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2065"/>
        <w:gridCol w:w="1220"/>
      </w:tblGrid>
      <w:tr w:rsidR="00AC1088" w:rsidRPr="006512F3" w:rsidTr="00511D0D">
        <w:trPr>
          <w:trHeight w:val="416"/>
        </w:trPr>
        <w:tc>
          <w:tcPr>
            <w:tcW w:w="2064" w:type="dxa"/>
            <w:vMerge w:val="restart"/>
          </w:tcPr>
          <w:p w:rsidR="00AC1088" w:rsidRPr="006512F3" w:rsidRDefault="00AC1088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88" w:rsidRPr="006512F3" w:rsidRDefault="002D5BED">
            <w:pPr>
              <w:pStyle w:val="TableParagraph"/>
              <w:ind w:left="2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847725" cy="10763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AC1088" w:rsidRPr="006512F3" w:rsidRDefault="005E6B41">
            <w:pPr>
              <w:pStyle w:val="TableParagraph"/>
              <w:spacing w:line="221" w:lineRule="exact"/>
              <w:ind w:left="633" w:right="6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AC1088" w:rsidRPr="006512F3" w:rsidRDefault="005E6B41">
            <w:pPr>
              <w:pStyle w:val="TableParagraph"/>
              <w:spacing w:before="115"/>
              <w:ind w:left="633" w:right="6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b/>
                <w:sz w:val="20"/>
                <w:szCs w:val="20"/>
              </w:rPr>
              <w:t>ÇANAKKALE ONSEKİZ MART ÜNİVERSİTESİ</w:t>
            </w:r>
          </w:p>
          <w:p w:rsidR="00AC1088" w:rsidRPr="006512F3" w:rsidRDefault="00B87288">
            <w:pPr>
              <w:pStyle w:val="TableParagraph"/>
              <w:spacing w:before="114"/>
              <w:ind w:left="633" w:right="6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b/>
                <w:sz w:val="20"/>
                <w:szCs w:val="20"/>
              </w:rPr>
              <w:t>İletişim Fakültesi</w:t>
            </w:r>
          </w:p>
          <w:p w:rsidR="00AC1088" w:rsidRPr="006512F3" w:rsidRDefault="005E6B41">
            <w:pPr>
              <w:pStyle w:val="TableParagraph"/>
              <w:spacing w:before="115" w:line="360" w:lineRule="auto"/>
              <w:ind w:left="1313" w:right="12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b/>
                <w:sz w:val="20"/>
                <w:szCs w:val="20"/>
              </w:rPr>
              <w:t>İç Kontrol Standartları Eylem</w:t>
            </w:r>
            <w:r w:rsidRPr="006512F3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6512F3">
              <w:rPr>
                <w:rFonts w:ascii="Times New Roman" w:hAnsi="Times New Roman" w:cs="Times New Roman"/>
                <w:b/>
                <w:sz w:val="20"/>
                <w:szCs w:val="20"/>
              </w:rPr>
              <w:t>Planı Personel Görev</w:t>
            </w:r>
            <w:r w:rsidRPr="006512F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512F3">
              <w:rPr>
                <w:rFonts w:ascii="Times New Roman" w:hAnsi="Times New Roman" w:cs="Times New Roman"/>
                <w:b/>
                <w:sz w:val="20"/>
                <w:szCs w:val="20"/>
              </w:rPr>
              <w:t>Tanımları</w:t>
            </w:r>
          </w:p>
        </w:tc>
        <w:tc>
          <w:tcPr>
            <w:tcW w:w="2065" w:type="dxa"/>
          </w:tcPr>
          <w:p w:rsidR="00AC1088" w:rsidRPr="006512F3" w:rsidRDefault="005E6B41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</w:p>
        </w:tc>
        <w:tc>
          <w:tcPr>
            <w:tcW w:w="1220" w:type="dxa"/>
          </w:tcPr>
          <w:p w:rsidR="00AC1088" w:rsidRPr="006512F3" w:rsidRDefault="005E6B41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sz w:val="20"/>
                <w:szCs w:val="20"/>
              </w:rPr>
              <w:t>GRVT01</w:t>
            </w:r>
          </w:p>
        </w:tc>
      </w:tr>
      <w:tr w:rsidR="00AC1088" w:rsidRPr="006512F3" w:rsidTr="00511D0D">
        <w:trPr>
          <w:trHeight w:val="277"/>
        </w:trPr>
        <w:tc>
          <w:tcPr>
            <w:tcW w:w="2064" w:type="dxa"/>
            <w:vMerge/>
            <w:tcBorders>
              <w:top w:val="nil"/>
            </w:tcBorders>
          </w:tcPr>
          <w:p w:rsidR="00AC1088" w:rsidRPr="006512F3" w:rsidRDefault="00AC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AC1088" w:rsidRPr="006512F3" w:rsidRDefault="00AC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AC1088" w:rsidRPr="006512F3" w:rsidRDefault="005E6B41">
            <w:pPr>
              <w:pStyle w:val="TableParagraph"/>
              <w:spacing w:line="2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b/>
                <w:sz w:val="20"/>
                <w:szCs w:val="20"/>
              </w:rPr>
              <w:t>Yayın Tarihi</w:t>
            </w:r>
          </w:p>
        </w:tc>
        <w:tc>
          <w:tcPr>
            <w:tcW w:w="1220" w:type="dxa"/>
          </w:tcPr>
          <w:p w:rsidR="00AC1088" w:rsidRPr="006512F3" w:rsidRDefault="00FF071B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  <w:bookmarkStart w:id="0" w:name="_GoBack"/>
            <w:bookmarkEnd w:id="0"/>
          </w:p>
        </w:tc>
      </w:tr>
      <w:tr w:rsidR="00AC1088" w:rsidRPr="006512F3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AC1088" w:rsidRPr="006512F3" w:rsidRDefault="00AC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AC1088" w:rsidRPr="006512F3" w:rsidRDefault="00AC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AC1088" w:rsidRPr="006512F3" w:rsidRDefault="005E6B41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b/>
                <w:sz w:val="20"/>
                <w:szCs w:val="20"/>
              </w:rPr>
              <w:t>Revizyon Tarihi</w:t>
            </w:r>
          </w:p>
        </w:tc>
        <w:tc>
          <w:tcPr>
            <w:tcW w:w="1220" w:type="dxa"/>
          </w:tcPr>
          <w:p w:rsidR="00AC1088" w:rsidRPr="006512F3" w:rsidRDefault="00511D0D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26.03.2024</w:t>
            </w:r>
          </w:p>
        </w:tc>
      </w:tr>
      <w:tr w:rsidR="00AC1088" w:rsidRPr="006512F3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AC1088" w:rsidRPr="006512F3" w:rsidRDefault="00AC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AC1088" w:rsidRPr="006512F3" w:rsidRDefault="00AC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AC1088" w:rsidRPr="006512F3" w:rsidRDefault="005E6B41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b/>
                <w:sz w:val="20"/>
                <w:szCs w:val="20"/>
              </w:rPr>
              <w:t>Revizyon No</w:t>
            </w:r>
          </w:p>
        </w:tc>
        <w:tc>
          <w:tcPr>
            <w:tcW w:w="1220" w:type="dxa"/>
          </w:tcPr>
          <w:p w:rsidR="00AC1088" w:rsidRPr="006512F3" w:rsidRDefault="005E6B41" w:rsidP="00511D0D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2F3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gramEnd"/>
            <w:r w:rsidRPr="006512F3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 w:rsidR="00511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1088" w:rsidRPr="006512F3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AC1088" w:rsidRPr="006512F3" w:rsidRDefault="00AC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AC1088" w:rsidRPr="006512F3" w:rsidRDefault="00AC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AC1088" w:rsidRPr="006512F3" w:rsidRDefault="005E6B41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b/>
                <w:sz w:val="20"/>
                <w:szCs w:val="20"/>
              </w:rPr>
              <w:t>Sayfa Sayısı</w:t>
            </w:r>
          </w:p>
        </w:tc>
        <w:tc>
          <w:tcPr>
            <w:tcW w:w="1220" w:type="dxa"/>
          </w:tcPr>
          <w:p w:rsidR="00AC1088" w:rsidRPr="006512F3" w:rsidRDefault="005E6B41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AC1088" w:rsidRPr="006512F3">
        <w:trPr>
          <w:trHeight w:val="779"/>
        </w:trPr>
        <w:tc>
          <w:tcPr>
            <w:tcW w:w="2064" w:type="dxa"/>
            <w:vMerge/>
            <w:tcBorders>
              <w:top w:val="nil"/>
            </w:tcBorders>
          </w:tcPr>
          <w:p w:rsidR="00AC1088" w:rsidRPr="006512F3" w:rsidRDefault="00AC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AC1088" w:rsidRPr="006512F3" w:rsidRDefault="00AC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AC1088" w:rsidRPr="006512F3" w:rsidRDefault="005E6B41">
            <w:pPr>
              <w:pStyle w:val="TableParagraph"/>
              <w:ind w:right="4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b/>
                <w:sz w:val="20"/>
                <w:szCs w:val="20"/>
              </w:rPr>
              <w:t>Doküman Güncelliğinden Sorumlu Personel</w:t>
            </w:r>
          </w:p>
        </w:tc>
        <w:tc>
          <w:tcPr>
            <w:tcW w:w="1220" w:type="dxa"/>
          </w:tcPr>
          <w:p w:rsidR="00AC1088" w:rsidRPr="006512F3" w:rsidRDefault="00734194">
            <w:pPr>
              <w:pStyle w:val="TableParagraph"/>
              <w:spacing w:before="138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</w:p>
          <w:p w:rsidR="00AC1088" w:rsidRPr="006512F3" w:rsidRDefault="005E6B41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sz w:val="20"/>
                <w:szCs w:val="20"/>
              </w:rPr>
              <w:t>Sekreteri</w:t>
            </w:r>
          </w:p>
        </w:tc>
      </w:tr>
    </w:tbl>
    <w:p w:rsidR="00AC1088" w:rsidRPr="006512F3" w:rsidRDefault="00AC1088">
      <w:pPr>
        <w:pStyle w:val="GvdeMetni"/>
        <w:rPr>
          <w:rFonts w:ascii="Times New Roman" w:hAnsi="Times New Roman" w:cs="Times New Roman"/>
        </w:rPr>
      </w:pPr>
    </w:p>
    <w:p w:rsidR="00AC1088" w:rsidRPr="006512F3" w:rsidRDefault="00AC1088">
      <w:pPr>
        <w:pStyle w:val="GvdeMetni"/>
        <w:spacing w:before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810"/>
      </w:tblGrid>
      <w:tr w:rsidR="00AC1088" w:rsidRPr="006512F3" w:rsidTr="005E6B41">
        <w:trPr>
          <w:trHeight w:val="244"/>
        </w:trPr>
        <w:tc>
          <w:tcPr>
            <w:tcW w:w="11205" w:type="dxa"/>
            <w:gridSpan w:val="2"/>
          </w:tcPr>
          <w:p w:rsidR="00AC1088" w:rsidRPr="006512F3" w:rsidRDefault="005E6B41" w:rsidP="005E6B41">
            <w:pPr>
              <w:pStyle w:val="TableParagraph"/>
              <w:spacing w:before="1" w:line="223" w:lineRule="exact"/>
              <w:ind w:left="3111" w:right="4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b/>
                <w:sz w:val="20"/>
                <w:szCs w:val="20"/>
              </w:rPr>
              <w:t>PERSONEL HAKKINDA BİLGİLER</w:t>
            </w:r>
          </w:p>
        </w:tc>
      </w:tr>
      <w:tr w:rsidR="00AC1088" w:rsidRPr="006512F3" w:rsidTr="005E6B41">
        <w:trPr>
          <w:trHeight w:val="244"/>
        </w:trPr>
        <w:tc>
          <w:tcPr>
            <w:tcW w:w="4395" w:type="dxa"/>
          </w:tcPr>
          <w:p w:rsidR="00AC1088" w:rsidRPr="006512F3" w:rsidRDefault="005E6B41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b/>
                <w:sz w:val="20"/>
                <w:szCs w:val="20"/>
              </w:rPr>
              <w:t>UNVAN</w:t>
            </w:r>
          </w:p>
        </w:tc>
        <w:tc>
          <w:tcPr>
            <w:tcW w:w="6810" w:type="dxa"/>
          </w:tcPr>
          <w:p w:rsidR="00AC1088" w:rsidRPr="006512F3" w:rsidRDefault="005E6B41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sz w:val="20"/>
                <w:szCs w:val="20"/>
              </w:rPr>
              <w:t>Bölüm Başkanı</w:t>
            </w:r>
          </w:p>
        </w:tc>
      </w:tr>
      <w:tr w:rsidR="00AC1088" w:rsidRPr="006512F3" w:rsidTr="005E6B41">
        <w:trPr>
          <w:trHeight w:val="244"/>
        </w:trPr>
        <w:tc>
          <w:tcPr>
            <w:tcW w:w="4395" w:type="dxa"/>
          </w:tcPr>
          <w:p w:rsidR="00AC1088" w:rsidRPr="006512F3" w:rsidRDefault="005E6B41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6810" w:type="dxa"/>
          </w:tcPr>
          <w:p w:rsidR="00AC1088" w:rsidRPr="006512F3" w:rsidRDefault="005E6B41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sz w:val="20"/>
                <w:szCs w:val="20"/>
              </w:rPr>
              <w:t>Eğitim ve Öğretim Hizmetleri</w:t>
            </w:r>
          </w:p>
        </w:tc>
      </w:tr>
      <w:tr w:rsidR="00AC1088" w:rsidRPr="006512F3" w:rsidTr="005E6B41">
        <w:trPr>
          <w:trHeight w:val="242"/>
        </w:trPr>
        <w:tc>
          <w:tcPr>
            <w:tcW w:w="4395" w:type="dxa"/>
          </w:tcPr>
          <w:p w:rsidR="00AC1088" w:rsidRPr="006512F3" w:rsidRDefault="005E6B41">
            <w:pPr>
              <w:pStyle w:val="TableParagraph"/>
              <w:spacing w:line="2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b/>
                <w:sz w:val="20"/>
                <w:szCs w:val="20"/>
              </w:rPr>
              <w:t>ÜST POZİSYON</w:t>
            </w:r>
          </w:p>
        </w:tc>
        <w:tc>
          <w:tcPr>
            <w:tcW w:w="6810" w:type="dxa"/>
          </w:tcPr>
          <w:p w:rsidR="00AC1088" w:rsidRPr="006512F3" w:rsidRDefault="003F29E5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AC1088" w:rsidRPr="006512F3" w:rsidTr="005E6B41">
        <w:trPr>
          <w:trHeight w:val="244"/>
        </w:trPr>
        <w:tc>
          <w:tcPr>
            <w:tcW w:w="4395" w:type="dxa"/>
          </w:tcPr>
          <w:p w:rsidR="00AC1088" w:rsidRPr="006512F3" w:rsidRDefault="005E6B41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b/>
                <w:sz w:val="20"/>
                <w:szCs w:val="20"/>
              </w:rPr>
              <w:t>AST POZİSYON</w:t>
            </w:r>
          </w:p>
        </w:tc>
        <w:tc>
          <w:tcPr>
            <w:tcW w:w="6810" w:type="dxa"/>
          </w:tcPr>
          <w:p w:rsidR="00AC1088" w:rsidRPr="006512F3" w:rsidRDefault="000E4E0A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Öğretim Elemanları</w:t>
            </w:r>
            <w:r w:rsidR="005E6B41" w:rsidRPr="006512F3">
              <w:rPr>
                <w:rFonts w:ascii="Times New Roman" w:hAnsi="Times New Roman" w:cs="Times New Roman"/>
                <w:sz w:val="20"/>
                <w:szCs w:val="20"/>
              </w:rPr>
              <w:t>, Bölüm Sekreterleri</w:t>
            </w:r>
          </w:p>
        </w:tc>
      </w:tr>
      <w:tr w:rsidR="00AC1088" w:rsidRPr="006512F3" w:rsidTr="005E6B41">
        <w:trPr>
          <w:trHeight w:val="244"/>
        </w:trPr>
        <w:tc>
          <w:tcPr>
            <w:tcW w:w="4395" w:type="dxa"/>
          </w:tcPr>
          <w:p w:rsidR="00AC1088" w:rsidRPr="006512F3" w:rsidRDefault="005E6B41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12F3">
              <w:rPr>
                <w:rFonts w:ascii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651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EDEN POZİSYON</w:t>
            </w:r>
          </w:p>
        </w:tc>
        <w:tc>
          <w:tcPr>
            <w:tcW w:w="6810" w:type="dxa"/>
          </w:tcPr>
          <w:p w:rsidR="00AC1088" w:rsidRPr="006512F3" w:rsidRDefault="00F67687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Öğretim Elemanları</w:t>
            </w:r>
          </w:p>
        </w:tc>
      </w:tr>
      <w:tr w:rsidR="00AC1088" w:rsidRPr="006512F3" w:rsidTr="005E6B41">
        <w:trPr>
          <w:trHeight w:val="244"/>
        </w:trPr>
        <w:tc>
          <w:tcPr>
            <w:tcW w:w="4395" w:type="dxa"/>
          </w:tcPr>
          <w:p w:rsidR="00AC1088" w:rsidRPr="006512F3" w:rsidRDefault="005E6B41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12F3">
              <w:rPr>
                <w:rFonts w:ascii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651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EDİLEN POZİSYON</w:t>
            </w:r>
          </w:p>
        </w:tc>
        <w:tc>
          <w:tcPr>
            <w:tcW w:w="6810" w:type="dxa"/>
          </w:tcPr>
          <w:p w:rsidR="00AC1088" w:rsidRPr="006512F3" w:rsidRDefault="005E6B41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sz w:val="20"/>
                <w:szCs w:val="20"/>
              </w:rPr>
              <w:t>Bölüm Başkanı</w:t>
            </w:r>
          </w:p>
        </w:tc>
      </w:tr>
      <w:tr w:rsidR="00AC1088" w:rsidRPr="006512F3" w:rsidTr="005E6B41">
        <w:trPr>
          <w:trHeight w:val="244"/>
        </w:trPr>
        <w:tc>
          <w:tcPr>
            <w:tcW w:w="11205" w:type="dxa"/>
            <w:gridSpan w:val="2"/>
          </w:tcPr>
          <w:p w:rsidR="00AC1088" w:rsidRPr="006512F3" w:rsidRDefault="005E6B41" w:rsidP="005E6B41">
            <w:pPr>
              <w:pStyle w:val="TableParagraph"/>
              <w:spacing w:before="1" w:line="223" w:lineRule="exact"/>
              <w:ind w:left="3961" w:right="4212" w:hanging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b/>
                <w:sz w:val="20"/>
                <w:szCs w:val="20"/>
              </w:rPr>
              <w:t>GÖREV HAKKINDAKİ BİLGİLER</w:t>
            </w:r>
          </w:p>
        </w:tc>
      </w:tr>
      <w:tr w:rsidR="00AC1088" w:rsidRPr="006512F3" w:rsidTr="005E6B41">
        <w:trPr>
          <w:trHeight w:val="244"/>
        </w:trPr>
        <w:tc>
          <w:tcPr>
            <w:tcW w:w="4395" w:type="dxa"/>
          </w:tcPr>
          <w:p w:rsidR="00AC1088" w:rsidRPr="006512F3" w:rsidRDefault="005E6B41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b/>
                <w:sz w:val="20"/>
                <w:szCs w:val="20"/>
              </w:rPr>
              <w:t>EĞİTİM BİLGİLERİ</w:t>
            </w:r>
          </w:p>
        </w:tc>
        <w:tc>
          <w:tcPr>
            <w:tcW w:w="6810" w:type="dxa"/>
          </w:tcPr>
          <w:p w:rsidR="00AC1088" w:rsidRPr="006512F3" w:rsidRDefault="005E6B41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sz w:val="20"/>
                <w:szCs w:val="20"/>
              </w:rPr>
              <w:t>Doktora mezunu olmak</w:t>
            </w:r>
          </w:p>
        </w:tc>
      </w:tr>
      <w:tr w:rsidR="00AC1088" w:rsidRPr="006512F3" w:rsidTr="005E6B41">
        <w:trPr>
          <w:trHeight w:val="244"/>
        </w:trPr>
        <w:tc>
          <w:tcPr>
            <w:tcW w:w="4395" w:type="dxa"/>
          </w:tcPr>
          <w:p w:rsidR="00AC1088" w:rsidRPr="006512F3" w:rsidRDefault="005E6B41" w:rsidP="005E6B41">
            <w:pPr>
              <w:pStyle w:val="TableParagraph"/>
              <w:spacing w:before="1" w:line="223" w:lineRule="exact"/>
              <w:ind w:right="-3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b/>
                <w:sz w:val="20"/>
                <w:szCs w:val="20"/>
              </w:rPr>
              <w:t>POZİSYONUN GEREKTİRDİĞİ DENEYİM</w:t>
            </w:r>
          </w:p>
        </w:tc>
        <w:tc>
          <w:tcPr>
            <w:tcW w:w="6810" w:type="dxa"/>
          </w:tcPr>
          <w:p w:rsidR="00AC1088" w:rsidRPr="006512F3" w:rsidRDefault="005E6B41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sz w:val="20"/>
                <w:szCs w:val="20"/>
              </w:rPr>
              <w:t>Görevinin gerektirdiği düzeyde iş deneyimine sahip olmak</w:t>
            </w:r>
          </w:p>
        </w:tc>
      </w:tr>
      <w:tr w:rsidR="00AC1088" w:rsidRPr="006512F3" w:rsidTr="005E6B41">
        <w:trPr>
          <w:trHeight w:val="878"/>
        </w:trPr>
        <w:tc>
          <w:tcPr>
            <w:tcW w:w="4395" w:type="dxa"/>
          </w:tcPr>
          <w:p w:rsidR="00AC1088" w:rsidRPr="006512F3" w:rsidRDefault="005E6B41" w:rsidP="005E6B41">
            <w:pPr>
              <w:pStyle w:val="TableParagraph"/>
              <w:spacing w:before="2"/>
              <w:ind w:right="-3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b/>
                <w:sz w:val="20"/>
                <w:szCs w:val="20"/>
              </w:rPr>
              <w:t>POZİSYONUN GEREKTİRDİĞİ NİTELİKLER</w:t>
            </w:r>
          </w:p>
        </w:tc>
        <w:tc>
          <w:tcPr>
            <w:tcW w:w="6810" w:type="dxa"/>
          </w:tcPr>
          <w:p w:rsidR="00AC1088" w:rsidRPr="006512F3" w:rsidRDefault="005E6B41" w:rsidP="005E6B41">
            <w:pPr>
              <w:pStyle w:val="TableParagraph"/>
              <w:spacing w:before="2"/>
              <w:ind w:left="48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sz w:val="20"/>
                <w:szCs w:val="20"/>
              </w:rPr>
              <w:t xml:space="preserve">657 Sayılı Devlet Memurları Kanunu'nda ve 2547 Sayılı Yüksek Öğretim Kanunu'nda belirtilen genel niteliklere sahip olmak, Yöneticilik niteliklerine sahip olmak; sevk ve idare gereklerini bilmek,  </w:t>
            </w:r>
            <w:proofErr w:type="gramStart"/>
            <w:r w:rsidRPr="006512F3">
              <w:rPr>
                <w:rFonts w:ascii="Times New Roman" w:hAnsi="Times New Roman" w:cs="Times New Roman"/>
                <w:sz w:val="20"/>
                <w:szCs w:val="20"/>
              </w:rPr>
              <w:t>Faaliyetlerini  en</w:t>
            </w:r>
            <w:proofErr w:type="gramEnd"/>
            <w:r w:rsidRPr="006512F3">
              <w:rPr>
                <w:rFonts w:ascii="Times New Roman" w:hAnsi="Times New Roman" w:cs="Times New Roman"/>
                <w:sz w:val="20"/>
                <w:szCs w:val="20"/>
              </w:rPr>
              <w:t xml:space="preserve">  iyi  şekilde sürdürebilmesi  için  gerekli karar verme  ve  sorun </w:t>
            </w:r>
            <w:r w:rsidRPr="006512F3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6512F3">
              <w:rPr>
                <w:rFonts w:ascii="Times New Roman" w:hAnsi="Times New Roman" w:cs="Times New Roman"/>
                <w:sz w:val="20"/>
                <w:szCs w:val="20"/>
              </w:rPr>
              <w:t>çözme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2F3">
              <w:rPr>
                <w:rFonts w:ascii="Times New Roman" w:hAnsi="Times New Roman" w:cs="Times New Roman"/>
                <w:sz w:val="20"/>
                <w:szCs w:val="20"/>
              </w:rPr>
              <w:t>niteliklerine</w:t>
            </w:r>
            <w:r w:rsidRPr="006512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12F3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 w:rsidRPr="006512F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12F3">
              <w:rPr>
                <w:rFonts w:ascii="Times New Roman" w:hAnsi="Times New Roman" w:cs="Times New Roman"/>
                <w:sz w:val="20"/>
                <w:szCs w:val="20"/>
              </w:rPr>
              <w:t>olmak.</w:t>
            </w:r>
            <w:r w:rsidRPr="006512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12F3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r w:rsidRPr="006512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12F3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  <w:r w:rsidRPr="006512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12F3">
              <w:rPr>
                <w:rFonts w:ascii="Times New Roman" w:hAnsi="Times New Roman" w:cs="Times New Roman"/>
                <w:sz w:val="20"/>
                <w:szCs w:val="20"/>
              </w:rPr>
              <w:t>Uygulamaları,</w:t>
            </w:r>
            <w:r w:rsidRPr="006512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12F3">
              <w:rPr>
                <w:rFonts w:ascii="Times New Roman" w:hAnsi="Times New Roman" w:cs="Times New Roman"/>
                <w:sz w:val="20"/>
                <w:szCs w:val="20"/>
              </w:rPr>
              <w:t>Resmi</w:t>
            </w:r>
            <w:r w:rsidRPr="006512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12F3">
              <w:rPr>
                <w:rFonts w:ascii="Times New Roman" w:hAnsi="Times New Roman" w:cs="Times New Roman"/>
                <w:sz w:val="20"/>
                <w:szCs w:val="20"/>
              </w:rPr>
              <w:t>Yazı</w:t>
            </w:r>
            <w:r w:rsidRPr="006512F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12F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6512F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12F3">
              <w:rPr>
                <w:rFonts w:ascii="Times New Roman" w:hAnsi="Times New Roman" w:cs="Times New Roman"/>
                <w:sz w:val="20"/>
                <w:szCs w:val="20"/>
              </w:rPr>
              <w:t>Haber</w:t>
            </w:r>
            <w:r w:rsidRPr="006512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12F3">
              <w:rPr>
                <w:rFonts w:ascii="Times New Roman" w:hAnsi="Times New Roman" w:cs="Times New Roman"/>
                <w:sz w:val="20"/>
                <w:szCs w:val="20"/>
              </w:rPr>
              <w:t>Yazma</w:t>
            </w:r>
            <w:r w:rsidRPr="006512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12F3">
              <w:rPr>
                <w:rFonts w:ascii="Times New Roman" w:hAnsi="Times New Roman" w:cs="Times New Roman"/>
                <w:sz w:val="20"/>
                <w:szCs w:val="20"/>
              </w:rPr>
              <w:t>Yetkinliği</w:t>
            </w:r>
            <w:r w:rsidRPr="006512F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12F3">
              <w:rPr>
                <w:rFonts w:ascii="Times New Roman" w:hAnsi="Times New Roman" w:cs="Times New Roman"/>
                <w:sz w:val="20"/>
                <w:szCs w:val="20"/>
              </w:rPr>
              <w:t>vb.</w:t>
            </w:r>
          </w:p>
        </w:tc>
      </w:tr>
      <w:tr w:rsidR="00AC1088" w:rsidRPr="006512F3" w:rsidTr="005E6B41">
        <w:trPr>
          <w:trHeight w:val="659"/>
        </w:trPr>
        <w:tc>
          <w:tcPr>
            <w:tcW w:w="4395" w:type="dxa"/>
          </w:tcPr>
          <w:p w:rsidR="00AC1088" w:rsidRPr="006512F3" w:rsidRDefault="005E6B41" w:rsidP="005E6B41">
            <w:pPr>
              <w:pStyle w:val="TableParagraph"/>
              <w:spacing w:before="1"/>
              <w:ind w:right="-3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b/>
                <w:sz w:val="20"/>
                <w:szCs w:val="20"/>
              </w:rPr>
              <w:t>POZİSYONUN GEREKTİRDİĞİ YETKİNLİK</w:t>
            </w:r>
          </w:p>
        </w:tc>
        <w:tc>
          <w:tcPr>
            <w:tcW w:w="6810" w:type="dxa"/>
          </w:tcPr>
          <w:p w:rsidR="00AC1088" w:rsidRPr="006512F3" w:rsidRDefault="005E6B41" w:rsidP="005E6B41">
            <w:pPr>
              <w:pStyle w:val="TableParagraph"/>
              <w:spacing w:before="1"/>
              <w:ind w:left="48" w:righ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3">
              <w:rPr>
                <w:rFonts w:ascii="Times New Roman" w:hAnsi="Times New Roman" w:cs="Times New Roman"/>
                <w:sz w:val="20"/>
                <w:szCs w:val="20"/>
              </w:rPr>
              <w:t>Yönetim ve Yöneticilik, Analiz Etme, Sentezleme, Bütünü Görebilme, Mantıksal Sonuçlandırma, Değerlendirme, Temsil, Çözüm Odaklılık, Problem Çözme, Karar Verme, İkna Etme, Beşeri İlişkiler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2F3">
              <w:rPr>
                <w:rFonts w:ascii="Times New Roman" w:hAnsi="Times New Roman" w:cs="Times New Roman"/>
                <w:sz w:val="20"/>
                <w:szCs w:val="20"/>
              </w:rPr>
              <w:t>Kurma, Yenilikçilik ve İletişim Becerilerine Sahip Olma vb.</w:t>
            </w:r>
          </w:p>
        </w:tc>
      </w:tr>
    </w:tbl>
    <w:p w:rsidR="00AC1088" w:rsidRPr="006512F3" w:rsidRDefault="00AC1088">
      <w:pPr>
        <w:pStyle w:val="GvdeMetni"/>
        <w:rPr>
          <w:rFonts w:ascii="Times New Roman" w:hAnsi="Times New Roman" w:cs="Times New Roman"/>
        </w:rPr>
      </w:pPr>
    </w:p>
    <w:p w:rsidR="00AC1088" w:rsidRPr="006512F3" w:rsidRDefault="00AC1088">
      <w:pPr>
        <w:pStyle w:val="GvdeMetni"/>
        <w:spacing w:before="10"/>
        <w:rPr>
          <w:rFonts w:ascii="Times New Roman" w:hAnsi="Times New Roman" w:cs="Times New Roman"/>
        </w:rPr>
      </w:pPr>
    </w:p>
    <w:p w:rsidR="00AC1088" w:rsidRPr="006512F3" w:rsidRDefault="005E6B41" w:rsidP="00F45D9D">
      <w:pPr>
        <w:pStyle w:val="GvdeMetni"/>
        <w:ind w:left="996" w:right="694"/>
        <w:jc w:val="both"/>
        <w:rPr>
          <w:rFonts w:ascii="Times New Roman" w:hAnsi="Times New Roman" w:cs="Times New Roman"/>
        </w:rPr>
      </w:pPr>
      <w:r w:rsidRPr="006512F3">
        <w:rPr>
          <w:rFonts w:ascii="Times New Roman" w:hAnsi="Times New Roman" w:cs="Times New Roman"/>
          <w:b/>
        </w:rPr>
        <w:t xml:space="preserve">GÖREVİN KISA </w:t>
      </w:r>
      <w:proofErr w:type="gramStart"/>
      <w:r w:rsidRPr="006512F3">
        <w:rPr>
          <w:rFonts w:ascii="Times New Roman" w:hAnsi="Times New Roman" w:cs="Times New Roman"/>
          <w:b/>
        </w:rPr>
        <w:t xml:space="preserve">TANIMI : </w:t>
      </w:r>
      <w:r w:rsidRPr="00CB4ACF">
        <w:rPr>
          <w:rFonts w:ascii="Times New Roman" w:hAnsi="Times New Roman" w:cs="Times New Roman"/>
        </w:rPr>
        <w:t>Üniversite</w:t>
      </w:r>
      <w:r w:rsidR="006F30DF" w:rsidRPr="00CB4ACF">
        <w:rPr>
          <w:rFonts w:ascii="Times New Roman" w:hAnsi="Times New Roman" w:cs="Times New Roman"/>
        </w:rPr>
        <w:t>miz</w:t>
      </w:r>
      <w:proofErr w:type="gramEnd"/>
      <w:r w:rsidRPr="00CB4ACF">
        <w:rPr>
          <w:rFonts w:ascii="Times New Roman" w:hAnsi="Times New Roman" w:cs="Times New Roman"/>
        </w:rPr>
        <w:t xml:space="preserve"> üst yönetimi tarafından belirlenen amaç ve ilkelere uygun olarak; </w:t>
      </w:r>
      <w:r w:rsidR="003F29E5" w:rsidRPr="00CB4ACF">
        <w:rPr>
          <w:rFonts w:ascii="Times New Roman" w:hAnsi="Times New Roman" w:cs="Times New Roman"/>
        </w:rPr>
        <w:t>Fakültenin</w:t>
      </w:r>
      <w:r w:rsidRPr="00CB4ACF">
        <w:rPr>
          <w:rFonts w:ascii="Times New Roman" w:hAnsi="Times New Roman" w:cs="Times New Roman"/>
        </w:rPr>
        <w:t xml:space="preserve"> misyonu, vizyonu doğrultusunda eğitim ve öğretimi gerçekleştirmek için gerekli tüm faaliyetlerinin etk</w:t>
      </w:r>
      <w:r w:rsidR="006F30DF" w:rsidRPr="00CB4ACF">
        <w:rPr>
          <w:rFonts w:ascii="Times New Roman" w:hAnsi="Times New Roman" w:cs="Times New Roman"/>
        </w:rPr>
        <w:t>i</w:t>
      </w:r>
      <w:r w:rsidRPr="00CB4ACF">
        <w:rPr>
          <w:rFonts w:ascii="Times New Roman" w:hAnsi="Times New Roman" w:cs="Times New Roman"/>
        </w:rPr>
        <w:t xml:space="preserve">nlik ve verimlilik ilkelerine uygun olarak yürütülmesi amacıyla idari ve akademik </w:t>
      </w:r>
      <w:r w:rsidR="00CB4ACF" w:rsidRPr="00CB4ACF">
        <w:rPr>
          <w:rFonts w:ascii="Times New Roman" w:hAnsi="Times New Roman" w:cs="Times New Roman"/>
        </w:rPr>
        <w:t>işlerle ilgili çalışmalar yapmak, planlamak, yönlendirmek, koordine etmek ve denetlemek</w:t>
      </w:r>
      <w:r w:rsidR="00CB4ACF">
        <w:t>.</w:t>
      </w:r>
    </w:p>
    <w:p w:rsidR="00AC1088" w:rsidRPr="001754F1" w:rsidRDefault="005E6B41" w:rsidP="001754F1">
      <w:pPr>
        <w:spacing w:before="178"/>
        <w:ind w:left="996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512F3">
        <w:rPr>
          <w:rFonts w:ascii="Times New Roman" w:hAnsi="Times New Roman" w:cs="Times New Roman"/>
          <w:b/>
          <w:sz w:val="20"/>
          <w:szCs w:val="20"/>
        </w:rPr>
        <w:t>GÖREVLERİ :</w:t>
      </w:r>
      <w:proofErr w:type="gramEnd"/>
    </w:p>
    <w:p w:rsidR="00AC1088" w:rsidRPr="001754F1" w:rsidRDefault="005E6B41">
      <w:pPr>
        <w:pStyle w:val="ListeParagraf"/>
        <w:numPr>
          <w:ilvl w:val="0"/>
          <w:numId w:val="2"/>
        </w:numPr>
        <w:tabs>
          <w:tab w:val="left" w:pos="1566"/>
        </w:tabs>
        <w:spacing w:line="235" w:lineRule="auto"/>
        <w:ind w:right="690"/>
        <w:rPr>
          <w:rFonts w:ascii="Times New Roman" w:hAnsi="Times New Roman" w:cs="Times New Roman"/>
          <w:sz w:val="20"/>
          <w:szCs w:val="20"/>
        </w:rPr>
      </w:pPr>
      <w:r w:rsidRPr="001754F1">
        <w:rPr>
          <w:rFonts w:ascii="Times New Roman" w:hAnsi="Times New Roman" w:cs="Times New Roman"/>
          <w:sz w:val="20"/>
          <w:szCs w:val="20"/>
        </w:rPr>
        <w:t>Bölümün her düzeyde eğitim-öğretim, araştırma ve bölüme ait her türlü faaliyeti düzenli ve verimli bir şekilde yürüt</w:t>
      </w:r>
      <w:r w:rsidR="00235774" w:rsidRPr="001754F1">
        <w:rPr>
          <w:rFonts w:ascii="Times New Roman" w:hAnsi="Times New Roman" w:cs="Times New Roman"/>
          <w:sz w:val="20"/>
          <w:szCs w:val="20"/>
        </w:rPr>
        <w:t>ülmesini sağlamak, bu konuda gerekli tedbirleri almak.</w:t>
      </w:r>
    </w:p>
    <w:p w:rsidR="00AC1088" w:rsidRPr="001754F1" w:rsidRDefault="005E6B41" w:rsidP="00235774">
      <w:pPr>
        <w:pStyle w:val="ListeParagraf"/>
        <w:numPr>
          <w:ilvl w:val="0"/>
          <w:numId w:val="2"/>
        </w:numPr>
        <w:tabs>
          <w:tab w:val="left" w:pos="1566"/>
        </w:tabs>
        <w:spacing w:before="9" w:line="232" w:lineRule="auto"/>
        <w:ind w:right="688"/>
        <w:rPr>
          <w:rFonts w:ascii="Times New Roman" w:hAnsi="Times New Roman" w:cs="Times New Roman"/>
          <w:sz w:val="20"/>
          <w:szCs w:val="20"/>
        </w:rPr>
      </w:pPr>
      <w:r w:rsidRPr="001754F1">
        <w:rPr>
          <w:rFonts w:ascii="Times New Roman" w:hAnsi="Times New Roman" w:cs="Times New Roman"/>
          <w:sz w:val="20"/>
          <w:szCs w:val="20"/>
        </w:rPr>
        <w:t>Eğitim-öğretimin ve bilimsel araştırmaların verimli ve etkili bir şekilde gerçekleşmesi amacına yönelik olarak Bölümdeki öğretim elemanları arasında bir iletişim ortamının oluşmasına</w:t>
      </w:r>
      <w:r w:rsidRPr="001754F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1754F1">
        <w:rPr>
          <w:rFonts w:ascii="Times New Roman" w:hAnsi="Times New Roman" w:cs="Times New Roman"/>
          <w:sz w:val="20"/>
          <w:szCs w:val="20"/>
        </w:rPr>
        <w:t>çalı</w:t>
      </w:r>
      <w:r w:rsidR="00235774" w:rsidRPr="001754F1">
        <w:rPr>
          <w:rFonts w:ascii="Times New Roman" w:hAnsi="Times New Roman" w:cs="Times New Roman"/>
          <w:sz w:val="20"/>
          <w:szCs w:val="20"/>
        </w:rPr>
        <w:t>şmak,</w:t>
      </w:r>
    </w:p>
    <w:p w:rsidR="00AC1088" w:rsidRPr="001754F1" w:rsidRDefault="005E6B41">
      <w:pPr>
        <w:pStyle w:val="ListeParagraf"/>
        <w:numPr>
          <w:ilvl w:val="0"/>
          <w:numId w:val="2"/>
        </w:numPr>
        <w:tabs>
          <w:tab w:val="left" w:pos="1566"/>
        </w:tabs>
        <w:spacing w:line="263" w:lineRule="exact"/>
        <w:ind w:hanging="287"/>
        <w:rPr>
          <w:rFonts w:ascii="Times New Roman" w:hAnsi="Times New Roman" w:cs="Times New Roman"/>
          <w:sz w:val="20"/>
          <w:szCs w:val="20"/>
        </w:rPr>
      </w:pPr>
      <w:r w:rsidRPr="001754F1">
        <w:rPr>
          <w:rFonts w:ascii="Times New Roman" w:hAnsi="Times New Roman" w:cs="Times New Roman"/>
          <w:sz w:val="20"/>
          <w:szCs w:val="20"/>
        </w:rPr>
        <w:t>Bölüm öğrencilerinin eğitim-öğretim sorunları ile yakından</w:t>
      </w:r>
      <w:r w:rsidRPr="001754F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754F1">
        <w:rPr>
          <w:rFonts w:ascii="Times New Roman" w:hAnsi="Times New Roman" w:cs="Times New Roman"/>
          <w:sz w:val="20"/>
          <w:szCs w:val="20"/>
        </w:rPr>
        <w:t>ilgilen</w:t>
      </w:r>
      <w:r w:rsidR="00235774" w:rsidRPr="001754F1">
        <w:rPr>
          <w:rFonts w:ascii="Times New Roman" w:hAnsi="Times New Roman" w:cs="Times New Roman"/>
          <w:sz w:val="20"/>
          <w:szCs w:val="20"/>
        </w:rPr>
        <w:t>mek,</w:t>
      </w:r>
    </w:p>
    <w:p w:rsidR="00235774" w:rsidRPr="001754F1" w:rsidRDefault="00235774" w:rsidP="00235774">
      <w:pPr>
        <w:pStyle w:val="ListeParagraf"/>
        <w:numPr>
          <w:ilvl w:val="0"/>
          <w:numId w:val="2"/>
        </w:numPr>
        <w:tabs>
          <w:tab w:val="left" w:pos="1566"/>
        </w:tabs>
        <w:spacing w:before="1" w:line="235" w:lineRule="auto"/>
        <w:ind w:right="691"/>
        <w:rPr>
          <w:rFonts w:ascii="Times New Roman" w:hAnsi="Times New Roman" w:cs="Times New Roman"/>
          <w:sz w:val="20"/>
          <w:szCs w:val="20"/>
        </w:rPr>
      </w:pPr>
      <w:r w:rsidRPr="001754F1">
        <w:rPr>
          <w:rFonts w:ascii="Times New Roman" w:hAnsi="Times New Roman" w:cs="Times New Roman"/>
          <w:sz w:val="20"/>
          <w:szCs w:val="20"/>
        </w:rPr>
        <w:t xml:space="preserve">Bölümün </w:t>
      </w:r>
      <w:proofErr w:type="gramStart"/>
      <w:r w:rsidRPr="001754F1">
        <w:rPr>
          <w:rFonts w:ascii="Times New Roman" w:hAnsi="Times New Roman" w:cs="Times New Roman"/>
          <w:sz w:val="20"/>
          <w:szCs w:val="20"/>
        </w:rPr>
        <w:t>imkanlarının</w:t>
      </w:r>
      <w:proofErr w:type="gramEnd"/>
      <w:r w:rsidRPr="001754F1">
        <w:rPr>
          <w:rFonts w:ascii="Times New Roman" w:hAnsi="Times New Roman" w:cs="Times New Roman"/>
          <w:sz w:val="20"/>
          <w:szCs w:val="20"/>
        </w:rPr>
        <w:t xml:space="preserve"> etkin şekilde kullanılmasını sağlamak, ihtiyaçlarını Dekanlık </w:t>
      </w:r>
      <w:r w:rsidR="001754F1" w:rsidRPr="001754F1">
        <w:rPr>
          <w:rFonts w:ascii="Times New Roman" w:hAnsi="Times New Roman" w:cs="Times New Roman"/>
          <w:sz w:val="20"/>
          <w:szCs w:val="20"/>
        </w:rPr>
        <w:t>Makamına</w:t>
      </w:r>
      <w:r w:rsidRPr="001754F1">
        <w:rPr>
          <w:rFonts w:ascii="Times New Roman" w:hAnsi="Times New Roman" w:cs="Times New Roman"/>
          <w:sz w:val="20"/>
          <w:szCs w:val="20"/>
        </w:rPr>
        <w:t xml:space="preserve"> yazılı olarak iletmek,</w:t>
      </w:r>
    </w:p>
    <w:p w:rsidR="00235774" w:rsidRPr="001754F1" w:rsidRDefault="00235774" w:rsidP="00235774">
      <w:pPr>
        <w:pStyle w:val="ListeParagraf"/>
        <w:numPr>
          <w:ilvl w:val="0"/>
          <w:numId w:val="2"/>
        </w:numPr>
        <w:tabs>
          <w:tab w:val="left" w:pos="1566"/>
        </w:tabs>
        <w:spacing w:before="1" w:line="235" w:lineRule="auto"/>
        <w:ind w:right="691"/>
        <w:rPr>
          <w:rFonts w:ascii="Times New Roman" w:hAnsi="Times New Roman" w:cs="Times New Roman"/>
          <w:sz w:val="20"/>
          <w:szCs w:val="20"/>
        </w:rPr>
      </w:pPr>
      <w:r w:rsidRPr="001754F1">
        <w:rPr>
          <w:rFonts w:ascii="Times New Roman" w:hAnsi="Times New Roman" w:cs="Times New Roman"/>
          <w:sz w:val="20"/>
          <w:szCs w:val="20"/>
        </w:rPr>
        <w:t>Dekanlık ile Bölüm arasındaki her türlü yazışmanın sağlıklı bir şekilde yapılmasını sağlamak,</w:t>
      </w:r>
    </w:p>
    <w:p w:rsidR="00235774" w:rsidRPr="001754F1" w:rsidRDefault="00235774" w:rsidP="00235774">
      <w:pPr>
        <w:pStyle w:val="ListeParagraf"/>
        <w:numPr>
          <w:ilvl w:val="0"/>
          <w:numId w:val="2"/>
        </w:numPr>
        <w:tabs>
          <w:tab w:val="left" w:pos="1566"/>
        </w:tabs>
        <w:spacing w:before="1" w:line="235" w:lineRule="auto"/>
        <w:ind w:right="691"/>
        <w:rPr>
          <w:rFonts w:ascii="Times New Roman" w:hAnsi="Times New Roman" w:cs="Times New Roman"/>
          <w:sz w:val="20"/>
          <w:szCs w:val="20"/>
        </w:rPr>
      </w:pPr>
      <w:r w:rsidRPr="001754F1">
        <w:rPr>
          <w:rFonts w:ascii="Times New Roman" w:hAnsi="Times New Roman" w:cs="Times New Roman"/>
          <w:sz w:val="20"/>
          <w:szCs w:val="20"/>
        </w:rPr>
        <w:t>Fakülte Kuruluna üyelik yapmak ve bölümü temsil etmek,</w:t>
      </w:r>
    </w:p>
    <w:p w:rsidR="00235774" w:rsidRPr="001754F1" w:rsidRDefault="00235774" w:rsidP="00235774">
      <w:pPr>
        <w:pStyle w:val="ListeParagraf"/>
        <w:numPr>
          <w:ilvl w:val="0"/>
          <w:numId w:val="2"/>
        </w:numPr>
        <w:tabs>
          <w:tab w:val="left" w:pos="1566"/>
        </w:tabs>
        <w:spacing w:before="1" w:line="235" w:lineRule="auto"/>
        <w:ind w:right="691"/>
        <w:rPr>
          <w:rFonts w:ascii="Times New Roman" w:hAnsi="Times New Roman" w:cs="Times New Roman"/>
          <w:sz w:val="20"/>
          <w:szCs w:val="20"/>
        </w:rPr>
      </w:pPr>
      <w:r w:rsidRPr="001754F1">
        <w:rPr>
          <w:rFonts w:ascii="Times New Roman" w:hAnsi="Times New Roman" w:cs="Times New Roman"/>
          <w:sz w:val="20"/>
          <w:szCs w:val="20"/>
        </w:rPr>
        <w:t xml:space="preserve">Bölümle ilgili gelişmelerin izlenmesi ve eğitim-öğretimle ilgili sorunları gidermek üzere uygun gördüğü </w:t>
      </w:r>
      <w:proofErr w:type="gramStart"/>
      <w:r w:rsidRPr="001754F1">
        <w:rPr>
          <w:rFonts w:ascii="Times New Roman" w:hAnsi="Times New Roman" w:cs="Times New Roman"/>
          <w:sz w:val="20"/>
          <w:szCs w:val="20"/>
        </w:rPr>
        <w:t>zamanlarda</w:t>
      </w:r>
      <w:proofErr w:type="gramEnd"/>
      <w:r w:rsidRPr="001754F1">
        <w:rPr>
          <w:rFonts w:ascii="Times New Roman" w:hAnsi="Times New Roman" w:cs="Times New Roman"/>
          <w:sz w:val="20"/>
          <w:szCs w:val="20"/>
        </w:rPr>
        <w:t xml:space="preserve"> Bölüm Kurulu veya Bölüm Akademik Kurulu toplamak ve başkanlık etmek,</w:t>
      </w:r>
    </w:p>
    <w:p w:rsidR="00235774" w:rsidRPr="001754F1" w:rsidRDefault="00235774" w:rsidP="00235774">
      <w:pPr>
        <w:pStyle w:val="ListeParagraf"/>
        <w:numPr>
          <w:ilvl w:val="0"/>
          <w:numId w:val="2"/>
        </w:numPr>
        <w:tabs>
          <w:tab w:val="left" w:pos="1566"/>
        </w:tabs>
        <w:spacing w:before="1" w:line="235" w:lineRule="auto"/>
        <w:ind w:right="691"/>
        <w:rPr>
          <w:rFonts w:ascii="Times New Roman" w:hAnsi="Times New Roman" w:cs="Times New Roman"/>
          <w:sz w:val="20"/>
          <w:szCs w:val="20"/>
        </w:rPr>
      </w:pPr>
      <w:r w:rsidRPr="001754F1">
        <w:rPr>
          <w:rFonts w:ascii="Times New Roman" w:hAnsi="Times New Roman" w:cs="Times New Roman"/>
          <w:sz w:val="20"/>
          <w:szCs w:val="20"/>
        </w:rPr>
        <w:t>Bölümün ders programı ve ders görevlendirmelerinin adil, objektif ve öğretim elemanlarının bilim alanlarına uygun olarak yapılmasını sağlamak</w:t>
      </w:r>
      <w:r w:rsidR="001754F1">
        <w:rPr>
          <w:rFonts w:ascii="Times New Roman" w:hAnsi="Times New Roman" w:cs="Times New Roman"/>
          <w:sz w:val="20"/>
          <w:szCs w:val="20"/>
        </w:rPr>
        <w:t>,</w:t>
      </w:r>
    </w:p>
    <w:p w:rsidR="00235774" w:rsidRPr="001754F1" w:rsidRDefault="00235774" w:rsidP="00235774">
      <w:pPr>
        <w:pStyle w:val="ListeParagraf"/>
        <w:numPr>
          <w:ilvl w:val="0"/>
          <w:numId w:val="2"/>
        </w:numPr>
        <w:tabs>
          <w:tab w:val="left" w:pos="1566"/>
        </w:tabs>
        <w:spacing w:before="1" w:line="235" w:lineRule="auto"/>
        <w:ind w:right="691"/>
        <w:rPr>
          <w:rFonts w:ascii="Times New Roman" w:hAnsi="Times New Roman" w:cs="Times New Roman"/>
          <w:sz w:val="20"/>
          <w:szCs w:val="20"/>
        </w:rPr>
      </w:pPr>
      <w:r w:rsidRPr="001754F1">
        <w:rPr>
          <w:rFonts w:ascii="Times New Roman" w:hAnsi="Times New Roman" w:cs="Times New Roman"/>
          <w:sz w:val="20"/>
          <w:szCs w:val="20"/>
        </w:rPr>
        <w:t>Ek ders ve sınav ücret çizelgelerinin zamanında</w:t>
      </w:r>
      <w:r w:rsidR="001754F1">
        <w:rPr>
          <w:rFonts w:ascii="Times New Roman" w:hAnsi="Times New Roman" w:cs="Times New Roman"/>
          <w:sz w:val="20"/>
          <w:szCs w:val="20"/>
        </w:rPr>
        <w:t>,</w:t>
      </w:r>
      <w:r w:rsidRPr="001754F1">
        <w:rPr>
          <w:rFonts w:ascii="Times New Roman" w:hAnsi="Times New Roman" w:cs="Times New Roman"/>
          <w:sz w:val="20"/>
          <w:szCs w:val="20"/>
        </w:rPr>
        <w:t xml:space="preserve"> doğru bir biçimde hazırlanmasını ve Dekanlığa iletilmesini sağla</w:t>
      </w:r>
      <w:r w:rsidR="001754F1">
        <w:rPr>
          <w:rFonts w:ascii="Times New Roman" w:hAnsi="Times New Roman" w:cs="Times New Roman"/>
          <w:sz w:val="20"/>
          <w:szCs w:val="20"/>
        </w:rPr>
        <w:t>mak,</w:t>
      </w:r>
    </w:p>
    <w:p w:rsidR="00235774" w:rsidRPr="001754F1" w:rsidRDefault="00235774" w:rsidP="00235774">
      <w:pPr>
        <w:pStyle w:val="ListeParagraf"/>
        <w:numPr>
          <w:ilvl w:val="0"/>
          <w:numId w:val="2"/>
        </w:numPr>
        <w:tabs>
          <w:tab w:val="left" w:pos="1566"/>
        </w:tabs>
        <w:spacing w:before="1" w:line="235" w:lineRule="auto"/>
        <w:ind w:right="691"/>
        <w:rPr>
          <w:rFonts w:ascii="Times New Roman" w:hAnsi="Times New Roman" w:cs="Times New Roman"/>
          <w:sz w:val="20"/>
          <w:szCs w:val="20"/>
        </w:rPr>
      </w:pPr>
      <w:r w:rsidRPr="001754F1">
        <w:rPr>
          <w:rFonts w:ascii="Times New Roman" w:hAnsi="Times New Roman" w:cs="Times New Roman"/>
          <w:sz w:val="20"/>
          <w:szCs w:val="20"/>
        </w:rPr>
        <w:t>Bölümün faaliyet raporlarını, stratejisini hazırlamak ve değerlendirilerek, kalite geliştirme (akreditasyon) çalışmalarını yürütmek</w:t>
      </w:r>
      <w:r w:rsidR="001754F1">
        <w:rPr>
          <w:rFonts w:ascii="Times New Roman" w:hAnsi="Times New Roman" w:cs="Times New Roman"/>
          <w:sz w:val="20"/>
          <w:szCs w:val="20"/>
        </w:rPr>
        <w:t>,</w:t>
      </w:r>
    </w:p>
    <w:p w:rsidR="00235774" w:rsidRPr="001754F1" w:rsidRDefault="00235774" w:rsidP="001754F1">
      <w:pPr>
        <w:pStyle w:val="ListeParagraf"/>
        <w:numPr>
          <w:ilvl w:val="0"/>
          <w:numId w:val="2"/>
        </w:numPr>
        <w:tabs>
          <w:tab w:val="left" w:pos="1566"/>
        </w:tabs>
        <w:spacing w:before="1" w:line="235" w:lineRule="auto"/>
        <w:ind w:right="691"/>
        <w:rPr>
          <w:rFonts w:ascii="Times New Roman" w:hAnsi="Times New Roman" w:cs="Times New Roman"/>
          <w:sz w:val="20"/>
          <w:szCs w:val="20"/>
        </w:rPr>
      </w:pPr>
      <w:r w:rsidRPr="001754F1">
        <w:rPr>
          <w:rFonts w:ascii="Times New Roman" w:hAnsi="Times New Roman" w:cs="Times New Roman"/>
          <w:sz w:val="20"/>
          <w:szCs w:val="20"/>
        </w:rPr>
        <w:t>Bölüm kadro yapısının yeterli olması için gerekli planlamaları yapmak</w:t>
      </w:r>
    </w:p>
    <w:p w:rsidR="00235774" w:rsidRPr="001754F1" w:rsidRDefault="00235774" w:rsidP="001754F1">
      <w:pPr>
        <w:pStyle w:val="ListeParagraf"/>
        <w:numPr>
          <w:ilvl w:val="0"/>
          <w:numId w:val="2"/>
        </w:numPr>
        <w:tabs>
          <w:tab w:val="left" w:pos="1566"/>
        </w:tabs>
        <w:spacing w:before="1" w:line="235" w:lineRule="auto"/>
        <w:ind w:right="691"/>
        <w:rPr>
          <w:rFonts w:ascii="Times New Roman" w:hAnsi="Times New Roman" w:cs="Times New Roman"/>
          <w:sz w:val="20"/>
          <w:szCs w:val="20"/>
        </w:rPr>
      </w:pPr>
      <w:r w:rsidRPr="001754F1">
        <w:rPr>
          <w:rFonts w:ascii="Times New Roman" w:hAnsi="Times New Roman" w:cs="Times New Roman"/>
          <w:sz w:val="20"/>
          <w:szCs w:val="20"/>
        </w:rPr>
        <w:t>Fakülte Akademik Genel Kurulu için Bölüm ile ilgili gerekli bilgileri sağlamak</w:t>
      </w:r>
    </w:p>
    <w:p w:rsidR="00235774" w:rsidRPr="001754F1" w:rsidRDefault="00235774" w:rsidP="00235774">
      <w:pPr>
        <w:pStyle w:val="ListeParagraf"/>
        <w:numPr>
          <w:ilvl w:val="0"/>
          <w:numId w:val="2"/>
        </w:numPr>
        <w:tabs>
          <w:tab w:val="left" w:pos="1566"/>
        </w:tabs>
        <w:spacing w:before="1" w:line="235" w:lineRule="auto"/>
        <w:ind w:right="691"/>
        <w:rPr>
          <w:rFonts w:ascii="Times New Roman" w:hAnsi="Times New Roman" w:cs="Times New Roman"/>
          <w:sz w:val="20"/>
          <w:szCs w:val="20"/>
        </w:rPr>
      </w:pPr>
      <w:r w:rsidRPr="001754F1">
        <w:rPr>
          <w:rFonts w:ascii="Times New Roman" w:hAnsi="Times New Roman" w:cs="Times New Roman"/>
          <w:sz w:val="20"/>
          <w:szCs w:val="20"/>
        </w:rPr>
        <w:t>Her dönem başında ders kayıtlarının düzenli bir biçimde yapılmasını, danışmanlık yönergesinin uygulanmasını, ders notlarının düzenli şekilde öğrenci otomasyon programına girilmesini sağlamak</w:t>
      </w:r>
      <w:r w:rsidR="001754F1">
        <w:rPr>
          <w:rFonts w:ascii="Times New Roman" w:hAnsi="Times New Roman" w:cs="Times New Roman"/>
          <w:sz w:val="20"/>
          <w:szCs w:val="20"/>
        </w:rPr>
        <w:t>,</w:t>
      </w:r>
    </w:p>
    <w:p w:rsidR="00235774" w:rsidRPr="001754F1" w:rsidRDefault="00235774" w:rsidP="00235774">
      <w:pPr>
        <w:pStyle w:val="ListeParagraf"/>
        <w:numPr>
          <w:ilvl w:val="0"/>
          <w:numId w:val="2"/>
        </w:numPr>
        <w:tabs>
          <w:tab w:val="left" w:pos="1566"/>
        </w:tabs>
        <w:spacing w:before="1" w:line="235" w:lineRule="auto"/>
        <w:ind w:right="691"/>
        <w:rPr>
          <w:rFonts w:ascii="Times New Roman" w:hAnsi="Times New Roman" w:cs="Times New Roman"/>
          <w:sz w:val="20"/>
          <w:szCs w:val="20"/>
        </w:rPr>
      </w:pPr>
      <w:r w:rsidRPr="001754F1">
        <w:rPr>
          <w:rFonts w:ascii="Times New Roman" w:hAnsi="Times New Roman" w:cs="Times New Roman"/>
          <w:sz w:val="20"/>
          <w:szCs w:val="20"/>
        </w:rPr>
        <w:t xml:space="preserve"> Bölümündeki öğrenci-öğretim elemanı ilişkilerinin, eğitim-öğretimin amaçları doğrultusunda, düzenli ve sağlıklı bir şekilde yürütülmesini sağlamak</w:t>
      </w:r>
      <w:r w:rsidR="001754F1">
        <w:rPr>
          <w:rFonts w:ascii="Times New Roman" w:hAnsi="Times New Roman" w:cs="Times New Roman"/>
          <w:sz w:val="20"/>
          <w:szCs w:val="20"/>
        </w:rPr>
        <w:t>,</w:t>
      </w:r>
    </w:p>
    <w:p w:rsidR="00235774" w:rsidRPr="001754F1" w:rsidRDefault="00235774" w:rsidP="00235774">
      <w:pPr>
        <w:pStyle w:val="ListeParagraf"/>
        <w:numPr>
          <w:ilvl w:val="0"/>
          <w:numId w:val="2"/>
        </w:numPr>
        <w:tabs>
          <w:tab w:val="left" w:pos="1566"/>
        </w:tabs>
        <w:spacing w:before="1" w:line="235" w:lineRule="auto"/>
        <w:ind w:right="691"/>
        <w:rPr>
          <w:rFonts w:ascii="Times New Roman" w:hAnsi="Times New Roman" w:cs="Times New Roman"/>
          <w:sz w:val="20"/>
          <w:szCs w:val="20"/>
        </w:rPr>
      </w:pPr>
      <w:r w:rsidRPr="001754F1">
        <w:rPr>
          <w:rFonts w:ascii="Times New Roman" w:hAnsi="Times New Roman" w:cs="Times New Roman"/>
          <w:sz w:val="20"/>
          <w:szCs w:val="20"/>
        </w:rPr>
        <w:lastRenderedPageBreak/>
        <w:t xml:space="preserve"> Lisans eğitim-öğretim ve sınav yönetmeliği ile yönergelerin uygulanmasını sağla</w:t>
      </w:r>
      <w:r w:rsidR="001754F1">
        <w:rPr>
          <w:rFonts w:ascii="Times New Roman" w:hAnsi="Times New Roman" w:cs="Times New Roman"/>
          <w:sz w:val="20"/>
          <w:szCs w:val="20"/>
        </w:rPr>
        <w:t>mak,</w:t>
      </w:r>
    </w:p>
    <w:p w:rsidR="00235774" w:rsidRPr="001754F1" w:rsidRDefault="00235774" w:rsidP="00235774">
      <w:pPr>
        <w:pStyle w:val="ListeParagraf"/>
        <w:numPr>
          <w:ilvl w:val="0"/>
          <w:numId w:val="2"/>
        </w:numPr>
        <w:tabs>
          <w:tab w:val="left" w:pos="1566"/>
        </w:tabs>
        <w:spacing w:before="1" w:line="235" w:lineRule="auto"/>
        <w:ind w:right="691"/>
        <w:rPr>
          <w:rFonts w:ascii="Times New Roman" w:hAnsi="Times New Roman" w:cs="Times New Roman"/>
          <w:sz w:val="20"/>
          <w:szCs w:val="20"/>
        </w:rPr>
      </w:pPr>
      <w:r w:rsidRPr="001754F1">
        <w:rPr>
          <w:rFonts w:ascii="Times New Roman" w:hAnsi="Times New Roman" w:cs="Times New Roman"/>
          <w:sz w:val="20"/>
          <w:szCs w:val="20"/>
        </w:rPr>
        <w:t>Bölümde görevli öğretim elemanlarının süre uzatımları ile ilgili yazışmalarının, hastalık izinlerinin, görevlendirme taleplerinin, yıllık izinlerinin Elektronik Belge Sisteminde Dekanlığa iletilmesini sağlamak.</w:t>
      </w:r>
    </w:p>
    <w:p w:rsidR="00235774" w:rsidRPr="001754F1" w:rsidRDefault="00235774" w:rsidP="00235774">
      <w:pPr>
        <w:pStyle w:val="ListeParagraf"/>
        <w:numPr>
          <w:ilvl w:val="0"/>
          <w:numId w:val="2"/>
        </w:numPr>
        <w:tabs>
          <w:tab w:val="left" w:pos="1566"/>
        </w:tabs>
        <w:spacing w:before="1" w:line="235" w:lineRule="auto"/>
        <w:ind w:right="691"/>
        <w:rPr>
          <w:rFonts w:ascii="Times New Roman" w:hAnsi="Times New Roman" w:cs="Times New Roman"/>
          <w:sz w:val="20"/>
          <w:szCs w:val="20"/>
        </w:rPr>
      </w:pPr>
      <w:r w:rsidRPr="001754F1">
        <w:rPr>
          <w:rFonts w:ascii="Times New Roman" w:hAnsi="Times New Roman" w:cs="Times New Roman"/>
          <w:sz w:val="20"/>
          <w:szCs w:val="20"/>
        </w:rPr>
        <w:t>Haftalık ders öğretim programlarının, sınav programlarının zamanında hazırlanmasını ve öğrencilere duyurulmasını sağlamak</w:t>
      </w:r>
    </w:p>
    <w:p w:rsidR="001754F1" w:rsidRPr="001754F1" w:rsidRDefault="00235774" w:rsidP="00235774">
      <w:pPr>
        <w:pStyle w:val="ListeParagraf"/>
        <w:numPr>
          <w:ilvl w:val="0"/>
          <w:numId w:val="2"/>
        </w:numPr>
        <w:tabs>
          <w:tab w:val="left" w:pos="1566"/>
        </w:tabs>
        <w:spacing w:before="1" w:line="235" w:lineRule="auto"/>
        <w:ind w:right="691"/>
        <w:rPr>
          <w:rFonts w:ascii="Times New Roman" w:hAnsi="Times New Roman" w:cs="Times New Roman"/>
          <w:sz w:val="20"/>
          <w:szCs w:val="20"/>
        </w:rPr>
      </w:pPr>
      <w:r w:rsidRPr="001754F1">
        <w:rPr>
          <w:rFonts w:ascii="Times New Roman" w:hAnsi="Times New Roman" w:cs="Times New Roman"/>
          <w:sz w:val="20"/>
          <w:szCs w:val="20"/>
        </w:rPr>
        <w:t xml:space="preserve">Ulusal ve Uluslararası öğrenci-öğretim elamanı değişimi programları ile ilgili çalışmaların yürütülmesini sağlamak </w:t>
      </w:r>
    </w:p>
    <w:p w:rsidR="001754F1" w:rsidRPr="001754F1" w:rsidRDefault="00235774" w:rsidP="00235774">
      <w:pPr>
        <w:pStyle w:val="ListeParagraf"/>
        <w:numPr>
          <w:ilvl w:val="0"/>
          <w:numId w:val="2"/>
        </w:numPr>
        <w:tabs>
          <w:tab w:val="left" w:pos="1566"/>
        </w:tabs>
        <w:spacing w:before="1" w:line="235" w:lineRule="auto"/>
        <w:ind w:right="691"/>
        <w:rPr>
          <w:rFonts w:ascii="Times New Roman" w:hAnsi="Times New Roman" w:cs="Times New Roman"/>
          <w:sz w:val="20"/>
          <w:szCs w:val="20"/>
        </w:rPr>
      </w:pPr>
      <w:r w:rsidRPr="001754F1">
        <w:rPr>
          <w:rFonts w:ascii="Times New Roman" w:hAnsi="Times New Roman" w:cs="Times New Roman"/>
          <w:sz w:val="20"/>
          <w:szCs w:val="20"/>
        </w:rPr>
        <w:t>Bölümün paydaşı olan kurum, kuruluş ve kişilerle iş</w:t>
      </w:r>
      <w:r w:rsidR="001754F1">
        <w:rPr>
          <w:rFonts w:ascii="Times New Roman" w:hAnsi="Times New Roman" w:cs="Times New Roman"/>
          <w:sz w:val="20"/>
          <w:szCs w:val="20"/>
        </w:rPr>
        <w:t xml:space="preserve"> </w:t>
      </w:r>
      <w:r w:rsidRPr="001754F1">
        <w:rPr>
          <w:rFonts w:ascii="Times New Roman" w:hAnsi="Times New Roman" w:cs="Times New Roman"/>
          <w:sz w:val="20"/>
          <w:szCs w:val="20"/>
        </w:rPr>
        <w:t>birliğini sağlayarak, eğitim-öğretim ve araştırma faaliyetlerinin geliştirilmesine yönelik çalışmalarda bulunmak</w:t>
      </w:r>
      <w:r w:rsidR="001754F1" w:rsidRPr="001754F1">
        <w:rPr>
          <w:rFonts w:ascii="Times New Roman" w:hAnsi="Times New Roman" w:cs="Times New Roman"/>
          <w:sz w:val="20"/>
          <w:szCs w:val="20"/>
        </w:rPr>
        <w:t>,</w:t>
      </w:r>
    </w:p>
    <w:p w:rsidR="001754F1" w:rsidRPr="001754F1" w:rsidRDefault="00235774" w:rsidP="00235774">
      <w:pPr>
        <w:pStyle w:val="ListeParagraf"/>
        <w:numPr>
          <w:ilvl w:val="0"/>
          <w:numId w:val="2"/>
        </w:numPr>
        <w:tabs>
          <w:tab w:val="left" w:pos="1566"/>
        </w:tabs>
        <w:spacing w:before="1" w:line="235" w:lineRule="auto"/>
        <w:ind w:right="691"/>
        <w:rPr>
          <w:rFonts w:ascii="Times New Roman" w:hAnsi="Times New Roman" w:cs="Times New Roman"/>
          <w:sz w:val="20"/>
          <w:szCs w:val="20"/>
        </w:rPr>
      </w:pPr>
      <w:r w:rsidRPr="001754F1">
        <w:rPr>
          <w:rFonts w:ascii="Times New Roman" w:hAnsi="Times New Roman" w:cs="Times New Roman"/>
          <w:sz w:val="20"/>
          <w:szCs w:val="20"/>
        </w:rPr>
        <w:t xml:space="preserve"> Öğretim elemanı, idari personel ve öğrenci ilişkilerinin davranış kuralları ve etik ilkeler çerçevesinde yürütülmesini sağlamak,</w:t>
      </w:r>
    </w:p>
    <w:p w:rsidR="001754F1" w:rsidRPr="001754F1" w:rsidRDefault="00235774" w:rsidP="00235774">
      <w:pPr>
        <w:pStyle w:val="ListeParagraf"/>
        <w:numPr>
          <w:ilvl w:val="0"/>
          <w:numId w:val="2"/>
        </w:numPr>
        <w:tabs>
          <w:tab w:val="left" w:pos="1566"/>
        </w:tabs>
        <w:spacing w:before="1" w:line="235" w:lineRule="auto"/>
        <w:ind w:right="691"/>
        <w:rPr>
          <w:rFonts w:ascii="Times New Roman" w:hAnsi="Times New Roman" w:cs="Times New Roman"/>
          <w:sz w:val="20"/>
          <w:szCs w:val="20"/>
        </w:rPr>
      </w:pPr>
      <w:r w:rsidRPr="001754F1">
        <w:rPr>
          <w:rFonts w:ascii="Times New Roman" w:hAnsi="Times New Roman" w:cs="Times New Roman"/>
          <w:sz w:val="20"/>
          <w:szCs w:val="20"/>
        </w:rPr>
        <w:t>Eğitim-Öğretimden sorumlu Dekan Yardımcısı ile koordineli olarak Öğretim elemanlarının derslerini düzenli olarak yapmalarını sağlamak</w:t>
      </w:r>
      <w:r w:rsidR="001754F1" w:rsidRPr="001754F1">
        <w:rPr>
          <w:rFonts w:ascii="Times New Roman" w:hAnsi="Times New Roman" w:cs="Times New Roman"/>
          <w:sz w:val="20"/>
          <w:szCs w:val="20"/>
        </w:rPr>
        <w:t>,</w:t>
      </w:r>
    </w:p>
    <w:p w:rsidR="00AC1088" w:rsidRPr="001754F1" w:rsidRDefault="00235774" w:rsidP="001754F1">
      <w:pPr>
        <w:pStyle w:val="ListeParagraf"/>
        <w:numPr>
          <w:ilvl w:val="0"/>
          <w:numId w:val="2"/>
        </w:numPr>
        <w:tabs>
          <w:tab w:val="left" w:pos="1566"/>
        </w:tabs>
        <w:spacing w:before="1" w:line="235" w:lineRule="auto"/>
        <w:ind w:right="691"/>
        <w:rPr>
          <w:rFonts w:ascii="Times New Roman" w:hAnsi="Times New Roman" w:cs="Times New Roman"/>
          <w:sz w:val="20"/>
          <w:szCs w:val="20"/>
        </w:rPr>
      </w:pPr>
      <w:r w:rsidRPr="001754F1">
        <w:rPr>
          <w:rFonts w:ascii="Times New Roman" w:hAnsi="Times New Roman" w:cs="Times New Roman"/>
          <w:sz w:val="20"/>
          <w:szCs w:val="20"/>
        </w:rPr>
        <w:t>Dekanın görev alanı ile ilgili vereceği diğer işleri yapmak</w:t>
      </w:r>
      <w:r w:rsidR="001754F1">
        <w:rPr>
          <w:rFonts w:ascii="Times New Roman" w:hAnsi="Times New Roman" w:cs="Times New Roman"/>
          <w:sz w:val="20"/>
          <w:szCs w:val="20"/>
        </w:rPr>
        <w:t>.</w:t>
      </w:r>
    </w:p>
    <w:p w:rsidR="00AC1088" w:rsidRPr="006512F3" w:rsidRDefault="00AC1088">
      <w:pPr>
        <w:pStyle w:val="GvdeMetni"/>
        <w:spacing w:before="9"/>
        <w:rPr>
          <w:rFonts w:ascii="Times New Roman" w:hAnsi="Times New Roman" w:cs="Times New Roman"/>
        </w:rPr>
      </w:pPr>
    </w:p>
    <w:p w:rsidR="00AC1088" w:rsidRPr="001754F1" w:rsidRDefault="005E6B41" w:rsidP="001754F1">
      <w:pPr>
        <w:ind w:left="996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512F3">
        <w:rPr>
          <w:rFonts w:ascii="Times New Roman" w:hAnsi="Times New Roman" w:cs="Times New Roman"/>
          <w:b/>
          <w:sz w:val="20"/>
          <w:szCs w:val="20"/>
        </w:rPr>
        <w:t>YETKİLERİ :</w:t>
      </w:r>
      <w:proofErr w:type="gramEnd"/>
    </w:p>
    <w:p w:rsidR="00AC1088" w:rsidRPr="006512F3" w:rsidRDefault="005E6B41" w:rsidP="00B27CD7">
      <w:pPr>
        <w:pStyle w:val="ListeParagraf"/>
        <w:numPr>
          <w:ilvl w:val="1"/>
          <w:numId w:val="2"/>
        </w:numPr>
        <w:tabs>
          <w:tab w:val="left" w:pos="1705"/>
        </w:tabs>
        <w:ind w:hanging="282"/>
        <w:rPr>
          <w:rFonts w:ascii="Times New Roman" w:hAnsi="Times New Roman" w:cs="Times New Roman"/>
          <w:sz w:val="20"/>
          <w:szCs w:val="20"/>
        </w:rPr>
      </w:pPr>
      <w:r w:rsidRPr="006512F3">
        <w:rPr>
          <w:rFonts w:ascii="Times New Roman" w:hAnsi="Times New Roman" w:cs="Times New Roman"/>
          <w:sz w:val="20"/>
          <w:szCs w:val="20"/>
        </w:rPr>
        <w:t>Yukarıda belirtilen görev ve sorumlulukları gerçekleştirme yetkisine sahip</w:t>
      </w:r>
      <w:r w:rsidRPr="006512F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olmak.</w:t>
      </w:r>
    </w:p>
    <w:p w:rsidR="00AC1088" w:rsidRDefault="005E6B41" w:rsidP="001754F1">
      <w:pPr>
        <w:pStyle w:val="ListeParagraf"/>
        <w:numPr>
          <w:ilvl w:val="1"/>
          <w:numId w:val="2"/>
        </w:numPr>
        <w:tabs>
          <w:tab w:val="left" w:pos="1705"/>
        </w:tabs>
        <w:ind w:hanging="282"/>
        <w:rPr>
          <w:rFonts w:ascii="Times New Roman" w:hAnsi="Times New Roman" w:cs="Times New Roman"/>
          <w:sz w:val="20"/>
          <w:szCs w:val="20"/>
        </w:rPr>
      </w:pPr>
      <w:r w:rsidRPr="006512F3">
        <w:rPr>
          <w:rFonts w:ascii="Times New Roman" w:hAnsi="Times New Roman" w:cs="Times New Roman"/>
          <w:sz w:val="20"/>
          <w:szCs w:val="20"/>
        </w:rPr>
        <w:t>Faaliyetlerin gerçekleştirilmesi için gerekli araç ve gereci</w:t>
      </w:r>
      <w:r w:rsidRPr="006512F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kullanabilmek.</w:t>
      </w:r>
    </w:p>
    <w:p w:rsidR="001754F1" w:rsidRPr="001754F1" w:rsidRDefault="001754F1" w:rsidP="001754F1">
      <w:pPr>
        <w:pStyle w:val="ListeParagraf"/>
        <w:numPr>
          <w:ilvl w:val="1"/>
          <w:numId w:val="2"/>
        </w:numPr>
        <w:tabs>
          <w:tab w:val="left" w:pos="1705"/>
        </w:tabs>
        <w:ind w:hanging="282"/>
        <w:rPr>
          <w:rFonts w:ascii="Times New Roman" w:hAnsi="Times New Roman" w:cs="Times New Roman"/>
          <w:sz w:val="20"/>
          <w:szCs w:val="20"/>
        </w:rPr>
      </w:pPr>
      <w:r w:rsidRPr="001754F1">
        <w:rPr>
          <w:rFonts w:ascii="Times New Roman" w:hAnsi="Times New Roman" w:cs="Times New Roman"/>
          <w:sz w:val="20"/>
          <w:szCs w:val="20"/>
        </w:rPr>
        <w:t xml:space="preserve">Çanakkale </w:t>
      </w:r>
      <w:proofErr w:type="spellStart"/>
      <w:r w:rsidRPr="001754F1">
        <w:rPr>
          <w:rFonts w:ascii="Times New Roman" w:hAnsi="Times New Roman" w:cs="Times New Roman"/>
          <w:sz w:val="20"/>
          <w:szCs w:val="20"/>
        </w:rPr>
        <w:t>Onsekiz</w:t>
      </w:r>
      <w:proofErr w:type="spellEnd"/>
      <w:r w:rsidRPr="001754F1">
        <w:rPr>
          <w:rFonts w:ascii="Times New Roman" w:hAnsi="Times New Roman" w:cs="Times New Roman"/>
          <w:sz w:val="20"/>
          <w:szCs w:val="20"/>
        </w:rPr>
        <w:t xml:space="preserve"> Mart Üniversitesi İletişim Fakültesini temsil yetkisini kullanmak.</w:t>
      </w:r>
    </w:p>
    <w:p w:rsidR="00AC1088" w:rsidRPr="006512F3" w:rsidRDefault="005E6B41" w:rsidP="001754F1">
      <w:pPr>
        <w:pStyle w:val="ListeParagraf"/>
        <w:numPr>
          <w:ilvl w:val="1"/>
          <w:numId w:val="2"/>
        </w:numPr>
        <w:tabs>
          <w:tab w:val="left" w:pos="1705"/>
        </w:tabs>
        <w:ind w:hanging="282"/>
        <w:rPr>
          <w:rFonts w:ascii="Times New Roman" w:hAnsi="Times New Roman" w:cs="Times New Roman"/>
          <w:sz w:val="20"/>
          <w:szCs w:val="20"/>
        </w:rPr>
      </w:pPr>
      <w:r w:rsidRPr="006512F3">
        <w:rPr>
          <w:rFonts w:ascii="Times New Roman" w:hAnsi="Times New Roman" w:cs="Times New Roman"/>
          <w:sz w:val="20"/>
          <w:szCs w:val="20"/>
        </w:rPr>
        <w:t>İmza yetkisine sahip</w:t>
      </w:r>
      <w:r w:rsidRPr="006512F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olmak,</w:t>
      </w:r>
    </w:p>
    <w:p w:rsidR="001754F1" w:rsidRPr="001754F1" w:rsidRDefault="005E6B41" w:rsidP="001754F1">
      <w:pPr>
        <w:pStyle w:val="ListeParagraf"/>
        <w:numPr>
          <w:ilvl w:val="1"/>
          <w:numId w:val="2"/>
        </w:numPr>
        <w:tabs>
          <w:tab w:val="left" w:pos="1705"/>
        </w:tabs>
        <w:ind w:right="1094"/>
        <w:rPr>
          <w:rFonts w:ascii="Times New Roman" w:hAnsi="Times New Roman" w:cs="Times New Roman"/>
          <w:b/>
          <w:sz w:val="20"/>
          <w:szCs w:val="20"/>
        </w:rPr>
      </w:pPr>
      <w:r w:rsidRPr="001754F1">
        <w:rPr>
          <w:rFonts w:ascii="Times New Roman" w:hAnsi="Times New Roman" w:cs="Times New Roman"/>
          <w:sz w:val="20"/>
          <w:szCs w:val="20"/>
        </w:rPr>
        <w:t>Emrindeki yönetici ve personele iş verme, yönlendirme, yaptıkları işleri kontrol etme, düzeltme, gerektiğinde uyarma, bilgi ve rapor isteme yetkisine sahip</w:t>
      </w:r>
      <w:r w:rsidRPr="001754F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754F1">
        <w:rPr>
          <w:rFonts w:ascii="Times New Roman" w:hAnsi="Times New Roman" w:cs="Times New Roman"/>
          <w:sz w:val="20"/>
          <w:szCs w:val="20"/>
        </w:rPr>
        <w:t>olmak.</w:t>
      </w:r>
    </w:p>
    <w:p w:rsidR="005E6B41" w:rsidRPr="001754F1" w:rsidRDefault="005E6B41" w:rsidP="001754F1">
      <w:pPr>
        <w:pStyle w:val="ListeParagraf"/>
        <w:tabs>
          <w:tab w:val="left" w:pos="1705"/>
        </w:tabs>
        <w:spacing w:before="145"/>
        <w:ind w:left="1704" w:right="1094" w:firstLine="0"/>
        <w:rPr>
          <w:rFonts w:ascii="Times New Roman" w:hAnsi="Times New Roman" w:cs="Times New Roman"/>
          <w:b/>
          <w:sz w:val="20"/>
          <w:szCs w:val="20"/>
        </w:rPr>
      </w:pPr>
      <w:r w:rsidRPr="001754F1">
        <w:rPr>
          <w:rFonts w:ascii="Times New Roman" w:hAnsi="Times New Roman" w:cs="Times New Roman"/>
          <w:b/>
          <w:sz w:val="20"/>
          <w:szCs w:val="20"/>
        </w:rPr>
        <w:t xml:space="preserve">BİLGİ </w:t>
      </w:r>
      <w:proofErr w:type="gramStart"/>
      <w:r w:rsidRPr="001754F1">
        <w:rPr>
          <w:rFonts w:ascii="Times New Roman" w:hAnsi="Times New Roman" w:cs="Times New Roman"/>
          <w:b/>
          <w:sz w:val="20"/>
          <w:szCs w:val="20"/>
        </w:rPr>
        <w:t>KAYNAKLARI :</w:t>
      </w:r>
      <w:proofErr w:type="gramEnd"/>
    </w:p>
    <w:p w:rsidR="005E6B41" w:rsidRPr="006512F3" w:rsidRDefault="005E6B41" w:rsidP="005E6B41">
      <w:pPr>
        <w:pStyle w:val="GvdeMetni"/>
        <w:spacing w:before="12"/>
        <w:rPr>
          <w:rFonts w:ascii="Times New Roman" w:hAnsi="Times New Roman" w:cs="Times New Roman"/>
          <w:b/>
        </w:rPr>
      </w:pPr>
    </w:p>
    <w:p w:rsidR="005E6B41" w:rsidRPr="006512F3" w:rsidRDefault="005E6B41" w:rsidP="005E6B41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6512F3">
        <w:rPr>
          <w:rFonts w:ascii="Times New Roman" w:hAnsi="Times New Roman" w:cs="Times New Roman"/>
          <w:sz w:val="20"/>
          <w:szCs w:val="20"/>
        </w:rPr>
        <w:t>2547 Sayılı Yükseköğretim</w:t>
      </w:r>
      <w:r w:rsidRPr="006512F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Kanunu,</w:t>
      </w:r>
    </w:p>
    <w:p w:rsidR="005E6B41" w:rsidRPr="006512F3" w:rsidRDefault="005E6B41" w:rsidP="005E6B41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6512F3">
        <w:rPr>
          <w:rFonts w:ascii="Times New Roman" w:hAnsi="Times New Roman" w:cs="Times New Roman"/>
          <w:sz w:val="20"/>
          <w:szCs w:val="20"/>
        </w:rPr>
        <w:t>4734 sayılı Kamu İhale</w:t>
      </w:r>
      <w:r w:rsidRPr="006512F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Kanunu,</w:t>
      </w:r>
    </w:p>
    <w:p w:rsidR="005E6B41" w:rsidRPr="006512F3" w:rsidRDefault="005E6B41" w:rsidP="005E6B41">
      <w:pPr>
        <w:pStyle w:val="ListeParagraf"/>
        <w:numPr>
          <w:ilvl w:val="0"/>
          <w:numId w:val="1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 w:rsidRPr="006512F3">
        <w:rPr>
          <w:rFonts w:ascii="Times New Roman" w:hAnsi="Times New Roman" w:cs="Times New Roman"/>
          <w:sz w:val="20"/>
          <w:szCs w:val="20"/>
        </w:rPr>
        <w:t>4735 sayılı Kamu İhale Sözleşmeleri</w:t>
      </w:r>
      <w:r w:rsidRPr="006512F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Kanunu,</w:t>
      </w:r>
    </w:p>
    <w:p w:rsidR="005E6B41" w:rsidRDefault="005E6B41" w:rsidP="005E6B41">
      <w:pPr>
        <w:pStyle w:val="ListeParagraf"/>
        <w:numPr>
          <w:ilvl w:val="0"/>
          <w:numId w:val="1"/>
        </w:numPr>
        <w:tabs>
          <w:tab w:val="left" w:pos="1196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6512F3">
        <w:rPr>
          <w:rFonts w:ascii="Times New Roman" w:hAnsi="Times New Roman" w:cs="Times New Roman"/>
          <w:sz w:val="20"/>
          <w:szCs w:val="20"/>
        </w:rPr>
        <w:t>5018 sayılı Kamu Mali Yönetimi ve Kontrol</w:t>
      </w:r>
      <w:r w:rsidRPr="006512F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Kanunu</w:t>
      </w:r>
    </w:p>
    <w:p w:rsidR="00AC1088" w:rsidRPr="005E6B41" w:rsidRDefault="005E6B41" w:rsidP="005E6B41">
      <w:pPr>
        <w:pStyle w:val="ListeParagraf"/>
        <w:numPr>
          <w:ilvl w:val="0"/>
          <w:numId w:val="1"/>
        </w:numPr>
        <w:tabs>
          <w:tab w:val="left" w:pos="1196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6B41">
        <w:rPr>
          <w:rFonts w:ascii="Times New Roman" w:hAnsi="Times New Roman" w:cs="Times New Roman"/>
          <w:sz w:val="20"/>
          <w:szCs w:val="20"/>
        </w:rPr>
        <w:t>5510 sayılı Sosyal Sigortalar ve Genel Sağlık Sigortası</w:t>
      </w:r>
      <w:r w:rsidRPr="005E6B4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6B41">
        <w:rPr>
          <w:rFonts w:ascii="Times New Roman" w:hAnsi="Times New Roman" w:cs="Times New Roman"/>
          <w:sz w:val="20"/>
          <w:szCs w:val="20"/>
        </w:rPr>
        <w:t>Kanunu,</w:t>
      </w:r>
    </w:p>
    <w:p w:rsidR="00AC1088" w:rsidRPr="006512F3" w:rsidRDefault="005E6B41">
      <w:pPr>
        <w:pStyle w:val="ListeParagraf"/>
        <w:numPr>
          <w:ilvl w:val="0"/>
          <w:numId w:val="1"/>
        </w:numPr>
        <w:tabs>
          <w:tab w:val="left" w:pos="1196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6512F3">
        <w:rPr>
          <w:rFonts w:ascii="Times New Roman" w:hAnsi="Times New Roman" w:cs="Times New Roman"/>
          <w:sz w:val="20"/>
          <w:szCs w:val="20"/>
        </w:rPr>
        <w:t>6260 Sayılı 2012 Yılı Merkezi Yönetim Bütçe</w:t>
      </w:r>
      <w:r w:rsidRPr="006512F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Kanunu,</w:t>
      </w:r>
    </w:p>
    <w:p w:rsidR="00AC1088" w:rsidRPr="006512F3" w:rsidRDefault="005E6B41">
      <w:pPr>
        <w:pStyle w:val="ListeParagraf"/>
        <w:numPr>
          <w:ilvl w:val="0"/>
          <w:numId w:val="1"/>
        </w:numPr>
        <w:tabs>
          <w:tab w:val="left" w:pos="1196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6512F3">
        <w:rPr>
          <w:rFonts w:ascii="Times New Roman" w:hAnsi="Times New Roman" w:cs="Times New Roman"/>
          <w:sz w:val="20"/>
          <w:szCs w:val="20"/>
        </w:rPr>
        <w:t>6245 sayılı Harcırah</w:t>
      </w:r>
      <w:r w:rsidRPr="006512F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Kanunu,</w:t>
      </w:r>
    </w:p>
    <w:p w:rsidR="00AC1088" w:rsidRPr="006512F3" w:rsidRDefault="005E6B41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6512F3">
        <w:rPr>
          <w:rFonts w:ascii="Times New Roman" w:hAnsi="Times New Roman" w:cs="Times New Roman"/>
          <w:sz w:val="20"/>
          <w:szCs w:val="20"/>
        </w:rPr>
        <w:t>2914 sayılı Yüksek Öğretim Personel</w:t>
      </w:r>
      <w:r w:rsidRPr="006512F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Kanunu,</w:t>
      </w:r>
    </w:p>
    <w:p w:rsidR="00AC1088" w:rsidRPr="006512F3" w:rsidRDefault="005E6B41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6512F3">
        <w:rPr>
          <w:rFonts w:ascii="Times New Roman" w:hAnsi="Times New Roman" w:cs="Times New Roman"/>
          <w:sz w:val="20"/>
          <w:szCs w:val="20"/>
        </w:rPr>
        <w:t>657 Sayılı Devlet Memurları</w:t>
      </w:r>
      <w:r w:rsidRPr="006512F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Kanunu,</w:t>
      </w:r>
    </w:p>
    <w:p w:rsidR="00AC1088" w:rsidRPr="006512F3" w:rsidRDefault="005E6B41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6512F3">
        <w:rPr>
          <w:rFonts w:ascii="Times New Roman" w:hAnsi="Times New Roman" w:cs="Times New Roman"/>
          <w:sz w:val="20"/>
          <w:szCs w:val="20"/>
        </w:rPr>
        <w:t>4982 Bilgi Edinme Hakkı</w:t>
      </w:r>
      <w:r w:rsidRPr="006512F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Kanunu,</w:t>
      </w:r>
    </w:p>
    <w:p w:rsidR="00AC1088" w:rsidRPr="006512F3" w:rsidRDefault="005E6B41">
      <w:pPr>
        <w:pStyle w:val="ListeParagraf"/>
        <w:numPr>
          <w:ilvl w:val="0"/>
          <w:numId w:val="1"/>
        </w:numPr>
        <w:tabs>
          <w:tab w:val="left" w:pos="1297"/>
        </w:tabs>
        <w:spacing w:before="1"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6512F3">
        <w:rPr>
          <w:rFonts w:ascii="Times New Roman" w:hAnsi="Times New Roman" w:cs="Times New Roman"/>
          <w:sz w:val="20"/>
          <w:szCs w:val="20"/>
        </w:rPr>
        <w:t>5746 Sayılı Araştırma ve Geliştirme Faaliyetlerinin Desteklenmesi Hakkında</w:t>
      </w:r>
      <w:r w:rsidRPr="006512F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Kanun,</w:t>
      </w:r>
    </w:p>
    <w:p w:rsidR="00AC1088" w:rsidRPr="006512F3" w:rsidRDefault="005E6B41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6512F3">
        <w:rPr>
          <w:rFonts w:ascii="Times New Roman" w:hAnsi="Times New Roman" w:cs="Times New Roman"/>
          <w:sz w:val="20"/>
          <w:szCs w:val="20"/>
        </w:rPr>
        <w:t>4691 Sayılı Teknoloji Geliştirme Bölgeleri</w:t>
      </w:r>
      <w:r w:rsidRPr="006512F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Kanunu,</w:t>
      </w:r>
    </w:p>
    <w:p w:rsidR="00AC1088" w:rsidRPr="006512F3" w:rsidRDefault="005E6B41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6512F3">
        <w:rPr>
          <w:rFonts w:ascii="Times New Roman" w:hAnsi="Times New Roman" w:cs="Times New Roman"/>
          <w:sz w:val="20"/>
          <w:szCs w:val="20"/>
        </w:rPr>
        <w:t>Yükseköğretim Kurumları Öğretim Elemanlarının Kadroları Hakkında Kanun Hükmünde</w:t>
      </w:r>
      <w:r w:rsidRPr="006512F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Kararname,</w:t>
      </w:r>
    </w:p>
    <w:p w:rsidR="00AC1088" w:rsidRPr="006512F3" w:rsidRDefault="005E6B41">
      <w:pPr>
        <w:pStyle w:val="ListeParagraf"/>
        <w:numPr>
          <w:ilvl w:val="0"/>
          <w:numId w:val="1"/>
        </w:numPr>
        <w:tabs>
          <w:tab w:val="left" w:pos="1297"/>
        </w:tabs>
        <w:ind w:left="1296" w:hanging="301"/>
        <w:rPr>
          <w:rFonts w:ascii="Times New Roman" w:hAnsi="Times New Roman" w:cs="Times New Roman"/>
          <w:sz w:val="20"/>
          <w:szCs w:val="20"/>
        </w:rPr>
      </w:pPr>
      <w:r w:rsidRPr="006512F3">
        <w:rPr>
          <w:rFonts w:ascii="Times New Roman" w:hAnsi="Times New Roman" w:cs="Times New Roman"/>
          <w:sz w:val="20"/>
          <w:szCs w:val="20"/>
        </w:rPr>
        <w:t>Genel Kadro ve Usulü Hakkında Kanun Hükmünde</w:t>
      </w:r>
      <w:r w:rsidRPr="006512F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Kararname,</w:t>
      </w:r>
    </w:p>
    <w:p w:rsidR="00AC1088" w:rsidRPr="006512F3" w:rsidRDefault="005E6B41">
      <w:pPr>
        <w:pStyle w:val="ListeParagraf"/>
        <w:numPr>
          <w:ilvl w:val="0"/>
          <w:numId w:val="1"/>
        </w:numPr>
        <w:tabs>
          <w:tab w:val="left" w:pos="1287"/>
        </w:tabs>
        <w:spacing w:before="1" w:line="243" w:lineRule="exact"/>
        <w:ind w:left="1286" w:hanging="291"/>
        <w:rPr>
          <w:rFonts w:ascii="Times New Roman" w:hAnsi="Times New Roman" w:cs="Times New Roman"/>
          <w:sz w:val="20"/>
          <w:szCs w:val="20"/>
        </w:rPr>
      </w:pPr>
      <w:r w:rsidRPr="006512F3">
        <w:rPr>
          <w:rFonts w:ascii="Times New Roman" w:hAnsi="Times New Roman" w:cs="Times New Roman"/>
          <w:sz w:val="20"/>
          <w:szCs w:val="20"/>
        </w:rPr>
        <w:t>Yükseköğretim</w:t>
      </w:r>
      <w:r w:rsidRPr="006512F3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Kurumlarında</w:t>
      </w:r>
      <w:r w:rsidRPr="006512F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Yabancı</w:t>
      </w:r>
      <w:r w:rsidRPr="006512F3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Uyruklu</w:t>
      </w:r>
      <w:r w:rsidRPr="006512F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Öğretim</w:t>
      </w:r>
      <w:r w:rsidRPr="006512F3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Elemanı</w:t>
      </w:r>
      <w:r w:rsidRPr="006512F3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Çalıştırılması</w:t>
      </w:r>
      <w:r w:rsidRPr="006512F3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Esaslarına</w:t>
      </w:r>
      <w:r w:rsidRPr="006512F3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İlişkin</w:t>
      </w:r>
      <w:r w:rsidRPr="006512F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Bakanlar</w:t>
      </w:r>
      <w:r w:rsidRPr="006512F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Kurulu</w:t>
      </w:r>
      <w:r w:rsidRPr="006512F3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Kararı,</w:t>
      </w:r>
    </w:p>
    <w:p w:rsidR="00AC1088" w:rsidRPr="006512F3" w:rsidRDefault="005E6B41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6512F3">
        <w:rPr>
          <w:rFonts w:ascii="Times New Roman" w:hAnsi="Times New Roman" w:cs="Times New Roman"/>
          <w:sz w:val="20"/>
          <w:szCs w:val="20"/>
        </w:rPr>
        <w:t>Yükseköğretim Kurumlarında Emekli Öğretim Elemanlarının Sözleşmeli Olarak Çalıştırılması Esaslarına İlişkin</w:t>
      </w:r>
      <w:r w:rsidRPr="006512F3">
        <w:rPr>
          <w:rFonts w:ascii="Times New Roman" w:hAnsi="Times New Roman" w:cs="Times New Roman"/>
          <w:spacing w:val="-31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Karar,</w:t>
      </w:r>
    </w:p>
    <w:p w:rsidR="00AC1088" w:rsidRPr="006512F3" w:rsidRDefault="005E6B41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6512F3">
        <w:rPr>
          <w:rFonts w:ascii="Times New Roman" w:hAnsi="Times New Roman" w:cs="Times New Roman"/>
          <w:sz w:val="20"/>
          <w:szCs w:val="20"/>
        </w:rPr>
        <w:t>Yükseköğretim Kurumlarında Akademik Değerlendirme ve Kalite Geliştirme</w:t>
      </w:r>
      <w:r w:rsidRPr="006512F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Yönetmeliği,</w:t>
      </w:r>
    </w:p>
    <w:p w:rsidR="00AC1088" w:rsidRPr="006512F3" w:rsidRDefault="005E6B41">
      <w:pPr>
        <w:pStyle w:val="ListeParagraf"/>
        <w:numPr>
          <w:ilvl w:val="0"/>
          <w:numId w:val="1"/>
        </w:numPr>
        <w:tabs>
          <w:tab w:val="left" w:pos="1297"/>
        </w:tabs>
        <w:ind w:left="1296" w:hanging="301"/>
        <w:rPr>
          <w:rFonts w:ascii="Times New Roman" w:hAnsi="Times New Roman" w:cs="Times New Roman"/>
          <w:sz w:val="20"/>
          <w:szCs w:val="20"/>
        </w:rPr>
      </w:pPr>
      <w:r w:rsidRPr="006512F3">
        <w:rPr>
          <w:rFonts w:ascii="Times New Roman" w:hAnsi="Times New Roman" w:cs="Times New Roman"/>
          <w:sz w:val="20"/>
          <w:szCs w:val="20"/>
        </w:rPr>
        <w:t>Öğretim Üyeliğine Yükseltilme ve Atanma Yönetmeliği,</w:t>
      </w:r>
    </w:p>
    <w:p w:rsidR="00AC1088" w:rsidRPr="006512F3" w:rsidRDefault="005E6B41">
      <w:pPr>
        <w:pStyle w:val="ListeParagraf"/>
        <w:numPr>
          <w:ilvl w:val="0"/>
          <w:numId w:val="1"/>
        </w:numPr>
        <w:tabs>
          <w:tab w:val="left" w:pos="1297"/>
        </w:tabs>
        <w:spacing w:before="1"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6512F3">
        <w:rPr>
          <w:rFonts w:ascii="Times New Roman" w:hAnsi="Times New Roman" w:cs="Times New Roman"/>
          <w:sz w:val="20"/>
          <w:szCs w:val="20"/>
        </w:rPr>
        <w:t>Üniversitelerde Akademik Teşkilât</w:t>
      </w:r>
      <w:r w:rsidRPr="006512F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Yönetmeliği,</w:t>
      </w:r>
    </w:p>
    <w:p w:rsidR="00AC1088" w:rsidRPr="006512F3" w:rsidRDefault="005E6B41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6512F3">
        <w:rPr>
          <w:rFonts w:ascii="Times New Roman" w:hAnsi="Times New Roman" w:cs="Times New Roman"/>
          <w:sz w:val="20"/>
          <w:szCs w:val="20"/>
        </w:rPr>
        <w:t>Yurtiçinde ve Dışında Görevlendirmelerde Uyulacak Esaslara İlişkin</w:t>
      </w:r>
      <w:r w:rsidRPr="006512F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Yönetmelik,</w:t>
      </w:r>
    </w:p>
    <w:p w:rsidR="00AC1088" w:rsidRPr="006512F3" w:rsidRDefault="005E6B41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6512F3">
        <w:rPr>
          <w:rFonts w:ascii="Times New Roman" w:hAnsi="Times New Roman" w:cs="Times New Roman"/>
          <w:sz w:val="20"/>
          <w:szCs w:val="20"/>
        </w:rPr>
        <w:t>Yükseköğretim Kurumları Öğretim Elemanları İle Yabancı Uyruklu Elemanları Geliştirme Eğitimi</w:t>
      </w:r>
      <w:r w:rsidRPr="006512F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Yönetmeliği,</w:t>
      </w:r>
    </w:p>
    <w:p w:rsidR="00AC1088" w:rsidRPr="006512F3" w:rsidRDefault="005E6B41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6512F3">
        <w:rPr>
          <w:rFonts w:ascii="Times New Roman" w:hAnsi="Times New Roman" w:cs="Times New Roman"/>
          <w:sz w:val="20"/>
          <w:szCs w:val="20"/>
        </w:rPr>
        <w:t>Yükseköğretim Kurumları Yönetici, Öğretim Elemanı ve Memurları Disiplin</w:t>
      </w:r>
      <w:r w:rsidRPr="006512F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Yönetmeliği,</w:t>
      </w:r>
    </w:p>
    <w:p w:rsidR="00AC1088" w:rsidRPr="006512F3" w:rsidRDefault="005E6B41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6512F3">
        <w:rPr>
          <w:rFonts w:ascii="Times New Roman" w:hAnsi="Times New Roman" w:cs="Times New Roman"/>
          <w:sz w:val="20"/>
          <w:szCs w:val="20"/>
        </w:rPr>
        <w:t>Yükseköğretim Kurumlarında Akademik Kurulların Oluşturulması ve Bilimsel Denetim</w:t>
      </w:r>
      <w:r w:rsidRPr="006512F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Yönetmeliği,</w:t>
      </w:r>
    </w:p>
    <w:p w:rsidR="00AC1088" w:rsidRPr="006512F3" w:rsidRDefault="005E6B41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6512F3">
        <w:rPr>
          <w:rFonts w:ascii="Times New Roman" w:hAnsi="Times New Roman" w:cs="Times New Roman"/>
          <w:sz w:val="20"/>
          <w:szCs w:val="20"/>
        </w:rPr>
        <w:t>Devlet Arşiv Hizmetleri</w:t>
      </w:r>
      <w:r w:rsidRPr="006512F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512F3">
        <w:rPr>
          <w:rFonts w:ascii="Times New Roman" w:hAnsi="Times New Roman" w:cs="Times New Roman"/>
          <w:sz w:val="20"/>
          <w:szCs w:val="20"/>
        </w:rPr>
        <w:t>Yönetmeliği.</w:t>
      </w:r>
    </w:p>
    <w:p w:rsidR="00AC1088" w:rsidRPr="006512F3" w:rsidRDefault="00AC1088">
      <w:pPr>
        <w:pStyle w:val="GvdeMetni"/>
        <w:rPr>
          <w:rFonts w:ascii="Times New Roman" w:hAnsi="Times New Roman" w:cs="Times New Roman"/>
        </w:rPr>
      </w:pPr>
    </w:p>
    <w:p w:rsidR="00AC1088" w:rsidRPr="006512F3" w:rsidRDefault="005E6B41">
      <w:pPr>
        <w:spacing w:before="127"/>
        <w:ind w:left="996"/>
        <w:rPr>
          <w:rFonts w:ascii="Times New Roman" w:hAnsi="Times New Roman" w:cs="Times New Roman"/>
          <w:sz w:val="20"/>
          <w:szCs w:val="20"/>
        </w:rPr>
      </w:pPr>
      <w:r w:rsidRPr="006512F3">
        <w:rPr>
          <w:rFonts w:ascii="Times New Roman" w:hAnsi="Times New Roman" w:cs="Times New Roman"/>
          <w:b/>
          <w:sz w:val="20"/>
          <w:szCs w:val="20"/>
        </w:rPr>
        <w:t xml:space="preserve">EN YAKIN </w:t>
      </w:r>
      <w:proofErr w:type="gramStart"/>
      <w:r w:rsidRPr="006512F3">
        <w:rPr>
          <w:rFonts w:ascii="Times New Roman" w:hAnsi="Times New Roman" w:cs="Times New Roman"/>
          <w:b/>
          <w:sz w:val="20"/>
          <w:szCs w:val="20"/>
        </w:rPr>
        <w:t xml:space="preserve">YÖNETİCİ : </w:t>
      </w:r>
      <w:r w:rsidR="006512F3">
        <w:rPr>
          <w:rFonts w:ascii="Times New Roman" w:hAnsi="Times New Roman" w:cs="Times New Roman"/>
          <w:sz w:val="20"/>
          <w:szCs w:val="20"/>
        </w:rPr>
        <w:t>Dekan</w:t>
      </w:r>
      <w:proofErr w:type="gramEnd"/>
    </w:p>
    <w:p w:rsidR="00AC1088" w:rsidRPr="006512F3" w:rsidRDefault="00AC1088">
      <w:pPr>
        <w:pStyle w:val="GvdeMetni"/>
        <w:spacing w:before="9"/>
        <w:rPr>
          <w:rFonts w:ascii="Times New Roman" w:hAnsi="Times New Roman" w:cs="Times New Roman"/>
        </w:rPr>
      </w:pPr>
    </w:p>
    <w:p w:rsidR="005E6B41" w:rsidRPr="001754F1" w:rsidRDefault="005E6B41" w:rsidP="001754F1">
      <w:pPr>
        <w:pStyle w:val="GvdeMetni"/>
        <w:ind w:left="996" w:right="592"/>
        <w:rPr>
          <w:rFonts w:ascii="Times New Roman" w:hAnsi="Times New Roman" w:cs="Times New Roman"/>
        </w:rPr>
      </w:pPr>
      <w:proofErr w:type="gramStart"/>
      <w:r w:rsidRPr="006512F3">
        <w:rPr>
          <w:rFonts w:ascii="Times New Roman" w:hAnsi="Times New Roman" w:cs="Times New Roman"/>
          <w:b/>
        </w:rPr>
        <w:t xml:space="preserve">SORUMLULUK : </w:t>
      </w:r>
      <w:r w:rsidRPr="006512F3">
        <w:rPr>
          <w:rFonts w:ascii="Times New Roman" w:hAnsi="Times New Roman" w:cs="Times New Roman"/>
        </w:rPr>
        <w:t>Bölüm</w:t>
      </w:r>
      <w:proofErr w:type="gramEnd"/>
      <w:r w:rsidRPr="006512F3">
        <w:rPr>
          <w:rFonts w:ascii="Times New Roman" w:hAnsi="Times New Roman" w:cs="Times New Roman"/>
        </w:rPr>
        <w:t xml:space="preserve"> başkanı, yukarıda yazılı olan bütün bu görevleri kanunlara ve yönetmeliklere uygun olarak yerine getirirken</w:t>
      </w:r>
      <w:r w:rsidR="00DC660A">
        <w:rPr>
          <w:rFonts w:ascii="Times New Roman" w:hAnsi="Times New Roman" w:cs="Times New Roman"/>
        </w:rPr>
        <w:t xml:space="preserve"> Fakültede</w:t>
      </w:r>
      <w:r w:rsidRPr="006512F3">
        <w:rPr>
          <w:rFonts w:ascii="Times New Roman" w:hAnsi="Times New Roman" w:cs="Times New Roman"/>
        </w:rPr>
        <w:t xml:space="preserve"> </w:t>
      </w:r>
      <w:r w:rsidR="00DC660A">
        <w:rPr>
          <w:rFonts w:ascii="Times New Roman" w:hAnsi="Times New Roman" w:cs="Times New Roman"/>
        </w:rPr>
        <w:t>Dekana</w:t>
      </w:r>
      <w:r w:rsidRPr="006512F3">
        <w:rPr>
          <w:rFonts w:ascii="Times New Roman" w:hAnsi="Times New Roman" w:cs="Times New Roman"/>
        </w:rPr>
        <w:t xml:space="preserve"> karşı sorumludur.</w:t>
      </w:r>
    </w:p>
    <w:p w:rsidR="00AC1088" w:rsidRDefault="00AC1088">
      <w:pPr>
        <w:tabs>
          <w:tab w:val="left" w:pos="7160"/>
          <w:tab w:val="left" w:pos="8077"/>
        </w:tabs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</w:p>
    <w:p w:rsidR="001754F1" w:rsidRPr="00D27740" w:rsidRDefault="001754F1" w:rsidP="001754F1">
      <w:pPr>
        <w:pStyle w:val="Balk1"/>
        <w:spacing w:before="177"/>
        <w:ind w:right="49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D27740">
        <w:rPr>
          <w:rFonts w:ascii="Times New Roman" w:hAnsi="Times New Roman" w:cs="Times New Roman"/>
        </w:rPr>
        <w:t>ONAYLAYAN</w:t>
      </w:r>
    </w:p>
    <w:p w:rsidR="001754F1" w:rsidRPr="00D27740" w:rsidRDefault="001754F1" w:rsidP="001754F1">
      <w:pPr>
        <w:pStyle w:val="GvdeMetni"/>
        <w:rPr>
          <w:rFonts w:ascii="Times New Roman" w:hAnsi="Times New Roman" w:cs="Times New Roman"/>
          <w:b/>
        </w:rPr>
      </w:pPr>
    </w:p>
    <w:p w:rsidR="001754F1" w:rsidRDefault="001754F1" w:rsidP="001754F1">
      <w:pPr>
        <w:pStyle w:val="GvdeMetni"/>
        <w:spacing w:before="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Sorumlu Personel Unvan / Ad 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</w:p>
    <w:p w:rsidR="001754F1" w:rsidRPr="00D27740" w:rsidRDefault="001754F1" w:rsidP="001754F1">
      <w:pPr>
        <w:pStyle w:val="GvdeMetni"/>
        <w:spacing w:before="7"/>
        <w:rPr>
          <w:rFonts w:ascii="Times New Roman" w:hAnsi="Times New Roman" w:cs="Times New Roman"/>
          <w:b/>
        </w:rPr>
      </w:pPr>
    </w:p>
    <w:p w:rsidR="001754F1" w:rsidRDefault="001754F1" w:rsidP="001754F1">
      <w:pPr>
        <w:tabs>
          <w:tab w:val="left" w:pos="7160"/>
          <w:tab w:val="left" w:pos="8077"/>
        </w:tabs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Filiz KARABAYIR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Prof.Dr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9C134A">
        <w:rPr>
          <w:rFonts w:ascii="Times New Roman" w:hAnsi="Times New Roman" w:cs="Times New Roman"/>
          <w:b/>
          <w:sz w:val="20"/>
          <w:szCs w:val="20"/>
        </w:rPr>
        <w:t>Hülya ÖNAL</w:t>
      </w:r>
    </w:p>
    <w:p w:rsidR="001754F1" w:rsidRPr="00D27740" w:rsidRDefault="001754F1" w:rsidP="001754F1">
      <w:pPr>
        <w:tabs>
          <w:tab w:val="left" w:pos="7160"/>
          <w:tab w:val="left" w:pos="8077"/>
        </w:tabs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  <w:r w:rsidRPr="00D277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Fakülte Sekreteri</w:t>
      </w:r>
      <w:r w:rsidRPr="00D27740">
        <w:rPr>
          <w:rFonts w:ascii="Times New Roman" w:hAnsi="Times New Roman" w:cs="Times New Roman"/>
          <w:b/>
          <w:sz w:val="20"/>
          <w:szCs w:val="20"/>
        </w:rPr>
        <w:tab/>
      </w:r>
      <w:r w:rsidRPr="00D277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Dekan</w:t>
      </w:r>
    </w:p>
    <w:p w:rsidR="001754F1" w:rsidRPr="006512F3" w:rsidRDefault="001754F1">
      <w:pPr>
        <w:tabs>
          <w:tab w:val="left" w:pos="7160"/>
          <w:tab w:val="left" w:pos="8077"/>
        </w:tabs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</w:p>
    <w:sectPr w:rsidR="001754F1" w:rsidRPr="006512F3">
      <w:footerReference w:type="default" r:id="rId8"/>
      <w:pgSz w:w="11910" w:h="16840"/>
      <w:pgMar w:top="520" w:right="160" w:bottom="28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18" w:rsidRDefault="00AC6A18" w:rsidP="007E4D17">
      <w:r>
        <w:separator/>
      </w:r>
    </w:p>
  </w:endnote>
  <w:endnote w:type="continuationSeparator" w:id="0">
    <w:p w:rsidR="00AC6A18" w:rsidRDefault="00AC6A18" w:rsidP="007E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876"/>
      <w:docPartObj>
        <w:docPartGallery w:val="Page Numbers (Bottom of Page)"/>
        <w:docPartUnique/>
      </w:docPartObj>
    </w:sdtPr>
    <w:sdtEndPr/>
    <w:sdtContent>
      <w:p w:rsidR="007E4D17" w:rsidRDefault="007E4D1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71B">
          <w:rPr>
            <w:noProof/>
          </w:rPr>
          <w:t>1</w:t>
        </w:r>
        <w:r>
          <w:fldChar w:fldCharType="end"/>
        </w:r>
      </w:p>
    </w:sdtContent>
  </w:sdt>
  <w:p w:rsidR="007E4D17" w:rsidRDefault="007E4D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18" w:rsidRDefault="00AC6A18" w:rsidP="007E4D17">
      <w:r>
        <w:separator/>
      </w:r>
    </w:p>
  </w:footnote>
  <w:footnote w:type="continuationSeparator" w:id="0">
    <w:p w:rsidR="00AC6A18" w:rsidRDefault="00AC6A18" w:rsidP="007E4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5383"/>
    <w:multiLevelType w:val="hybridMultilevel"/>
    <w:tmpl w:val="2DEAC58E"/>
    <w:lvl w:ilvl="0" w:tplc="77C8C422">
      <w:start w:val="1"/>
      <w:numFmt w:val="decimal"/>
      <w:lvlText w:val="%1."/>
      <w:lvlJc w:val="left"/>
      <w:pPr>
        <w:ind w:left="1565" w:hanging="286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1" w:tplc="E1A2AF8A">
      <w:start w:val="1"/>
      <w:numFmt w:val="decimal"/>
      <w:lvlText w:val="%2."/>
      <w:lvlJc w:val="left"/>
      <w:pPr>
        <w:ind w:left="1704" w:hanging="28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2" w:tplc="F716CF5E">
      <w:numFmt w:val="bullet"/>
      <w:lvlText w:val="•"/>
      <w:lvlJc w:val="left"/>
      <w:pPr>
        <w:ind w:left="2769" w:hanging="281"/>
      </w:pPr>
      <w:rPr>
        <w:rFonts w:hint="default"/>
        <w:lang w:val="tr-TR" w:eastAsia="tr-TR" w:bidi="tr-TR"/>
      </w:rPr>
    </w:lvl>
    <w:lvl w:ilvl="3" w:tplc="EB56C4CC">
      <w:numFmt w:val="bullet"/>
      <w:lvlText w:val="•"/>
      <w:lvlJc w:val="left"/>
      <w:pPr>
        <w:ind w:left="3839" w:hanging="281"/>
      </w:pPr>
      <w:rPr>
        <w:rFonts w:hint="default"/>
        <w:lang w:val="tr-TR" w:eastAsia="tr-TR" w:bidi="tr-TR"/>
      </w:rPr>
    </w:lvl>
    <w:lvl w:ilvl="4" w:tplc="5BEE3BE4">
      <w:numFmt w:val="bullet"/>
      <w:lvlText w:val="•"/>
      <w:lvlJc w:val="left"/>
      <w:pPr>
        <w:ind w:left="4908" w:hanging="281"/>
      </w:pPr>
      <w:rPr>
        <w:rFonts w:hint="default"/>
        <w:lang w:val="tr-TR" w:eastAsia="tr-TR" w:bidi="tr-TR"/>
      </w:rPr>
    </w:lvl>
    <w:lvl w:ilvl="5" w:tplc="1CBCB780">
      <w:numFmt w:val="bullet"/>
      <w:lvlText w:val="•"/>
      <w:lvlJc w:val="left"/>
      <w:pPr>
        <w:ind w:left="5978" w:hanging="281"/>
      </w:pPr>
      <w:rPr>
        <w:rFonts w:hint="default"/>
        <w:lang w:val="tr-TR" w:eastAsia="tr-TR" w:bidi="tr-TR"/>
      </w:rPr>
    </w:lvl>
    <w:lvl w:ilvl="6" w:tplc="39FE2134">
      <w:numFmt w:val="bullet"/>
      <w:lvlText w:val="•"/>
      <w:lvlJc w:val="left"/>
      <w:pPr>
        <w:ind w:left="7048" w:hanging="281"/>
      </w:pPr>
      <w:rPr>
        <w:rFonts w:hint="default"/>
        <w:lang w:val="tr-TR" w:eastAsia="tr-TR" w:bidi="tr-TR"/>
      </w:rPr>
    </w:lvl>
    <w:lvl w:ilvl="7" w:tplc="240C4572">
      <w:numFmt w:val="bullet"/>
      <w:lvlText w:val="•"/>
      <w:lvlJc w:val="left"/>
      <w:pPr>
        <w:ind w:left="8117" w:hanging="281"/>
      </w:pPr>
      <w:rPr>
        <w:rFonts w:hint="default"/>
        <w:lang w:val="tr-TR" w:eastAsia="tr-TR" w:bidi="tr-TR"/>
      </w:rPr>
    </w:lvl>
    <w:lvl w:ilvl="8" w:tplc="818C35C6">
      <w:numFmt w:val="bullet"/>
      <w:lvlText w:val="•"/>
      <w:lvlJc w:val="left"/>
      <w:pPr>
        <w:ind w:left="9187" w:hanging="281"/>
      </w:pPr>
      <w:rPr>
        <w:rFonts w:hint="default"/>
        <w:lang w:val="tr-TR" w:eastAsia="tr-TR" w:bidi="tr-TR"/>
      </w:rPr>
    </w:lvl>
  </w:abstractNum>
  <w:abstractNum w:abstractNumId="1" w15:restartNumberingAfterBreak="0">
    <w:nsid w:val="4D3D5EDD"/>
    <w:multiLevelType w:val="hybridMultilevel"/>
    <w:tmpl w:val="20D00F96"/>
    <w:lvl w:ilvl="0" w:tplc="47C47946">
      <w:start w:val="1"/>
      <w:numFmt w:val="decimal"/>
      <w:lvlText w:val="%1."/>
      <w:lvlJc w:val="left"/>
      <w:pPr>
        <w:ind w:left="1195" w:hanging="20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tr-TR" w:eastAsia="tr-TR" w:bidi="tr-TR"/>
      </w:rPr>
    </w:lvl>
    <w:lvl w:ilvl="1" w:tplc="D416EDCE">
      <w:numFmt w:val="bullet"/>
      <w:lvlText w:val="•"/>
      <w:lvlJc w:val="left"/>
      <w:pPr>
        <w:ind w:left="2212" w:hanging="200"/>
      </w:pPr>
      <w:rPr>
        <w:rFonts w:hint="default"/>
        <w:lang w:val="tr-TR" w:eastAsia="tr-TR" w:bidi="tr-TR"/>
      </w:rPr>
    </w:lvl>
    <w:lvl w:ilvl="2" w:tplc="9F8A04CA">
      <w:numFmt w:val="bullet"/>
      <w:lvlText w:val="•"/>
      <w:lvlJc w:val="left"/>
      <w:pPr>
        <w:ind w:left="3225" w:hanging="200"/>
      </w:pPr>
      <w:rPr>
        <w:rFonts w:hint="default"/>
        <w:lang w:val="tr-TR" w:eastAsia="tr-TR" w:bidi="tr-TR"/>
      </w:rPr>
    </w:lvl>
    <w:lvl w:ilvl="3" w:tplc="FDB46522">
      <w:numFmt w:val="bullet"/>
      <w:lvlText w:val="•"/>
      <w:lvlJc w:val="left"/>
      <w:pPr>
        <w:ind w:left="4237" w:hanging="200"/>
      </w:pPr>
      <w:rPr>
        <w:rFonts w:hint="default"/>
        <w:lang w:val="tr-TR" w:eastAsia="tr-TR" w:bidi="tr-TR"/>
      </w:rPr>
    </w:lvl>
    <w:lvl w:ilvl="4" w:tplc="3554455E">
      <w:numFmt w:val="bullet"/>
      <w:lvlText w:val="•"/>
      <w:lvlJc w:val="left"/>
      <w:pPr>
        <w:ind w:left="5250" w:hanging="200"/>
      </w:pPr>
      <w:rPr>
        <w:rFonts w:hint="default"/>
        <w:lang w:val="tr-TR" w:eastAsia="tr-TR" w:bidi="tr-TR"/>
      </w:rPr>
    </w:lvl>
    <w:lvl w:ilvl="5" w:tplc="7B8C47CE">
      <w:numFmt w:val="bullet"/>
      <w:lvlText w:val="•"/>
      <w:lvlJc w:val="left"/>
      <w:pPr>
        <w:ind w:left="6263" w:hanging="200"/>
      </w:pPr>
      <w:rPr>
        <w:rFonts w:hint="default"/>
        <w:lang w:val="tr-TR" w:eastAsia="tr-TR" w:bidi="tr-TR"/>
      </w:rPr>
    </w:lvl>
    <w:lvl w:ilvl="6" w:tplc="35A0A198">
      <w:numFmt w:val="bullet"/>
      <w:lvlText w:val="•"/>
      <w:lvlJc w:val="left"/>
      <w:pPr>
        <w:ind w:left="7275" w:hanging="200"/>
      </w:pPr>
      <w:rPr>
        <w:rFonts w:hint="default"/>
        <w:lang w:val="tr-TR" w:eastAsia="tr-TR" w:bidi="tr-TR"/>
      </w:rPr>
    </w:lvl>
    <w:lvl w:ilvl="7" w:tplc="B85067B4">
      <w:numFmt w:val="bullet"/>
      <w:lvlText w:val="•"/>
      <w:lvlJc w:val="left"/>
      <w:pPr>
        <w:ind w:left="8288" w:hanging="200"/>
      </w:pPr>
      <w:rPr>
        <w:rFonts w:hint="default"/>
        <w:lang w:val="tr-TR" w:eastAsia="tr-TR" w:bidi="tr-TR"/>
      </w:rPr>
    </w:lvl>
    <w:lvl w:ilvl="8" w:tplc="C17A1D8E">
      <w:numFmt w:val="bullet"/>
      <w:lvlText w:val="•"/>
      <w:lvlJc w:val="left"/>
      <w:pPr>
        <w:ind w:left="9301" w:hanging="20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88"/>
    <w:rsid w:val="000727A6"/>
    <w:rsid w:val="000E4E0A"/>
    <w:rsid w:val="00150DA6"/>
    <w:rsid w:val="001754F1"/>
    <w:rsid w:val="001B25F7"/>
    <w:rsid w:val="002251CE"/>
    <w:rsid w:val="00235774"/>
    <w:rsid w:val="002D5BED"/>
    <w:rsid w:val="003B3D68"/>
    <w:rsid w:val="003F29E5"/>
    <w:rsid w:val="00453934"/>
    <w:rsid w:val="00511D0D"/>
    <w:rsid w:val="005E6B41"/>
    <w:rsid w:val="006036AA"/>
    <w:rsid w:val="006512F3"/>
    <w:rsid w:val="006F30DF"/>
    <w:rsid w:val="00734194"/>
    <w:rsid w:val="007E4D17"/>
    <w:rsid w:val="009C134A"/>
    <w:rsid w:val="00AC1088"/>
    <w:rsid w:val="00AC6A18"/>
    <w:rsid w:val="00AF190A"/>
    <w:rsid w:val="00B27CD7"/>
    <w:rsid w:val="00B47978"/>
    <w:rsid w:val="00B87288"/>
    <w:rsid w:val="00CB4ACF"/>
    <w:rsid w:val="00DC660A"/>
    <w:rsid w:val="00F45D9D"/>
    <w:rsid w:val="00F67687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F744"/>
  <w15:docId w15:val="{FDFF271B-3581-4082-AE63-6AE991BD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link w:val="Balk1Char"/>
    <w:uiPriority w:val="9"/>
    <w:qFormat/>
    <w:rsid w:val="001754F1"/>
    <w:pPr>
      <w:ind w:left="996"/>
      <w:outlineLvl w:val="0"/>
    </w:pPr>
    <w:rPr>
      <w:b/>
      <w:bCs/>
      <w:sz w:val="20"/>
      <w:szCs w:val="20"/>
      <w:lang w:eastAsia="en-US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296" w:hanging="30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stBilgi">
    <w:name w:val="header"/>
    <w:basedOn w:val="Normal"/>
    <w:link w:val="stBilgiChar"/>
    <w:uiPriority w:val="99"/>
    <w:unhideWhenUsed/>
    <w:rsid w:val="007E4D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4D17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E4D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4D17"/>
    <w:rPr>
      <w:rFonts w:ascii="Calibri" w:eastAsia="Calibri" w:hAnsi="Calibri" w:cs="Calibri"/>
      <w:lang w:val="tr-TR"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1754F1"/>
    <w:rPr>
      <w:rFonts w:ascii="Calibri" w:eastAsia="Calibri" w:hAnsi="Calibri" w:cs="Calibri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COMU</cp:lastModifiedBy>
  <cp:revision>3</cp:revision>
  <dcterms:created xsi:type="dcterms:W3CDTF">2024-04-01T13:05:00Z</dcterms:created>
  <dcterms:modified xsi:type="dcterms:W3CDTF">2024-04-02T12:47:00Z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