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513A53A0" w:rsidR="003E7820" w:rsidRPr="0077578A" w:rsidRDefault="003E7820" w:rsidP="003E7820">
      <w:pPr>
        <w:jc w:val="center"/>
        <w:rPr>
          <w:rFonts w:cs="Times New Roman"/>
          <w:b/>
          <w:bCs/>
        </w:rPr>
      </w:pPr>
      <w:r w:rsidRPr="0077578A">
        <w:rPr>
          <w:rFonts w:cs="Times New Roman"/>
          <w:b/>
          <w:bCs/>
        </w:rPr>
        <w:t xml:space="preserve">Birim Kalite Güvence </w:t>
      </w:r>
      <w:r w:rsidR="00E160D3" w:rsidRPr="0077578A">
        <w:rPr>
          <w:rFonts w:cs="Times New Roman"/>
          <w:b/>
          <w:bCs/>
        </w:rPr>
        <w:t xml:space="preserve">Alt </w:t>
      </w:r>
      <w:r w:rsidRPr="0077578A">
        <w:rPr>
          <w:rFonts w:cs="Times New Roman"/>
          <w:b/>
          <w:bCs/>
        </w:rPr>
        <w:t xml:space="preserve">Komisyonu </w:t>
      </w:r>
      <w:r w:rsidR="00133DD0" w:rsidRPr="0077578A">
        <w:rPr>
          <w:rFonts w:cs="Times New Roman"/>
          <w:b/>
          <w:bCs/>
        </w:rPr>
        <w:t xml:space="preserve">Fakülte İç Paydaş </w:t>
      </w:r>
      <w:r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35608017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  <w:bCs/>
              </w:rPr>
              <w:t xml:space="preserve">Birim Kalite Güvence </w:t>
            </w:r>
            <w:r w:rsidR="00E160D3" w:rsidRPr="0077578A">
              <w:rPr>
                <w:rFonts w:cs="Times New Roman"/>
                <w:bCs/>
              </w:rPr>
              <w:t xml:space="preserve">Alt </w:t>
            </w:r>
            <w:r w:rsidRPr="0077578A">
              <w:rPr>
                <w:rFonts w:cs="Times New Roman"/>
                <w:bCs/>
              </w:rPr>
              <w:t>Komisyonu Fakülte İç Paydaş Toplantısı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6B716BB8" w:rsidR="00A76332" w:rsidRPr="0077578A" w:rsidRDefault="00840A53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04</w:t>
            </w:r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0462799F" w:rsidR="003E7820" w:rsidRPr="0077578A" w:rsidRDefault="00840A53">
            <w:pPr>
              <w:rPr>
                <w:rFonts w:cs="Times New Roman"/>
              </w:rPr>
            </w:pPr>
            <w:r>
              <w:rPr>
                <w:rFonts w:cs="Times New Roman"/>
              </w:rPr>
              <w:t>06.07</w:t>
            </w:r>
            <w:r w:rsidR="0088449E" w:rsidRPr="0088449E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177DE1E0" w:rsidR="00A76332" w:rsidRPr="0077578A" w:rsidRDefault="00840A53" w:rsidP="00133DD0">
            <w:pPr>
              <w:rPr>
                <w:rFonts w:cs="Times New Roman"/>
              </w:rPr>
            </w:pPr>
            <w:r>
              <w:rPr>
                <w:rFonts w:cs="Times New Roman"/>
              </w:rPr>
              <w:t>10:30</w:t>
            </w:r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3F2D2605" w14:textId="5BF6F54D" w:rsidR="00A76332" w:rsidRPr="0077578A" w:rsidRDefault="00840A53">
            <w:pPr>
              <w:rPr>
                <w:rFonts w:cs="Times New Roman"/>
              </w:rPr>
            </w:pPr>
            <w:r w:rsidRPr="00840A53">
              <w:rPr>
                <w:rFonts w:cs="Times New Roman"/>
              </w:rPr>
              <w:t>E-80717694-109.04-2300144070</w:t>
            </w: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38CA7CBE" w:rsidR="00450497" w:rsidRPr="0077578A" w:rsidRDefault="00450497" w:rsidP="00450497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Onur ÖZBEK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8CAD3AF" w14:textId="77777777" w:rsidR="00840A53" w:rsidRDefault="00840A53" w:rsidP="00840A53">
            <w:pPr>
              <w:rPr>
                <w:rFonts w:cs="Times New Roman"/>
              </w:rPr>
            </w:pPr>
            <w:r w:rsidRPr="00840A53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Pr="00840A53">
              <w:rPr>
                <w:rFonts w:cs="Times New Roman"/>
              </w:rPr>
              <w:t>Fak</w:t>
            </w:r>
            <w:r>
              <w:rPr>
                <w:rFonts w:cs="Times New Roman"/>
              </w:rPr>
              <w:t>ültemiz dış paydaş toplantısı.</w:t>
            </w:r>
          </w:p>
          <w:p w14:paraId="3EF212F7" w14:textId="77777777" w:rsidR="00840A53" w:rsidRDefault="00840A53" w:rsidP="00840A5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840A53">
              <w:rPr>
                <w:rFonts w:cs="Times New Roman"/>
              </w:rPr>
              <w:t>Fakültemiz kalite güvence ve akreditasyon çalışmaları kapsamınd</w:t>
            </w:r>
            <w:r>
              <w:rPr>
                <w:rFonts w:cs="Times New Roman"/>
              </w:rPr>
              <w:t>a web sayfasının düzenlenmesi.</w:t>
            </w:r>
          </w:p>
          <w:p w14:paraId="59A91C31" w14:textId="71E15ACE" w:rsidR="00450497" w:rsidRPr="00840A53" w:rsidRDefault="00840A53" w:rsidP="00840A5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840A53">
              <w:rPr>
                <w:rFonts w:cs="Times New Roman"/>
              </w:rPr>
              <w:t>Diğer öneri ve değerlendirmeler</w:t>
            </w:r>
            <w:r>
              <w:rPr>
                <w:rFonts w:cs="Times New Roman"/>
              </w:rPr>
              <w:t>.</w:t>
            </w: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77777777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59B504DA" w:rsidR="008200D5" w:rsidRPr="005935F3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  <w:r w:rsidRPr="005935F3">
              <w:rPr>
                <w:rFonts w:cs="Times New Roman"/>
                <w:color w:val="000000" w:themeColor="text1"/>
              </w:rPr>
              <w:t xml:space="preserve">1. </w:t>
            </w:r>
            <w:r w:rsidR="008200D5" w:rsidRPr="005935F3">
              <w:rPr>
                <w:rFonts w:cs="Times New Roman"/>
                <w:color w:val="000000" w:themeColor="text1"/>
              </w:rPr>
              <w:t>Toplantı</w:t>
            </w:r>
            <w:r w:rsidR="00DB64E2" w:rsidRPr="005935F3">
              <w:rPr>
                <w:rFonts w:cs="Times New Roman"/>
                <w:color w:val="000000" w:themeColor="text1"/>
              </w:rPr>
              <w:t>,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Fakülte Dekanı Prof. Dr. Onur ÖZBEK, Fakülte Dekan Ya</w:t>
            </w:r>
            <w:r w:rsidR="001C65F8">
              <w:rPr>
                <w:rFonts w:cs="Times New Roman"/>
                <w:color w:val="000000" w:themeColor="text1"/>
              </w:rPr>
              <w:t>rdımcısı</w:t>
            </w:r>
            <w:r w:rsidR="005935F3">
              <w:rPr>
                <w:rFonts w:cs="Times New Roman"/>
                <w:color w:val="000000" w:themeColor="text1"/>
              </w:rPr>
              <w:t xml:space="preserve"> Prof. Dr. Ekin KOZAL </w:t>
            </w:r>
            <w:r w:rsidR="0088449E" w:rsidRPr="005935F3">
              <w:rPr>
                <w:rFonts w:cs="Times New Roman"/>
                <w:color w:val="000000" w:themeColor="text1"/>
              </w:rPr>
              <w:t>ve alt komisyon üyelerinin katılımı ile gerçekleştirildi.</w:t>
            </w:r>
          </w:p>
          <w:p w14:paraId="7A3D95DD" w14:textId="77777777" w:rsidR="008200D5" w:rsidRPr="005935F3" w:rsidRDefault="008200D5" w:rsidP="008200D5">
            <w:pPr>
              <w:ind w:firstLine="708"/>
              <w:jc w:val="both"/>
              <w:rPr>
                <w:rFonts w:cs="Times New Roman"/>
                <w:color w:val="000000" w:themeColor="text1"/>
              </w:rPr>
            </w:pPr>
          </w:p>
          <w:p w14:paraId="27AB3E37" w14:textId="7E24759C" w:rsidR="008200D5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  <w:r w:rsidRPr="005935F3">
              <w:rPr>
                <w:rFonts w:cs="Times New Roman"/>
                <w:color w:val="000000" w:themeColor="text1"/>
              </w:rPr>
              <w:t xml:space="preserve">2. </w:t>
            </w:r>
            <w:r w:rsidR="005935F3">
              <w:rPr>
                <w:rFonts w:cs="Times New Roman"/>
                <w:color w:val="000000" w:themeColor="text1"/>
              </w:rPr>
              <w:t>Toplantı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fakültemiz </w:t>
            </w:r>
            <w:r w:rsidR="005935F3" w:rsidRPr="005935F3">
              <w:rPr>
                <w:rFonts w:cs="Times New Roman"/>
                <w:color w:val="000000" w:themeColor="text1"/>
              </w:rPr>
              <w:t>D</w:t>
            </w:r>
            <w:r w:rsidR="005935F3">
              <w:rPr>
                <w:rFonts w:cs="Times New Roman"/>
                <w:color w:val="000000" w:themeColor="text1"/>
              </w:rPr>
              <w:t xml:space="preserve">ekan Yrd. Prof. Dr. Ekin </w:t>
            </w:r>
            <w:proofErr w:type="spellStart"/>
            <w:r w:rsidR="005935F3">
              <w:rPr>
                <w:rFonts w:cs="Times New Roman"/>
                <w:color w:val="000000" w:themeColor="text1"/>
              </w:rPr>
              <w:t>KOZAL’ın</w:t>
            </w:r>
            <w:proofErr w:type="spellEnd"/>
            <w:r w:rsidR="005935F3">
              <w:rPr>
                <w:rFonts w:cs="Times New Roman"/>
                <w:color w:val="000000" w:themeColor="text1"/>
              </w:rPr>
              <w:t xml:space="preserve"> toplantı gündemini sunması ile başladı.</w:t>
            </w:r>
          </w:p>
          <w:p w14:paraId="57C0D6EF" w14:textId="77777777" w:rsidR="005935F3" w:rsidRDefault="005935F3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2502C196" w14:textId="7DA3A77F" w:rsidR="005935F3" w:rsidRDefault="005935F3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 Ardından, bölümlerden gelen dış paydaş bilgileri komisyon üyelerince incelendi. Bölümler tarafından irtibata geçilmiş, dış paydaş olmaları için onayları alınmış</w:t>
            </w:r>
            <w:r w:rsidR="00F1572B">
              <w:rPr>
                <w:rFonts w:cs="Times New Roman"/>
                <w:color w:val="000000" w:themeColor="text1"/>
              </w:rPr>
              <w:t>, sorumlulukları kendilerine bildirilmiş</w:t>
            </w:r>
            <w:r>
              <w:rPr>
                <w:rFonts w:cs="Times New Roman"/>
                <w:color w:val="000000" w:themeColor="text1"/>
              </w:rPr>
              <w:t xml:space="preserve"> ve fakültemiz yönetimi tarafından da gerekli görüşmelerin gerçekleştirilmiş olduğu kurum ve kuruluşların fakültemiz dış paydaşı olarak kabul edilmesi kararı alındı.</w:t>
            </w:r>
          </w:p>
          <w:p w14:paraId="2758832A" w14:textId="77777777" w:rsidR="005935F3" w:rsidRDefault="005935F3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07FB65C" w14:textId="6F69A2FE" w:rsidR="005935F3" w:rsidRPr="005935F3" w:rsidRDefault="005935F3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4. </w:t>
            </w:r>
            <w:r w:rsidR="00FE6B4F">
              <w:rPr>
                <w:rFonts w:cs="Times New Roman"/>
              </w:rPr>
              <w:t>K</w:t>
            </w:r>
            <w:r w:rsidR="00FE6B4F" w:rsidRPr="00840A53">
              <w:rPr>
                <w:rFonts w:cs="Times New Roman"/>
              </w:rPr>
              <w:t>alite güvence ve akreditasyon çalışmaları kapsamınd</w:t>
            </w:r>
            <w:r w:rsidR="00FE6B4F">
              <w:rPr>
                <w:rFonts w:cs="Times New Roman"/>
              </w:rPr>
              <w:t>a</w:t>
            </w:r>
            <w:r w:rsidR="00FE6B4F">
              <w:rPr>
                <w:rFonts w:cs="Times New Roman"/>
                <w:color w:val="000000" w:themeColor="text1"/>
              </w:rPr>
              <w:t xml:space="preserve"> fakültemiz web sayfası, komisyon üyelerince ayrıntılı olarak incelendi. Eksiklikler tespit edildi. </w:t>
            </w:r>
            <w:r w:rsidR="00E93C56">
              <w:rPr>
                <w:rFonts w:cs="Times New Roman"/>
                <w:color w:val="000000" w:themeColor="text1"/>
              </w:rPr>
              <w:t>Eksikliklerin tamamlanması için komisyon üyeleri arasında iş paylaşımı gerçekleştirildi.</w:t>
            </w:r>
          </w:p>
          <w:p w14:paraId="7AC196B8" w14:textId="77777777" w:rsidR="00DB0861" w:rsidRPr="005935F3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66E1BF7A" w14:textId="06F07D9B" w:rsidR="00054F4B" w:rsidRPr="005935F3" w:rsidRDefault="00E93C56" w:rsidP="00DB0861">
            <w:pPr>
              <w:jc w:val="both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DB0861" w:rsidRPr="005935F3">
              <w:rPr>
                <w:rFonts w:cs="Times New Roman"/>
                <w:color w:val="000000" w:themeColor="text1"/>
              </w:rPr>
              <w:t xml:space="preserve">. </w:t>
            </w:r>
            <w:r>
              <w:rPr>
                <w:rFonts w:cs="Times New Roman"/>
                <w:color w:val="000000" w:themeColor="text1"/>
              </w:rPr>
              <w:t>Bir sonraki toplantının 14 Eylül 2023 tarihinde gerçekleştirilmesi kararı alındı.</w:t>
            </w:r>
          </w:p>
          <w:p w14:paraId="6A5DEC9C" w14:textId="77777777" w:rsidR="00220F79" w:rsidRPr="005935F3" w:rsidRDefault="00220F79" w:rsidP="00DB0861">
            <w:pPr>
              <w:jc w:val="both"/>
              <w:rPr>
                <w:color w:val="000000" w:themeColor="text1"/>
              </w:rPr>
            </w:pPr>
          </w:p>
          <w:p w14:paraId="3130B54B" w14:textId="2F129465" w:rsidR="008200D5" w:rsidRPr="00E93C56" w:rsidRDefault="00E93C56" w:rsidP="00E93C56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20F79" w:rsidRPr="005935F3">
              <w:rPr>
                <w:color w:val="000000" w:themeColor="text1"/>
              </w:rPr>
              <w:t xml:space="preserve">. </w:t>
            </w:r>
            <w:r w:rsidR="00E62693" w:rsidRPr="005935F3">
              <w:rPr>
                <w:rFonts w:cs="Times New Roman"/>
                <w:color w:val="000000" w:themeColor="text1"/>
              </w:rPr>
              <w:t>Toplantı iyi dilek ve temennilerle sonlandırıldı.</w:t>
            </w:r>
          </w:p>
        </w:tc>
      </w:tr>
    </w:tbl>
    <w:p w14:paraId="5101C80B" w14:textId="3A8770D6" w:rsidR="003E7820" w:rsidRDefault="003E7820">
      <w:pPr>
        <w:rPr>
          <w:rFonts w:cs="Times New Roman"/>
          <w:b/>
        </w:rPr>
      </w:pPr>
    </w:p>
    <w:p w14:paraId="5A1DFBA4" w14:textId="77777777" w:rsidR="00F1572B" w:rsidRDefault="00F1572B">
      <w:pPr>
        <w:rPr>
          <w:rFonts w:cs="Times New Roman"/>
          <w:b/>
        </w:rPr>
      </w:pPr>
    </w:p>
    <w:p w14:paraId="62BB80C4" w14:textId="77777777" w:rsidR="003E7820" w:rsidRPr="0077578A" w:rsidRDefault="003E7820" w:rsidP="003E7820">
      <w:pPr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0A53" w:rsidRPr="0077578A" w14:paraId="5E2D3D5D" w14:textId="77777777" w:rsidTr="00617CE9">
        <w:tc>
          <w:tcPr>
            <w:tcW w:w="9350" w:type="dxa"/>
            <w:gridSpan w:val="2"/>
          </w:tcPr>
          <w:p w14:paraId="61F063B0" w14:textId="77777777" w:rsidR="00840A53" w:rsidRPr="0077578A" w:rsidRDefault="00840A53" w:rsidP="00617CE9">
            <w:pPr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  <w:b/>
              </w:rPr>
              <w:lastRenderedPageBreak/>
              <w:t>Birim Kalite Güvence Alt Komisyonu Üyeleri</w:t>
            </w:r>
          </w:p>
        </w:tc>
      </w:tr>
      <w:tr w:rsidR="00840A53" w:rsidRPr="0077578A" w14:paraId="2D44498E" w14:textId="77777777" w:rsidTr="00617CE9">
        <w:tc>
          <w:tcPr>
            <w:tcW w:w="4675" w:type="dxa"/>
          </w:tcPr>
          <w:p w14:paraId="0897FE3E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Onur ÖZBEK </w:t>
            </w:r>
            <w:r w:rsidRPr="00840A53">
              <w:rPr>
                <w:rFonts w:cs="Times New Roman"/>
                <w:bCs/>
              </w:rPr>
              <w:t>(Başkan)</w:t>
            </w:r>
          </w:p>
        </w:tc>
        <w:tc>
          <w:tcPr>
            <w:tcW w:w="4675" w:type="dxa"/>
          </w:tcPr>
          <w:p w14:paraId="4A0141C0" w14:textId="523DFFB4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  <w:r>
              <w:rPr>
                <w:rFonts w:cs="Times New Roman"/>
              </w:rPr>
              <w:t xml:space="preserve"> (Başkan Yrd</w:t>
            </w:r>
            <w:r w:rsidR="00E93C56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</w:tr>
      <w:tr w:rsidR="00840A53" w:rsidRPr="0077578A" w14:paraId="46DF95A1" w14:textId="77777777" w:rsidTr="00617CE9">
        <w:trPr>
          <w:trHeight w:val="451"/>
        </w:trPr>
        <w:tc>
          <w:tcPr>
            <w:tcW w:w="4675" w:type="dxa"/>
          </w:tcPr>
          <w:p w14:paraId="2FC68828" w14:textId="500F036E" w:rsidR="00840A53" w:rsidRPr="0077578A" w:rsidRDefault="0003508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6E622984" w14:textId="7FB43492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276E79A" w14:textId="77777777" w:rsidTr="00617CE9">
        <w:trPr>
          <w:trHeight w:val="451"/>
        </w:trPr>
        <w:tc>
          <w:tcPr>
            <w:tcW w:w="4675" w:type="dxa"/>
          </w:tcPr>
          <w:p w14:paraId="0A7C11E4" w14:textId="0E46CD2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A. Onur BAMYACI</w:t>
            </w:r>
            <w:r>
              <w:rPr>
                <w:rFonts w:cs="Times New Roman"/>
              </w:rPr>
              <w:t xml:space="preserve"> (Koordinatör)</w:t>
            </w:r>
          </w:p>
        </w:tc>
        <w:tc>
          <w:tcPr>
            <w:tcW w:w="4675" w:type="dxa"/>
          </w:tcPr>
          <w:p w14:paraId="54C7077B" w14:textId="75A5938A" w:rsidR="00840A53" w:rsidRPr="0077578A" w:rsidRDefault="00840A53" w:rsidP="00840A53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Arş. Gör. Dr. Gamze ÖZDEMİR PLANALI </w:t>
            </w:r>
            <w:r w:rsidRPr="00840A53">
              <w:rPr>
                <w:rFonts w:cs="Times New Roman"/>
                <w:bCs/>
              </w:rPr>
              <w:t>(Koordinatör Yrd./Raportör)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840A53" w:rsidRPr="0077578A" w14:paraId="7B1BC34C" w14:textId="77777777" w:rsidTr="00617CE9">
        <w:trPr>
          <w:trHeight w:val="451"/>
        </w:trPr>
        <w:tc>
          <w:tcPr>
            <w:tcW w:w="4675" w:type="dxa"/>
          </w:tcPr>
          <w:p w14:paraId="569FEAB1" w14:textId="3F51C491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4FFB69EF" w14:textId="3EEECE82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8E64868" w14:textId="77777777" w:rsidTr="00617CE9">
        <w:trPr>
          <w:trHeight w:val="451"/>
        </w:trPr>
        <w:tc>
          <w:tcPr>
            <w:tcW w:w="4675" w:type="dxa"/>
          </w:tcPr>
          <w:p w14:paraId="732033C4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675" w:type="dxa"/>
          </w:tcPr>
          <w:p w14:paraId="356EDB78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Oğuz KOÇYİĞİT</w:t>
            </w:r>
          </w:p>
        </w:tc>
      </w:tr>
      <w:tr w:rsidR="00840A53" w:rsidRPr="0077578A" w14:paraId="5B23BDEF" w14:textId="77777777" w:rsidTr="00617CE9">
        <w:trPr>
          <w:trHeight w:val="451"/>
        </w:trPr>
        <w:tc>
          <w:tcPr>
            <w:tcW w:w="4675" w:type="dxa"/>
          </w:tcPr>
          <w:p w14:paraId="3574B85D" w14:textId="608ABB9E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59D1A7EB" w14:textId="454C80A7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D474D51" w14:textId="77777777" w:rsidTr="00617CE9">
        <w:trPr>
          <w:trHeight w:val="451"/>
        </w:trPr>
        <w:tc>
          <w:tcPr>
            <w:tcW w:w="4675" w:type="dxa"/>
          </w:tcPr>
          <w:p w14:paraId="053A5252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Sercan Hamza BAĞLAMA</w:t>
            </w:r>
          </w:p>
        </w:tc>
        <w:tc>
          <w:tcPr>
            <w:tcW w:w="4675" w:type="dxa"/>
          </w:tcPr>
          <w:p w14:paraId="2974B4C2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Bengi ÜNAL</w:t>
            </w:r>
          </w:p>
        </w:tc>
      </w:tr>
      <w:tr w:rsidR="00840A53" w:rsidRPr="0077578A" w14:paraId="7A2D4CCF" w14:textId="77777777" w:rsidTr="00617CE9">
        <w:trPr>
          <w:trHeight w:val="451"/>
        </w:trPr>
        <w:tc>
          <w:tcPr>
            <w:tcW w:w="4675" w:type="dxa"/>
          </w:tcPr>
          <w:p w14:paraId="336E0A46" w14:textId="22F061DC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1F8CDDFF" w14:textId="7AE6EA91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1273895" w14:textId="77777777" w:rsidTr="00617CE9">
        <w:trPr>
          <w:trHeight w:val="451"/>
        </w:trPr>
        <w:tc>
          <w:tcPr>
            <w:tcW w:w="4675" w:type="dxa"/>
          </w:tcPr>
          <w:p w14:paraId="36E8A4D9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Gülçin OKTAY</w:t>
            </w:r>
          </w:p>
        </w:tc>
        <w:tc>
          <w:tcPr>
            <w:tcW w:w="4675" w:type="dxa"/>
          </w:tcPr>
          <w:p w14:paraId="1608F838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Mustafa AVCIOĞLU</w:t>
            </w:r>
          </w:p>
        </w:tc>
      </w:tr>
      <w:tr w:rsidR="00840A53" w:rsidRPr="0077578A" w14:paraId="6D46C24B" w14:textId="77777777" w:rsidTr="00617CE9">
        <w:trPr>
          <w:trHeight w:val="451"/>
        </w:trPr>
        <w:tc>
          <w:tcPr>
            <w:tcW w:w="4675" w:type="dxa"/>
          </w:tcPr>
          <w:p w14:paraId="08B2ADD5" w14:textId="404D702B" w:rsidR="00840A53" w:rsidRPr="0077578A" w:rsidRDefault="0003508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İZİNLİ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49C3880A" w14:textId="34EBB9A7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840A53" w:rsidRPr="0077578A" w14:paraId="06BADD11" w14:textId="77777777" w:rsidTr="00617CE9">
        <w:trPr>
          <w:trHeight w:val="451"/>
        </w:trPr>
        <w:tc>
          <w:tcPr>
            <w:tcW w:w="4675" w:type="dxa"/>
          </w:tcPr>
          <w:p w14:paraId="4E98AF35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Onur USTA</w:t>
            </w:r>
          </w:p>
        </w:tc>
        <w:tc>
          <w:tcPr>
            <w:tcW w:w="4675" w:type="dxa"/>
          </w:tcPr>
          <w:p w14:paraId="528656C0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Özlem TÜRE ABACI</w:t>
            </w:r>
          </w:p>
        </w:tc>
      </w:tr>
      <w:tr w:rsidR="00840A53" w:rsidRPr="0077578A" w14:paraId="15505622" w14:textId="77777777" w:rsidTr="00617CE9">
        <w:trPr>
          <w:trHeight w:val="451"/>
        </w:trPr>
        <w:tc>
          <w:tcPr>
            <w:tcW w:w="4675" w:type="dxa"/>
          </w:tcPr>
          <w:p w14:paraId="49BF9C6F" w14:textId="07C1BEFB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56E11E32" w14:textId="2EC851DE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3DFF1AE9" w14:textId="77777777" w:rsidTr="00617CE9">
        <w:trPr>
          <w:trHeight w:val="451"/>
        </w:trPr>
        <w:tc>
          <w:tcPr>
            <w:tcW w:w="4675" w:type="dxa"/>
          </w:tcPr>
          <w:p w14:paraId="46051464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Volkan DEMİRCİLER</w:t>
            </w:r>
          </w:p>
        </w:tc>
        <w:tc>
          <w:tcPr>
            <w:tcW w:w="4675" w:type="dxa"/>
          </w:tcPr>
          <w:p w14:paraId="4BEC2974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Burcu SAKA</w:t>
            </w:r>
          </w:p>
        </w:tc>
      </w:tr>
      <w:tr w:rsidR="00840A53" w:rsidRPr="0077578A" w14:paraId="45A89814" w14:textId="77777777" w:rsidTr="00617CE9">
        <w:trPr>
          <w:trHeight w:val="451"/>
        </w:trPr>
        <w:tc>
          <w:tcPr>
            <w:tcW w:w="4675" w:type="dxa"/>
          </w:tcPr>
          <w:p w14:paraId="7EB83954" w14:textId="55F96B58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7C7C3FCD" w14:textId="5C97E390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27A5CE4A" w14:textId="77777777" w:rsidTr="00617CE9">
        <w:trPr>
          <w:trHeight w:val="451"/>
        </w:trPr>
        <w:tc>
          <w:tcPr>
            <w:tcW w:w="4675" w:type="dxa"/>
          </w:tcPr>
          <w:p w14:paraId="6FDF13CD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Emre TEĞİN</w:t>
            </w:r>
          </w:p>
        </w:tc>
        <w:tc>
          <w:tcPr>
            <w:tcW w:w="4675" w:type="dxa"/>
          </w:tcPr>
          <w:p w14:paraId="5C0785D3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Esen ÖZYURT</w:t>
            </w:r>
          </w:p>
        </w:tc>
      </w:tr>
      <w:tr w:rsidR="00840A53" w:rsidRPr="0077578A" w14:paraId="6FC2A809" w14:textId="77777777" w:rsidTr="00617CE9">
        <w:trPr>
          <w:trHeight w:val="451"/>
        </w:trPr>
        <w:tc>
          <w:tcPr>
            <w:tcW w:w="4675" w:type="dxa"/>
          </w:tcPr>
          <w:p w14:paraId="1EE7B02C" w14:textId="4A01E7EC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395E3FCF" w14:textId="462B360E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1A62FF4F" w14:textId="77777777" w:rsidTr="00617CE9">
        <w:trPr>
          <w:trHeight w:val="451"/>
        </w:trPr>
        <w:tc>
          <w:tcPr>
            <w:tcW w:w="4675" w:type="dxa"/>
          </w:tcPr>
          <w:p w14:paraId="19B5582F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Fak. Sek. Yusuf EĞİLMEZGİL</w:t>
            </w:r>
          </w:p>
        </w:tc>
        <w:tc>
          <w:tcPr>
            <w:tcW w:w="4675" w:type="dxa"/>
          </w:tcPr>
          <w:p w14:paraId="5D04C0BD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</w:p>
        </w:tc>
      </w:tr>
      <w:tr w:rsidR="00840A53" w:rsidRPr="0077578A" w14:paraId="4C327CFE" w14:textId="77777777" w:rsidTr="00617CE9">
        <w:trPr>
          <w:trHeight w:val="451"/>
        </w:trPr>
        <w:tc>
          <w:tcPr>
            <w:tcW w:w="4675" w:type="dxa"/>
          </w:tcPr>
          <w:p w14:paraId="62E93BB6" w14:textId="02C59174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28A48FEF" w14:textId="7069C4DD" w:rsidR="00840A53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2B7C8784" w14:textId="77777777" w:rsidTr="00617CE9">
        <w:trPr>
          <w:trHeight w:val="451"/>
        </w:trPr>
        <w:tc>
          <w:tcPr>
            <w:tcW w:w="4675" w:type="dxa"/>
          </w:tcPr>
          <w:p w14:paraId="47F20CD1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Ö. Tem. Kardelen YOLCU</w:t>
            </w:r>
          </w:p>
        </w:tc>
        <w:tc>
          <w:tcPr>
            <w:tcW w:w="4675" w:type="dxa"/>
          </w:tcPr>
          <w:p w14:paraId="2BE28106" w14:textId="77777777" w:rsidR="00840A53" w:rsidRPr="0077578A" w:rsidRDefault="00840A53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</w:p>
        </w:tc>
      </w:tr>
      <w:tr w:rsidR="00E93C56" w:rsidRPr="0077578A" w14:paraId="73617EEC" w14:textId="77777777" w:rsidTr="00617CE9">
        <w:trPr>
          <w:trHeight w:val="451"/>
        </w:trPr>
        <w:tc>
          <w:tcPr>
            <w:tcW w:w="4675" w:type="dxa"/>
          </w:tcPr>
          <w:p w14:paraId="5EEA36EF" w14:textId="7E4F0BF5" w:rsidR="00E93C56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5A4A6715" w14:textId="77777777" w:rsidR="00E93C56" w:rsidRPr="0077578A" w:rsidRDefault="00E93C56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</w:p>
        </w:tc>
      </w:tr>
    </w:tbl>
    <w:p w14:paraId="60C76578" w14:textId="77777777" w:rsidR="00F4618E" w:rsidRPr="0077578A" w:rsidRDefault="00F4618E" w:rsidP="003E7820">
      <w:pPr>
        <w:rPr>
          <w:rFonts w:cs="Times New Roman"/>
        </w:rPr>
      </w:pPr>
    </w:p>
    <w:p w14:paraId="4384A44B" w14:textId="77777777" w:rsidR="007D43AB" w:rsidRPr="0077578A" w:rsidRDefault="007D43AB">
      <w:pPr>
        <w:rPr>
          <w:rFonts w:cs="Times New Roman"/>
        </w:rPr>
      </w:pPr>
    </w:p>
    <w:sectPr w:rsidR="007D43AB" w:rsidRPr="007757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6609" w14:textId="77777777" w:rsidR="00F21A45" w:rsidRDefault="00F21A45" w:rsidP="00203096">
      <w:r>
        <w:separator/>
      </w:r>
    </w:p>
  </w:endnote>
  <w:endnote w:type="continuationSeparator" w:id="0">
    <w:p w14:paraId="2DBEB5BE" w14:textId="77777777" w:rsidR="00F21A45" w:rsidRDefault="00F21A45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7FA8" w14:textId="77777777" w:rsidR="00F21A45" w:rsidRDefault="00F21A45" w:rsidP="00203096">
      <w:r>
        <w:separator/>
      </w:r>
    </w:p>
  </w:footnote>
  <w:footnote w:type="continuationSeparator" w:id="0">
    <w:p w14:paraId="2E9C2A26" w14:textId="77777777" w:rsidR="00F21A45" w:rsidRDefault="00F21A45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36E1" w14:textId="754C9DF6" w:rsidR="00203096" w:rsidRDefault="00203096" w:rsidP="0020309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D02E8"/>
    <w:multiLevelType w:val="hybridMultilevel"/>
    <w:tmpl w:val="395856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263"/>
    <w:multiLevelType w:val="hybridMultilevel"/>
    <w:tmpl w:val="EAE4D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0"/>
    <w:rsid w:val="00035083"/>
    <w:rsid w:val="00054F4B"/>
    <w:rsid w:val="000A09E2"/>
    <w:rsid w:val="000D7C3E"/>
    <w:rsid w:val="00133DD0"/>
    <w:rsid w:val="001C65F8"/>
    <w:rsid w:val="001F5144"/>
    <w:rsid w:val="00203096"/>
    <w:rsid w:val="00220F79"/>
    <w:rsid w:val="00242A9A"/>
    <w:rsid w:val="002B5873"/>
    <w:rsid w:val="0032183D"/>
    <w:rsid w:val="00380FE4"/>
    <w:rsid w:val="003979FB"/>
    <w:rsid w:val="003E7820"/>
    <w:rsid w:val="00450497"/>
    <w:rsid w:val="0045507C"/>
    <w:rsid w:val="00480A1B"/>
    <w:rsid w:val="004B7B78"/>
    <w:rsid w:val="004D7730"/>
    <w:rsid w:val="0058271F"/>
    <w:rsid w:val="005935F3"/>
    <w:rsid w:val="00707A60"/>
    <w:rsid w:val="0077578A"/>
    <w:rsid w:val="00797A56"/>
    <w:rsid w:val="007B476B"/>
    <w:rsid w:val="007D43AB"/>
    <w:rsid w:val="008200D5"/>
    <w:rsid w:val="0082750A"/>
    <w:rsid w:val="00840A53"/>
    <w:rsid w:val="0087317B"/>
    <w:rsid w:val="0088449E"/>
    <w:rsid w:val="008F4A58"/>
    <w:rsid w:val="0095645E"/>
    <w:rsid w:val="009C4B41"/>
    <w:rsid w:val="009D6E51"/>
    <w:rsid w:val="00A306F5"/>
    <w:rsid w:val="00A46037"/>
    <w:rsid w:val="00A76332"/>
    <w:rsid w:val="00AD2BD8"/>
    <w:rsid w:val="00B5011E"/>
    <w:rsid w:val="00BC59A1"/>
    <w:rsid w:val="00C25EA6"/>
    <w:rsid w:val="00CA7AB6"/>
    <w:rsid w:val="00CC3A31"/>
    <w:rsid w:val="00CE0923"/>
    <w:rsid w:val="00DB0861"/>
    <w:rsid w:val="00DB64E2"/>
    <w:rsid w:val="00DC180F"/>
    <w:rsid w:val="00DD2202"/>
    <w:rsid w:val="00E160D3"/>
    <w:rsid w:val="00E330F0"/>
    <w:rsid w:val="00E62693"/>
    <w:rsid w:val="00E93C56"/>
    <w:rsid w:val="00EE2CA1"/>
    <w:rsid w:val="00F1572B"/>
    <w:rsid w:val="00F21A45"/>
    <w:rsid w:val="00F274F6"/>
    <w:rsid w:val="00F4618E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80B"/>
  <w15:docId w15:val="{0466E1A6-3529-462C-87E1-81288C75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oKlavuzu">
    <w:name w:val="Table Grid"/>
    <w:basedOn w:val="NormalTablo"/>
    <w:uiPriority w:val="39"/>
    <w:rsid w:val="003E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Ekin</cp:lastModifiedBy>
  <cp:revision>7</cp:revision>
  <dcterms:created xsi:type="dcterms:W3CDTF">2023-07-05T15:44:00Z</dcterms:created>
  <dcterms:modified xsi:type="dcterms:W3CDTF">2023-07-07T10:54:00Z</dcterms:modified>
</cp:coreProperties>
</file>