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4250" w14:textId="77777777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 xml:space="preserve">T.C. </w:t>
      </w:r>
    </w:p>
    <w:p w14:paraId="6A6B10FC" w14:textId="71E92708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>Çanakkale Onsekiz Mart Üniversitesi</w:t>
      </w:r>
    </w:p>
    <w:p w14:paraId="37D885F1" w14:textId="29B7A47B" w:rsidR="003E7820" w:rsidRPr="0077578A" w:rsidRDefault="003E7820" w:rsidP="00BC59A1">
      <w:pPr>
        <w:spacing w:line="276" w:lineRule="auto"/>
        <w:jc w:val="center"/>
        <w:rPr>
          <w:rFonts w:cs="Times New Roman"/>
          <w:b/>
        </w:rPr>
      </w:pPr>
      <w:r w:rsidRPr="0077578A">
        <w:rPr>
          <w:rFonts w:cs="Times New Roman"/>
          <w:b/>
        </w:rPr>
        <w:t>İnsan ve Toplum Bilimleri Fakültesi</w:t>
      </w:r>
    </w:p>
    <w:p w14:paraId="4B0BE33E" w14:textId="77777777" w:rsidR="003E7820" w:rsidRPr="0077578A" w:rsidRDefault="003E7820" w:rsidP="003E7820">
      <w:pPr>
        <w:rPr>
          <w:rFonts w:cs="Times New Roman"/>
          <w:b/>
        </w:rPr>
      </w:pPr>
    </w:p>
    <w:p w14:paraId="597A2518" w14:textId="2E6F69A6" w:rsidR="003E7820" w:rsidRPr="0077578A" w:rsidRDefault="003E7820" w:rsidP="003E7820">
      <w:pPr>
        <w:jc w:val="center"/>
        <w:rPr>
          <w:rFonts w:cs="Times New Roman"/>
          <w:b/>
          <w:bCs/>
        </w:rPr>
      </w:pPr>
      <w:r w:rsidRPr="0077578A">
        <w:rPr>
          <w:rFonts w:cs="Times New Roman"/>
          <w:b/>
          <w:bCs/>
        </w:rPr>
        <w:t xml:space="preserve">Birim Kalite Güvence </w:t>
      </w:r>
      <w:r w:rsidR="00E160D3" w:rsidRPr="0077578A">
        <w:rPr>
          <w:rFonts w:cs="Times New Roman"/>
          <w:b/>
          <w:bCs/>
        </w:rPr>
        <w:t xml:space="preserve">Alt </w:t>
      </w:r>
      <w:r w:rsidR="00D8468D">
        <w:rPr>
          <w:rFonts w:cs="Times New Roman"/>
          <w:b/>
          <w:bCs/>
        </w:rPr>
        <w:t xml:space="preserve">Komisyonu </w:t>
      </w:r>
      <w:r w:rsidRPr="0077578A">
        <w:rPr>
          <w:rFonts w:cs="Times New Roman"/>
          <w:b/>
          <w:bCs/>
        </w:rPr>
        <w:t>Toplantı Tutanağı</w:t>
      </w:r>
    </w:p>
    <w:p w14:paraId="7294A76B" w14:textId="77777777" w:rsidR="003E7820" w:rsidRPr="0077578A" w:rsidRDefault="003E7820">
      <w:pPr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33DD0" w:rsidRPr="0077578A" w14:paraId="452E491D" w14:textId="77777777" w:rsidTr="00A76332">
        <w:tc>
          <w:tcPr>
            <w:tcW w:w="3539" w:type="dxa"/>
          </w:tcPr>
          <w:p w14:paraId="21B233EF" w14:textId="7A2C252B" w:rsidR="00133DD0" w:rsidRPr="0077578A" w:rsidRDefault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Komisyon Adı:</w:t>
            </w:r>
          </w:p>
        </w:tc>
        <w:tc>
          <w:tcPr>
            <w:tcW w:w="5811" w:type="dxa"/>
          </w:tcPr>
          <w:p w14:paraId="4C7F27FF" w14:textId="1540B97B" w:rsidR="00133DD0" w:rsidRPr="0077578A" w:rsidRDefault="00133DD0" w:rsidP="003A72B8">
            <w:pPr>
              <w:rPr>
                <w:rFonts w:cs="Times New Roman"/>
              </w:rPr>
            </w:pPr>
            <w:r w:rsidRPr="0077578A">
              <w:rPr>
                <w:rFonts w:cs="Times New Roman"/>
                <w:bCs/>
              </w:rPr>
              <w:t xml:space="preserve">Birim Kalite Güvence </w:t>
            </w:r>
            <w:r w:rsidR="00E160D3" w:rsidRPr="0077578A">
              <w:rPr>
                <w:rFonts w:cs="Times New Roman"/>
                <w:bCs/>
              </w:rPr>
              <w:t xml:space="preserve">Alt </w:t>
            </w:r>
            <w:r w:rsidRPr="0077578A">
              <w:rPr>
                <w:rFonts w:cs="Times New Roman"/>
                <w:bCs/>
              </w:rPr>
              <w:t>Komisyonu Toplantısı</w:t>
            </w:r>
          </w:p>
        </w:tc>
      </w:tr>
      <w:tr w:rsidR="00A76332" w:rsidRPr="0077578A" w14:paraId="32181557" w14:textId="77777777" w:rsidTr="00A76332">
        <w:tc>
          <w:tcPr>
            <w:tcW w:w="3539" w:type="dxa"/>
          </w:tcPr>
          <w:p w14:paraId="7E6CB05A" w14:textId="5237BEEB"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No:</w:t>
            </w:r>
          </w:p>
        </w:tc>
        <w:tc>
          <w:tcPr>
            <w:tcW w:w="5811" w:type="dxa"/>
          </w:tcPr>
          <w:p w14:paraId="2AB6639C" w14:textId="3F3EFDDF" w:rsidR="00A76332" w:rsidRPr="0077578A" w:rsidRDefault="00614BFF">
            <w:pPr>
              <w:rPr>
                <w:rFonts w:cs="Times New Roman"/>
              </w:rPr>
            </w:pPr>
            <w:r>
              <w:rPr>
                <w:rFonts w:cs="Times New Roman"/>
              </w:rPr>
              <w:t>2023 / 07</w:t>
            </w:r>
          </w:p>
        </w:tc>
      </w:tr>
      <w:tr w:rsidR="003E7820" w:rsidRPr="0077578A" w14:paraId="24FE3F70" w14:textId="77777777" w:rsidTr="00A76332">
        <w:tc>
          <w:tcPr>
            <w:tcW w:w="3539" w:type="dxa"/>
          </w:tcPr>
          <w:p w14:paraId="16568E83" w14:textId="2049A45C" w:rsidR="003E7820" w:rsidRPr="0077578A" w:rsidRDefault="003E782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Tarihi:</w:t>
            </w:r>
          </w:p>
        </w:tc>
        <w:tc>
          <w:tcPr>
            <w:tcW w:w="5811" w:type="dxa"/>
          </w:tcPr>
          <w:p w14:paraId="11A5E992" w14:textId="617B93F3" w:rsidR="003E7820" w:rsidRPr="0077578A" w:rsidRDefault="00614BFF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9E0F20">
              <w:rPr>
                <w:rFonts w:cs="Times New Roman"/>
              </w:rPr>
              <w:t>.10</w:t>
            </w:r>
            <w:r w:rsidR="0088449E" w:rsidRPr="0088449E">
              <w:rPr>
                <w:rFonts w:cs="Times New Roman"/>
              </w:rPr>
              <w:t>.2023</w:t>
            </w:r>
          </w:p>
        </w:tc>
      </w:tr>
      <w:tr w:rsidR="00A76332" w:rsidRPr="0077578A" w14:paraId="2421EBD4" w14:textId="77777777" w:rsidTr="00A76332">
        <w:tc>
          <w:tcPr>
            <w:tcW w:w="3539" w:type="dxa"/>
          </w:tcPr>
          <w:p w14:paraId="0EFF13F7" w14:textId="47B9EC86" w:rsidR="00A76332" w:rsidRPr="0077578A" w:rsidRDefault="00A76332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 Saati </w:t>
            </w:r>
          </w:p>
        </w:tc>
        <w:tc>
          <w:tcPr>
            <w:tcW w:w="5811" w:type="dxa"/>
          </w:tcPr>
          <w:p w14:paraId="6AADAF10" w14:textId="3EDE8C99" w:rsidR="00A76332" w:rsidRPr="0077578A" w:rsidRDefault="00614BFF" w:rsidP="00133DD0">
            <w:pPr>
              <w:rPr>
                <w:rFonts w:cs="Times New Roman"/>
              </w:rPr>
            </w:pPr>
            <w:r>
              <w:rPr>
                <w:rFonts w:cs="Times New Roman"/>
              </w:rPr>
              <w:t>14:00</w:t>
            </w:r>
          </w:p>
        </w:tc>
      </w:tr>
      <w:tr w:rsidR="00133DD0" w:rsidRPr="0077578A" w14:paraId="4531F520" w14:textId="77777777" w:rsidTr="00A76332">
        <w:tc>
          <w:tcPr>
            <w:tcW w:w="3539" w:type="dxa"/>
          </w:tcPr>
          <w:p w14:paraId="2FF97967" w14:textId="2CC67DE2" w:rsidR="00133DD0" w:rsidRPr="0077578A" w:rsidRDefault="00133DD0" w:rsidP="00133DD0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Yeri</w:t>
            </w:r>
          </w:p>
        </w:tc>
        <w:tc>
          <w:tcPr>
            <w:tcW w:w="5811" w:type="dxa"/>
          </w:tcPr>
          <w:p w14:paraId="10B32F80" w14:textId="2B26FE6D" w:rsidR="00133DD0" w:rsidRPr="0077578A" w:rsidRDefault="00133DD0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İnsan ve Toplum Bilimleri Fakültesi, Dekanlık Toplantı Salonu</w:t>
            </w:r>
          </w:p>
        </w:tc>
      </w:tr>
      <w:tr w:rsidR="00A76332" w:rsidRPr="0077578A" w14:paraId="42186E2D" w14:textId="77777777" w:rsidTr="00A76332">
        <w:tc>
          <w:tcPr>
            <w:tcW w:w="3539" w:type="dxa"/>
          </w:tcPr>
          <w:p w14:paraId="3F3714FE" w14:textId="4148F0C9" w:rsidR="00A76332" w:rsidRPr="0077578A" w:rsidRDefault="00A76332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İlgili Toplantı Davet Yazısı</w:t>
            </w:r>
          </w:p>
        </w:tc>
        <w:tc>
          <w:tcPr>
            <w:tcW w:w="5811" w:type="dxa"/>
          </w:tcPr>
          <w:p w14:paraId="3F2D2605" w14:textId="3BECBEBE" w:rsidR="00A76332" w:rsidRPr="0077578A" w:rsidRDefault="00B830AF">
            <w:pPr>
              <w:rPr>
                <w:rFonts w:cs="Times New Roman"/>
              </w:rPr>
            </w:pPr>
            <w:r w:rsidRPr="00B830AF">
              <w:rPr>
                <w:rFonts w:cs="Times New Roman"/>
              </w:rPr>
              <w:t>E-80717694-109.04-2300262031</w:t>
            </w:r>
          </w:p>
        </w:tc>
      </w:tr>
      <w:tr w:rsidR="00450497" w:rsidRPr="0077578A" w14:paraId="3E4A10D8" w14:textId="77777777" w:rsidTr="00133DD0">
        <w:tc>
          <w:tcPr>
            <w:tcW w:w="3539" w:type="dxa"/>
            <w:tcBorders>
              <w:bottom w:val="single" w:sz="4" w:space="0" w:color="auto"/>
            </w:tcBorders>
          </w:tcPr>
          <w:p w14:paraId="300DB917" w14:textId="6844F727" w:rsidR="00450497" w:rsidRPr="0077578A" w:rsidRDefault="00450497" w:rsidP="00450497">
            <w:pPr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Başkanı: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19827EE0" w14:textId="38CA7CBE" w:rsidR="00450497" w:rsidRPr="0077578A" w:rsidRDefault="00450497" w:rsidP="00450497">
            <w:pPr>
              <w:rPr>
                <w:rFonts w:cs="Times New Roman"/>
              </w:rPr>
            </w:pPr>
            <w:r w:rsidRPr="0077578A">
              <w:rPr>
                <w:rFonts w:cs="Times New Roman"/>
              </w:rPr>
              <w:t>Prof. Dr. Onur ÖZBEK</w:t>
            </w:r>
          </w:p>
        </w:tc>
      </w:tr>
      <w:tr w:rsidR="00450497" w:rsidRPr="0077578A" w14:paraId="486C3B32" w14:textId="77777777" w:rsidTr="00133DD0"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46468" w14:textId="72410A61" w:rsidR="00450497" w:rsidRPr="0077578A" w:rsidRDefault="00450497" w:rsidP="00450497">
            <w:pPr>
              <w:rPr>
                <w:rFonts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CD6E1" w14:textId="77777777" w:rsidR="00450497" w:rsidRPr="0077578A" w:rsidRDefault="00450497" w:rsidP="00450497">
            <w:pPr>
              <w:rPr>
                <w:rFonts w:cs="Times New Roman"/>
                <w:b/>
              </w:rPr>
            </w:pPr>
          </w:p>
        </w:tc>
      </w:tr>
      <w:tr w:rsidR="00450497" w:rsidRPr="0077578A" w14:paraId="47AB6BCD" w14:textId="77777777" w:rsidTr="00DB0861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FA852" w14:textId="5E13DE0F" w:rsidR="00450497" w:rsidRPr="0077578A" w:rsidRDefault="00133DD0" w:rsidP="00133DD0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 xml:space="preserve">Toplantıda </w:t>
            </w:r>
            <w:r w:rsidR="00450497" w:rsidRPr="0077578A">
              <w:rPr>
                <w:rFonts w:cs="Times New Roman"/>
                <w:b/>
              </w:rPr>
              <w:t>Görüşülen Gündem Maddeleri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5C8053A8" w14:textId="337B1CD6" w:rsidR="006B4363" w:rsidRPr="006B4363" w:rsidRDefault="006B4363" w:rsidP="006B4363">
            <w:pPr>
              <w:rPr>
                <w:rFonts w:cs="Times New Roman"/>
              </w:rPr>
            </w:pPr>
            <w:r w:rsidRPr="006B4363">
              <w:rPr>
                <w:rFonts w:cs="Times New Roman"/>
              </w:rPr>
              <w:t>1.</w:t>
            </w:r>
            <w:r>
              <w:rPr>
                <w:rFonts w:cs="Times New Roman"/>
              </w:rPr>
              <w:t xml:space="preserve"> </w:t>
            </w:r>
            <w:r w:rsidR="009E0F20" w:rsidRPr="006B4363">
              <w:rPr>
                <w:rFonts w:cs="Times New Roman"/>
              </w:rPr>
              <w:t>Fakültemiz Kalite Güvence Alt Çalış</w:t>
            </w:r>
            <w:r w:rsidR="00B830AF">
              <w:rPr>
                <w:rFonts w:cs="Times New Roman"/>
              </w:rPr>
              <w:t>ma Gruplarının Hazırlıklarının İncelenmesi</w:t>
            </w:r>
          </w:p>
          <w:p w14:paraId="59A91C31" w14:textId="150E0DFE" w:rsidR="00450497" w:rsidRPr="00840A53" w:rsidRDefault="00450497" w:rsidP="00840A53">
            <w:pPr>
              <w:rPr>
                <w:rFonts w:cs="Times New Roman"/>
              </w:rPr>
            </w:pPr>
          </w:p>
        </w:tc>
      </w:tr>
      <w:tr w:rsidR="008200D5" w:rsidRPr="0077578A" w14:paraId="2A62BA3A" w14:textId="77777777" w:rsidTr="00DB0861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F5E21" w14:textId="3E1A7DF5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  <w:p w14:paraId="0240ABE9" w14:textId="060FBE2C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  <w:r w:rsidRPr="0077578A">
              <w:rPr>
                <w:rFonts w:cs="Times New Roman"/>
                <w:b/>
              </w:rPr>
              <w:t>Toplantı Tutanağı</w:t>
            </w:r>
          </w:p>
          <w:p w14:paraId="03FA0A1D" w14:textId="06B51CC6" w:rsidR="008200D5" w:rsidRPr="0077578A" w:rsidRDefault="008200D5" w:rsidP="008200D5">
            <w:pPr>
              <w:jc w:val="center"/>
              <w:rPr>
                <w:rFonts w:cs="Times New Roman"/>
                <w:b/>
              </w:rPr>
            </w:pPr>
          </w:p>
        </w:tc>
      </w:tr>
      <w:tr w:rsidR="008200D5" w:rsidRPr="0077578A" w14:paraId="34A7DBAF" w14:textId="77777777" w:rsidTr="00DB0861">
        <w:trPr>
          <w:trHeight w:val="1978"/>
        </w:trPr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562F9395" w14:textId="5B32ADCF" w:rsidR="008200D5" w:rsidRPr="005935F3" w:rsidRDefault="00DB0861" w:rsidP="00DB0861">
            <w:pPr>
              <w:jc w:val="both"/>
              <w:rPr>
                <w:rFonts w:cs="Times New Roman"/>
                <w:color w:val="000000" w:themeColor="text1"/>
              </w:rPr>
            </w:pPr>
            <w:r w:rsidRPr="005935F3">
              <w:rPr>
                <w:rFonts w:cs="Times New Roman"/>
                <w:color w:val="000000" w:themeColor="text1"/>
              </w:rPr>
              <w:t xml:space="preserve">1. </w:t>
            </w:r>
            <w:r w:rsidR="008200D5" w:rsidRPr="005935F3">
              <w:rPr>
                <w:rFonts w:cs="Times New Roman"/>
                <w:color w:val="000000" w:themeColor="text1"/>
              </w:rPr>
              <w:t>Toplantı</w:t>
            </w:r>
            <w:r w:rsidR="00DB64E2" w:rsidRPr="005935F3">
              <w:rPr>
                <w:rFonts w:cs="Times New Roman"/>
                <w:color w:val="000000" w:themeColor="text1"/>
              </w:rPr>
              <w:t>,</w:t>
            </w:r>
            <w:r w:rsidR="0088449E" w:rsidRPr="005935F3">
              <w:rPr>
                <w:rFonts w:cs="Times New Roman"/>
                <w:color w:val="000000" w:themeColor="text1"/>
              </w:rPr>
              <w:t xml:space="preserve"> Fakülte Dekanı Prof. Dr. Onur ÖZBEK, Fakülte Dekan Ya</w:t>
            </w:r>
            <w:r w:rsidR="001C65F8">
              <w:rPr>
                <w:rFonts w:cs="Times New Roman"/>
                <w:color w:val="000000" w:themeColor="text1"/>
              </w:rPr>
              <w:t>rdımcısı</w:t>
            </w:r>
            <w:r w:rsidR="005362B4">
              <w:rPr>
                <w:rFonts w:cs="Times New Roman"/>
                <w:color w:val="000000" w:themeColor="text1"/>
              </w:rPr>
              <w:t xml:space="preserve"> Prof. Dr. Ekin KOZAL, alt komisyon üyeleri ve öğrenci temsilcilerinin</w:t>
            </w:r>
            <w:r w:rsidR="0088449E" w:rsidRPr="005935F3">
              <w:rPr>
                <w:rFonts w:cs="Times New Roman"/>
                <w:color w:val="000000" w:themeColor="text1"/>
              </w:rPr>
              <w:t xml:space="preserve"> katılımı ile gerçekleştirildi.</w:t>
            </w:r>
          </w:p>
          <w:p w14:paraId="7A3D95DD" w14:textId="77777777" w:rsidR="008200D5" w:rsidRPr="005935F3" w:rsidRDefault="008200D5" w:rsidP="008200D5">
            <w:pPr>
              <w:ind w:firstLine="708"/>
              <w:jc w:val="both"/>
              <w:rPr>
                <w:rFonts w:cs="Times New Roman"/>
                <w:color w:val="000000" w:themeColor="text1"/>
              </w:rPr>
            </w:pPr>
          </w:p>
          <w:p w14:paraId="77EBD7F3" w14:textId="65ED5B4F" w:rsidR="00786E32" w:rsidRDefault="006B4363" w:rsidP="00DB086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2. </w:t>
            </w:r>
            <w:r w:rsidR="00786E32">
              <w:rPr>
                <w:rFonts w:cs="Times New Roman"/>
                <w:color w:val="000000" w:themeColor="text1"/>
              </w:rPr>
              <w:t xml:space="preserve">Öncelikle Dekan Yardımcısı Prof. Dr. Ekin KOZAL, </w:t>
            </w:r>
            <w:r w:rsidR="00267C5A">
              <w:rPr>
                <w:rFonts w:cs="Times New Roman"/>
                <w:color w:val="000000" w:themeColor="text1"/>
              </w:rPr>
              <w:t>komisyona yeni katılan akademik personeli ve öğrencileri tanıttı. Ardından, üyelerin dâhil olmak istediği alt çalışma gruplarını kendilerine danışarak, çalışma gruplarını güncelledi.</w:t>
            </w:r>
          </w:p>
          <w:p w14:paraId="7FDB1B41" w14:textId="77777777" w:rsidR="00786E32" w:rsidRDefault="00786E32" w:rsidP="00DB086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60E8924A" w14:textId="51038F03" w:rsidR="00B722CE" w:rsidRDefault="00BF5768" w:rsidP="00DB086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3. </w:t>
            </w:r>
            <w:r w:rsidR="002665A5">
              <w:rPr>
                <w:rFonts w:cs="Times New Roman"/>
                <w:color w:val="000000" w:themeColor="text1"/>
              </w:rPr>
              <w:t>İlgili alt çalışma grubu tarafından e</w:t>
            </w:r>
            <w:r w:rsidR="005A05E7">
              <w:rPr>
                <w:rFonts w:cs="Times New Roman"/>
                <w:color w:val="000000" w:themeColor="text1"/>
              </w:rPr>
              <w:t>tkinlik takvimi</w:t>
            </w:r>
            <w:r w:rsidR="002665A5">
              <w:rPr>
                <w:rFonts w:cs="Times New Roman"/>
                <w:color w:val="000000" w:themeColor="text1"/>
              </w:rPr>
              <w:t>ne yönelik hazırlanan çalışmalar komisyon üyelerine aktarıldı.</w:t>
            </w:r>
            <w:r w:rsidR="005A05E7">
              <w:rPr>
                <w:rFonts w:cs="Times New Roman"/>
                <w:color w:val="000000" w:themeColor="text1"/>
              </w:rPr>
              <w:t xml:space="preserve"> Planlanan etkinlikler ve etkinlikleri duyurma yöntemleri </w:t>
            </w:r>
            <w:r w:rsidR="00267C5A">
              <w:rPr>
                <w:rFonts w:cs="Times New Roman"/>
                <w:color w:val="000000" w:themeColor="text1"/>
              </w:rPr>
              <w:t xml:space="preserve">hakkında </w:t>
            </w:r>
            <w:r w:rsidR="005A05E7">
              <w:rPr>
                <w:rFonts w:cs="Times New Roman"/>
                <w:color w:val="000000" w:themeColor="text1"/>
              </w:rPr>
              <w:t xml:space="preserve">tartışıldı. Öğrenci temsilcilerine, duyuruların öğrencilere ulaşabilmesi için hangi haber kaynaklarının kullanılması gerektiği danışıldı, fikirleri alındı. Bölümlerde yıl boyunca düzenlenecek etkinliklerin </w:t>
            </w:r>
            <w:r w:rsidR="00267C5A">
              <w:rPr>
                <w:rFonts w:cs="Times New Roman"/>
                <w:color w:val="000000" w:themeColor="text1"/>
              </w:rPr>
              <w:t xml:space="preserve">fakültemiz </w:t>
            </w:r>
            <w:r w:rsidR="005A05E7">
              <w:rPr>
                <w:rFonts w:cs="Times New Roman"/>
                <w:color w:val="000000" w:themeColor="text1"/>
              </w:rPr>
              <w:t xml:space="preserve">resmi web sayfasından ve sosyal medya hesaplarından duyurulması kararı alındı. </w:t>
            </w:r>
          </w:p>
          <w:p w14:paraId="75A293AF" w14:textId="77777777" w:rsidR="005A05E7" w:rsidRDefault="005A05E7" w:rsidP="00DB086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7908A6C5" w14:textId="6ED9D2B0" w:rsidR="005A05E7" w:rsidRDefault="00640340" w:rsidP="00DB086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  <w:r w:rsidR="005A05E7">
              <w:rPr>
                <w:rFonts w:cs="Times New Roman"/>
                <w:color w:val="000000" w:themeColor="text1"/>
              </w:rPr>
              <w:t>. Planlanan etkinliklerin duyurulabilmesi ve bu etkinliklere yönelik katılıma teşvik sağlanabilmesi için, etkinliği gerçekleştirecek bölümlerin ilgili bilgileri, etkinliğin gerçekleşme tarihinden en geç yedi (7) iş günü öncesinde</w:t>
            </w:r>
            <w:r w:rsidR="00267C5A">
              <w:rPr>
                <w:rFonts w:cs="Times New Roman"/>
                <w:color w:val="000000" w:themeColor="text1"/>
              </w:rPr>
              <w:t xml:space="preserve"> Dekanlığa </w:t>
            </w:r>
            <w:r w:rsidR="005A05E7">
              <w:rPr>
                <w:rFonts w:cs="Times New Roman"/>
                <w:color w:val="000000" w:themeColor="text1"/>
              </w:rPr>
              <w:t>iletmeleri konusunda fikir birliğine varıldı.</w:t>
            </w:r>
          </w:p>
          <w:p w14:paraId="49E6C8A2" w14:textId="77777777" w:rsidR="005A05E7" w:rsidRDefault="005A05E7" w:rsidP="00DB086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669166C6" w14:textId="53C4C609" w:rsidR="00786E32" w:rsidRDefault="00640340" w:rsidP="00DB086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267C5A">
              <w:rPr>
                <w:rFonts w:cs="Times New Roman"/>
                <w:color w:val="000000" w:themeColor="text1"/>
              </w:rPr>
              <w:t>. Etkinlik t</w:t>
            </w:r>
            <w:r w:rsidR="00786E32">
              <w:rPr>
                <w:rFonts w:cs="Times New Roman"/>
                <w:color w:val="000000" w:themeColor="text1"/>
              </w:rPr>
              <w:t xml:space="preserve">akvimi </w:t>
            </w:r>
            <w:r w:rsidR="00267C5A">
              <w:rPr>
                <w:rFonts w:cs="Times New Roman"/>
                <w:color w:val="000000" w:themeColor="text1"/>
              </w:rPr>
              <w:t xml:space="preserve">ile ilgilenen </w:t>
            </w:r>
            <w:r w:rsidR="00786E32">
              <w:rPr>
                <w:rFonts w:cs="Times New Roman"/>
                <w:color w:val="000000" w:themeColor="text1"/>
              </w:rPr>
              <w:t>alt</w:t>
            </w:r>
            <w:r w:rsidR="00267C5A">
              <w:rPr>
                <w:rFonts w:cs="Times New Roman"/>
                <w:color w:val="000000" w:themeColor="text1"/>
              </w:rPr>
              <w:t xml:space="preserve"> çalışma</w:t>
            </w:r>
            <w:r w:rsidR="00786E32">
              <w:rPr>
                <w:rFonts w:cs="Times New Roman"/>
                <w:color w:val="000000" w:themeColor="text1"/>
              </w:rPr>
              <w:t xml:space="preserve"> grubu tarafından hazırlanması planlanan hizmet içi eğitimlere yönelik komisyon üyelerinin görüşleri </w:t>
            </w:r>
            <w:r w:rsidR="00267C5A">
              <w:rPr>
                <w:rFonts w:cs="Times New Roman"/>
                <w:color w:val="000000" w:themeColor="text1"/>
              </w:rPr>
              <w:t>alındı</w:t>
            </w:r>
            <w:r w:rsidR="00786E32">
              <w:rPr>
                <w:rFonts w:cs="Times New Roman"/>
                <w:color w:val="000000" w:themeColor="text1"/>
              </w:rPr>
              <w:t>. Bir sonraki toplantı tarihine</w:t>
            </w:r>
            <w:r w:rsidR="00267C5A">
              <w:rPr>
                <w:rFonts w:cs="Times New Roman"/>
                <w:color w:val="000000" w:themeColor="text1"/>
              </w:rPr>
              <w:t xml:space="preserve"> kadar, hizmet içi eğitimlerin</w:t>
            </w:r>
            <w:r w:rsidR="002665A5">
              <w:rPr>
                <w:rFonts w:cs="Times New Roman"/>
                <w:color w:val="000000" w:themeColor="text1"/>
              </w:rPr>
              <w:t xml:space="preserve"> planlanmasına karar verildi</w:t>
            </w:r>
            <w:r w:rsidR="00786E32">
              <w:rPr>
                <w:rFonts w:cs="Times New Roman"/>
                <w:color w:val="000000" w:themeColor="text1"/>
              </w:rPr>
              <w:t>.</w:t>
            </w:r>
          </w:p>
          <w:p w14:paraId="01B36B94" w14:textId="77777777" w:rsidR="00786E32" w:rsidRDefault="00786E32" w:rsidP="00DB086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35ABCAB7" w14:textId="4F902B52" w:rsidR="005A05E7" w:rsidRDefault="00640340" w:rsidP="00DB086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</w:t>
            </w:r>
            <w:r w:rsidR="005A05E7">
              <w:rPr>
                <w:rFonts w:cs="Times New Roman"/>
                <w:color w:val="000000" w:themeColor="text1"/>
              </w:rPr>
              <w:t xml:space="preserve">. Sosyal sorumluluk ile ilişkili alt çalışma grubu gerçekleştirdikleri çalışmaları komisyon ile </w:t>
            </w:r>
            <w:r w:rsidR="005A05E7">
              <w:rPr>
                <w:rFonts w:cs="Times New Roman"/>
                <w:color w:val="000000" w:themeColor="text1"/>
              </w:rPr>
              <w:lastRenderedPageBreak/>
              <w:t xml:space="preserve">paylaştı. </w:t>
            </w:r>
            <w:r w:rsidR="006C2934">
              <w:rPr>
                <w:rFonts w:cs="Times New Roman"/>
                <w:color w:val="000000" w:themeColor="text1"/>
              </w:rPr>
              <w:t xml:space="preserve">İlgili akademik yıl içinde </w:t>
            </w:r>
            <w:r w:rsidR="002665A5">
              <w:rPr>
                <w:rFonts w:cs="Times New Roman"/>
                <w:color w:val="000000" w:themeColor="text1"/>
              </w:rPr>
              <w:t>üç (</w:t>
            </w:r>
            <w:r w:rsidR="006C2934">
              <w:rPr>
                <w:rFonts w:cs="Times New Roman"/>
                <w:color w:val="000000" w:themeColor="text1"/>
              </w:rPr>
              <w:t>3</w:t>
            </w:r>
            <w:r w:rsidR="002665A5">
              <w:rPr>
                <w:rFonts w:cs="Times New Roman"/>
                <w:color w:val="000000" w:themeColor="text1"/>
              </w:rPr>
              <w:t>)</w:t>
            </w:r>
            <w:r w:rsidR="006C2934">
              <w:rPr>
                <w:rFonts w:cs="Times New Roman"/>
                <w:color w:val="000000" w:themeColor="text1"/>
              </w:rPr>
              <w:t xml:space="preserve"> adet sosyal sorumluluk faaliyetinin planlanmasına yönelik çalışmalar aktarıldı. Ayrıca planlanan sosyal sorumluluk faaliyetlerinin, faaliyeti gerçekleştirecek bölümün çalışma alanı ile uyumlu olmasının öneminden söz edildi. </w:t>
            </w:r>
          </w:p>
          <w:p w14:paraId="296C3F10" w14:textId="77777777" w:rsidR="006C2934" w:rsidRDefault="006C2934" w:rsidP="00DB086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38BC02E2" w14:textId="29A060BA" w:rsidR="006C2934" w:rsidRDefault="00640340" w:rsidP="00DB086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</w:t>
            </w:r>
            <w:r w:rsidR="006C2934">
              <w:rPr>
                <w:rFonts w:cs="Times New Roman"/>
                <w:color w:val="000000" w:themeColor="text1"/>
              </w:rPr>
              <w:t xml:space="preserve">. İç paydaşlarla ilişkiler kapsamında, Dekan Yardımcısı Prof. Dr. Ekin KOZAL, </w:t>
            </w:r>
            <w:r w:rsidR="00B41313">
              <w:rPr>
                <w:rFonts w:cs="Times New Roman"/>
                <w:color w:val="000000" w:themeColor="text1"/>
              </w:rPr>
              <w:t xml:space="preserve">iç paydaşlara yönelik hazırlanan anketlerin öneminden söz etti. Anketler doğrultusunda elde edilecek bulguların, gerekli iyileştirmelerin tanımlanmasını sağlayarak Fakülte Kuruluna aktarılacağını hatırlattı. Ardından </w:t>
            </w:r>
            <w:r w:rsidR="006C2934">
              <w:rPr>
                <w:rFonts w:cs="Times New Roman"/>
                <w:color w:val="000000" w:themeColor="text1"/>
              </w:rPr>
              <w:t xml:space="preserve">fakültemiz Anket Komisyonu tarafından, akademik personel, idari personel ve öğrencilere yönelik olarak hazırlanmış memnuniyet anketlerinin çevrimiçi bağlantısını </w:t>
            </w:r>
            <w:r w:rsidR="00267C5A">
              <w:rPr>
                <w:rFonts w:cs="Times New Roman"/>
                <w:color w:val="000000" w:themeColor="text1"/>
              </w:rPr>
              <w:t>komisyon üyeleri ile paylaşarak</w:t>
            </w:r>
            <w:r w:rsidR="006C2934">
              <w:rPr>
                <w:rFonts w:cs="Times New Roman"/>
                <w:color w:val="000000" w:themeColor="text1"/>
              </w:rPr>
              <w:t xml:space="preserve"> üyelerin görüşlerini sordu. </w:t>
            </w:r>
          </w:p>
          <w:p w14:paraId="4CBED937" w14:textId="77777777" w:rsidR="006C2934" w:rsidRDefault="006C2934" w:rsidP="00DB086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2158B0F5" w14:textId="34CE0081" w:rsidR="006C2934" w:rsidRDefault="00640340" w:rsidP="00DB086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</w:t>
            </w:r>
            <w:r w:rsidR="006C2934">
              <w:rPr>
                <w:rFonts w:cs="Times New Roman"/>
                <w:color w:val="000000" w:themeColor="text1"/>
              </w:rPr>
              <w:t>. İç paydaşlara yönelik hazırlanmış olan anketlerin duyurulmasının ve yanıtlanmasına yönelik teşvikin fakültemiz bünyesinde nasıl gerçekleştiril</w:t>
            </w:r>
            <w:r w:rsidR="00B41313">
              <w:rPr>
                <w:rFonts w:cs="Times New Roman"/>
                <w:color w:val="000000" w:themeColor="text1"/>
              </w:rPr>
              <w:t xml:space="preserve">ebileceği konusunda tartışıldı. </w:t>
            </w:r>
            <w:r w:rsidR="006C2934">
              <w:rPr>
                <w:rFonts w:cs="Times New Roman"/>
                <w:color w:val="000000" w:themeColor="text1"/>
              </w:rPr>
              <w:t>Öğrenci temsilcileri, öğrencilerin anketlerle ilişkili deneyimlerini ve katılımı kolaylaştırmak konusunda izlenebilecek yollar hakkındaki g</w:t>
            </w:r>
            <w:r w:rsidR="00B41313">
              <w:rPr>
                <w:rFonts w:cs="Times New Roman"/>
                <w:color w:val="000000" w:themeColor="text1"/>
              </w:rPr>
              <w:t xml:space="preserve">örüşlerini belirttiler. </w:t>
            </w:r>
            <w:r w:rsidR="006C2934">
              <w:rPr>
                <w:rFonts w:cs="Times New Roman"/>
                <w:color w:val="000000" w:themeColor="text1"/>
              </w:rPr>
              <w:t xml:space="preserve">Yapılan görüşmeler doğrultusunda, anketlerin web sayfası ve sosyal medya hesaplarından duyurulması, anketlere ilişkin QR kodlarının fakültemiz </w:t>
            </w:r>
            <w:r w:rsidR="00B41313">
              <w:rPr>
                <w:rFonts w:cs="Times New Roman"/>
                <w:color w:val="000000" w:themeColor="text1"/>
              </w:rPr>
              <w:t xml:space="preserve">kapılarına ve </w:t>
            </w:r>
            <w:r w:rsidR="006C2934">
              <w:rPr>
                <w:rFonts w:cs="Times New Roman"/>
                <w:color w:val="000000" w:themeColor="text1"/>
              </w:rPr>
              <w:t xml:space="preserve">panolarına asılması, </w:t>
            </w:r>
            <w:r w:rsidR="00B41313">
              <w:rPr>
                <w:rFonts w:cs="Times New Roman"/>
                <w:color w:val="000000" w:themeColor="text1"/>
              </w:rPr>
              <w:t xml:space="preserve">zorunlu </w:t>
            </w:r>
            <w:r w:rsidR="006C2934">
              <w:rPr>
                <w:rFonts w:cs="Times New Roman"/>
                <w:color w:val="000000" w:themeColor="text1"/>
              </w:rPr>
              <w:t xml:space="preserve">derslerde ve öğrenci gruplarında duyurulması kararı alındı. </w:t>
            </w:r>
            <w:r w:rsidR="00B41313">
              <w:rPr>
                <w:rFonts w:cs="Times New Roman"/>
                <w:color w:val="000000" w:themeColor="text1"/>
              </w:rPr>
              <w:t>İç paydaşlar ile yapılacak görüşmelerin aksamaması için 15 Kasım 2023 tarihine kadar iç paydaş anketlerinin tamamlanması için çaba gösterilmesi konusunda fikir birliği sağlandı.</w:t>
            </w:r>
          </w:p>
          <w:p w14:paraId="1DA603C8" w14:textId="77777777" w:rsidR="006C2934" w:rsidRDefault="006C2934" w:rsidP="00DB086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09A96702" w14:textId="49BAD1EE" w:rsidR="00BF5768" w:rsidRDefault="00640340" w:rsidP="00DB086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9</w:t>
            </w:r>
            <w:r w:rsidR="006C2934">
              <w:rPr>
                <w:rFonts w:cs="Times New Roman"/>
                <w:color w:val="000000" w:themeColor="text1"/>
              </w:rPr>
              <w:t xml:space="preserve">. </w:t>
            </w:r>
            <w:r w:rsidR="00B41313">
              <w:rPr>
                <w:rFonts w:cs="Times New Roman"/>
                <w:color w:val="000000" w:themeColor="text1"/>
              </w:rPr>
              <w:t>Dış p</w:t>
            </w:r>
            <w:r w:rsidR="002665A5">
              <w:rPr>
                <w:rFonts w:cs="Times New Roman"/>
                <w:color w:val="000000" w:themeColor="text1"/>
              </w:rPr>
              <w:t>aydaşlarla ilişkiler kapsamında</w:t>
            </w:r>
            <w:r w:rsidR="00B41313">
              <w:rPr>
                <w:rFonts w:cs="Times New Roman"/>
                <w:color w:val="000000" w:themeColor="text1"/>
              </w:rPr>
              <w:t xml:space="preserve"> ilgili alt çalışma grubu Tarihi Alan Başkanlı</w:t>
            </w:r>
            <w:r w:rsidR="002665A5">
              <w:rPr>
                <w:rFonts w:cs="Times New Roman"/>
                <w:color w:val="000000" w:themeColor="text1"/>
              </w:rPr>
              <w:t>ğı ile yaptıkları</w:t>
            </w:r>
            <w:r w:rsidR="00B41313">
              <w:rPr>
                <w:rFonts w:cs="Times New Roman"/>
                <w:color w:val="000000" w:themeColor="text1"/>
              </w:rPr>
              <w:t xml:space="preserve"> g</w:t>
            </w:r>
            <w:r w:rsidR="002665A5">
              <w:rPr>
                <w:rFonts w:cs="Times New Roman"/>
                <w:color w:val="000000" w:themeColor="text1"/>
              </w:rPr>
              <w:t>örüşme hakkında bilgi paylaşımında bulundu</w:t>
            </w:r>
            <w:r w:rsidR="00B41313">
              <w:rPr>
                <w:rFonts w:cs="Times New Roman"/>
                <w:color w:val="000000" w:themeColor="text1"/>
              </w:rPr>
              <w:t xml:space="preserve">. </w:t>
            </w:r>
            <w:r w:rsidR="00786E32">
              <w:rPr>
                <w:rFonts w:cs="Times New Roman"/>
                <w:color w:val="000000" w:themeColor="text1"/>
              </w:rPr>
              <w:t xml:space="preserve">Ayrıca </w:t>
            </w:r>
            <w:r w:rsidR="00BF5768">
              <w:rPr>
                <w:rFonts w:cs="Times New Roman"/>
                <w:color w:val="000000" w:themeColor="text1"/>
              </w:rPr>
              <w:t xml:space="preserve">grup üyeleri </w:t>
            </w:r>
            <w:r w:rsidR="002665A5">
              <w:rPr>
                <w:rFonts w:cs="Times New Roman"/>
                <w:color w:val="000000" w:themeColor="text1"/>
              </w:rPr>
              <w:t>planladıkları</w:t>
            </w:r>
            <w:r w:rsidR="00786E32">
              <w:rPr>
                <w:rFonts w:cs="Times New Roman"/>
                <w:color w:val="000000" w:themeColor="text1"/>
              </w:rPr>
              <w:t xml:space="preserve"> </w:t>
            </w:r>
            <w:r w:rsidR="00BF5768">
              <w:rPr>
                <w:rFonts w:cs="Times New Roman"/>
                <w:color w:val="000000" w:themeColor="text1"/>
              </w:rPr>
              <w:t xml:space="preserve">kurumsal </w:t>
            </w:r>
            <w:r w:rsidR="00786E32">
              <w:rPr>
                <w:rFonts w:cs="Times New Roman"/>
                <w:color w:val="000000" w:themeColor="text1"/>
              </w:rPr>
              <w:t>görüşmeler</w:t>
            </w:r>
            <w:r w:rsidR="002665A5">
              <w:rPr>
                <w:rFonts w:cs="Times New Roman"/>
                <w:color w:val="000000" w:themeColor="text1"/>
              </w:rPr>
              <w:t>i aktardılar.</w:t>
            </w:r>
            <w:r w:rsidR="00786E32">
              <w:rPr>
                <w:rFonts w:cs="Times New Roman"/>
                <w:color w:val="000000" w:themeColor="text1"/>
              </w:rPr>
              <w:t xml:space="preserve"> </w:t>
            </w:r>
            <w:r w:rsidR="00BF5768">
              <w:rPr>
                <w:rFonts w:cs="Times New Roman"/>
                <w:color w:val="000000" w:themeColor="text1"/>
              </w:rPr>
              <w:t xml:space="preserve">İl Kültür Turizm Müdürlüğü, İl Özel İdare, Çanakkale Lions Kulübü ve Tarihçiler Derneği ile görüşmelerin sağlanması konusunda uzlaşıldı. </w:t>
            </w:r>
          </w:p>
          <w:p w14:paraId="5AB85422" w14:textId="77777777" w:rsidR="00BF5768" w:rsidRDefault="00BF5768" w:rsidP="00DB0861">
            <w:pPr>
              <w:jc w:val="both"/>
              <w:rPr>
                <w:rFonts w:cs="Times New Roman"/>
                <w:color w:val="000000" w:themeColor="text1"/>
              </w:rPr>
            </w:pPr>
          </w:p>
          <w:p w14:paraId="04EBE394" w14:textId="70B56CD6" w:rsidR="006C2934" w:rsidRDefault="00640340" w:rsidP="00DB0861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</w:t>
            </w:r>
            <w:r w:rsidR="00BF5768">
              <w:rPr>
                <w:rFonts w:cs="Times New Roman"/>
                <w:color w:val="000000" w:themeColor="text1"/>
              </w:rPr>
              <w:t>. Buna ek olarak, imzalanacak p</w:t>
            </w:r>
            <w:r w:rsidR="00B41313">
              <w:rPr>
                <w:rFonts w:cs="Times New Roman"/>
                <w:color w:val="000000" w:themeColor="text1"/>
              </w:rPr>
              <w:t>ro</w:t>
            </w:r>
            <w:r w:rsidR="002665A5">
              <w:rPr>
                <w:rFonts w:cs="Times New Roman"/>
                <w:color w:val="000000" w:themeColor="text1"/>
              </w:rPr>
              <w:t>tokollerin Üniversitemiz Kalite</w:t>
            </w:r>
            <w:r w:rsidR="00B41313">
              <w:rPr>
                <w:rFonts w:cs="Times New Roman"/>
                <w:color w:val="000000" w:themeColor="text1"/>
              </w:rPr>
              <w:t xml:space="preserve"> </w:t>
            </w:r>
            <w:r w:rsidR="002665A5">
              <w:rPr>
                <w:rFonts w:cs="Times New Roman"/>
                <w:color w:val="000000" w:themeColor="text1"/>
              </w:rPr>
              <w:t xml:space="preserve">Güvence </w:t>
            </w:r>
            <w:r w:rsidR="00B41313">
              <w:rPr>
                <w:rFonts w:cs="Times New Roman"/>
                <w:color w:val="000000" w:themeColor="text1"/>
              </w:rPr>
              <w:t xml:space="preserve">Ofisine danışılarak hazırlanması, </w:t>
            </w:r>
            <w:r w:rsidR="00786E32">
              <w:rPr>
                <w:rFonts w:cs="Times New Roman"/>
                <w:color w:val="000000" w:themeColor="text1"/>
              </w:rPr>
              <w:t xml:space="preserve">her dış paydaş ile birer toplantı yapılması ve </w:t>
            </w:r>
            <w:r w:rsidR="00B41313">
              <w:rPr>
                <w:rFonts w:cs="Times New Roman"/>
                <w:color w:val="000000" w:themeColor="text1"/>
              </w:rPr>
              <w:t>topl</w:t>
            </w:r>
            <w:r w:rsidR="00786E32">
              <w:rPr>
                <w:rFonts w:cs="Times New Roman"/>
                <w:color w:val="000000" w:themeColor="text1"/>
              </w:rPr>
              <w:t>antı tarihlerinin belirlenmesi konusunda karara varıldı.</w:t>
            </w:r>
          </w:p>
          <w:p w14:paraId="05F75590" w14:textId="77777777" w:rsidR="004164DC" w:rsidRDefault="004164DC" w:rsidP="004164DC">
            <w:pPr>
              <w:jc w:val="both"/>
              <w:rPr>
                <w:rFonts w:cs="Times New Roman"/>
              </w:rPr>
            </w:pPr>
          </w:p>
          <w:p w14:paraId="3130B54B" w14:textId="2DA5F5B3" w:rsidR="004164DC" w:rsidRPr="00E93C56" w:rsidRDefault="00640340" w:rsidP="004164DC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11</w:t>
            </w:r>
            <w:r w:rsidR="004164DC">
              <w:rPr>
                <w:rFonts w:cs="Times New Roman"/>
              </w:rPr>
              <w:t xml:space="preserve">. </w:t>
            </w:r>
            <w:r w:rsidR="00786E32">
              <w:rPr>
                <w:rFonts w:cs="Times New Roman"/>
              </w:rPr>
              <w:t xml:space="preserve">Bir sonraki </w:t>
            </w:r>
            <w:r w:rsidR="00786E32" w:rsidRPr="0077578A">
              <w:rPr>
                <w:rFonts w:cs="Times New Roman"/>
                <w:bCs/>
              </w:rPr>
              <w:t>Birim Kalite Güvence Alt Komisyonu Toplantısı</w:t>
            </w:r>
            <w:r w:rsidR="00786E32">
              <w:rPr>
                <w:rFonts w:cs="Times New Roman"/>
                <w:bCs/>
              </w:rPr>
              <w:t>nın tarihinin kararlaştırılmasının ardından,</w:t>
            </w:r>
            <w:r w:rsidR="00786E32">
              <w:rPr>
                <w:rFonts w:cs="Times New Roman"/>
              </w:rPr>
              <w:t xml:space="preserve"> t</w:t>
            </w:r>
            <w:r w:rsidR="004164DC">
              <w:rPr>
                <w:rFonts w:cs="Times New Roman"/>
              </w:rPr>
              <w:t>oplantı iyi dilek ve temennilerle sonlandırıldı.</w:t>
            </w:r>
          </w:p>
        </w:tc>
      </w:tr>
    </w:tbl>
    <w:p w14:paraId="62BB80C4" w14:textId="77777777" w:rsidR="003E7820" w:rsidRPr="0077578A" w:rsidRDefault="003E7820" w:rsidP="003E7820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0A53" w:rsidRPr="0077578A" w14:paraId="5E2D3D5D" w14:textId="77777777" w:rsidTr="00170F14">
        <w:trPr>
          <w:trHeight w:val="20"/>
        </w:trPr>
        <w:tc>
          <w:tcPr>
            <w:tcW w:w="9350" w:type="dxa"/>
            <w:gridSpan w:val="2"/>
          </w:tcPr>
          <w:p w14:paraId="61F063B0" w14:textId="77777777" w:rsidR="00840A53" w:rsidRPr="0077578A" w:rsidRDefault="00840A53" w:rsidP="00170F14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  <w:b/>
              </w:rPr>
              <w:t>Birim Kalite Güvence Alt Komisyonu Üyeleri</w:t>
            </w:r>
          </w:p>
        </w:tc>
      </w:tr>
      <w:tr w:rsidR="00840A53" w:rsidRPr="0077578A" w14:paraId="2D44498E" w14:textId="77777777" w:rsidTr="00170F14">
        <w:trPr>
          <w:trHeight w:val="147"/>
        </w:trPr>
        <w:tc>
          <w:tcPr>
            <w:tcW w:w="4675" w:type="dxa"/>
          </w:tcPr>
          <w:p w14:paraId="0897FE3E" w14:textId="77777777" w:rsidR="00840A53" w:rsidRPr="0077578A" w:rsidRDefault="00840A53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Prof. Dr. Onur ÖZBEK </w:t>
            </w:r>
            <w:r w:rsidRPr="00840A53">
              <w:rPr>
                <w:rFonts w:cs="Times New Roman"/>
                <w:bCs/>
              </w:rPr>
              <w:t>(Başkan)</w:t>
            </w:r>
          </w:p>
        </w:tc>
        <w:tc>
          <w:tcPr>
            <w:tcW w:w="4675" w:type="dxa"/>
          </w:tcPr>
          <w:p w14:paraId="4A0141C0" w14:textId="523DFFB4" w:rsidR="00840A53" w:rsidRPr="0077578A" w:rsidRDefault="00840A53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Prof. Dr. Ekin KOZAL</w:t>
            </w:r>
            <w:r>
              <w:rPr>
                <w:rFonts w:cs="Times New Roman"/>
              </w:rPr>
              <w:t xml:space="preserve"> (Başkan Yrd</w:t>
            </w:r>
            <w:r w:rsidR="00E93C56">
              <w:rPr>
                <w:rFonts w:cs="Times New Roman"/>
              </w:rPr>
              <w:t>.</w:t>
            </w:r>
            <w:r>
              <w:rPr>
                <w:rFonts w:cs="Times New Roman"/>
              </w:rPr>
              <w:t>)</w:t>
            </w:r>
          </w:p>
        </w:tc>
      </w:tr>
      <w:tr w:rsidR="00840A53" w:rsidRPr="0077578A" w14:paraId="46DF95A1" w14:textId="77777777" w:rsidTr="00170F14">
        <w:trPr>
          <w:trHeight w:val="20"/>
        </w:trPr>
        <w:tc>
          <w:tcPr>
            <w:tcW w:w="4675" w:type="dxa"/>
          </w:tcPr>
          <w:p w14:paraId="2FC68828" w14:textId="60A00F5F" w:rsidR="00840A53" w:rsidRPr="0077578A" w:rsidRDefault="00E07470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6E622984" w14:textId="777A8779" w:rsidR="00840A53" w:rsidRPr="0077578A" w:rsidRDefault="00E07470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7276E79A" w14:textId="77777777" w:rsidTr="00170F14">
        <w:trPr>
          <w:trHeight w:val="20"/>
        </w:trPr>
        <w:tc>
          <w:tcPr>
            <w:tcW w:w="4675" w:type="dxa"/>
          </w:tcPr>
          <w:p w14:paraId="0A7C11E4" w14:textId="0E46CD27" w:rsidR="00840A53" w:rsidRPr="0077578A" w:rsidRDefault="00840A53" w:rsidP="00170F14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A. Onur BAMYACI</w:t>
            </w:r>
            <w:r>
              <w:rPr>
                <w:rFonts w:cs="Times New Roman"/>
              </w:rPr>
              <w:t xml:space="preserve"> (Koordinatör)</w:t>
            </w:r>
          </w:p>
        </w:tc>
        <w:tc>
          <w:tcPr>
            <w:tcW w:w="4675" w:type="dxa"/>
          </w:tcPr>
          <w:p w14:paraId="54C7077B" w14:textId="43E20575" w:rsidR="00840A53" w:rsidRPr="0077578A" w:rsidRDefault="00840A53" w:rsidP="00170F14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 xml:space="preserve">Arş. Gör. Dr. Gamze ÖZDEMİR PLANALI </w:t>
            </w:r>
            <w:r w:rsidRPr="00840A53">
              <w:rPr>
                <w:rFonts w:cs="Times New Roman"/>
                <w:bCs/>
              </w:rPr>
              <w:t>(Koordinatör Yrd./Raportör)</w:t>
            </w:r>
          </w:p>
        </w:tc>
      </w:tr>
      <w:tr w:rsidR="00840A53" w:rsidRPr="0077578A" w14:paraId="7B1BC34C" w14:textId="77777777" w:rsidTr="00170F14">
        <w:trPr>
          <w:trHeight w:val="20"/>
        </w:trPr>
        <w:tc>
          <w:tcPr>
            <w:tcW w:w="4675" w:type="dxa"/>
          </w:tcPr>
          <w:p w14:paraId="569FEAB1" w14:textId="32AC369A" w:rsidR="00840A53" w:rsidRPr="0077578A" w:rsidRDefault="00E07470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4FFB69EF" w14:textId="13B77F59" w:rsidR="00840A53" w:rsidRPr="0077578A" w:rsidRDefault="00E07470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78E64868" w14:textId="77777777" w:rsidTr="00170F14">
        <w:trPr>
          <w:trHeight w:val="20"/>
        </w:trPr>
        <w:tc>
          <w:tcPr>
            <w:tcW w:w="4675" w:type="dxa"/>
          </w:tcPr>
          <w:p w14:paraId="732033C4" w14:textId="77777777" w:rsidR="00840A53" w:rsidRPr="0077578A" w:rsidRDefault="00840A53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Ali Aycan KOLUKISA</w:t>
            </w:r>
          </w:p>
        </w:tc>
        <w:tc>
          <w:tcPr>
            <w:tcW w:w="4675" w:type="dxa"/>
          </w:tcPr>
          <w:p w14:paraId="356EDB78" w14:textId="77777777" w:rsidR="00840A53" w:rsidRPr="0077578A" w:rsidRDefault="00840A53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Doç. Dr. Oğuz KOÇYİĞİT</w:t>
            </w:r>
          </w:p>
        </w:tc>
      </w:tr>
      <w:tr w:rsidR="00840A53" w:rsidRPr="0077578A" w14:paraId="5B23BDEF" w14:textId="77777777" w:rsidTr="00170F14">
        <w:trPr>
          <w:trHeight w:val="20"/>
        </w:trPr>
        <w:tc>
          <w:tcPr>
            <w:tcW w:w="4675" w:type="dxa"/>
          </w:tcPr>
          <w:p w14:paraId="3574B85D" w14:textId="019D452A" w:rsidR="00840A53" w:rsidRPr="0077578A" w:rsidRDefault="00E07470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59D1A7EB" w14:textId="097308D8" w:rsidR="00840A53" w:rsidRPr="0077578A" w:rsidRDefault="00E07470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840A53" w:rsidRPr="0077578A" w14:paraId="7D474D51" w14:textId="77777777" w:rsidTr="00170F14">
        <w:trPr>
          <w:trHeight w:val="20"/>
        </w:trPr>
        <w:tc>
          <w:tcPr>
            <w:tcW w:w="4675" w:type="dxa"/>
          </w:tcPr>
          <w:p w14:paraId="053A5252" w14:textId="5BA8E764" w:rsidR="00840A53" w:rsidRPr="0077578A" w:rsidRDefault="002665A5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Bengi ÜNAL</w:t>
            </w:r>
          </w:p>
        </w:tc>
        <w:tc>
          <w:tcPr>
            <w:tcW w:w="4675" w:type="dxa"/>
          </w:tcPr>
          <w:p w14:paraId="2974B4C2" w14:textId="470BA12E" w:rsidR="00840A53" w:rsidRPr="0077578A" w:rsidRDefault="002665A5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Gülçin OKTAY</w:t>
            </w:r>
          </w:p>
        </w:tc>
      </w:tr>
      <w:tr w:rsidR="00840A53" w:rsidRPr="0077578A" w14:paraId="7A2D4CCF" w14:textId="77777777" w:rsidTr="00170F14">
        <w:trPr>
          <w:trHeight w:val="20"/>
        </w:trPr>
        <w:tc>
          <w:tcPr>
            <w:tcW w:w="4675" w:type="dxa"/>
          </w:tcPr>
          <w:p w14:paraId="336E0A46" w14:textId="1D26FCDF" w:rsidR="00840A53" w:rsidRPr="0077578A" w:rsidRDefault="00E07470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KATILDI</w:t>
            </w:r>
          </w:p>
        </w:tc>
        <w:tc>
          <w:tcPr>
            <w:tcW w:w="4675" w:type="dxa"/>
          </w:tcPr>
          <w:p w14:paraId="1F8CDDFF" w14:textId="7BBFB10A" w:rsidR="00840A53" w:rsidRPr="0077578A" w:rsidRDefault="00E07470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840A53" w:rsidRPr="0077578A" w14:paraId="71273895" w14:textId="77777777" w:rsidTr="00170F14">
        <w:trPr>
          <w:trHeight w:val="20"/>
        </w:trPr>
        <w:tc>
          <w:tcPr>
            <w:tcW w:w="4675" w:type="dxa"/>
          </w:tcPr>
          <w:p w14:paraId="36E8A4D9" w14:textId="24334944" w:rsidR="00840A53" w:rsidRPr="0077578A" w:rsidRDefault="002665A5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Dr. Öğr. Üyesi Merve ALTIN</w:t>
            </w:r>
          </w:p>
        </w:tc>
        <w:tc>
          <w:tcPr>
            <w:tcW w:w="4675" w:type="dxa"/>
          </w:tcPr>
          <w:p w14:paraId="1608F838" w14:textId="1F800792" w:rsidR="00840A53" w:rsidRPr="0077578A" w:rsidRDefault="002665A5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Onur USTA</w:t>
            </w:r>
          </w:p>
        </w:tc>
      </w:tr>
      <w:tr w:rsidR="00840A53" w:rsidRPr="0077578A" w14:paraId="6D46C24B" w14:textId="77777777" w:rsidTr="00170F14">
        <w:trPr>
          <w:trHeight w:val="20"/>
        </w:trPr>
        <w:tc>
          <w:tcPr>
            <w:tcW w:w="4675" w:type="dxa"/>
          </w:tcPr>
          <w:p w14:paraId="08B2ADD5" w14:textId="03F7D3C5" w:rsidR="00840A53" w:rsidRPr="0077578A" w:rsidRDefault="00E07470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49C3880A" w14:textId="5583E37D" w:rsidR="00840A53" w:rsidRPr="0077578A" w:rsidRDefault="00E07470" w:rsidP="00E07470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1B7EAE" w:rsidRPr="0077578A" w14:paraId="3DFF1AE9" w14:textId="77777777" w:rsidTr="00170F14">
        <w:trPr>
          <w:trHeight w:val="20"/>
        </w:trPr>
        <w:tc>
          <w:tcPr>
            <w:tcW w:w="4675" w:type="dxa"/>
          </w:tcPr>
          <w:p w14:paraId="46051464" w14:textId="77777777" w:rsidR="001B7EAE" w:rsidRPr="0077578A" w:rsidRDefault="001B7EAE" w:rsidP="001B7EAE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Dr. Öğr. Üyesi Volkan DEMİRCİLER</w:t>
            </w:r>
          </w:p>
        </w:tc>
        <w:tc>
          <w:tcPr>
            <w:tcW w:w="4675" w:type="dxa"/>
          </w:tcPr>
          <w:p w14:paraId="4BEC2974" w14:textId="5A3F20E8" w:rsidR="001B7EAE" w:rsidRPr="0077578A" w:rsidRDefault="001B7EAE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Dr. Burcu SAKA</w:t>
            </w:r>
          </w:p>
        </w:tc>
      </w:tr>
      <w:tr w:rsidR="001B7EAE" w:rsidRPr="0077578A" w14:paraId="32FC021B" w14:textId="77777777" w:rsidTr="00170F14">
        <w:trPr>
          <w:trHeight w:val="20"/>
        </w:trPr>
        <w:tc>
          <w:tcPr>
            <w:tcW w:w="4675" w:type="dxa"/>
          </w:tcPr>
          <w:p w14:paraId="6FA9DE32" w14:textId="2F1FABCE" w:rsidR="001B7EAE" w:rsidRPr="0077578A" w:rsidRDefault="001B7EAE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62BE20C5" w14:textId="371C3728" w:rsidR="001B7EAE" w:rsidRPr="0077578A" w:rsidRDefault="001B7EAE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(Yerin</w:t>
            </w:r>
            <w:r w:rsidR="00195884">
              <w:rPr>
                <w:rFonts w:cs="Times New Roman"/>
              </w:rPr>
              <w:t>e Yedek Üye Arş. Gör. Selfet DUR</w:t>
            </w:r>
            <w:r>
              <w:rPr>
                <w:rFonts w:cs="Times New Roman"/>
              </w:rPr>
              <w:t>AN katıldı)</w:t>
            </w:r>
          </w:p>
        </w:tc>
      </w:tr>
      <w:tr w:rsidR="001B7EAE" w:rsidRPr="0077578A" w14:paraId="27A5CE4A" w14:textId="77777777" w:rsidTr="00170F14">
        <w:trPr>
          <w:trHeight w:val="20"/>
        </w:trPr>
        <w:tc>
          <w:tcPr>
            <w:tcW w:w="4675" w:type="dxa"/>
          </w:tcPr>
          <w:p w14:paraId="6FDF13CD" w14:textId="77777777" w:rsidR="001B7EAE" w:rsidRPr="0077578A" w:rsidRDefault="001B7EAE" w:rsidP="001B7EAE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Dr. Emre TEĞİN</w:t>
            </w:r>
          </w:p>
        </w:tc>
        <w:tc>
          <w:tcPr>
            <w:tcW w:w="4675" w:type="dxa"/>
          </w:tcPr>
          <w:p w14:paraId="5C0785D3" w14:textId="77777777" w:rsidR="001B7EAE" w:rsidRPr="0077578A" w:rsidRDefault="001B7EAE" w:rsidP="001B7EAE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Arş. Gör. Esen ÖZYURT</w:t>
            </w:r>
          </w:p>
        </w:tc>
      </w:tr>
      <w:tr w:rsidR="001B7EAE" w:rsidRPr="0077578A" w14:paraId="6FC2A809" w14:textId="77777777" w:rsidTr="00170F14">
        <w:trPr>
          <w:trHeight w:val="20"/>
        </w:trPr>
        <w:tc>
          <w:tcPr>
            <w:tcW w:w="4675" w:type="dxa"/>
          </w:tcPr>
          <w:p w14:paraId="1EE7B02C" w14:textId="10BB1BEB" w:rsidR="001B7EAE" w:rsidRPr="0077578A" w:rsidRDefault="001B7EAE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(Yerine Yedek Üye Arş. Gör. M. Bedreddin ŞİMŞEK katıldı)</w:t>
            </w:r>
          </w:p>
        </w:tc>
        <w:tc>
          <w:tcPr>
            <w:tcW w:w="4675" w:type="dxa"/>
          </w:tcPr>
          <w:p w14:paraId="395E3FCF" w14:textId="5DC38237" w:rsidR="001B7EAE" w:rsidRPr="0077578A" w:rsidRDefault="001B7EAE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1B7EAE" w:rsidRPr="0077578A" w14:paraId="24F2379B" w14:textId="77777777" w:rsidTr="00170F14">
        <w:trPr>
          <w:trHeight w:val="20"/>
        </w:trPr>
        <w:tc>
          <w:tcPr>
            <w:tcW w:w="4675" w:type="dxa"/>
          </w:tcPr>
          <w:p w14:paraId="78A36E68" w14:textId="382CA402" w:rsidR="001B7EAE" w:rsidRDefault="002B5E96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Dr. Öğr. Üyesi Berna HEPBİLGİN </w:t>
            </w:r>
          </w:p>
        </w:tc>
        <w:tc>
          <w:tcPr>
            <w:tcW w:w="4675" w:type="dxa"/>
          </w:tcPr>
          <w:p w14:paraId="30CF8A1D" w14:textId="6B93F731" w:rsidR="001B7EAE" w:rsidRPr="0077578A" w:rsidRDefault="001B7EAE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Fak. Sek. Yusuf EĞİLMEZGİL</w:t>
            </w:r>
          </w:p>
        </w:tc>
      </w:tr>
      <w:tr w:rsidR="001B7EAE" w:rsidRPr="0077578A" w14:paraId="28F82E2E" w14:textId="77777777" w:rsidTr="00170F14">
        <w:trPr>
          <w:trHeight w:val="20"/>
        </w:trPr>
        <w:tc>
          <w:tcPr>
            <w:tcW w:w="4675" w:type="dxa"/>
          </w:tcPr>
          <w:p w14:paraId="15CC9FB3" w14:textId="4FC211EF" w:rsidR="001B7EAE" w:rsidRDefault="002B5E96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(Yerine Yedek Üye Arş. Gör. Canan KÜLEK katıldı)</w:t>
            </w:r>
          </w:p>
        </w:tc>
        <w:tc>
          <w:tcPr>
            <w:tcW w:w="4675" w:type="dxa"/>
          </w:tcPr>
          <w:p w14:paraId="66175A83" w14:textId="7C8630F7" w:rsidR="001B7EAE" w:rsidRPr="00E07470" w:rsidRDefault="001F222D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İZİNLİ</w:t>
            </w:r>
          </w:p>
        </w:tc>
      </w:tr>
      <w:tr w:rsidR="001B7EAE" w:rsidRPr="0077578A" w14:paraId="1A62FF4F" w14:textId="77777777" w:rsidTr="00170F14">
        <w:trPr>
          <w:trHeight w:val="20"/>
        </w:trPr>
        <w:tc>
          <w:tcPr>
            <w:tcW w:w="4675" w:type="dxa"/>
          </w:tcPr>
          <w:p w14:paraId="19B5582F" w14:textId="3770DF37" w:rsidR="001B7EAE" w:rsidRPr="0077578A" w:rsidRDefault="001B7EAE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 w:rsidRPr="0077578A">
              <w:rPr>
                <w:rFonts w:cs="Times New Roman"/>
              </w:rPr>
              <w:t>Şef Sebla ÜNAL</w:t>
            </w:r>
          </w:p>
        </w:tc>
        <w:tc>
          <w:tcPr>
            <w:tcW w:w="4675" w:type="dxa"/>
          </w:tcPr>
          <w:p w14:paraId="5D04C0BD" w14:textId="4359B5FD" w:rsidR="001B7EAE" w:rsidRPr="0077578A" w:rsidRDefault="001B7EAE" w:rsidP="001B7EAE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Zeynep Naz TOPAKTAŞ (Öğrenci Temsilcisi)</w:t>
            </w:r>
          </w:p>
        </w:tc>
      </w:tr>
      <w:tr w:rsidR="001B7EAE" w:rsidRPr="0077578A" w14:paraId="4C327CFE" w14:textId="77777777" w:rsidTr="00170F14">
        <w:trPr>
          <w:trHeight w:val="20"/>
        </w:trPr>
        <w:tc>
          <w:tcPr>
            <w:tcW w:w="4675" w:type="dxa"/>
          </w:tcPr>
          <w:p w14:paraId="62E93BB6" w14:textId="7D0902F6" w:rsidR="001B7EAE" w:rsidRPr="0077578A" w:rsidRDefault="001B7EAE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RAPORLU</w:t>
            </w:r>
          </w:p>
        </w:tc>
        <w:tc>
          <w:tcPr>
            <w:tcW w:w="4675" w:type="dxa"/>
          </w:tcPr>
          <w:p w14:paraId="28A48FEF" w14:textId="6FC7A722" w:rsidR="001B7EAE" w:rsidRPr="0077578A" w:rsidRDefault="001B7EAE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  <w:tr w:rsidR="001B7EAE" w:rsidRPr="0077578A" w14:paraId="2B7C8784" w14:textId="77777777" w:rsidTr="00170F14">
        <w:trPr>
          <w:trHeight w:val="20"/>
        </w:trPr>
        <w:tc>
          <w:tcPr>
            <w:tcW w:w="4675" w:type="dxa"/>
          </w:tcPr>
          <w:p w14:paraId="47F20CD1" w14:textId="4C587E37" w:rsidR="001B7EAE" w:rsidRPr="0077578A" w:rsidRDefault="001B7EAE" w:rsidP="001B7EAE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Umut GÜGERCİNOĞLU (Öğrenci Temsilcisi)</w:t>
            </w:r>
          </w:p>
        </w:tc>
        <w:tc>
          <w:tcPr>
            <w:tcW w:w="4675" w:type="dxa"/>
          </w:tcPr>
          <w:p w14:paraId="2BE28106" w14:textId="61712ED4" w:rsidR="001B7EAE" w:rsidRPr="0077578A" w:rsidRDefault="001B7EAE" w:rsidP="001B7EAE">
            <w:pPr>
              <w:spacing w:before="100" w:beforeAutospacing="1" w:after="100" w:afterAutospacing="1" w:line="360" w:lineRule="exact"/>
              <w:ind w:firstLine="7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Aybike ÖZKAN (Öğrenci Temsilcisi)</w:t>
            </w:r>
          </w:p>
        </w:tc>
      </w:tr>
      <w:tr w:rsidR="001B7EAE" w:rsidRPr="0077578A" w14:paraId="73617EEC" w14:textId="77777777" w:rsidTr="00170F14">
        <w:trPr>
          <w:trHeight w:val="20"/>
        </w:trPr>
        <w:tc>
          <w:tcPr>
            <w:tcW w:w="4675" w:type="dxa"/>
          </w:tcPr>
          <w:p w14:paraId="5EEA36EF" w14:textId="5963B192" w:rsidR="001B7EAE" w:rsidRPr="0077578A" w:rsidRDefault="001B7EAE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  <w:tc>
          <w:tcPr>
            <w:tcW w:w="4675" w:type="dxa"/>
          </w:tcPr>
          <w:p w14:paraId="5A4A6715" w14:textId="06A39B7C" w:rsidR="001B7EAE" w:rsidRPr="0077578A" w:rsidRDefault="001B7EAE" w:rsidP="001B7EAE">
            <w:pPr>
              <w:spacing w:before="100" w:beforeAutospacing="1" w:after="100" w:afterAutospacing="1"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KATILDI</w:t>
            </w:r>
          </w:p>
        </w:tc>
      </w:tr>
    </w:tbl>
    <w:p w14:paraId="60C76578" w14:textId="77777777" w:rsidR="00F4618E" w:rsidRPr="0077578A" w:rsidRDefault="00F4618E" w:rsidP="003E7820">
      <w:pPr>
        <w:rPr>
          <w:rFonts w:cs="Times New Roman"/>
        </w:rPr>
      </w:pPr>
    </w:p>
    <w:p w14:paraId="4384A44B" w14:textId="77777777" w:rsidR="007D43AB" w:rsidRDefault="007D43AB">
      <w:pPr>
        <w:rPr>
          <w:rFonts w:cs="Times New Roman"/>
        </w:rPr>
      </w:pPr>
    </w:p>
    <w:p w14:paraId="4167E239" w14:textId="77777777" w:rsidR="00170F14" w:rsidRDefault="00170F14">
      <w:pPr>
        <w:rPr>
          <w:rFonts w:cs="Times New Roman"/>
        </w:rPr>
      </w:pPr>
    </w:p>
    <w:p w14:paraId="495E6C7D" w14:textId="77777777" w:rsidR="00170F14" w:rsidRDefault="00170F14">
      <w:pPr>
        <w:rPr>
          <w:rFonts w:cs="Times New Roman"/>
        </w:rPr>
      </w:pPr>
    </w:p>
    <w:p w14:paraId="4674D1B3" w14:textId="77777777" w:rsidR="00170F14" w:rsidRDefault="00170F14">
      <w:pPr>
        <w:rPr>
          <w:rFonts w:cs="Times New Roman"/>
        </w:rPr>
      </w:pPr>
    </w:p>
    <w:p w14:paraId="0A9D9526" w14:textId="77777777" w:rsidR="00170F14" w:rsidRDefault="00170F14">
      <w:pPr>
        <w:rPr>
          <w:rFonts w:cs="Times New Roman"/>
        </w:rPr>
      </w:pPr>
    </w:p>
    <w:sectPr w:rsidR="00170F14" w:rsidSect="001B7EA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5E0A" w14:textId="77777777" w:rsidR="00B9476D" w:rsidRDefault="00B9476D" w:rsidP="00203096">
      <w:r>
        <w:separator/>
      </w:r>
    </w:p>
  </w:endnote>
  <w:endnote w:type="continuationSeparator" w:id="0">
    <w:p w14:paraId="195B6DF3" w14:textId="77777777" w:rsidR="00B9476D" w:rsidRDefault="00B9476D" w:rsidP="0020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3FD6" w14:textId="77777777" w:rsidR="00B9476D" w:rsidRDefault="00B9476D" w:rsidP="00203096">
      <w:r>
        <w:separator/>
      </w:r>
    </w:p>
  </w:footnote>
  <w:footnote w:type="continuationSeparator" w:id="0">
    <w:p w14:paraId="03B99D99" w14:textId="77777777" w:rsidR="00B9476D" w:rsidRDefault="00B9476D" w:rsidP="0020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36E1" w14:textId="754C9DF6" w:rsidR="00203096" w:rsidRDefault="00203096" w:rsidP="00203096">
    <w:pPr>
      <w:pStyle w:val="Header"/>
      <w:jc w:val="center"/>
    </w:pPr>
    <w:r>
      <w:rPr>
        <w:noProof/>
        <w:lang w:eastAsia="tr-TR"/>
      </w:rPr>
      <w:drawing>
        <wp:inline distT="0" distB="0" distL="0" distR="0" wp14:anchorId="4E709C32" wp14:editId="2BC8CAD8">
          <wp:extent cx="630000" cy="630000"/>
          <wp:effectExtent l="0" t="0" r="5080" b="5080"/>
          <wp:docPr id="17433438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343875" name="Picture 1743343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tr-TR"/>
      </w:rPr>
      <w:drawing>
        <wp:inline distT="0" distB="0" distL="0" distR="0" wp14:anchorId="3A196D86" wp14:editId="68CFDCAA">
          <wp:extent cx="668659" cy="630000"/>
          <wp:effectExtent l="0" t="0" r="4445" b="5080"/>
          <wp:docPr id="14784407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440718" name="Picture 147844071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9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11A9"/>
    <w:multiLevelType w:val="hybridMultilevel"/>
    <w:tmpl w:val="3170D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061E3"/>
    <w:multiLevelType w:val="hybridMultilevel"/>
    <w:tmpl w:val="6C904F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D02E8"/>
    <w:multiLevelType w:val="hybridMultilevel"/>
    <w:tmpl w:val="395856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B2932"/>
    <w:multiLevelType w:val="hybridMultilevel"/>
    <w:tmpl w:val="91BEA3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F2A9F"/>
    <w:multiLevelType w:val="hybridMultilevel"/>
    <w:tmpl w:val="CA802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A1263"/>
    <w:multiLevelType w:val="hybridMultilevel"/>
    <w:tmpl w:val="EAE4DE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01213">
    <w:abstractNumId w:val="4"/>
  </w:num>
  <w:num w:numId="2" w16cid:durableId="839663538">
    <w:abstractNumId w:val="0"/>
  </w:num>
  <w:num w:numId="3" w16cid:durableId="1579903648">
    <w:abstractNumId w:val="2"/>
  </w:num>
  <w:num w:numId="4" w16cid:durableId="1656257266">
    <w:abstractNumId w:val="5"/>
  </w:num>
  <w:num w:numId="5" w16cid:durableId="1919358776">
    <w:abstractNumId w:val="1"/>
  </w:num>
  <w:num w:numId="6" w16cid:durableId="1217862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820"/>
    <w:rsid w:val="00033DD1"/>
    <w:rsid w:val="00054F4B"/>
    <w:rsid w:val="000A09E2"/>
    <w:rsid w:val="000A5340"/>
    <w:rsid w:val="000D7C3E"/>
    <w:rsid w:val="00133DD0"/>
    <w:rsid w:val="00170F14"/>
    <w:rsid w:val="001725E0"/>
    <w:rsid w:val="00195884"/>
    <w:rsid w:val="001B7EAE"/>
    <w:rsid w:val="001C65F8"/>
    <w:rsid w:val="001F222D"/>
    <w:rsid w:val="001F5144"/>
    <w:rsid w:val="00203096"/>
    <w:rsid w:val="00220F79"/>
    <w:rsid w:val="00242A9A"/>
    <w:rsid w:val="002553FE"/>
    <w:rsid w:val="002665A5"/>
    <w:rsid w:val="00267C5A"/>
    <w:rsid w:val="002B5873"/>
    <w:rsid w:val="002B5E96"/>
    <w:rsid w:val="0032183D"/>
    <w:rsid w:val="00360AD2"/>
    <w:rsid w:val="00380FE4"/>
    <w:rsid w:val="003979FB"/>
    <w:rsid w:val="003A72B8"/>
    <w:rsid w:val="003B3D25"/>
    <w:rsid w:val="003E7820"/>
    <w:rsid w:val="004164DC"/>
    <w:rsid w:val="00450497"/>
    <w:rsid w:val="0045507C"/>
    <w:rsid w:val="00480A1B"/>
    <w:rsid w:val="004B7B78"/>
    <w:rsid w:val="004D7730"/>
    <w:rsid w:val="005362B4"/>
    <w:rsid w:val="0058271F"/>
    <w:rsid w:val="005935F3"/>
    <w:rsid w:val="005A05E7"/>
    <w:rsid w:val="005F451C"/>
    <w:rsid w:val="00614BFF"/>
    <w:rsid w:val="00640340"/>
    <w:rsid w:val="0064533E"/>
    <w:rsid w:val="00652193"/>
    <w:rsid w:val="0067048F"/>
    <w:rsid w:val="006762D3"/>
    <w:rsid w:val="006B4363"/>
    <w:rsid w:val="006C2934"/>
    <w:rsid w:val="00707A60"/>
    <w:rsid w:val="0077578A"/>
    <w:rsid w:val="00786E32"/>
    <w:rsid w:val="00797A56"/>
    <w:rsid w:val="007B476B"/>
    <w:rsid w:val="007B56AF"/>
    <w:rsid w:val="007D43AB"/>
    <w:rsid w:val="008200D5"/>
    <w:rsid w:val="0082750A"/>
    <w:rsid w:val="00840A53"/>
    <w:rsid w:val="00852133"/>
    <w:rsid w:val="00865904"/>
    <w:rsid w:val="0087317B"/>
    <w:rsid w:val="0088449E"/>
    <w:rsid w:val="008F4A58"/>
    <w:rsid w:val="0095645E"/>
    <w:rsid w:val="009B6218"/>
    <w:rsid w:val="009C4B41"/>
    <w:rsid w:val="009D6E51"/>
    <w:rsid w:val="009E0F20"/>
    <w:rsid w:val="009E2E6A"/>
    <w:rsid w:val="00A2404A"/>
    <w:rsid w:val="00A25C50"/>
    <w:rsid w:val="00A306F5"/>
    <w:rsid w:val="00A46037"/>
    <w:rsid w:val="00A55541"/>
    <w:rsid w:val="00A76332"/>
    <w:rsid w:val="00AD2BD8"/>
    <w:rsid w:val="00AE199D"/>
    <w:rsid w:val="00B41313"/>
    <w:rsid w:val="00B5011E"/>
    <w:rsid w:val="00B722CE"/>
    <w:rsid w:val="00B830AF"/>
    <w:rsid w:val="00B9476D"/>
    <w:rsid w:val="00BC59A1"/>
    <w:rsid w:val="00BF5768"/>
    <w:rsid w:val="00C25EA6"/>
    <w:rsid w:val="00C44DCA"/>
    <w:rsid w:val="00CA7AB6"/>
    <w:rsid w:val="00CC3A31"/>
    <w:rsid w:val="00CE0923"/>
    <w:rsid w:val="00CF5521"/>
    <w:rsid w:val="00D64EEE"/>
    <w:rsid w:val="00D702E4"/>
    <w:rsid w:val="00D80D60"/>
    <w:rsid w:val="00D8468D"/>
    <w:rsid w:val="00DA2B0F"/>
    <w:rsid w:val="00DB0861"/>
    <w:rsid w:val="00DB64E2"/>
    <w:rsid w:val="00DC180F"/>
    <w:rsid w:val="00DC542F"/>
    <w:rsid w:val="00DD2202"/>
    <w:rsid w:val="00E07470"/>
    <w:rsid w:val="00E07964"/>
    <w:rsid w:val="00E160D3"/>
    <w:rsid w:val="00E330F0"/>
    <w:rsid w:val="00E5352F"/>
    <w:rsid w:val="00E62693"/>
    <w:rsid w:val="00E8616C"/>
    <w:rsid w:val="00E93C56"/>
    <w:rsid w:val="00EC4895"/>
    <w:rsid w:val="00ED2512"/>
    <w:rsid w:val="00EE2CA1"/>
    <w:rsid w:val="00EF20EB"/>
    <w:rsid w:val="00F1572B"/>
    <w:rsid w:val="00F274F6"/>
    <w:rsid w:val="00F4618E"/>
    <w:rsid w:val="00F7536B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180B"/>
  <w15:docId w15:val="{A23B6FB2-E2B4-458B-82FB-F7364F7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82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3E782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820"/>
    <w:rPr>
      <w:rFonts w:ascii="Arial" w:eastAsia="Times New Roman" w:hAnsi="Arial" w:cs="Arial"/>
      <w:b/>
      <w:bCs/>
      <w:kern w:val="32"/>
      <w:sz w:val="32"/>
      <w:szCs w:val="32"/>
      <w:lang w:val="tr-TR" w:eastAsia="tr-TR"/>
      <w14:ligatures w14:val="none"/>
    </w:rPr>
  </w:style>
  <w:style w:type="paragraph" w:customStyle="1" w:styleId="Default">
    <w:name w:val="Default"/>
    <w:rsid w:val="003E7820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kern w:val="0"/>
      <w:lang w:eastAsia="ja-JP"/>
      <w14:ligatures w14:val="none"/>
    </w:rPr>
  </w:style>
  <w:style w:type="table" w:styleId="TableGrid">
    <w:name w:val="Table Grid"/>
    <w:basedOn w:val="TableNormal"/>
    <w:uiPriority w:val="39"/>
    <w:rsid w:val="003E7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9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030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96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91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76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1BA8-9893-4DDD-A0AA-58DCF38A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bamyacı</dc:creator>
  <cp:lastModifiedBy>Caner Bakan</cp:lastModifiedBy>
  <cp:revision>10</cp:revision>
  <dcterms:created xsi:type="dcterms:W3CDTF">2023-11-03T09:17:00Z</dcterms:created>
  <dcterms:modified xsi:type="dcterms:W3CDTF">2023-12-11T09:45:00Z</dcterms:modified>
</cp:coreProperties>
</file>