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2480C" w14:textId="44B4E8CF" w:rsidR="005E28B8" w:rsidRPr="005E28B8" w:rsidRDefault="005E28B8" w:rsidP="00720C8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8B8">
        <w:rPr>
          <w:rFonts w:ascii="Times New Roman" w:hAnsi="Times New Roman" w:cs="Times New Roman"/>
          <w:b/>
          <w:bCs/>
          <w:sz w:val="22"/>
          <w:szCs w:val="22"/>
        </w:rPr>
        <w:t>ÇANAKKALE ONSEKİZ MART ÜNİVERSİTESİ</w:t>
      </w:r>
    </w:p>
    <w:p w14:paraId="1F12A8F6" w14:textId="18AB042D" w:rsidR="005E28B8" w:rsidRPr="005E28B8" w:rsidRDefault="005E28B8" w:rsidP="00720C85">
      <w:pPr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E28B8">
        <w:rPr>
          <w:rFonts w:ascii="Times New Roman" w:hAnsi="Times New Roman" w:cs="Times New Roman"/>
          <w:b/>
          <w:bCs/>
          <w:sz w:val="22"/>
          <w:szCs w:val="22"/>
        </w:rPr>
        <w:t>29. BİLİM, KÜLTÜR ve SPOR ŞENLİKLERİ</w:t>
      </w:r>
      <w:r w:rsidRPr="005E28B8">
        <w:rPr>
          <w:rFonts w:ascii="Times New Roman" w:hAnsi="Times New Roman" w:cs="Times New Roman"/>
          <w:sz w:val="22"/>
          <w:szCs w:val="22"/>
        </w:rPr>
        <w:br/>
      </w:r>
      <w:r w:rsidRPr="005E28B8">
        <w:rPr>
          <w:rFonts w:ascii="Times New Roman" w:hAnsi="Times New Roman" w:cs="Times New Roman"/>
          <w:b/>
          <w:bCs/>
          <w:sz w:val="22"/>
          <w:szCs w:val="22"/>
        </w:rPr>
        <w:t>ÖĞRENCİ PROJE SUNUM YARIŞMASI</w:t>
      </w:r>
      <w:r w:rsidRPr="005E28B8">
        <w:rPr>
          <w:rFonts w:ascii="Times New Roman" w:hAnsi="Times New Roman" w:cs="Times New Roman"/>
          <w:b/>
          <w:bCs/>
          <w:sz w:val="22"/>
          <w:szCs w:val="22"/>
        </w:rPr>
        <w:br/>
      </w:r>
      <w:bookmarkStart w:id="0" w:name="_GoBack"/>
      <w:r w:rsidRPr="005E28B8">
        <w:rPr>
          <w:rFonts w:ascii="Times New Roman" w:hAnsi="Times New Roman" w:cs="Times New Roman"/>
          <w:b/>
          <w:bCs/>
          <w:sz w:val="22"/>
          <w:szCs w:val="22"/>
        </w:rPr>
        <w:t>KATILIM ŞARTLARI VE ESASLARI</w:t>
      </w:r>
    </w:p>
    <w:bookmarkEnd w:id="0"/>
    <w:p w14:paraId="29E8AC7A" w14:textId="77777777" w:rsidR="005E28B8" w:rsidRPr="0039149E" w:rsidRDefault="005E28B8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1. Amaç</w:t>
      </w:r>
    </w:p>
    <w:p w14:paraId="5E2D8641" w14:textId="77777777" w:rsidR="005E28B8" w:rsidRPr="0039149E" w:rsidRDefault="005E28B8" w:rsidP="0085425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Bu yarışmanın amacı, Çanakkale Onsekiz Mart Üniversitesi öğrencilerinin bilimsel düşünme, problem çözme, analiz ve sunum becerilerini geliştirmek; farklı disiplinlerde üretilen projelerin görünürlüğünü artırmak ve öğrenciler arasında bilimsel etkileşimi teşvik etmektir.</w:t>
      </w:r>
    </w:p>
    <w:p w14:paraId="59430CF1" w14:textId="77777777" w:rsidR="005E28B8" w:rsidRPr="0039149E" w:rsidRDefault="005E28B8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2. Katılım Koşulları</w:t>
      </w:r>
    </w:p>
    <w:p w14:paraId="7C5469B7" w14:textId="77777777" w:rsidR="005E28B8" w:rsidRPr="0039149E" w:rsidRDefault="005E28B8" w:rsidP="0085425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Yarışmaya, ÇOMÜ bünyesinde öğrenim gören önlisans, lisans ve lisansüstü öğrenciler katılabilir. </w:t>
      </w:r>
    </w:p>
    <w:p w14:paraId="4D688E76" w14:textId="1BF83DAB" w:rsidR="005E28B8" w:rsidRPr="0039149E" w:rsidRDefault="005E28B8" w:rsidP="0085425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Katılımlar bireysel veya takım halinde gerçekleştirilebilir.</w:t>
      </w:r>
      <w:r w:rsidR="00004A6F">
        <w:rPr>
          <w:rFonts w:ascii="Arial" w:hAnsi="Arial" w:cs="Arial"/>
          <w:sz w:val="20"/>
          <w:szCs w:val="20"/>
        </w:rPr>
        <w:t xml:space="preserve"> Takım halinde gerçekleştirilmesi halinde başvuru formu takım adına proje yürütücüsü tarafından imzalanacaktır. </w:t>
      </w:r>
      <w:r w:rsidRPr="0039149E">
        <w:rPr>
          <w:rFonts w:ascii="Arial" w:hAnsi="Arial" w:cs="Arial"/>
          <w:sz w:val="20"/>
          <w:szCs w:val="20"/>
        </w:rPr>
        <w:t xml:space="preserve"> </w:t>
      </w:r>
    </w:p>
    <w:p w14:paraId="3F2E1DCF" w14:textId="77777777" w:rsidR="005E28B8" w:rsidRPr="0039149E" w:rsidRDefault="005E28B8" w:rsidP="0085425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Takım başvurularında en az 2, en fazla 5 öğrenci yer alabilir. </w:t>
      </w:r>
    </w:p>
    <w:p w14:paraId="673A58FA" w14:textId="77777777" w:rsidR="005E28B8" w:rsidRPr="0039149E" w:rsidRDefault="005E28B8" w:rsidP="0085425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Her öğrenci en fazla bir proje ile yarışmaya katılabilir. </w:t>
      </w:r>
    </w:p>
    <w:p w14:paraId="4474534D" w14:textId="77777777" w:rsidR="005E28B8" w:rsidRPr="0039149E" w:rsidRDefault="005E28B8" w:rsidP="0085425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Aynı proje ile birden fazla kategoride başvuru yapılamaz. </w:t>
      </w:r>
    </w:p>
    <w:p w14:paraId="139C9182" w14:textId="7566469B" w:rsidR="000F5284" w:rsidRPr="0039149E" w:rsidRDefault="000F5284" w:rsidP="0085425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BAP, TÜBİTAK, TÜSEB, AB, Bakanlık vb. tarafından desteklenen</w:t>
      </w:r>
      <w:r w:rsidR="000D3660">
        <w:rPr>
          <w:rFonts w:ascii="Arial" w:hAnsi="Arial" w:cs="Arial"/>
          <w:sz w:val="20"/>
          <w:szCs w:val="20"/>
        </w:rPr>
        <w:t>/</w:t>
      </w:r>
      <w:r w:rsidRPr="0039149E">
        <w:rPr>
          <w:rFonts w:ascii="Arial" w:hAnsi="Arial" w:cs="Arial"/>
          <w:sz w:val="20"/>
          <w:szCs w:val="20"/>
        </w:rPr>
        <w:t>yürüyen projeler</w:t>
      </w:r>
      <w:r w:rsidR="000D3660">
        <w:rPr>
          <w:rFonts w:ascii="Arial" w:hAnsi="Arial" w:cs="Arial"/>
          <w:sz w:val="20"/>
          <w:szCs w:val="20"/>
        </w:rPr>
        <w:t>/</w:t>
      </w:r>
      <w:r w:rsidR="00720C85" w:rsidRPr="0039149E">
        <w:rPr>
          <w:rFonts w:ascii="Arial" w:hAnsi="Arial" w:cs="Arial"/>
          <w:sz w:val="20"/>
          <w:szCs w:val="20"/>
        </w:rPr>
        <w:t>tamamlanmış projeler</w:t>
      </w:r>
      <w:r w:rsidR="000D3660">
        <w:rPr>
          <w:rFonts w:ascii="Arial" w:hAnsi="Arial" w:cs="Arial"/>
          <w:sz w:val="20"/>
          <w:szCs w:val="20"/>
        </w:rPr>
        <w:t xml:space="preserve"> veya bitirme projeleri</w:t>
      </w:r>
      <w:r w:rsidR="00720C85" w:rsidRPr="0039149E">
        <w:rPr>
          <w:rFonts w:ascii="Arial" w:hAnsi="Arial" w:cs="Arial"/>
          <w:sz w:val="20"/>
          <w:szCs w:val="20"/>
        </w:rPr>
        <w:t xml:space="preserve"> (tamamlanma tarihi 2025 olan)</w:t>
      </w:r>
      <w:r w:rsidRPr="0039149E">
        <w:rPr>
          <w:rFonts w:ascii="Arial" w:hAnsi="Arial" w:cs="Arial"/>
          <w:sz w:val="20"/>
          <w:szCs w:val="20"/>
        </w:rPr>
        <w:t xml:space="preserve"> </w:t>
      </w:r>
      <w:r w:rsidR="00720C85" w:rsidRPr="0039149E">
        <w:rPr>
          <w:rFonts w:ascii="Arial" w:hAnsi="Arial" w:cs="Arial"/>
          <w:sz w:val="20"/>
          <w:szCs w:val="20"/>
        </w:rPr>
        <w:t xml:space="preserve">ile </w:t>
      </w:r>
      <w:r w:rsidRPr="0039149E">
        <w:rPr>
          <w:rFonts w:ascii="Arial" w:hAnsi="Arial" w:cs="Arial"/>
          <w:sz w:val="20"/>
          <w:szCs w:val="20"/>
        </w:rPr>
        <w:t xml:space="preserve">yarışmaya katılım </w:t>
      </w:r>
      <w:r w:rsidR="00720C85" w:rsidRPr="0039149E">
        <w:rPr>
          <w:rFonts w:ascii="Arial" w:hAnsi="Arial" w:cs="Arial"/>
          <w:sz w:val="20"/>
          <w:szCs w:val="20"/>
        </w:rPr>
        <w:t>sağlanabilir</w:t>
      </w:r>
      <w:r w:rsidRPr="0039149E">
        <w:rPr>
          <w:rFonts w:ascii="Arial" w:hAnsi="Arial" w:cs="Arial"/>
          <w:sz w:val="20"/>
          <w:szCs w:val="20"/>
        </w:rPr>
        <w:t xml:space="preserve">. </w:t>
      </w:r>
    </w:p>
    <w:p w14:paraId="0320E207" w14:textId="3B94E3B3" w:rsidR="005E28B8" w:rsidRPr="0039149E" w:rsidRDefault="000F5284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3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Başvuru Türleri</w:t>
      </w:r>
    </w:p>
    <w:p w14:paraId="1F8BE9D5" w14:textId="1E01A681" w:rsidR="006A5595" w:rsidRPr="0039149E" w:rsidRDefault="005E28B8" w:rsidP="006A559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Katılımcılar projelerini</w:t>
      </w:r>
      <w:r w:rsidR="006A5595">
        <w:rPr>
          <w:rFonts w:ascii="Arial" w:hAnsi="Arial" w:cs="Arial"/>
          <w:sz w:val="20"/>
          <w:szCs w:val="20"/>
        </w:rPr>
        <w:t xml:space="preserve">, </w:t>
      </w:r>
      <w:r w:rsidR="006A5595" w:rsidRPr="006A5595">
        <w:rPr>
          <w:rFonts w:ascii="Arial" w:hAnsi="Arial" w:cs="Arial"/>
          <w:b/>
          <w:bCs/>
          <w:sz w:val="20"/>
          <w:szCs w:val="20"/>
        </w:rPr>
        <w:t>poster</w:t>
      </w:r>
      <w:r w:rsidR="006A5595">
        <w:rPr>
          <w:rFonts w:ascii="Arial" w:hAnsi="Arial" w:cs="Arial"/>
          <w:sz w:val="20"/>
          <w:szCs w:val="20"/>
        </w:rPr>
        <w:t xml:space="preserve"> şeklinde sunacaklardır. </w:t>
      </w:r>
    </w:p>
    <w:p w14:paraId="5B23D69B" w14:textId="77777777" w:rsidR="005E28B8" w:rsidRPr="0039149E" w:rsidRDefault="005E28B8" w:rsidP="0085425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Posterler, organizasyon tarafından belirlenen teknik kriterlere uygun olarak hazırlanmalıdır. </w:t>
      </w:r>
    </w:p>
    <w:p w14:paraId="08ECD5D3" w14:textId="22688789" w:rsidR="005E28B8" w:rsidRPr="0039149E" w:rsidRDefault="005E28B8" w:rsidP="0085425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Poster hazırlama kuralları </w:t>
      </w:r>
      <w:r w:rsidR="00720C85" w:rsidRPr="0039149E">
        <w:rPr>
          <w:rFonts w:ascii="Arial" w:hAnsi="Arial" w:cs="Arial"/>
          <w:sz w:val="20"/>
          <w:szCs w:val="20"/>
        </w:rPr>
        <w:t>Ek-1’de</w:t>
      </w:r>
      <w:r w:rsidRPr="0039149E">
        <w:rPr>
          <w:rFonts w:ascii="Arial" w:hAnsi="Arial" w:cs="Arial"/>
          <w:sz w:val="20"/>
          <w:szCs w:val="20"/>
        </w:rPr>
        <w:t xml:space="preserve"> yer almaktadır. </w:t>
      </w:r>
    </w:p>
    <w:p w14:paraId="00D3A725" w14:textId="1A48144F" w:rsidR="005E28B8" w:rsidRPr="0039149E" w:rsidRDefault="005E28B8" w:rsidP="0085425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Posterler </w:t>
      </w:r>
      <w:r w:rsidR="000F5284" w:rsidRPr="0039149E">
        <w:rPr>
          <w:rFonts w:ascii="Arial" w:hAnsi="Arial" w:cs="Arial"/>
          <w:sz w:val="20"/>
          <w:szCs w:val="20"/>
          <w:highlight w:val="yellow"/>
        </w:rPr>
        <w:t>14 Mayıs</w:t>
      </w:r>
      <w:r w:rsidRPr="0039149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F5284" w:rsidRPr="0039149E">
        <w:rPr>
          <w:rFonts w:ascii="Arial" w:hAnsi="Arial" w:cs="Arial"/>
          <w:sz w:val="20"/>
          <w:szCs w:val="20"/>
          <w:highlight w:val="yellow"/>
        </w:rPr>
        <w:t>2026</w:t>
      </w:r>
      <w:r w:rsidR="000F5284" w:rsidRPr="0039149E">
        <w:rPr>
          <w:rFonts w:ascii="Arial" w:hAnsi="Arial" w:cs="Arial"/>
          <w:sz w:val="20"/>
          <w:szCs w:val="20"/>
        </w:rPr>
        <w:t xml:space="preserve"> tarihinde</w:t>
      </w:r>
      <w:r w:rsidRPr="0039149E">
        <w:rPr>
          <w:rFonts w:ascii="Arial" w:hAnsi="Arial" w:cs="Arial"/>
          <w:sz w:val="20"/>
          <w:szCs w:val="20"/>
        </w:rPr>
        <w:t xml:space="preserve"> </w:t>
      </w:r>
      <w:r w:rsidR="0095230C">
        <w:rPr>
          <w:rFonts w:ascii="Arial" w:hAnsi="Arial" w:cs="Arial"/>
          <w:sz w:val="20"/>
          <w:szCs w:val="20"/>
          <w:highlight w:val="yellow"/>
        </w:rPr>
        <w:t xml:space="preserve">ÖSEM Önünde </w:t>
      </w:r>
      <w:r w:rsidR="0095230C">
        <w:rPr>
          <w:rFonts w:ascii="Arial" w:hAnsi="Arial" w:cs="Arial"/>
          <w:sz w:val="20"/>
          <w:szCs w:val="20"/>
        </w:rPr>
        <w:t xml:space="preserve"> se</w:t>
      </w:r>
      <w:r w:rsidRPr="0039149E">
        <w:rPr>
          <w:rFonts w:ascii="Arial" w:hAnsi="Arial" w:cs="Arial"/>
          <w:sz w:val="20"/>
          <w:szCs w:val="20"/>
        </w:rPr>
        <w:t xml:space="preserve">rgilenecek ve jüri tarafından değerlendirilecektir. </w:t>
      </w:r>
    </w:p>
    <w:p w14:paraId="25E86048" w14:textId="3F52EBCC" w:rsidR="005E28B8" w:rsidRPr="0039149E" w:rsidRDefault="000F5284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4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Alanlar ve Değerlendirme Kategorileri</w:t>
      </w:r>
    </w:p>
    <w:p w14:paraId="5EC26E44" w14:textId="77777777" w:rsidR="005E28B8" w:rsidRPr="0039149E" w:rsidRDefault="005E28B8" w:rsidP="0085425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Projeler aşağıdaki alanlarda değerlendirilecektir:</w:t>
      </w:r>
    </w:p>
    <w:p w14:paraId="640D04D0" w14:textId="77777777" w:rsidR="005E28B8" w:rsidRPr="0039149E" w:rsidRDefault="005E28B8" w:rsidP="00854252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Sosyal Bilimler </w:t>
      </w:r>
    </w:p>
    <w:p w14:paraId="627E7ECB" w14:textId="77777777" w:rsidR="005E28B8" w:rsidRPr="0039149E" w:rsidRDefault="005E28B8" w:rsidP="00854252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Fen ve Mühendislik Bilimleri </w:t>
      </w:r>
    </w:p>
    <w:p w14:paraId="29D32CC8" w14:textId="77777777" w:rsidR="005E28B8" w:rsidRPr="0039149E" w:rsidRDefault="005E28B8" w:rsidP="00854252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Eğitim Bilimleri </w:t>
      </w:r>
    </w:p>
    <w:p w14:paraId="2569B1E0" w14:textId="09476C25" w:rsidR="005E28B8" w:rsidRPr="0039149E" w:rsidRDefault="00854252" w:rsidP="00854252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Güzel </w:t>
      </w:r>
      <w:r w:rsidR="005E28B8" w:rsidRPr="0039149E">
        <w:rPr>
          <w:rFonts w:ascii="Arial" w:hAnsi="Arial" w:cs="Arial"/>
          <w:sz w:val="20"/>
          <w:szCs w:val="20"/>
        </w:rPr>
        <w:t>Sanat</w:t>
      </w:r>
      <w:r w:rsidRPr="0039149E">
        <w:rPr>
          <w:rFonts w:ascii="Arial" w:hAnsi="Arial" w:cs="Arial"/>
          <w:sz w:val="20"/>
          <w:szCs w:val="20"/>
        </w:rPr>
        <w:t>lar</w:t>
      </w:r>
      <w:r w:rsidR="005E28B8" w:rsidRPr="0039149E">
        <w:rPr>
          <w:rFonts w:ascii="Arial" w:hAnsi="Arial" w:cs="Arial"/>
          <w:sz w:val="20"/>
          <w:szCs w:val="20"/>
        </w:rPr>
        <w:t xml:space="preserve"> </w:t>
      </w:r>
    </w:p>
    <w:p w14:paraId="62D9A136" w14:textId="671F412B" w:rsidR="005E28B8" w:rsidRPr="0039149E" w:rsidRDefault="005E28B8" w:rsidP="00854252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Spor </w:t>
      </w:r>
      <w:r w:rsidR="00854252" w:rsidRPr="0039149E">
        <w:rPr>
          <w:rFonts w:ascii="Arial" w:hAnsi="Arial" w:cs="Arial"/>
          <w:sz w:val="20"/>
          <w:szCs w:val="20"/>
        </w:rPr>
        <w:t>Bilimleri</w:t>
      </w:r>
    </w:p>
    <w:p w14:paraId="520A6F5B" w14:textId="6C8F6B50" w:rsidR="005E28B8" w:rsidRPr="0039149E" w:rsidRDefault="005E28B8" w:rsidP="00854252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Sağlık </w:t>
      </w:r>
      <w:r w:rsidR="00854252" w:rsidRPr="0039149E">
        <w:rPr>
          <w:rFonts w:ascii="Arial" w:hAnsi="Arial" w:cs="Arial"/>
          <w:sz w:val="20"/>
          <w:szCs w:val="20"/>
        </w:rPr>
        <w:t>Bilimleri</w:t>
      </w:r>
    </w:p>
    <w:p w14:paraId="755ECE9F" w14:textId="3436A63E" w:rsidR="005E28B8" w:rsidRDefault="005E28B8" w:rsidP="0085425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Her alanda</w:t>
      </w:r>
      <w:r w:rsidR="006A5595">
        <w:rPr>
          <w:rFonts w:ascii="Arial" w:hAnsi="Arial" w:cs="Arial"/>
          <w:sz w:val="20"/>
          <w:szCs w:val="20"/>
        </w:rPr>
        <w:t xml:space="preserve">n en iyi sunulan </w:t>
      </w:r>
      <w:r w:rsidR="00854252" w:rsidRPr="0039149E">
        <w:rPr>
          <w:rFonts w:ascii="Arial" w:hAnsi="Arial" w:cs="Arial"/>
          <w:b/>
          <w:bCs/>
          <w:sz w:val="20"/>
          <w:szCs w:val="20"/>
        </w:rPr>
        <w:t>1 (bir) poster</w:t>
      </w:r>
      <w:r w:rsidRPr="0039149E">
        <w:rPr>
          <w:rFonts w:ascii="Arial" w:hAnsi="Arial" w:cs="Arial"/>
          <w:sz w:val="20"/>
          <w:szCs w:val="20"/>
        </w:rPr>
        <w:t xml:space="preserve"> seçilecektir.</w:t>
      </w:r>
    </w:p>
    <w:p w14:paraId="523AFC7C" w14:textId="6499FC5E" w:rsidR="005E28B8" w:rsidRPr="0039149E" w:rsidRDefault="00854252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5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Değerlendirme Kriterleri</w:t>
      </w:r>
    </w:p>
    <w:p w14:paraId="258C4E1C" w14:textId="17E3F584" w:rsidR="009302ED" w:rsidRPr="009302ED" w:rsidRDefault="009302ED" w:rsidP="009302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Yarışmaya başvuran projeler; destekli/yürüyen projeler ile bağımsız veya bitirme projeleri arasında farklılık gözetilmeksizin, </w:t>
      </w:r>
      <w:r w:rsidRPr="009302ED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projenin bilimsel niteliği ile poster sunum performansı birlikte değerlendirilerek</w:t>
      </w: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puanlanacaktır.</w:t>
      </w:r>
      <w:r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Değerlendirme sürecinde aşağıdaki temel boyutlar esas alınacaktır:</w:t>
      </w:r>
    </w:p>
    <w:p w14:paraId="129D41A5" w14:textId="77777777" w:rsidR="009302ED" w:rsidRPr="009302ED" w:rsidRDefault="009302ED" w:rsidP="009302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Projenin özgünlüğü ve problem tanımı </w:t>
      </w:r>
    </w:p>
    <w:p w14:paraId="35EC16A2" w14:textId="77777777" w:rsidR="009302ED" w:rsidRPr="009302ED" w:rsidRDefault="009302ED" w:rsidP="009302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Yöntemsel yaklaşım ve çözüm önerisinin uygunluğu </w:t>
      </w:r>
    </w:p>
    <w:p w14:paraId="3D2D0777" w14:textId="77777777" w:rsidR="009302ED" w:rsidRPr="009302ED" w:rsidRDefault="009302ED" w:rsidP="009302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Projenin potansiyel katkısı (bilimsel, toplumsal veya sektörel) </w:t>
      </w:r>
    </w:p>
    <w:p w14:paraId="03842611" w14:textId="77777777" w:rsidR="009302ED" w:rsidRPr="009302ED" w:rsidRDefault="009302ED" w:rsidP="009302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Poster tasarımı ve içerik sunumu </w:t>
      </w:r>
    </w:p>
    <w:p w14:paraId="7FB518BD" w14:textId="77777777" w:rsidR="009302ED" w:rsidRPr="009302ED" w:rsidRDefault="009302ED" w:rsidP="009302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Proje sahibinin konuya hâkimiyeti ve anlatım becerisi </w:t>
      </w:r>
    </w:p>
    <w:p w14:paraId="6182FE33" w14:textId="77777777" w:rsidR="009302ED" w:rsidRPr="009302ED" w:rsidRDefault="009302ED" w:rsidP="009302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302ED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lastRenderedPageBreak/>
        <w:t>Jüri ile iletişim ve sorulara verilen yanıtların yeterliliği</w:t>
      </w:r>
    </w:p>
    <w:p w14:paraId="7B07F7B9" w14:textId="5D948351" w:rsidR="005E28B8" w:rsidRPr="0039149E" w:rsidRDefault="00854252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6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Başvuru Süreci</w:t>
      </w:r>
    </w:p>
    <w:p w14:paraId="7BB76E0A" w14:textId="0931E193" w:rsidR="005E28B8" w:rsidRPr="0039149E" w:rsidRDefault="005E28B8" w:rsidP="00854252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Başvurular, </w:t>
      </w:r>
      <w:r w:rsidR="00854252" w:rsidRPr="0039149E">
        <w:rPr>
          <w:rFonts w:ascii="Arial" w:hAnsi="Arial" w:cs="Arial"/>
          <w:sz w:val="20"/>
          <w:szCs w:val="20"/>
        </w:rPr>
        <w:t xml:space="preserve">öğrencilerin kayıtlı bulundukları bölüm sekreterliklerine, bölüm sekreterlerinin olmadığı birimlerde yüksekokul/fakülte sekreterliklerine </w:t>
      </w:r>
      <w:r w:rsidR="00D70771" w:rsidRPr="0039149E">
        <w:rPr>
          <w:rFonts w:ascii="Arial" w:hAnsi="Arial" w:cs="Arial"/>
          <w:sz w:val="20"/>
          <w:szCs w:val="20"/>
        </w:rPr>
        <w:t xml:space="preserve">en geç </w:t>
      </w:r>
      <w:r w:rsidR="00D70771" w:rsidRPr="0039149E">
        <w:rPr>
          <w:rFonts w:ascii="Arial" w:hAnsi="Arial" w:cs="Arial"/>
          <w:b/>
          <w:bCs/>
          <w:sz w:val="20"/>
          <w:szCs w:val="20"/>
        </w:rPr>
        <w:t xml:space="preserve">06.05.2026 tarihine kadar </w:t>
      </w:r>
      <w:r w:rsidR="00854252" w:rsidRPr="0039149E">
        <w:rPr>
          <w:rFonts w:ascii="Arial" w:hAnsi="Arial" w:cs="Arial"/>
          <w:sz w:val="20"/>
          <w:szCs w:val="20"/>
        </w:rPr>
        <w:t xml:space="preserve">yapılacaktır. </w:t>
      </w:r>
    </w:p>
    <w:p w14:paraId="5C3CE739" w14:textId="50207571" w:rsidR="00D70771" w:rsidRPr="0039149E" w:rsidRDefault="00D70771" w:rsidP="00854252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Birimlerde toplanan başvurular, </w:t>
      </w:r>
      <w:r w:rsidR="00317ADC">
        <w:rPr>
          <w:rFonts w:ascii="Arial" w:hAnsi="Arial" w:cs="Arial"/>
          <w:i/>
          <w:iCs/>
          <w:sz w:val="20"/>
          <w:szCs w:val="20"/>
        </w:rPr>
        <w:t>Araştırma Dekanlığı</w:t>
      </w:r>
      <w:r w:rsidR="006D34E2">
        <w:rPr>
          <w:rFonts w:ascii="Arial" w:hAnsi="Arial" w:cs="Arial"/>
          <w:i/>
          <w:iCs/>
          <w:sz w:val="20"/>
          <w:szCs w:val="20"/>
        </w:rPr>
        <w:t>’na EBYS üzerinden en geç</w:t>
      </w:r>
      <w:r w:rsidR="00317ADC">
        <w:rPr>
          <w:rFonts w:ascii="Arial" w:hAnsi="Arial" w:cs="Arial"/>
          <w:i/>
          <w:iCs/>
          <w:sz w:val="20"/>
          <w:szCs w:val="20"/>
        </w:rPr>
        <w:t xml:space="preserve"> </w:t>
      </w:r>
      <w:r w:rsidRPr="0039149E">
        <w:rPr>
          <w:rFonts w:ascii="Arial" w:hAnsi="Arial" w:cs="Arial"/>
          <w:sz w:val="20"/>
          <w:szCs w:val="20"/>
        </w:rPr>
        <w:t xml:space="preserve"> </w:t>
      </w:r>
      <w:r w:rsidRPr="0039149E">
        <w:rPr>
          <w:rFonts w:ascii="Arial" w:hAnsi="Arial" w:cs="Arial"/>
          <w:b/>
          <w:bCs/>
          <w:sz w:val="20"/>
          <w:szCs w:val="20"/>
        </w:rPr>
        <w:t>08.05.2026 tarihine</w:t>
      </w:r>
      <w:r w:rsidRPr="0039149E">
        <w:rPr>
          <w:rFonts w:ascii="Arial" w:hAnsi="Arial" w:cs="Arial"/>
          <w:sz w:val="20"/>
          <w:szCs w:val="20"/>
        </w:rPr>
        <w:t xml:space="preserve"> </w:t>
      </w:r>
      <w:r w:rsidRPr="0039149E">
        <w:rPr>
          <w:rFonts w:ascii="Arial" w:hAnsi="Arial" w:cs="Arial"/>
          <w:b/>
          <w:bCs/>
          <w:sz w:val="20"/>
          <w:szCs w:val="20"/>
        </w:rPr>
        <w:t>kadar</w:t>
      </w:r>
      <w:r w:rsidRPr="0039149E">
        <w:rPr>
          <w:rFonts w:ascii="Arial" w:hAnsi="Arial" w:cs="Arial"/>
          <w:sz w:val="20"/>
          <w:szCs w:val="20"/>
        </w:rPr>
        <w:t xml:space="preserve"> iletilecektir. </w:t>
      </w:r>
    </w:p>
    <w:p w14:paraId="33CC0F6D" w14:textId="77777777" w:rsidR="005E28B8" w:rsidRPr="0039149E" w:rsidRDefault="005E28B8" w:rsidP="00854252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Başvuru sırasında aşağıdaki belgeler talep edilir: </w:t>
      </w:r>
    </w:p>
    <w:p w14:paraId="36789C12" w14:textId="3359FBBB" w:rsidR="005E28B8" w:rsidRPr="0039149E" w:rsidRDefault="005E28B8" w:rsidP="00D70771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Proje özeti (</w:t>
      </w:r>
      <w:r w:rsidR="009302ED">
        <w:rPr>
          <w:rFonts w:ascii="Arial" w:hAnsi="Arial" w:cs="Arial"/>
          <w:sz w:val="20"/>
          <w:szCs w:val="20"/>
        </w:rPr>
        <w:t>Posterde yer alması gereken tüm bilgilerin yer aldığı 500-1000 kelime arasında)</w:t>
      </w:r>
    </w:p>
    <w:p w14:paraId="468E7620" w14:textId="195DF269" w:rsidR="00854252" w:rsidRPr="0039149E" w:rsidRDefault="00854252" w:rsidP="00D70771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>Yarışma başvuru dilekçesi (</w:t>
      </w:r>
      <w:r w:rsidR="00720C85" w:rsidRPr="0039149E">
        <w:rPr>
          <w:rFonts w:ascii="Arial" w:hAnsi="Arial" w:cs="Arial"/>
          <w:sz w:val="20"/>
          <w:szCs w:val="20"/>
        </w:rPr>
        <w:t>Ek-2</w:t>
      </w:r>
      <w:r w:rsidRPr="0039149E">
        <w:rPr>
          <w:rFonts w:ascii="Arial" w:hAnsi="Arial" w:cs="Arial"/>
          <w:sz w:val="20"/>
          <w:szCs w:val="20"/>
        </w:rPr>
        <w:t>)</w:t>
      </w:r>
    </w:p>
    <w:p w14:paraId="30833F84" w14:textId="78172EB1" w:rsidR="005E28B8" w:rsidRPr="0039149E" w:rsidRDefault="00854252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7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Etik Kurallar ve Sorumluluklar</w:t>
      </w:r>
    </w:p>
    <w:p w14:paraId="36288218" w14:textId="77777777" w:rsidR="005E28B8" w:rsidRPr="0039149E" w:rsidRDefault="005E28B8" w:rsidP="00854252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Sunulan projelerin tamamen özgün olması gerekmektedir. </w:t>
      </w:r>
    </w:p>
    <w:p w14:paraId="4B13B613" w14:textId="77777777" w:rsidR="005E28B8" w:rsidRPr="0039149E" w:rsidRDefault="005E28B8" w:rsidP="00854252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İntihal, etik ihlal veya veri manipülasyonu tespit edilen projeler yarışma dışı bırakılır. </w:t>
      </w:r>
    </w:p>
    <w:p w14:paraId="4E3CCB32" w14:textId="77777777" w:rsidR="005E28B8" w:rsidRPr="0039149E" w:rsidRDefault="005E28B8" w:rsidP="00854252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Projede kullanılan veri, görsel ve içeriklerin kullanım sorumluluğu katılımcıya aittir. </w:t>
      </w:r>
    </w:p>
    <w:p w14:paraId="3D181C25" w14:textId="10CDC3ED" w:rsidR="005E28B8" w:rsidRPr="0039149E" w:rsidRDefault="00854252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8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Ödüllendirme</w:t>
      </w:r>
    </w:p>
    <w:p w14:paraId="60FC904E" w14:textId="64CDFCAF" w:rsidR="005E28B8" w:rsidRPr="0039149E" w:rsidRDefault="005E28B8" w:rsidP="008542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Her kategoride birinci olan projelere ödül verilecektir. </w:t>
      </w:r>
    </w:p>
    <w:p w14:paraId="5438EA82" w14:textId="01D7DDB0" w:rsidR="005E28B8" w:rsidRPr="0039149E" w:rsidRDefault="005E28B8" w:rsidP="008542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Ödüller, </w:t>
      </w:r>
      <w:r w:rsidR="00BB6382" w:rsidRPr="0039149E">
        <w:rPr>
          <w:rFonts w:ascii="Arial" w:hAnsi="Arial" w:cs="Arial"/>
          <w:sz w:val="20"/>
          <w:szCs w:val="20"/>
        </w:rPr>
        <w:t xml:space="preserve">29. ÇOMÜ </w:t>
      </w:r>
      <w:r w:rsidRPr="0039149E">
        <w:rPr>
          <w:rFonts w:ascii="Arial" w:hAnsi="Arial" w:cs="Arial"/>
          <w:sz w:val="20"/>
          <w:szCs w:val="20"/>
        </w:rPr>
        <w:t>Bilim</w:t>
      </w:r>
      <w:r w:rsidR="00BB6382" w:rsidRPr="0039149E">
        <w:rPr>
          <w:rFonts w:ascii="Arial" w:hAnsi="Arial" w:cs="Arial"/>
          <w:sz w:val="20"/>
          <w:szCs w:val="20"/>
        </w:rPr>
        <w:t xml:space="preserve">, Kültür ve Spor </w:t>
      </w:r>
      <w:r w:rsidRPr="0039149E">
        <w:rPr>
          <w:rFonts w:ascii="Arial" w:hAnsi="Arial" w:cs="Arial"/>
          <w:sz w:val="20"/>
          <w:szCs w:val="20"/>
        </w:rPr>
        <w:t xml:space="preserve">Şenliği kapanış programında takdim edilecektir. </w:t>
      </w:r>
    </w:p>
    <w:p w14:paraId="00143F60" w14:textId="764DBCA1" w:rsidR="005E28B8" w:rsidRPr="0039149E" w:rsidRDefault="00BB6382" w:rsidP="00854252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49E">
        <w:rPr>
          <w:rFonts w:ascii="Arial" w:hAnsi="Arial" w:cs="Arial"/>
          <w:b/>
          <w:bCs/>
          <w:sz w:val="20"/>
          <w:szCs w:val="20"/>
        </w:rPr>
        <w:t>9</w:t>
      </w:r>
      <w:r w:rsidR="005E28B8" w:rsidRPr="0039149E">
        <w:rPr>
          <w:rFonts w:ascii="Arial" w:hAnsi="Arial" w:cs="Arial"/>
          <w:b/>
          <w:bCs/>
          <w:sz w:val="20"/>
          <w:szCs w:val="20"/>
        </w:rPr>
        <w:t>. Diğer Hususlar</w:t>
      </w:r>
    </w:p>
    <w:p w14:paraId="23CFF2AF" w14:textId="77777777" w:rsidR="005E28B8" w:rsidRPr="0039149E" w:rsidRDefault="005E28B8" w:rsidP="00854252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Yarışmaya katılan tüm öğrenciler, organizasyon kapsamında proje sunumlarının ve posterlerinin tanıtım amaçlı kullanılmasını kabul etmiş sayılır. </w:t>
      </w:r>
    </w:p>
    <w:p w14:paraId="7B9DEEE0" w14:textId="77777777" w:rsidR="005E28B8" w:rsidRPr="0039149E" w:rsidRDefault="005E28B8" w:rsidP="00854252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Organizasyon komitesi gerekli gördüğü durumlarda yarışma takviminde ve süreçlerde değişiklik yapma hakkını saklı tutar. </w:t>
      </w:r>
    </w:p>
    <w:p w14:paraId="059664F4" w14:textId="31951285" w:rsidR="00720C85" w:rsidRPr="0095230C" w:rsidRDefault="005E28B8" w:rsidP="0095230C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149E">
        <w:rPr>
          <w:rFonts w:ascii="Arial" w:hAnsi="Arial" w:cs="Arial"/>
          <w:sz w:val="20"/>
          <w:szCs w:val="20"/>
        </w:rPr>
        <w:t xml:space="preserve">Katılım sağlayan tüm adaylar, </w:t>
      </w:r>
      <w:r w:rsidR="0095230C">
        <w:rPr>
          <w:rFonts w:ascii="Arial" w:hAnsi="Arial" w:cs="Arial"/>
          <w:sz w:val="20"/>
          <w:szCs w:val="20"/>
        </w:rPr>
        <w:t>bu şartları kabul etmiş sayılır</w:t>
      </w:r>
    </w:p>
    <w:sectPr w:rsidR="00720C85" w:rsidRPr="0095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C33"/>
    <w:multiLevelType w:val="multilevel"/>
    <w:tmpl w:val="BBC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1814"/>
    <w:multiLevelType w:val="multilevel"/>
    <w:tmpl w:val="D836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F1D34"/>
    <w:multiLevelType w:val="multilevel"/>
    <w:tmpl w:val="F43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40850"/>
    <w:multiLevelType w:val="multilevel"/>
    <w:tmpl w:val="2F66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D2BD2"/>
    <w:multiLevelType w:val="multilevel"/>
    <w:tmpl w:val="A414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57F57"/>
    <w:multiLevelType w:val="multilevel"/>
    <w:tmpl w:val="DC64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C0CC3"/>
    <w:multiLevelType w:val="multilevel"/>
    <w:tmpl w:val="AE0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34B0E"/>
    <w:multiLevelType w:val="multilevel"/>
    <w:tmpl w:val="51B2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37461"/>
    <w:multiLevelType w:val="multilevel"/>
    <w:tmpl w:val="E97E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00F84"/>
    <w:multiLevelType w:val="multilevel"/>
    <w:tmpl w:val="DA92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D2B8B"/>
    <w:multiLevelType w:val="multilevel"/>
    <w:tmpl w:val="774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363F8"/>
    <w:multiLevelType w:val="multilevel"/>
    <w:tmpl w:val="D51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C0BE7"/>
    <w:multiLevelType w:val="hybridMultilevel"/>
    <w:tmpl w:val="9E98D86E"/>
    <w:lvl w:ilvl="0" w:tplc="45B0F3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711B1"/>
    <w:multiLevelType w:val="multilevel"/>
    <w:tmpl w:val="E93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30B12"/>
    <w:multiLevelType w:val="hybridMultilevel"/>
    <w:tmpl w:val="9E2ECA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63E"/>
    <w:multiLevelType w:val="multilevel"/>
    <w:tmpl w:val="B70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300E8"/>
    <w:multiLevelType w:val="multilevel"/>
    <w:tmpl w:val="F5B6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25B0C"/>
    <w:multiLevelType w:val="multilevel"/>
    <w:tmpl w:val="31AA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825FB"/>
    <w:multiLevelType w:val="hybridMultilevel"/>
    <w:tmpl w:val="B60461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77F1B"/>
    <w:multiLevelType w:val="multilevel"/>
    <w:tmpl w:val="E1B0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B93918"/>
    <w:multiLevelType w:val="multilevel"/>
    <w:tmpl w:val="371A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1E4A8C"/>
    <w:multiLevelType w:val="multilevel"/>
    <w:tmpl w:val="3A0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345AD"/>
    <w:multiLevelType w:val="multilevel"/>
    <w:tmpl w:val="857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F911FA"/>
    <w:multiLevelType w:val="multilevel"/>
    <w:tmpl w:val="DDE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B746A"/>
    <w:multiLevelType w:val="hybridMultilevel"/>
    <w:tmpl w:val="2D84AD7A"/>
    <w:lvl w:ilvl="0" w:tplc="45B0F3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3"/>
  </w:num>
  <w:num w:numId="5">
    <w:abstractNumId w:val="6"/>
  </w:num>
  <w:num w:numId="6">
    <w:abstractNumId w:val="17"/>
  </w:num>
  <w:num w:numId="7">
    <w:abstractNumId w:val="8"/>
  </w:num>
  <w:num w:numId="8">
    <w:abstractNumId w:val="20"/>
  </w:num>
  <w:num w:numId="9">
    <w:abstractNumId w:val="4"/>
  </w:num>
  <w:num w:numId="10">
    <w:abstractNumId w:val="15"/>
  </w:num>
  <w:num w:numId="11">
    <w:abstractNumId w:val="9"/>
  </w:num>
  <w:num w:numId="12">
    <w:abstractNumId w:val="5"/>
  </w:num>
  <w:num w:numId="13">
    <w:abstractNumId w:val="12"/>
  </w:num>
  <w:num w:numId="14">
    <w:abstractNumId w:val="18"/>
  </w:num>
  <w:num w:numId="15">
    <w:abstractNumId w:val="24"/>
  </w:num>
  <w:num w:numId="16">
    <w:abstractNumId w:val="14"/>
  </w:num>
  <w:num w:numId="17">
    <w:abstractNumId w:val="21"/>
  </w:num>
  <w:num w:numId="18">
    <w:abstractNumId w:val="13"/>
  </w:num>
  <w:num w:numId="19">
    <w:abstractNumId w:val="2"/>
  </w:num>
  <w:num w:numId="20">
    <w:abstractNumId w:val="11"/>
  </w:num>
  <w:num w:numId="21">
    <w:abstractNumId w:val="10"/>
  </w:num>
  <w:num w:numId="22">
    <w:abstractNumId w:val="19"/>
  </w:num>
  <w:num w:numId="23">
    <w:abstractNumId w:val="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B8"/>
    <w:rsid w:val="00004A6F"/>
    <w:rsid w:val="000D3660"/>
    <w:rsid w:val="000F5284"/>
    <w:rsid w:val="00117D72"/>
    <w:rsid w:val="00253174"/>
    <w:rsid w:val="00271A2E"/>
    <w:rsid w:val="00306C00"/>
    <w:rsid w:val="00317ADC"/>
    <w:rsid w:val="00341D9E"/>
    <w:rsid w:val="0039149E"/>
    <w:rsid w:val="0041314C"/>
    <w:rsid w:val="00472AB9"/>
    <w:rsid w:val="004854EC"/>
    <w:rsid w:val="00561323"/>
    <w:rsid w:val="005E28B8"/>
    <w:rsid w:val="0060457E"/>
    <w:rsid w:val="006A5595"/>
    <w:rsid w:val="006D34E2"/>
    <w:rsid w:val="00720C85"/>
    <w:rsid w:val="007A75D6"/>
    <w:rsid w:val="00854252"/>
    <w:rsid w:val="009302ED"/>
    <w:rsid w:val="0095230C"/>
    <w:rsid w:val="00A849A9"/>
    <w:rsid w:val="00BB4441"/>
    <w:rsid w:val="00BB6382"/>
    <w:rsid w:val="00CC076F"/>
    <w:rsid w:val="00D17DA7"/>
    <w:rsid w:val="00D70771"/>
    <w:rsid w:val="00DB42AB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051"/>
  <w15:chartTrackingRefBased/>
  <w15:docId w15:val="{2373E6F9-D11A-4D83-B3A2-5E14CB3C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8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8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8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8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8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8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8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8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8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8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8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5E28B8"/>
    <w:rPr>
      <w:b/>
      <w:bCs/>
    </w:rPr>
  </w:style>
  <w:style w:type="paragraph" w:customStyle="1" w:styleId="WW-NormalWeb1">
    <w:name w:val="WW-Normal (Web)1"/>
    <w:basedOn w:val="Normal"/>
    <w:qFormat/>
    <w:rsid w:val="00720C85"/>
    <w:pPr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Kpr">
    <w:name w:val="Hyperlink"/>
    <w:unhideWhenUsed/>
    <w:rsid w:val="00720C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ATABAY</dc:creator>
  <cp:keywords/>
  <dc:description/>
  <cp:lastModifiedBy>Windows Kullanıcısı</cp:lastModifiedBy>
  <cp:revision>29</cp:revision>
  <dcterms:created xsi:type="dcterms:W3CDTF">2026-04-18T12:09:00Z</dcterms:created>
  <dcterms:modified xsi:type="dcterms:W3CDTF">2026-04-27T12:16:00Z</dcterms:modified>
</cp:coreProperties>
</file>