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90" w:after="0"/>
        <w:ind w:left="393" w:right="0" w:hanging="182"/>
        <w:jc w:val="left"/>
      </w:pPr>
      <w:r>
        <w:rPr/>
        <w:t>AMAÇ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12" w:right="230" w:firstLine="708"/>
        <w:jc w:val="both"/>
      </w:pPr>
      <w:r>
        <w:rPr/>
        <w:t>Prosedürün amacı; Hizmet İçi Eğitim Yönergesinin, Aday Memurların Yetiştirilmelerine</w:t>
      </w:r>
      <w:r>
        <w:rPr>
          <w:spacing w:val="1"/>
        </w:rPr>
        <w:t> </w:t>
      </w:r>
      <w:r>
        <w:rPr/>
        <w:t>Dair Yönetmelik ve 657 sayılı Devlet Memurları Kanunu gereği idari personelin sunduğu hizmetin</w:t>
      </w:r>
      <w:r>
        <w:rPr>
          <w:spacing w:val="1"/>
        </w:rPr>
        <w:t> </w:t>
      </w:r>
      <w:r>
        <w:rPr/>
        <w:t>verim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kalitesini</w:t>
      </w:r>
      <w:r>
        <w:rPr>
          <w:spacing w:val="1"/>
        </w:rPr>
        <w:t> </w:t>
      </w:r>
      <w:r>
        <w:rPr/>
        <w:t>yükseltmek,</w:t>
      </w:r>
      <w:r>
        <w:rPr>
          <w:spacing w:val="1"/>
        </w:rPr>
        <w:t> </w:t>
      </w:r>
      <w:r>
        <w:rPr/>
        <w:t>görevleri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bilgi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becerilerini</w:t>
      </w:r>
      <w:r>
        <w:rPr>
          <w:spacing w:val="1"/>
        </w:rPr>
        <w:t> </w:t>
      </w:r>
      <w:r>
        <w:rPr/>
        <w:t>arttırmak,</w:t>
      </w:r>
      <w:r>
        <w:rPr>
          <w:spacing w:val="1"/>
        </w:rPr>
        <w:t> </w:t>
      </w:r>
      <w:r>
        <w:rPr/>
        <w:t>yaptıkları</w:t>
      </w:r>
      <w:r>
        <w:rPr>
          <w:spacing w:val="1"/>
        </w:rPr>
        <w:t> </w:t>
      </w:r>
      <w:r>
        <w:rPr/>
        <w:t>görevlerin öneminin ve hizmete uygunluğunun farkında olmalarını sağlamak, eğitim ihtiyaçlarının</w:t>
      </w:r>
      <w:r>
        <w:rPr>
          <w:spacing w:val="1"/>
        </w:rPr>
        <w:t> </w:t>
      </w:r>
      <w:r>
        <w:rPr/>
        <w:t>tespit</w:t>
      </w:r>
      <w:r>
        <w:rPr>
          <w:spacing w:val="-1"/>
        </w:rPr>
        <w:t> </w:t>
      </w:r>
      <w:r>
        <w:rPr/>
        <w:t>edilerek, planlanması,</w:t>
      </w:r>
      <w:r>
        <w:rPr>
          <w:spacing w:val="-2"/>
        </w:rPr>
        <w:t> </w:t>
      </w:r>
      <w:r>
        <w:rPr/>
        <w:t>uygulanması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değerlendirilebilmesini sağlamaktır.</w:t>
      </w: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203" w:after="0"/>
        <w:ind w:left="393" w:right="0" w:hanging="182"/>
        <w:jc w:val="left"/>
      </w:pPr>
      <w:r>
        <w:rPr/>
        <w:t>KAPSAM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921"/>
      </w:pPr>
      <w:r>
        <w:rPr/>
        <w:t>Bu</w:t>
      </w:r>
      <w:r>
        <w:rPr>
          <w:spacing w:val="-2"/>
        </w:rPr>
        <w:t> </w:t>
      </w:r>
      <w:r>
        <w:rPr/>
        <w:t>prosedür,</w:t>
      </w:r>
      <w:r>
        <w:rPr>
          <w:spacing w:val="-3"/>
        </w:rPr>
        <w:t> </w:t>
      </w:r>
      <w:r>
        <w:rPr/>
        <w:t>ÇOMÜ’deki</w:t>
      </w:r>
      <w:r>
        <w:rPr>
          <w:spacing w:val="-2"/>
        </w:rPr>
        <w:t> </w:t>
      </w:r>
      <w:r>
        <w:rPr/>
        <w:t>görev</w:t>
      </w:r>
      <w:r>
        <w:rPr>
          <w:spacing w:val="2"/>
        </w:rPr>
        <w:t> </w:t>
      </w:r>
      <w:r>
        <w:rPr/>
        <w:t>yapan</w:t>
      </w:r>
      <w:r>
        <w:rPr>
          <w:spacing w:val="-2"/>
        </w:rPr>
        <w:t> </w:t>
      </w:r>
      <w:r>
        <w:rPr/>
        <w:t>tüm</w:t>
      </w:r>
      <w:r>
        <w:rPr>
          <w:spacing w:val="-1"/>
        </w:rPr>
        <w:t> </w:t>
      </w:r>
      <w:r>
        <w:rPr/>
        <w:t>idari</w:t>
      </w:r>
      <w:r>
        <w:rPr>
          <w:spacing w:val="-2"/>
        </w:rPr>
        <w:t> </w:t>
      </w:r>
      <w:r>
        <w:rPr/>
        <w:t>personeli</w:t>
      </w:r>
      <w:r>
        <w:rPr>
          <w:spacing w:val="-2"/>
        </w:rPr>
        <w:t> </w:t>
      </w:r>
      <w:r>
        <w:rPr/>
        <w:t>kapsamaktadır.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82"/>
        <w:jc w:val="left"/>
      </w:pPr>
      <w:r>
        <w:rPr/>
        <w:t>TANIMLAR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12" w:right="241"/>
        <w:jc w:val="both"/>
      </w:pPr>
      <w:r>
        <w:rPr>
          <w:b/>
        </w:rPr>
        <w:t>Hizmet İçi Eğitim: </w:t>
      </w:r>
      <w:r>
        <w:rPr/>
        <w:t>Üniversitemiz tarafından düzenlenen ve üniversite idari personelinin katıldığı</w:t>
      </w:r>
      <w:r>
        <w:rPr>
          <w:spacing w:val="1"/>
        </w:rPr>
        <w:t> </w:t>
      </w:r>
      <w:r>
        <w:rPr/>
        <w:t>eğitim</w:t>
      </w:r>
      <w:r>
        <w:rPr>
          <w:spacing w:val="-1"/>
        </w:rPr>
        <w:t> </w:t>
      </w:r>
      <w:r>
        <w:rPr/>
        <w:t>faaliyetleridir.</w:t>
      </w:r>
    </w:p>
    <w:p>
      <w:pPr>
        <w:pStyle w:val="BodyText"/>
        <w:spacing w:line="276" w:lineRule="auto" w:before="201"/>
        <w:ind w:left="212" w:right="230"/>
        <w:jc w:val="both"/>
      </w:pPr>
      <w:r>
        <w:rPr>
          <w:b/>
        </w:rPr>
        <w:t>Hizmet İçi Eğitim Kurulu: </w:t>
      </w:r>
      <w:r>
        <w:rPr/>
        <w:t>Üniversitenin hizmet içi eğitim faaliyetlerine ilişkin genel politikasını</w:t>
      </w:r>
      <w:r>
        <w:rPr>
          <w:spacing w:val="1"/>
        </w:rPr>
        <w:t> </w:t>
      </w:r>
      <w:r>
        <w:rPr/>
        <w:t>tespit ve izlemek amacıyla</w:t>
      </w:r>
      <w:r>
        <w:rPr>
          <w:spacing w:val="1"/>
        </w:rPr>
        <w:t> </w:t>
      </w:r>
      <w:r>
        <w:rPr/>
        <w:t>Rektörün görevlendireceği Rektör Yardımcısı Başkanlığında</w:t>
      </w:r>
      <w:r>
        <w:rPr>
          <w:spacing w:val="1"/>
        </w:rPr>
        <w:t> </w:t>
      </w:r>
      <w:r>
        <w:rPr/>
        <w:t>Personel</w:t>
      </w:r>
      <w:r>
        <w:rPr>
          <w:spacing w:val="1"/>
        </w:rPr>
        <w:t> </w:t>
      </w:r>
      <w:r>
        <w:rPr/>
        <w:t>Daire Başkanı,</w:t>
      </w:r>
      <w:r>
        <w:rPr>
          <w:spacing w:val="1"/>
        </w:rPr>
        <w:t> </w:t>
      </w:r>
      <w:r>
        <w:rPr/>
        <w:t>Hizmet İçi Eğitim Şube Müdürü, ile Rektörün Üniversite</w:t>
      </w:r>
      <w:r>
        <w:rPr>
          <w:spacing w:val="1"/>
        </w:rPr>
        <w:t> </w:t>
      </w:r>
      <w:r>
        <w:rPr/>
        <w:t>Yöneticileri arasından</w:t>
      </w:r>
      <w:r>
        <w:rPr>
          <w:spacing w:val="1"/>
        </w:rPr>
        <w:t> </w:t>
      </w:r>
      <w:r>
        <w:rPr/>
        <w:t>belirleyeceği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akademik bir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idari personel</w:t>
      </w:r>
      <w:r>
        <w:rPr>
          <w:spacing w:val="-1"/>
        </w:rPr>
        <w:t> </w:t>
      </w:r>
      <w:r>
        <w:rPr/>
        <w:t>olmak</w:t>
      </w:r>
      <w:r>
        <w:rPr>
          <w:spacing w:val="-1"/>
        </w:rPr>
        <w:t> </w:t>
      </w:r>
      <w:r>
        <w:rPr/>
        <w:t>üzere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az beş</w:t>
      </w:r>
      <w:r>
        <w:rPr>
          <w:spacing w:val="-1"/>
        </w:rPr>
        <w:t> </w:t>
      </w:r>
      <w:r>
        <w:rPr/>
        <w:t>kişiden</w:t>
      </w:r>
      <w:r>
        <w:rPr>
          <w:spacing w:val="-1"/>
        </w:rPr>
        <w:t> </w:t>
      </w:r>
      <w:r>
        <w:rPr/>
        <w:t>oluşan  kuruldur.</w:t>
      </w:r>
    </w:p>
    <w:p>
      <w:pPr>
        <w:pStyle w:val="BodyText"/>
        <w:spacing w:line="276" w:lineRule="auto" w:before="199"/>
        <w:ind w:left="212" w:right="233"/>
        <w:jc w:val="both"/>
      </w:pPr>
      <w:r>
        <w:rPr>
          <w:b/>
        </w:rPr>
        <w:t>Aday Memur:</w:t>
      </w:r>
      <w:r>
        <w:rPr>
          <w:b/>
          <w:spacing w:val="1"/>
        </w:rPr>
        <w:t> </w:t>
      </w:r>
      <w:r>
        <w:rPr/>
        <w:t>657 sayılı Devlet Memurları Kanunu’na tabi olarak ilk defa Devlet Memurluğuna</w:t>
      </w:r>
      <w:r>
        <w:rPr>
          <w:spacing w:val="1"/>
        </w:rPr>
        <w:t> </w:t>
      </w:r>
      <w:r>
        <w:rPr/>
        <w:t>atananları</w:t>
      </w:r>
      <w:r>
        <w:rPr>
          <w:spacing w:val="-1"/>
        </w:rPr>
        <w:t> </w:t>
      </w:r>
      <w:r>
        <w:rPr/>
        <w:t>kapsar.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82"/>
        <w:jc w:val="left"/>
      </w:pPr>
      <w:r>
        <w:rPr/>
        <w:t>SORUMLULUKLAR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12" w:right="233" w:firstLine="708"/>
        <w:jc w:val="both"/>
      </w:pPr>
      <w:r>
        <w:rPr/>
        <w:t>Bu prosedürün uygulanmasından ilgili Rektör Yardımcısı, Genel Sekreter, Personel Daire</w:t>
      </w:r>
      <w:r>
        <w:rPr>
          <w:spacing w:val="1"/>
        </w:rPr>
        <w:t> </w:t>
      </w:r>
      <w:r>
        <w:rPr/>
        <w:t>Başkanı</w:t>
      </w:r>
      <w:r>
        <w:rPr>
          <w:b/>
        </w:rPr>
        <w:t>, </w:t>
      </w:r>
      <w:r>
        <w:rPr/>
        <w:t>Hizmet İçi Eğitim Şb. Müdürü, Eğitim-Öğretim Planlamacıları ve idari yöneticiler (idari</w:t>
      </w:r>
      <w:r>
        <w:rPr>
          <w:spacing w:val="1"/>
        </w:rPr>
        <w:t> </w:t>
      </w:r>
      <w:r>
        <w:rPr/>
        <w:t>birim</w:t>
      </w:r>
      <w:r>
        <w:rPr>
          <w:spacing w:val="-1"/>
        </w:rPr>
        <w:t> </w:t>
      </w:r>
      <w:r>
        <w:rPr/>
        <w:t>sorumluları)</w:t>
      </w:r>
      <w:r>
        <w:rPr>
          <w:spacing w:val="59"/>
        </w:rPr>
        <w:t> </w:t>
      </w:r>
      <w:r>
        <w:rPr/>
        <w:t>sorumludur.</w:t>
      </w:r>
    </w:p>
    <w:p>
      <w:pPr>
        <w:pStyle w:val="Heading1"/>
        <w:numPr>
          <w:ilvl w:val="0"/>
          <w:numId w:val="1"/>
        </w:numPr>
        <w:tabs>
          <w:tab w:pos="394" w:val="left" w:leader="none"/>
        </w:tabs>
        <w:spacing w:line="240" w:lineRule="auto" w:before="205" w:after="0"/>
        <w:ind w:left="393" w:right="0" w:hanging="182"/>
        <w:jc w:val="left"/>
      </w:pPr>
      <w:r>
        <w:rPr/>
        <w:t>UYGULAMA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1" w:after="0"/>
        <w:ind w:left="633" w:right="0" w:hanging="422"/>
        <w:jc w:val="both"/>
        <w:rPr>
          <w:b/>
          <w:sz w:val="24"/>
        </w:rPr>
      </w:pPr>
      <w:r>
        <w:rPr>
          <w:b/>
          <w:sz w:val="24"/>
        </w:rPr>
        <w:t>Oryantasyon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Eğitimlerinin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Uygulanması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76" w:lineRule="auto" w:before="0" w:after="0"/>
        <w:ind w:left="212" w:right="233" w:firstLine="0"/>
        <w:jc w:val="both"/>
        <w:rPr>
          <w:sz w:val="24"/>
        </w:rPr>
      </w:pPr>
      <w:r>
        <w:rPr>
          <w:sz w:val="24"/>
        </w:rPr>
        <w:t>Hizmet İçi Eğitim Şb. Müdürü, Eğitim-Öğretim</w:t>
      </w:r>
      <w:r>
        <w:rPr>
          <w:spacing w:val="1"/>
          <w:sz w:val="24"/>
        </w:rPr>
        <w:t> </w:t>
      </w:r>
      <w:r>
        <w:rPr>
          <w:sz w:val="24"/>
        </w:rPr>
        <w:t>Planlamacıları ve/veya kurum içinde bu</w:t>
      </w:r>
      <w:r>
        <w:rPr>
          <w:spacing w:val="1"/>
          <w:sz w:val="24"/>
        </w:rPr>
        <w:t> </w:t>
      </w:r>
      <w:r>
        <w:rPr>
          <w:sz w:val="24"/>
        </w:rPr>
        <w:t>eğitimi verebilecek (SEM vb.) birimler tarafından Üniversitemizde yeni göreve başlayan personele,</w:t>
      </w:r>
      <w:r>
        <w:rPr>
          <w:spacing w:val="1"/>
          <w:sz w:val="24"/>
        </w:rPr>
        <w:t> </w:t>
      </w:r>
      <w:r>
        <w:rPr>
          <w:sz w:val="24"/>
        </w:rPr>
        <w:t>Üniversitemizin</w:t>
      </w:r>
      <w:r>
        <w:rPr>
          <w:spacing w:val="-1"/>
          <w:sz w:val="24"/>
        </w:rPr>
        <w:t> </w:t>
      </w:r>
      <w:r>
        <w:rPr>
          <w:sz w:val="24"/>
        </w:rPr>
        <w:t>genel tanıtımına yönelik oryantasyon</w:t>
      </w:r>
      <w:r>
        <w:rPr>
          <w:spacing w:val="-1"/>
          <w:sz w:val="24"/>
        </w:rPr>
        <w:t> </w:t>
      </w:r>
      <w:r>
        <w:rPr>
          <w:sz w:val="24"/>
        </w:rPr>
        <w:t>eğitimi verilir.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2296" w:top="2600" w:bottom="2480" w:left="920" w:right="900"/>
          <w:pgNumType w:start="1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633" w:val="left" w:leader="none"/>
        </w:tabs>
        <w:spacing w:line="240" w:lineRule="auto" w:before="90" w:after="0"/>
        <w:ind w:left="632" w:right="0" w:hanging="421"/>
        <w:jc w:val="left"/>
      </w:pPr>
      <w:r>
        <w:rPr/>
        <w:t>Eğitim</w:t>
      </w:r>
      <w:r>
        <w:rPr>
          <w:spacing w:val="-6"/>
        </w:rPr>
        <w:t> </w:t>
      </w:r>
      <w:r>
        <w:rPr/>
        <w:t>İhtiyacının</w:t>
      </w:r>
      <w:r>
        <w:rPr>
          <w:spacing w:val="-1"/>
        </w:rPr>
        <w:t> </w:t>
      </w:r>
      <w:r>
        <w:rPr/>
        <w:t>Belirlenmesi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72"/>
      </w:pPr>
      <w:r>
        <w:rPr/>
        <w:t>Genel</w:t>
      </w:r>
      <w:r>
        <w:rPr>
          <w:spacing w:val="-3"/>
        </w:rPr>
        <w:t> </w:t>
      </w:r>
      <w:r>
        <w:rPr/>
        <w:t>olarak</w:t>
      </w:r>
      <w:r>
        <w:rPr>
          <w:spacing w:val="-2"/>
        </w:rPr>
        <w:t> </w:t>
      </w:r>
      <w:r>
        <w:rPr/>
        <w:t>eğitim</w:t>
      </w:r>
      <w:r>
        <w:rPr>
          <w:spacing w:val="-3"/>
        </w:rPr>
        <w:t> </w:t>
      </w:r>
      <w:r>
        <w:rPr/>
        <w:t>ihtiyacı</w:t>
      </w:r>
      <w:r>
        <w:rPr>
          <w:spacing w:val="1"/>
        </w:rPr>
        <w:t> </w:t>
      </w:r>
      <w:r>
        <w:rPr/>
        <w:t>aşağıda</w:t>
      </w:r>
      <w:r>
        <w:rPr>
          <w:spacing w:val="1"/>
        </w:rPr>
        <w:t> </w:t>
      </w:r>
      <w:r>
        <w:rPr/>
        <w:t>yer</w:t>
      </w:r>
      <w:r>
        <w:rPr>
          <w:spacing w:val="-1"/>
        </w:rPr>
        <w:t> </w:t>
      </w:r>
      <w:r>
        <w:rPr/>
        <w:t>alan</w:t>
      </w:r>
      <w:r>
        <w:rPr>
          <w:spacing w:val="-3"/>
        </w:rPr>
        <w:t> </w:t>
      </w:r>
      <w:r>
        <w:rPr/>
        <w:t>faaliyetler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belirlenir;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76" w:lineRule="auto" w:before="1" w:after="0"/>
        <w:ind w:left="212" w:right="233" w:firstLine="0"/>
        <w:jc w:val="both"/>
        <w:rPr>
          <w:sz w:val="24"/>
        </w:rPr>
      </w:pPr>
      <w:r>
        <w:rPr>
          <w:sz w:val="24"/>
        </w:rPr>
        <w:t>Eğitim ihtiyacının belirlenmesi için her eğitim sonunda katılımcılardan</w:t>
      </w:r>
      <w:r>
        <w:rPr>
          <w:spacing w:val="1"/>
          <w:sz w:val="24"/>
        </w:rPr>
        <w:t> </w:t>
      </w:r>
      <w:r>
        <w:rPr>
          <w:sz w:val="24"/>
        </w:rPr>
        <w:t>Hizmet İçi Eğitim</w:t>
      </w:r>
      <w:r>
        <w:rPr>
          <w:spacing w:val="1"/>
          <w:sz w:val="24"/>
        </w:rPr>
        <w:t> </w:t>
      </w:r>
      <w:r>
        <w:rPr>
          <w:sz w:val="24"/>
        </w:rPr>
        <w:t>Katılımcı</w:t>
      </w:r>
      <w:r>
        <w:rPr>
          <w:spacing w:val="1"/>
          <w:sz w:val="24"/>
        </w:rPr>
        <w:t> </w:t>
      </w:r>
      <w:r>
        <w:rPr>
          <w:sz w:val="24"/>
        </w:rPr>
        <w:t>Değerlendirme Ölçeği</w:t>
      </w:r>
      <w:r>
        <w:rPr>
          <w:spacing w:val="1"/>
          <w:sz w:val="24"/>
        </w:rPr>
        <w:t> </w:t>
      </w:r>
      <w:r>
        <w:rPr>
          <w:sz w:val="24"/>
        </w:rPr>
        <w:t>Formu doldurulması</w:t>
      </w:r>
      <w:r>
        <w:rPr>
          <w:spacing w:val="1"/>
          <w:sz w:val="24"/>
        </w:rPr>
        <w:t> </w:t>
      </w:r>
      <w:r>
        <w:rPr>
          <w:sz w:val="24"/>
        </w:rPr>
        <w:t>istenir. Bu</w:t>
      </w:r>
      <w:r>
        <w:rPr>
          <w:spacing w:val="1"/>
          <w:sz w:val="24"/>
        </w:rPr>
        <w:t> </w:t>
      </w:r>
      <w:r>
        <w:rPr>
          <w:sz w:val="24"/>
        </w:rPr>
        <w:t>anket</w:t>
      </w:r>
      <w:r>
        <w:rPr>
          <w:spacing w:val="1"/>
          <w:sz w:val="24"/>
        </w:rPr>
        <w:t> </w:t>
      </w:r>
      <w:r>
        <w:rPr>
          <w:sz w:val="24"/>
        </w:rPr>
        <w:t>ile birlikte talep</w:t>
      </w:r>
      <w:r>
        <w:rPr>
          <w:spacing w:val="60"/>
          <w:sz w:val="24"/>
        </w:rPr>
        <w:t> </w:t>
      </w:r>
      <w:r>
        <w:rPr>
          <w:sz w:val="24"/>
        </w:rPr>
        <w:t>edilen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-1"/>
          <w:sz w:val="24"/>
        </w:rPr>
        <w:t> </w:t>
      </w:r>
      <w:r>
        <w:rPr>
          <w:sz w:val="24"/>
        </w:rPr>
        <w:t>konuları tespit edilir.</w:t>
      </w:r>
    </w:p>
    <w:p>
      <w:pPr>
        <w:pStyle w:val="ListParagraph"/>
        <w:numPr>
          <w:ilvl w:val="2"/>
          <w:numId w:val="1"/>
        </w:numPr>
        <w:tabs>
          <w:tab w:pos="891" w:val="left" w:leader="none"/>
        </w:tabs>
        <w:spacing w:line="276" w:lineRule="auto" w:before="200" w:after="0"/>
        <w:ind w:left="212" w:right="232" w:firstLine="0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duyurusunda</w:t>
      </w:r>
      <w:r>
        <w:rPr>
          <w:spacing w:val="1"/>
          <w:sz w:val="24"/>
        </w:rPr>
        <w:t> </w:t>
      </w:r>
      <w:r>
        <w:rPr>
          <w:sz w:val="24"/>
        </w:rPr>
        <w:t>birim</w:t>
      </w:r>
      <w:r>
        <w:rPr>
          <w:spacing w:val="1"/>
          <w:sz w:val="24"/>
        </w:rPr>
        <w:t> </w:t>
      </w:r>
      <w:r>
        <w:rPr>
          <w:sz w:val="24"/>
        </w:rPr>
        <w:t>amirlerinin,</w:t>
      </w:r>
      <w:r>
        <w:rPr>
          <w:spacing w:val="1"/>
          <w:sz w:val="24"/>
        </w:rPr>
        <w:t> </w:t>
      </w:r>
      <w:r>
        <w:rPr>
          <w:sz w:val="24"/>
        </w:rPr>
        <w:t>eğitimin</w:t>
      </w:r>
      <w:r>
        <w:rPr>
          <w:spacing w:val="1"/>
          <w:sz w:val="24"/>
        </w:rPr>
        <w:t> </w:t>
      </w:r>
      <w:r>
        <w:rPr>
          <w:sz w:val="24"/>
        </w:rPr>
        <w:t>verimliliğini</w:t>
      </w:r>
      <w:r>
        <w:rPr>
          <w:spacing w:val="1"/>
          <w:sz w:val="24"/>
        </w:rPr>
        <w:t> </w:t>
      </w:r>
      <w:r>
        <w:rPr>
          <w:sz w:val="24"/>
        </w:rPr>
        <w:t>değerlendirerek</w:t>
      </w:r>
      <w:r>
        <w:rPr>
          <w:spacing w:val="1"/>
          <w:sz w:val="24"/>
        </w:rPr>
        <w:t> </w:t>
      </w:r>
      <w:r>
        <w:rPr>
          <w:sz w:val="24"/>
        </w:rPr>
        <w:t>varsa</w:t>
      </w:r>
      <w:r>
        <w:rPr>
          <w:spacing w:val="1"/>
          <w:sz w:val="24"/>
        </w:rPr>
        <w:t> </w:t>
      </w:r>
      <w:r>
        <w:rPr>
          <w:sz w:val="24"/>
        </w:rPr>
        <w:t>önerilerle birlikte ilgili birime bildirmesi istenir. Birimlerden gelen öneriler yıllık eğitim</w:t>
      </w:r>
      <w:r>
        <w:rPr>
          <w:spacing w:val="60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Formu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1"/>
          <w:sz w:val="24"/>
        </w:rPr>
        <w:t> </w:t>
      </w:r>
      <w:r>
        <w:rPr>
          <w:sz w:val="24"/>
        </w:rPr>
        <w:t>hazırlama</w:t>
      </w:r>
      <w:r>
        <w:rPr>
          <w:spacing w:val="1"/>
          <w:sz w:val="24"/>
        </w:rPr>
        <w:t> </w:t>
      </w:r>
      <w:r>
        <w:rPr>
          <w:sz w:val="24"/>
        </w:rPr>
        <w:t>aşamasında</w:t>
      </w:r>
      <w:r>
        <w:rPr>
          <w:spacing w:val="-1"/>
          <w:sz w:val="24"/>
        </w:rPr>
        <w:t> </w:t>
      </w:r>
      <w:r>
        <w:rPr>
          <w:sz w:val="24"/>
        </w:rPr>
        <w:t>değerlendirilir.</w:t>
      </w:r>
    </w:p>
    <w:p>
      <w:pPr>
        <w:pStyle w:val="Heading1"/>
        <w:numPr>
          <w:ilvl w:val="1"/>
          <w:numId w:val="1"/>
        </w:numPr>
        <w:tabs>
          <w:tab w:pos="693" w:val="left" w:leader="none"/>
        </w:tabs>
        <w:spacing w:line="240" w:lineRule="auto" w:before="205" w:after="0"/>
        <w:ind w:left="692" w:right="0" w:hanging="421"/>
        <w:jc w:val="left"/>
      </w:pPr>
      <w:r>
        <w:rPr/>
        <w:t>Yıllık</w:t>
      </w:r>
      <w:r>
        <w:rPr>
          <w:spacing w:val="-2"/>
        </w:rPr>
        <w:t> </w:t>
      </w:r>
      <w:r>
        <w:rPr/>
        <w:t>Eğitim</w:t>
      </w:r>
      <w:r>
        <w:rPr>
          <w:spacing w:val="-4"/>
        </w:rPr>
        <w:t> </w:t>
      </w:r>
      <w:r>
        <w:rPr/>
        <w:t>Planının</w:t>
      </w:r>
      <w:r>
        <w:rPr>
          <w:spacing w:val="-1"/>
        </w:rPr>
        <w:t> </w:t>
      </w:r>
      <w:r>
        <w:rPr/>
        <w:t>Hazırlanması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48" w:val="left" w:leader="none"/>
        </w:tabs>
        <w:spacing w:line="276" w:lineRule="auto" w:before="0" w:after="0"/>
        <w:ind w:left="212" w:right="232" w:firstLine="60"/>
        <w:jc w:val="both"/>
        <w:rPr>
          <w:sz w:val="24"/>
        </w:rPr>
      </w:pPr>
      <w:r>
        <w:rPr>
          <w:sz w:val="24"/>
        </w:rPr>
        <w:t>Hizmet</w:t>
      </w:r>
      <w:r>
        <w:rPr>
          <w:spacing w:val="1"/>
          <w:sz w:val="24"/>
        </w:rPr>
        <w:t> </w:t>
      </w:r>
      <w:r>
        <w:rPr>
          <w:sz w:val="24"/>
        </w:rPr>
        <w:t>İçi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Şb.</w:t>
      </w:r>
      <w:r>
        <w:rPr>
          <w:spacing w:val="1"/>
          <w:sz w:val="24"/>
        </w:rPr>
        <w:t> </w:t>
      </w:r>
      <w:r>
        <w:rPr>
          <w:sz w:val="24"/>
        </w:rPr>
        <w:t>Müdürlüğü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Planlamacıları,</w:t>
      </w:r>
      <w:r>
        <w:rPr>
          <w:spacing w:val="1"/>
          <w:sz w:val="24"/>
        </w:rPr>
        <w:t> </w:t>
      </w:r>
      <w:r>
        <w:rPr>
          <w:sz w:val="24"/>
        </w:rPr>
        <w:t>tespit</w:t>
      </w:r>
      <w:r>
        <w:rPr>
          <w:spacing w:val="1"/>
          <w:sz w:val="24"/>
        </w:rPr>
        <w:t> </w:t>
      </w:r>
      <w:r>
        <w:rPr>
          <w:sz w:val="24"/>
        </w:rPr>
        <w:t>edilen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ihtiyaçlarının</w:t>
      </w:r>
      <w:r>
        <w:rPr>
          <w:spacing w:val="1"/>
          <w:sz w:val="24"/>
        </w:rPr>
        <w:t> </w:t>
      </w:r>
      <w:r>
        <w:rPr>
          <w:sz w:val="24"/>
        </w:rPr>
        <w:t>değerlendirmesini</w:t>
      </w:r>
      <w:r>
        <w:rPr>
          <w:spacing w:val="1"/>
          <w:sz w:val="24"/>
        </w:rPr>
        <w:t> </w:t>
      </w:r>
      <w:r>
        <w:rPr>
          <w:sz w:val="24"/>
        </w:rPr>
        <w:t>yapar.</w:t>
      </w:r>
      <w:r>
        <w:rPr>
          <w:spacing w:val="1"/>
          <w:sz w:val="24"/>
        </w:rPr>
        <w:t> </w:t>
      </w:r>
      <w:r>
        <w:rPr>
          <w:sz w:val="24"/>
        </w:rPr>
        <w:t>İhtiyaç</w:t>
      </w:r>
      <w:r>
        <w:rPr>
          <w:spacing w:val="1"/>
          <w:sz w:val="24"/>
        </w:rPr>
        <w:t> </w:t>
      </w:r>
      <w:r>
        <w:rPr>
          <w:sz w:val="24"/>
        </w:rPr>
        <w:t>doğrultusunda,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konusu</w:t>
      </w:r>
      <w:r>
        <w:rPr>
          <w:spacing w:val="1"/>
          <w:sz w:val="24"/>
        </w:rPr>
        <w:t> </w:t>
      </w:r>
      <w:r>
        <w:rPr>
          <w:sz w:val="24"/>
        </w:rPr>
        <w:t>önerilerini</w:t>
      </w:r>
      <w:r>
        <w:rPr>
          <w:spacing w:val="60"/>
          <w:sz w:val="24"/>
        </w:rPr>
        <w:t> </w:t>
      </w:r>
      <w:r>
        <w:rPr>
          <w:sz w:val="24"/>
        </w:rPr>
        <w:t>taslak</w:t>
      </w:r>
      <w:r>
        <w:rPr>
          <w:spacing w:val="1"/>
          <w:sz w:val="24"/>
        </w:rPr>
        <w:t> </w:t>
      </w:r>
      <w:r>
        <w:rPr>
          <w:sz w:val="24"/>
        </w:rPr>
        <w:t>haline</w:t>
      </w:r>
      <w:r>
        <w:rPr>
          <w:spacing w:val="-2"/>
          <w:sz w:val="24"/>
        </w:rPr>
        <w:t> </w:t>
      </w:r>
      <w:r>
        <w:rPr>
          <w:sz w:val="24"/>
        </w:rPr>
        <w:t>getirerek</w:t>
      </w:r>
      <w:r>
        <w:rPr>
          <w:spacing w:val="1"/>
          <w:sz w:val="24"/>
        </w:rPr>
        <w:t> </w:t>
      </w:r>
      <w:r>
        <w:rPr>
          <w:sz w:val="24"/>
        </w:rPr>
        <w:t>Hizmet</w:t>
      </w:r>
      <w:r>
        <w:rPr>
          <w:spacing w:val="2"/>
          <w:sz w:val="24"/>
        </w:rPr>
        <w:t> </w:t>
      </w:r>
      <w:r>
        <w:rPr>
          <w:sz w:val="24"/>
        </w:rPr>
        <w:t>İçi Eğitim Kurulu’na</w:t>
      </w:r>
      <w:r>
        <w:rPr>
          <w:spacing w:val="-3"/>
          <w:sz w:val="24"/>
        </w:rPr>
        <w:t> </w:t>
      </w:r>
      <w:r>
        <w:rPr>
          <w:sz w:val="24"/>
        </w:rPr>
        <w:t>sunar.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76" w:lineRule="auto" w:before="200" w:after="0"/>
        <w:ind w:left="212" w:right="231" w:firstLine="0"/>
        <w:jc w:val="both"/>
        <w:rPr>
          <w:sz w:val="24"/>
        </w:rPr>
      </w:pPr>
      <w:r>
        <w:rPr>
          <w:sz w:val="24"/>
        </w:rPr>
        <w:t>Yapılan değerlendirmeler ve öneriler Haziran ayı içerisinde Hizmet İçi Eğitim Kurulu’nda</w:t>
      </w:r>
      <w:r>
        <w:rPr>
          <w:spacing w:val="1"/>
          <w:sz w:val="24"/>
        </w:rPr>
        <w:t> </w:t>
      </w:r>
      <w:r>
        <w:rPr>
          <w:sz w:val="24"/>
        </w:rPr>
        <w:t>tartışılır. Hizmet İçi Eğitim Kurulu Eğitim Plan Formu hazırlanması hakkındaki görüşleri karara</w:t>
      </w:r>
      <w:r>
        <w:rPr>
          <w:spacing w:val="1"/>
          <w:sz w:val="24"/>
        </w:rPr>
        <w:t> </w:t>
      </w:r>
      <w:r>
        <w:rPr>
          <w:sz w:val="24"/>
        </w:rPr>
        <w:t>bağlar. Eğitimciler belirlenir, eğitimler, ilgili konuda uzman kişiler varsa Üniversitemizde görevli</w:t>
      </w:r>
      <w:r>
        <w:rPr>
          <w:spacing w:val="1"/>
          <w:sz w:val="24"/>
        </w:rPr>
        <w:t> </w:t>
      </w:r>
      <w:r>
        <w:rPr>
          <w:sz w:val="24"/>
        </w:rPr>
        <w:t>akademik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idari</w:t>
      </w:r>
      <w:r>
        <w:rPr>
          <w:spacing w:val="-2"/>
          <w:sz w:val="24"/>
        </w:rPr>
        <w:t> </w:t>
      </w:r>
      <w:r>
        <w:rPr>
          <w:sz w:val="24"/>
        </w:rPr>
        <w:t>personel</w:t>
      </w:r>
      <w:r>
        <w:rPr>
          <w:spacing w:val="-1"/>
          <w:sz w:val="24"/>
        </w:rPr>
        <w:t> </w:t>
      </w:r>
      <w:r>
        <w:rPr>
          <w:sz w:val="24"/>
        </w:rPr>
        <w:t>tarafından,</w:t>
      </w:r>
      <w:r>
        <w:rPr>
          <w:spacing w:val="2"/>
          <w:sz w:val="24"/>
        </w:rPr>
        <w:t> </w:t>
      </w:r>
      <w:r>
        <w:rPr>
          <w:sz w:val="24"/>
        </w:rPr>
        <w:t>yoksa</w:t>
      </w:r>
      <w:r>
        <w:rPr>
          <w:spacing w:val="-2"/>
          <w:sz w:val="24"/>
        </w:rPr>
        <w:t> </w:t>
      </w:r>
      <w:r>
        <w:rPr>
          <w:sz w:val="24"/>
        </w:rPr>
        <w:t>kurum</w:t>
      </w:r>
      <w:r>
        <w:rPr>
          <w:spacing w:val="-2"/>
          <w:sz w:val="24"/>
        </w:rPr>
        <w:t> </w:t>
      </w:r>
      <w:r>
        <w:rPr>
          <w:sz w:val="24"/>
        </w:rPr>
        <w:t>dışından</w:t>
      </w:r>
      <w:r>
        <w:rPr>
          <w:spacing w:val="-2"/>
          <w:sz w:val="24"/>
        </w:rPr>
        <w:t> </w:t>
      </w:r>
      <w:r>
        <w:rPr>
          <w:sz w:val="24"/>
        </w:rPr>
        <w:t>görevlendirilenler</w:t>
      </w:r>
      <w:r>
        <w:rPr>
          <w:spacing w:val="-4"/>
          <w:sz w:val="24"/>
        </w:rPr>
        <w:t> </w:t>
      </w:r>
      <w:r>
        <w:rPr>
          <w:sz w:val="24"/>
        </w:rPr>
        <w:t>tarafından</w:t>
      </w:r>
      <w:r>
        <w:rPr>
          <w:spacing w:val="-1"/>
          <w:sz w:val="24"/>
        </w:rPr>
        <w:t> </w:t>
      </w:r>
      <w:r>
        <w:rPr>
          <w:sz w:val="24"/>
        </w:rPr>
        <w:t>verilir.</w:t>
      </w:r>
    </w:p>
    <w:p>
      <w:pPr>
        <w:pStyle w:val="ListParagraph"/>
        <w:numPr>
          <w:ilvl w:val="2"/>
          <w:numId w:val="1"/>
        </w:numPr>
        <w:tabs>
          <w:tab w:pos="814" w:val="left" w:leader="none"/>
        </w:tabs>
        <w:spacing w:line="240" w:lineRule="auto" w:before="200" w:after="0"/>
        <w:ind w:left="813" w:right="0" w:hanging="602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geç</w:t>
      </w:r>
      <w:r>
        <w:rPr>
          <w:spacing w:val="-2"/>
          <w:sz w:val="24"/>
        </w:rPr>
        <w:t> </w:t>
      </w:r>
      <w:r>
        <w:rPr>
          <w:sz w:val="24"/>
        </w:rPr>
        <w:t>Aralık</w:t>
      </w:r>
      <w:r>
        <w:rPr>
          <w:spacing w:val="-2"/>
          <w:sz w:val="24"/>
        </w:rPr>
        <w:t> </w:t>
      </w:r>
      <w:r>
        <w:rPr>
          <w:sz w:val="24"/>
        </w:rPr>
        <w:t>ayında</w:t>
      </w:r>
      <w:r>
        <w:rPr>
          <w:spacing w:val="-2"/>
          <w:sz w:val="24"/>
        </w:rPr>
        <w:t> </w:t>
      </w:r>
      <w:r>
        <w:rPr>
          <w:sz w:val="24"/>
        </w:rPr>
        <w:t>“Eğitim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Formu”</w:t>
      </w:r>
      <w:r>
        <w:rPr>
          <w:spacing w:val="-1"/>
          <w:sz w:val="24"/>
        </w:rPr>
        <w:t> </w:t>
      </w:r>
      <w:r>
        <w:rPr>
          <w:sz w:val="24"/>
        </w:rPr>
        <w:t>Rektör’ün</w:t>
      </w:r>
      <w:r>
        <w:rPr>
          <w:spacing w:val="-1"/>
          <w:sz w:val="24"/>
        </w:rPr>
        <w:t> </w:t>
      </w:r>
      <w:r>
        <w:rPr>
          <w:sz w:val="24"/>
        </w:rPr>
        <w:t>onayına</w:t>
      </w:r>
      <w:r>
        <w:rPr>
          <w:spacing w:val="-2"/>
          <w:sz w:val="24"/>
        </w:rPr>
        <w:t> </w:t>
      </w:r>
      <w:r>
        <w:rPr>
          <w:sz w:val="24"/>
        </w:rPr>
        <w:t>sunulur.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859" w:val="left" w:leader="none"/>
        </w:tabs>
        <w:spacing w:line="276" w:lineRule="auto" w:before="0" w:after="0"/>
        <w:ind w:left="212" w:right="232" w:firstLine="0"/>
        <w:jc w:val="both"/>
        <w:rPr>
          <w:sz w:val="24"/>
        </w:rPr>
      </w:pPr>
      <w:r>
        <w:rPr>
          <w:sz w:val="24"/>
        </w:rPr>
        <w:t>İlan edilen “Eğitim Plan Formu” bir sonraki yılın 01 Ocak - 31 Aralık tarihleri arasında</w:t>
      </w:r>
      <w:r>
        <w:rPr>
          <w:spacing w:val="1"/>
          <w:sz w:val="24"/>
        </w:rPr>
        <w:t> </w:t>
      </w:r>
      <w:r>
        <w:rPr>
          <w:sz w:val="24"/>
        </w:rPr>
        <w:t>geçerlidir.</w:t>
      </w:r>
    </w:p>
    <w:p>
      <w:pPr>
        <w:pStyle w:val="Heading1"/>
        <w:numPr>
          <w:ilvl w:val="1"/>
          <w:numId w:val="1"/>
        </w:numPr>
        <w:tabs>
          <w:tab w:pos="633" w:val="left" w:leader="none"/>
        </w:tabs>
        <w:spacing w:line="240" w:lineRule="auto" w:before="205" w:after="0"/>
        <w:ind w:left="632" w:right="0" w:hanging="421"/>
        <w:jc w:val="left"/>
      </w:pPr>
      <w:r>
        <w:rPr/>
        <w:t>Planlı</w:t>
      </w:r>
      <w:r>
        <w:rPr>
          <w:spacing w:val="-4"/>
        </w:rPr>
        <w:t> </w:t>
      </w:r>
      <w:r>
        <w:rPr/>
        <w:t>Eğitimlerin</w:t>
      </w:r>
      <w:r>
        <w:rPr>
          <w:spacing w:val="-3"/>
        </w:rPr>
        <w:t> </w:t>
      </w:r>
      <w:r>
        <w:rPr/>
        <w:t>Uygulanması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0" w:after="0"/>
        <w:ind w:left="812" w:right="0" w:hanging="601"/>
        <w:jc w:val="left"/>
        <w:rPr>
          <w:b/>
          <w:sz w:val="24"/>
        </w:rPr>
      </w:pPr>
      <w:r>
        <w:rPr>
          <w:b/>
          <w:sz w:val="24"/>
        </w:rPr>
        <w:t>Hizmet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İçi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Eğitimler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3"/>
          <w:numId w:val="1"/>
        </w:numPr>
        <w:tabs>
          <w:tab w:pos="1044" w:val="left" w:leader="none"/>
        </w:tabs>
        <w:spacing w:line="276" w:lineRule="auto" w:before="0" w:after="0"/>
        <w:ind w:left="212" w:right="231" w:firstLine="0"/>
        <w:jc w:val="both"/>
        <w:rPr>
          <w:sz w:val="24"/>
        </w:rPr>
      </w:pPr>
      <w:r>
        <w:rPr>
          <w:sz w:val="24"/>
        </w:rPr>
        <w:t>Eğitim Plan Formu doğrultusunda, hizmet içi eğitim duyuruları Hizmet İçi Eğitim Şb.</w:t>
      </w:r>
      <w:r>
        <w:rPr>
          <w:spacing w:val="1"/>
          <w:sz w:val="24"/>
        </w:rPr>
        <w:t> </w:t>
      </w:r>
      <w:r>
        <w:rPr>
          <w:sz w:val="24"/>
        </w:rPr>
        <w:t>Müdürlüğü ve/veya Eğitim Planlamacıları tarafından yapılır. Eğitimin zamanında başlayabilmesi</w:t>
      </w:r>
      <w:r>
        <w:rPr>
          <w:spacing w:val="1"/>
          <w:sz w:val="24"/>
        </w:rPr>
        <w:t> </w:t>
      </w:r>
      <w:r>
        <w:rPr>
          <w:sz w:val="24"/>
        </w:rPr>
        <w:t>için Program Yürütücü tüm tedbirleri alır. Birimler her bir eğitim için Eğitim Programının ilanından</w:t>
      </w:r>
      <w:r>
        <w:rPr>
          <w:spacing w:val="-57"/>
          <w:sz w:val="24"/>
        </w:rPr>
        <w:t> </w:t>
      </w:r>
      <w:r>
        <w:rPr>
          <w:sz w:val="24"/>
        </w:rPr>
        <w:t>sonra, belirlenen süre içerisinde, eğitime katılması istenen personelin isim listesini bir üst yazı ile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-1"/>
          <w:sz w:val="24"/>
        </w:rPr>
        <w:t> </w:t>
      </w:r>
      <w:r>
        <w:rPr>
          <w:sz w:val="24"/>
        </w:rPr>
        <w:t>Daire</w:t>
      </w:r>
      <w:r>
        <w:rPr>
          <w:spacing w:val="-1"/>
          <w:sz w:val="24"/>
        </w:rPr>
        <w:t> </w:t>
      </w:r>
      <w:r>
        <w:rPr>
          <w:sz w:val="24"/>
        </w:rPr>
        <w:t>Başkanlığına bildirirler.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13" w:footer="2296" w:top="2600" w:bottom="2480" w:left="92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1135" w:val="left" w:leader="none"/>
        </w:tabs>
        <w:spacing w:line="276" w:lineRule="auto" w:before="90" w:after="0"/>
        <w:ind w:left="212" w:right="234" w:firstLine="60"/>
        <w:jc w:val="both"/>
        <w:rPr>
          <w:sz w:val="24"/>
        </w:rPr>
      </w:pPr>
      <w:r>
        <w:rPr>
          <w:sz w:val="24"/>
        </w:rPr>
        <w:t>Hizmet</w:t>
      </w:r>
      <w:r>
        <w:rPr>
          <w:spacing w:val="1"/>
          <w:sz w:val="24"/>
        </w:rPr>
        <w:t> </w:t>
      </w:r>
      <w:r>
        <w:rPr>
          <w:sz w:val="24"/>
        </w:rPr>
        <w:t>İçi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Şb.</w:t>
      </w:r>
      <w:r>
        <w:rPr>
          <w:spacing w:val="1"/>
          <w:sz w:val="24"/>
        </w:rPr>
        <w:t> </w:t>
      </w:r>
      <w:r>
        <w:rPr>
          <w:sz w:val="24"/>
        </w:rPr>
        <w:t>Müdürlüğü</w:t>
      </w:r>
      <w:r>
        <w:rPr>
          <w:spacing w:val="1"/>
          <w:sz w:val="24"/>
        </w:rPr>
        <w:t> </w:t>
      </w:r>
      <w:r>
        <w:rPr>
          <w:sz w:val="24"/>
        </w:rPr>
        <w:t>ve/veya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Planlamacıları</w:t>
      </w:r>
      <w:r>
        <w:rPr>
          <w:spacing w:val="1"/>
          <w:sz w:val="24"/>
        </w:rPr>
        <w:t> </w:t>
      </w:r>
      <w:r>
        <w:rPr>
          <w:sz w:val="24"/>
        </w:rPr>
        <w:t>hizmet</w:t>
      </w:r>
      <w:r>
        <w:rPr>
          <w:spacing w:val="1"/>
          <w:sz w:val="24"/>
        </w:rPr>
        <w:t> </w:t>
      </w:r>
      <w:r>
        <w:rPr>
          <w:sz w:val="24"/>
        </w:rPr>
        <w:t>içi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öncesinde (salon ve eğitimci temini, materyaller vb.) gerekli hazırlıkları yapar. Eğitim yeri için ilgili</w:t>
      </w:r>
      <w:r>
        <w:rPr>
          <w:spacing w:val="-57"/>
          <w:sz w:val="24"/>
        </w:rPr>
        <w:t> </w:t>
      </w:r>
      <w:r>
        <w:rPr>
          <w:sz w:val="24"/>
        </w:rPr>
        <w:t>birimlerden</w:t>
      </w:r>
      <w:r>
        <w:rPr>
          <w:spacing w:val="-1"/>
          <w:sz w:val="24"/>
        </w:rPr>
        <w:t> </w:t>
      </w:r>
      <w:r>
        <w:rPr>
          <w:sz w:val="24"/>
        </w:rPr>
        <w:t>konferans salonu, laboratuvar, oditoryum</w:t>
      </w:r>
      <w:r>
        <w:rPr>
          <w:spacing w:val="-1"/>
          <w:sz w:val="24"/>
        </w:rPr>
        <w:t> </w:t>
      </w:r>
      <w:r>
        <w:rPr>
          <w:sz w:val="24"/>
        </w:rPr>
        <w:t>vb. mekanlar</w:t>
      </w:r>
      <w:r>
        <w:rPr>
          <w:spacing w:val="-2"/>
          <w:sz w:val="24"/>
        </w:rPr>
        <w:t> </w:t>
      </w:r>
      <w:r>
        <w:rPr>
          <w:sz w:val="24"/>
        </w:rPr>
        <w:t>talep</w:t>
      </w:r>
      <w:r>
        <w:rPr>
          <w:spacing w:val="2"/>
          <w:sz w:val="24"/>
        </w:rPr>
        <w:t> </w:t>
      </w:r>
      <w:r>
        <w:rPr>
          <w:sz w:val="24"/>
        </w:rPr>
        <w:t>edilir.</w:t>
      </w:r>
    </w:p>
    <w:p>
      <w:pPr>
        <w:pStyle w:val="ListParagraph"/>
        <w:numPr>
          <w:ilvl w:val="3"/>
          <w:numId w:val="1"/>
        </w:numPr>
        <w:tabs>
          <w:tab w:pos="994" w:val="left" w:leader="none"/>
        </w:tabs>
        <w:spacing w:line="240" w:lineRule="auto" w:before="200" w:after="0"/>
        <w:ind w:left="993" w:right="0" w:hanging="782"/>
        <w:jc w:val="left"/>
        <w:rPr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> </w:t>
      </w:r>
      <w:r>
        <w:rPr>
          <w:sz w:val="24"/>
        </w:rPr>
        <w:t>sırasında</w:t>
      </w:r>
      <w:r>
        <w:rPr>
          <w:spacing w:val="-1"/>
          <w:sz w:val="24"/>
        </w:rPr>
        <w:t> </w:t>
      </w:r>
      <w:r>
        <w:rPr>
          <w:sz w:val="24"/>
        </w:rPr>
        <w:t>katılımcılar</w:t>
      </w:r>
      <w:r>
        <w:rPr>
          <w:spacing w:val="56"/>
          <w:sz w:val="24"/>
        </w:rPr>
        <w:t> </w:t>
      </w:r>
      <w:r>
        <w:rPr>
          <w:sz w:val="24"/>
        </w:rPr>
        <w:t>Hizmet</w:t>
      </w:r>
      <w:r>
        <w:rPr>
          <w:spacing w:val="-1"/>
          <w:sz w:val="24"/>
        </w:rPr>
        <w:t> </w:t>
      </w:r>
      <w:r>
        <w:rPr>
          <w:sz w:val="24"/>
        </w:rPr>
        <w:t>İçi</w:t>
      </w:r>
      <w:r>
        <w:rPr>
          <w:spacing w:val="-2"/>
          <w:sz w:val="24"/>
        </w:rPr>
        <w:t> </w:t>
      </w:r>
      <w:r>
        <w:rPr>
          <w:sz w:val="24"/>
        </w:rPr>
        <w:t>Eğitim</w:t>
      </w:r>
      <w:r>
        <w:rPr>
          <w:spacing w:val="-3"/>
          <w:sz w:val="24"/>
        </w:rPr>
        <w:t> </w:t>
      </w:r>
      <w:r>
        <w:rPr>
          <w:sz w:val="24"/>
        </w:rPr>
        <w:t>Katılım</w:t>
      </w:r>
      <w:r>
        <w:rPr>
          <w:spacing w:val="-2"/>
          <w:sz w:val="24"/>
        </w:rPr>
        <w:t> </w:t>
      </w:r>
      <w:r>
        <w:rPr>
          <w:sz w:val="24"/>
        </w:rPr>
        <w:t>Formu’na</w:t>
      </w:r>
      <w:r>
        <w:rPr>
          <w:spacing w:val="-2"/>
          <w:sz w:val="24"/>
        </w:rPr>
        <w:t> </w:t>
      </w:r>
      <w:r>
        <w:rPr>
          <w:sz w:val="24"/>
        </w:rPr>
        <w:t>imza</w:t>
      </w:r>
      <w:r>
        <w:rPr>
          <w:spacing w:val="-3"/>
          <w:sz w:val="24"/>
        </w:rPr>
        <w:t> </w:t>
      </w:r>
      <w:r>
        <w:rPr>
          <w:sz w:val="24"/>
        </w:rPr>
        <w:t>atarlar.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001" w:val="left" w:leader="none"/>
        </w:tabs>
        <w:spacing w:line="276" w:lineRule="auto" w:before="0" w:after="0"/>
        <w:ind w:left="212" w:right="228" w:firstLine="0"/>
        <w:jc w:val="both"/>
        <w:rPr>
          <w:sz w:val="24"/>
        </w:rPr>
      </w:pPr>
      <w:r>
        <w:rPr>
          <w:sz w:val="24"/>
        </w:rPr>
        <w:t>Eğitim verildikten sonra Hizmet İçi Eğitim Şb. Müdürlüğü tarafından katılımcıların Hizmet</w:t>
      </w:r>
      <w:r>
        <w:rPr>
          <w:spacing w:val="1"/>
          <w:sz w:val="24"/>
        </w:rPr>
        <w:t> </w:t>
      </w:r>
      <w:r>
        <w:rPr>
          <w:sz w:val="24"/>
        </w:rPr>
        <w:t>İçi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2"/>
          <w:sz w:val="24"/>
        </w:rPr>
        <w:t> </w:t>
      </w:r>
      <w:r>
        <w:rPr>
          <w:sz w:val="24"/>
        </w:rPr>
        <w:t>Katılımcı</w:t>
      </w:r>
      <w:r>
        <w:rPr>
          <w:spacing w:val="-1"/>
          <w:sz w:val="24"/>
        </w:rPr>
        <w:t> </w:t>
      </w:r>
      <w:r>
        <w:rPr>
          <w:sz w:val="24"/>
        </w:rPr>
        <w:t>Değerlendirme</w:t>
      </w:r>
      <w:r>
        <w:rPr>
          <w:spacing w:val="-1"/>
          <w:sz w:val="24"/>
        </w:rPr>
        <w:t> </w:t>
      </w:r>
      <w:r>
        <w:rPr>
          <w:sz w:val="24"/>
        </w:rPr>
        <w:t>Ölçeği</w:t>
      </w:r>
      <w:r>
        <w:rPr>
          <w:spacing w:val="1"/>
          <w:sz w:val="24"/>
        </w:rPr>
        <w:t> </w:t>
      </w:r>
      <w:r>
        <w:rPr>
          <w:sz w:val="24"/>
        </w:rPr>
        <w:t>Formu doldurması</w:t>
      </w:r>
      <w:r>
        <w:rPr>
          <w:spacing w:val="-2"/>
          <w:sz w:val="24"/>
        </w:rPr>
        <w:t> </w:t>
      </w:r>
      <w:r>
        <w:rPr>
          <w:sz w:val="24"/>
        </w:rPr>
        <w:t>istenir.</w:t>
      </w:r>
    </w:p>
    <w:p>
      <w:pPr>
        <w:pStyle w:val="ListParagraph"/>
        <w:numPr>
          <w:ilvl w:val="3"/>
          <w:numId w:val="1"/>
        </w:numPr>
        <w:tabs>
          <w:tab w:pos="1054" w:val="left" w:leader="none"/>
        </w:tabs>
        <w:spacing w:line="276" w:lineRule="auto" w:before="201" w:after="0"/>
        <w:ind w:left="212" w:right="232" w:firstLine="0"/>
        <w:jc w:val="both"/>
        <w:rPr>
          <w:sz w:val="24"/>
        </w:rPr>
      </w:pPr>
      <w:r>
        <w:rPr>
          <w:sz w:val="24"/>
        </w:rPr>
        <w:t>Eğitime katılan</w:t>
      </w:r>
      <w:r>
        <w:rPr>
          <w:spacing w:val="1"/>
          <w:sz w:val="24"/>
        </w:rPr>
        <w:t> </w:t>
      </w:r>
      <w:r>
        <w:rPr>
          <w:sz w:val="24"/>
        </w:rPr>
        <w:t>personele</w:t>
      </w:r>
      <w:r>
        <w:rPr>
          <w:spacing w:val="1"/>
          <w:sz w:val="24"/>
        </w:rPr>
        <w:t> </w:t>
      </w:r>
      <w:r>
        <w:rPr>
          <w:sz w:val="24"/>
        </w:rPr>
        <w:t>eğitimin</w:t>
      </w:r>
      <w:r>
        <w:rPr>
          <w:spacing w:val="1"/>
          <w:sz w:val="24"/>
        </w:rPr>
        <w:t> </w:t>
      </w:r>
      <w:r>
        <w:rPr>
          <w:sz w:val="24"/>
        </w:rPr>
        <w:t>türüne göre</w:t>
      </w:r>
      <w:r>
        <w:rPr>
          <w:spacing w:val="1"/>
          <w:sz w:val="24"/>
        </w:rPr>
        <w:t> </w:t>
      </w:r>
      <w:r>
        <w:rPr>
          <w:sz w:val="24"/>
        </w:rPr>
        <w:t>“Başarı</w:t>
      </w:r>
      <w:r>
        <w:rPr>
          <w:spacing w:val="1"/>
          <w:sz w:val="24"/>
        </w:rPr>
        <w:t> </w:t>
      </w:r>
      <w:r>
        <w:rPr>
          <w:sz w:val="24"/>
        </w:rPr>
        <w:t>Belgesi”veya“Katılım</w:t>
      </w:r>
      <w:r>
        <w:rPr>
          <w:spacing w:val="1"/>
          <w:sz w:val="24"/>
        </w:rPr>
        <w:t> </w:t>
      </w:r>
      <w:r>
        <w:rPr>
          <w:sz w:val="24"/>
        </w:rPr>
        <w:t>Belgesi”</w:t>
      </w:r>
      <w:r>
        <w:rPr>
          <w:spacing w:val="1"/>
          <w:sz w:val="24"/>
        </w:rPr>
        <w:t> </w:t>
      </w:r>
      <w:r>
        <w:rPr>
          <w:sz w:val="24"/>
        </w:rPr>
        <w:t>verilebilir. Katılım Belgesi, eğitimin tamamına katılarak devam şartını yerine</w:t>
      </w:r>
      <w:r>
        <w:rPr>
          <w:spacing w:val="1"/>
          <w:sz w:val="24"/>
        </w:rPr>
        <w:t> </w:t>
      </w:r>
      <w:r>
        <w:rPr>
          <w:sz w:val="24"/>
        </w:rPr>
        <w:t>getiren</w:t>
      </w:r>
      <w:r>
        <w:rPr>
          <w:spacing w:val="1"/>
          <w:sz w:val="24"/>
        </w:rPr>
        <w:t> </w:t>
      </w:r>
      <w:r>
        <w:rPr>
          <w:sz w:val="24"/>
        </w:rPr>
        <w:t>personele</w:t>
      </w:r>
      <w:r>
        <w:rPr>
          <w:spacing w:val="1"/>
          <w:sz w:val="24"/>
        </w:rPr>
        <w:t> </w:t>
      </w:r>
      <w:r>
        <w:rPr>
          <w:sz w:val="24"/>
        </w:rPr>
        <w:t>düzenlenir.</w:t>
      </w:r>
    </w:p>
    <w:p>
      <w:pPr>
        <w:pStyle w:val="ListParagraph"/>
        <w:numPr>
          <w:ilvl w:val="3"/>
          <w:numId w:val="1"/>
        </w:numPr>
        <w:tabs>
          <w:tab w:pos="1015" w:val="left" w:leader="none"/>
        </w:tabs>
        <w:spacing w:line="276" w:lineRule="auto" w:before="200" w:after="0"/>
        <w:ind w:left="212" w:right="238" w:firstLine="0"/>
        <w:jc w:val="both"/>
        <w:rPr>
          <w:sz w:val="24"/>
        </w:rPr>
      </w:pPr>
      <w:r>
        <w:rPr>
          <w:sz w:val="24"/>
        </w:rPr>
        <w:t>Personelin düzenlenen eğitime katılımının sağlanması ve takibinden, görevli olduğu birim</w:t>
      </w:r>
      <w:r>
        <w:rPr>
          <w:spacing w:val="1"/>
          <w:sz w:val="24"/>
        </w:rPr>
        <w:t> </w:t>
      </w:r>
      <w:r>
        <w:rPr>
          <w:sz w:val="24"/>
        </w:rPr>
        <w:t>amirleri</w:t>
      </w:r>
      <w:r>
        <w:rPr>
          <w:spacing w:val="-1"/>
          <w:sz w:val="24"/>
        </w:rPr>
        <w:t> </w:t>
      </w:r>
      <w:r>
        <w:rPr>
          <w:sz w:val="24"/>
        </w:rPr>
        <w:t>sorumludur.</w:t>
      </w:r>
    </w:p>
    <w:p>
      <w:pPr>
        <w:pStyle w:val="Heading1"/>
        <w:numPr>
          <w:ilvl w:val="2"/>
          <w:numId w:val="1"/>
        </w:numPr>
        <w:tabs>
          <w:tab w:pos="813" w:val="left" w:leader="none"/>
        </w:tabs>
        <w:spacing w:line="240" w:lineRule="auto" w:before="205" w:after="0"/>
        <w:ind w:left="812" w:right="0" w:hanging="601"/>
        <w:jc w:val="left"/>
      </w:pPr>
      <w:r>
        <w:rPr/>
        <w:t>Görevde</w:t>
      </w:r>
      <w:r>
        <w:rPr>
          <w:spacing w:val="-4"/>
        </w:rPr>
        <w:t> </w:t>
      </w:r>
      <w:r>
        <w:rPr/>
        <w:t>Yükselme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Unvan</w:t>
      </w:r>
      <w:r>
        <w:rPr>
          <w:spacing w:val="-1"/>
        </w:rPr>
        <w:t> </w:t>
      </w:r>
      <w:r>
        <w:rPr/>
        <w:t>Değişikliği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12" w:right="237" w:firstLine="708"/>
        <w:jc w:val="both"/>
      </w:pPr>
      <w:r>
        <w:rPr/>
        <w:t>Yükseköğretim Üst Kuruluşları İle Yükseköğretim Kurumları Personeli Görevde Yükselme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Unvan</w:t>
      </w:r>
      <w:r>
        <w:rPr>
          <w:spacing w:val="1"/>
        </w:rPr>
        <w:t> </w:t>
      </w:r>
      <w:r>
        <w:rPr/>
        <w:t>Değişikliği</w:t>
      </w:r>
      <w:r>
        <w:rPr>
          <w:spacing w:val="1"/>
        </w:rPr>
        <w:t> </w:t>
      </w:r>
      <w:r>
        <w:rPr/>
        <w:t>Yönetmeliği</w:t>
      </w:r>
      <w:r>
        <w:rPr>
          <w:spacing w:val="1"/>
        </w:rPr>
        <w:t> </w:t>
      </w:r>
      <w:r>
        <w:rPr/>
        <w:t>doğrultusunda</w:t>
      </w:r>
      <w:r>
        <w:rPr>
          <w:spacing w:val="1"/>
        </w:rPr>
        <w:t> </w:t>
      </w:r>
      <w:r>
        <w:rPr/>
        <w:t>Görevde</w:t>
      </w:r>
      <w:r>
        <w:rPr>
          <w:spacing w:val="1"/>
        </w:rPr>
        <w:t> </w:t>
      </w:r>
      <w:r>
        <w:rPr/>
        <w:t>Yükselme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Unvan</w:t>
      </w:r>
      <w:r>
        <w:rPr>
          <w:spacing w:val="60"/>
        </w:rPr>
        <w:t> </w:t>
      </w:r>
      <w:r>
        <w:rPr/>
        <w:t>Değişikliği</w:t>
      </w:r>
      <w:r>
        <w:rPr>
          <w:spacing w:val="1"/>
        </w:rPr>
        <w:t> </w:t>
      </w:r>
      <w:r>
        <w:rPr/>
        <w:t>işlemleri</w:t>
      </w:r>
      <w:r>
        <w:rPr>
          <w:spacing w:val="-1"/>
        </w:rPr>
        <w:t> </w:t>
      </w:r>
      <w:r>
        <w:rPr/>
        <w:t>gerçekleştirilir.</w:t>
      </w:r>
    </w:p>
    <w:p>
      <w:pPr>
        <w:pStyle w:val="Heading1"/>
        <w:numPr>
          <w:ilvl w:val="2"/>
          <w:numId w:val="1"/>
        </w:numPr>
        <w:tabs>
          <w:tab w:pos="813" w:val="left" w:leader="none"/>
        </w:tabs>
        <w:spacing w:line="240" w:lineRule="auto" w:before="205" w:after="0"/>
        <w:ind w:left="812" w:right="0" w:hanging="601"/>
        <w:jc w:val="left"/>
      </w:pPr>
      <w:r>
        <w:rPr/>
        <w:t>Aday</w:t>
      </w:r>
      <w:r>
        <w:rPr>
          <w:spacing w:val="-4"/>
        </w:rPr>
        <w:t> </w:t>
      </w:r>
      <w:r>
        <w:rPr/>
        <w:t>Memur</w:t>
      </w:r>
      <w:r>
        <w:rPr>
          <w:spacing w:val="-4"/>
        </w:rPr>
        <w:t> </w:t>
      </w:r>
      <w:r>
        <w:rPr/>
        <w:t>Eğitimi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3"/>
          <w:numId w:val="1"/>
        </w:numPr>
        <w:tabs>
          <w:tab w:pos="1087" w:val="left" w:leader="none"/>
        </w:tabs>
        <w:spacing w:line="276" w:lineRule="auto" w:before="0" w:after="0"/>
        <w:ind w:left="212" w:right="234" w:firstLine="0"/>
        <w:jc w:val="both"/>
        <w:rPr>
          <w:sz w:val="24"/>
        </w:rPr>
      </w:pPr>
      <w:r>
        <w:rPr>
          <w:sz w:val="24"/>
        </w:rPr>
        <w:t>“Aday</w:t>
      </w:r>
      <w:r>
        <w:rPr>
          <w:spacing w:val="1"/>
          <w:sz w:val="24"/>
        </w:rPr>
        <w:t> </w:t>
      </w:r>
      <w:r>
        <w:rPr>
          <w:sz w:val="24"/>
        </w:rPr>
        <w:t>Memurların</w:t>
      </w:r>
      <w:r>
        <w:rPr>
          <w:spacing w:val="1"/>
          <w:sz w:val="24"/>
        </w:rPr>
        <w:t> </w:t>
      </w:r>
      <w:r>
        <w:rPr>
          <w:sz w:val="24"/>
        </w:rPr>
        <w:t>Yetiştirilmelerine</w:t>
      </w:r>
      <w:r>
        <w:rPr>
          <w:spacing w:val="1"/>
          <w:sz w:val="24"/>
        </w:rPr>
        <w:t> </w:t>
      </w:r>
      <w:r>
        <w:rPr>
          <w:sz w:val="24"/>
        </w:rPr>
        <w:t>Dair</w:t>
      </w:r>
      <w:r>
        <w:rPr>
          <w:spacing w:val="1"/>
          <w:sz w:val="24"/>
        </w:rPr>
        <w:t> </w:t>
      </w:r>
      <w:r>
        <w:rPr>
          <w:sz w:val="24"/>
        </w:rPr>
        <w:t>Genel</w:t>
      </w:r>
      <w:r>
        <w:rPr>
          <w:spacing w:val="1"/>
          <w:sz w:val="24"/>
        </w:rPr>
        <w:t> </w:t>
      </w:r>
      <w:r>
        <w:rPr>
          <w:sz w:val="24"/>
        </w:rPr>
        <w:t>Yönetmelik”</w:t>
      </w:r>
      <w:r>
        <w:rPr>
          <w:spacing w:val="1"/>
          <w:sz w:val="24"/>
        </w:rPr>
        <w:t> </w:t>
      </w:r>
      <w:r>
        <w:rPr>
          <w:sz w:val="24"/>
        </w:rPr>
        <w:t>doğrultusunda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konuları, eğitimci, eğitim tarihi ve yeri belirlenir. Eğitim programı, Temel ve Hazırlayıcı Eğitim</w:t>
      </w:r>
      <w:r>
        <w:rPr>
          <w:spacing w:val="1"/>
          <w:sz w:val="24"/>
        </w:rPr>
        <w:t> </w:t>
      </w:r>
      <w:r>
        <w:rPr>
          <w:sz w:val="24"/>
        </w:rPr>
        <w:t>olmak</w:t>
      </w:r>
      <w:r>
        <w:rPr>
          <w:spacing w:val="-1"/>
          <w:sz w:val="24"/>
        </w:rPr>
        <w:t> </w:t>
      </w:r>
      <w:r>
        <w:rPr>
          <w:sz w:val="24"/>
        </w:rPr>
        <w:t>üzere</w:t>
      </w:r>
      <w:r>
        <w:rPr>
          <w:spacing w:val="-3"/>
          <w:sz w:val="24"/>
        </w:rPr>
        <w:t> </w:t>
      </w:r>
      <w:r>
        <w:rPr>
          <w:sz w:val="24"/>
        </w:rPr>
        <w:t>iki başlık</w:t>
      </w:r>
      <w:r>
        <w:rPr>
          <w:spacing w:val="-1"/>
          <w:sz w:val="24"/>
        </w:rPr>
        <w:t> </w:t>
      </w:r>
      <w:r>
        <w:rPr>
          <w:sz w:val="24"/>
        </w:rPr>
        <w:t>altında hazırlanır.</w:t>
      </w:r>
      <w:r>
        <w:rPr>
          <w:spacing w:val="-1"/>
          <w:sz w:val="24"/>
        </w:rPr>
        <w:t> </w:t>
      </w:r>
      <w:r>
        <w:rPr>
          <w:sz w:val="24"/>
        </w:rPr>
        <w:t>Aday</w:t>
      </w:r>
      <w:r>
        <w:rPr>
          <w:spacing w:val="-5"/>
          <w:sz w:val="24"/>
        </w:rPr>
        <w:t> </w:t>
      </w:r>
      <w:r>
        <w:rPr>
          <w:sz w:val="24"/>
        </w:rPr>
        <w:t>Memur</w:t>
      </w:r>
      <w:r>
        <w:rPr>
          <w:spacing w:val="-1"/>
          <w:sz w:val="24"/>
        </w:rPr>
        <w:t> </w:t>
      </w:r>
      <w:r>
        <w:rPr>
          <w:sz w:val="24"/>
        </w:rPr>
        <w:t>Eğitim Programı</w:t>
      </w:r>
      <w:r>
        <w:rPr>
          <w:spacing w:val="-1"/>
          <w:sz w:val="24"/>
        </w:rPr>
        <w:t> </w:t>
      </w:r>
      <w:r>
        <w:rPr>
          <w:sz w:val="24"/>
        </w:rPr>
        <w:t>duyurusu</w:t>
      </w:r>
      <w:r>
        <w:rPr>
          <w:spacing w:val="3"/>
          <w:sz w:val="24"/>
        </w:rPr>
        <w:t> </w:t>
      </w:r>
      <w:r>
        <w:rPr>
          <w:sz w:val="24"/>
        </w:rPr>
        <w:t>yapılır.</w:t>
      </w:r>
    </w:p>
    <w:p>
      <w:pPr>
        <w:pStyle w:val="ListParagraph"/>
        <w:numPr>
          <w:ilvl w:val="3"/>
          <w:numId w:val="1"/>
        </w:numPr>
        <w:tabs>
          <w:tab w:pos="1011" w:val="left" w:leader="none"/>
        </w:tabs>
        <w:spacing w:line="276" w:lineRule="auto" w:before="200" w:after="0"/>
        <w:ind w:left="212" w:right="233" w:firstLine="0"/>
        <w:jc w:val="both"/>
        <w:rPr>
          <w:sz w:val="24"/>
        </w:rPr>
      </w:pPr>
      <w:r>
        <w:rPr>
          <w:sz w:val="24"/>
        </w:rPr>
        <w:t>Aday memurların, ilgili mevzuat doğrultusunda yapılacak eğitimlere katılması zorunludur.</w:t>
      </w:r>
      <w:r>
        <w:rPr>
          <w:spacing w:val="1"/>
          <w:sz w:val="24"/>
        </w:rPr>
        <w:t> </w:t>
      </w:r>
      <w:r>
        <w:rPr>
          <w:sz w:val="24"/>
        </w:rPr>
        <w:t>Aday memur olarak göreve başlayan personelin, en geç 24 ay içerisinde aday memur eğitim ve</w:t>
      </w:r>
      <w:r>
        <w:rPr>
          <w:spacing w:val="1"/>
          <w:sz w:val="24"/>
        </w:rPr>
        <w:t> </w:t>
      </w:r>
      <w:r>
        <w:rPr>
          <w:sz w:val="24"/>
        </w:rPr>
        <w:t>sınavına katılımı sağlanır. Bu eğitim ve sınava katılımın sağlanması görevli olduğu birim amirinin</w:t>
      </w:r>
      <w:r>
        <w:rPr>
          <w:spacing w:val="1"/>
          <w:sz w:val="24"/>
        </w:rPr>
        <w:t> </w:t>
      </w:r>
      <w:r>
        <w:rPr>
          <w:sz w:val="24"/>
        </w:rPr>
        <w:t>sorumluluğundadır.</w:t>
      </w:r>
    </w:p>
    <w:p>
      <w:pPr>
        <w:pStyle w:val="ListParagraph"/>
        <w:numPr>
          <w:ilvl w:val="3"/>
          <w:numId w:val="1"/>
        </w:numPr>
        <w:tabs>
          <w:tab w:pos="996" w:val="left" w:leader="none"/>
        </w:tabs>
        <w:spacing w:line="276" w:lineRule="auto" w:before="199" w:after="0"/>
        <w:ind w:left="212" w:right="241" w:firstLine="0"/>
        <w:jc w:val="both"/>
        <w:rPr>
          <w:sz w:val="24"/>
        </w:rPr>
      </w:pPr>
      <w:r>
        <w:rPr>
          <w:sz w:val="24"/>
        </w:rPr>
        <w:t>Aday memur eğitimleri için; Devlet Personel Başkanlığının hazırladığı kitap ve dokümanlar</w:t>
      </w:r>
      <w:r>
        <w:rPr>
          <w:spacing w:val="-57"/>
          <w:sz w:val="24"/>
        </w:rPr>
        <w:t> </w:t>
      </w:r>
      <w:r>
        <w:rPr>
          <w:sz w:val="24"/>
        </w:rPr>
        <w:t>temin edilir ve</w:t>
      </w:r>
      <w:r>
        <w:rPr>
          <w:spacing w:val="-2"/>
          <w:sz w:val="24"/>
        </w:rPr>
        <w:t> </w:t>
      </w:r>
      <w:r>
        <w:rPr>
          <w:sz w:val="24"/>
        </w:rPr>
        <w:t>aday</w:t>
      </w:r>
      <w:r>
        <w:rPr>
          <w:spacing w:val="-5"/>
          <w:sz w:val="24"/>
        </w:rPr>
        <w:t> </w:t>
      </w:r>
      <w:r>
        <w:rPr>
          <w:sz w:val="24"/>
        </w:rPr>
        <w:t>memurlara</w:t>
      </w:r>
      <w:r>
        <w:rPr>
          <w:spacing w:val="-2"/>
          <w:sz w:val="24"/>
        </w:rPr>
        <w:t> </w:t>
      </w:r>
      <w:r>
        <w:rPr>
          <w:sz w:val="24"/>
        </w:rPr>
        <w:t>dağıtılır.</w:t>
      </w:r>
    </w:p>
    <w:p>
      <w:pPr>
        <w:pStyle w:val="ListParagraph"/>
        <w:numPr>
          <w:ilvl w:val="3"/>
          <w:numId w:val="1"/>
        </w:numPr>
        <w:tabs>
          <w:tab w:pos="1023" w:val="left" w:leader="none"/>
        </w:tabs>
        <w:spacing w:line="276" w:lineRule="auto" w:before="201" w:after="0"/>
        <w:ind w:left="212" w:right="235" w:firstLine="0"/>
        <w:jc w:val="both"/>
        <w:rPr>
          <w:sz w:val="24"/>
        </w:rPr>
      </w:pPr>
      <w:r>
        <w:rPr>
          <w:sz w:val="24"/>
        </w:rPr>
        <w:t>Eğitim ve Sınav Yürütme Komisyonu belirlenir. Komisyon, Rektörün atayacağı en az üç</w:t>
      </w:r>
      <w:r>
        <w:rPr>
          <w:spacing w:val="1"/>
          <w:sz w:val="24"/>
        </w:rPr>
        <w:t> </w:t>
      </w:r>
      <w:r>
        <w:rPr>
          <w:sz w:val="24"/>
        </w:rPr>
        <w:t>asil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yedek üyeden</w:t>
      </w:r>
      <w:r>
        <w:rPr>
          <w:spacing w:val="2"/>
          <w:sz w:val="24"/>
        </w:rPr>
        <w:t> </w:t>
      </w:r>
      <w:r>
        <w:rPr>
          <w:sz w:val="24"/>
        </w:rPr>
        <w:t>oluşur.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13" w:footer="2296" w:top="2600" w:bottom="2480" w:left="92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1047" w:val="left" w:leader="none"/>
        </w:tabs>
        <w:spacing w:line="276" w:lineRule="auto" w:before="90" w:after="0"/>
        <w:ind w:left="212" w:right="240" w:firstLine="0"/>
        <w:jc w:val="both"/>
        <w:rPr>
          <w:sz w:val="24"/>
        </w:rPr>
      </w:pPr>
      <w:r>
        <w:rPr>
          <w:sz w:val="24"/>
        </w:rPr>
        <w:t>Eğitimin başlamasıyla birlikte Hazırlayıcı Eğitim Programı, eğitimin başlangıç ve bitiş</w:t>
      </w:r>
      <w:r>
        <w:rPr>
          <w:spacing w:val="1"/>
          <w:sz w:val="24"/>
        </w:rPr>
        <w:t> </w:t>
      </w:r>
      <w:r>
        <w:rPr>
          <w:sz w:val="24"/>
        </w:rPr>
        <w:t>tarihleri,</w:t>
      </w:r>
      <w:r>
        <w:rPr>
          <w:spacing w:val="3"/>
          <w:sz w:val="24"/>
        </w:rPr>
        <w:t> </w:t>
      </w:r>
      <w:r>
        <w:rPr>
          <w:sz w:val="24"/>
        </w:rPr>
        <w:t>yeri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eğitime</w:t>
      </w:r>
      <w:r>
        <w:rPr>
          <w:spacing w:val="-2"/>
          <w:sz w:val="24"/>
        </w:rPr>
        <w:t> </w:t>
      </w:r>
      <w:r>
        <w:rPr>
          <w:sz w:val="24"/>
        </w:rPr>
        <w:t>katılacakların sayısı Devlet</w:t>
      </w:r>
      <w:r>
        <w:rPr>
          <w:spacing w:val="-1"/>
          <w:sz w:val="24"/>
        </w:rPr>
        <w:t> </w:t>
      </w:r>
      <w:r>
        <w:rPr>
          <w:sz w:val="24"/>
        </w:rPr>
        <w:t>Personel</w:t>
      </w:r>
      <w:r>
        <w:rPr>
          <w:spacing w:val="-1"/>
          <w:sz w:val="24"/>
        </w:rPr>
        <w:t> </w:t>
      </w:r>
      <w:r>
        <w:rPr>
          <w:sz w:val="24"/>
        </w:rPr>
        <w:t>Başkanlığına</w:t>
      </w:r>
      <w:r>
        <w:rPr>
          <w:spacing w:val="1"/>
          <w:sz w:val="24"/>
        </w:rPr>
        <w:t> </w:t>
      </w:r>
      <w:r>
        <w:rPr>
          <w:sz w:val="24"/>
        </w:rPr>
        <w:t>bildirilir.</w:t>
      </w:r>
    </w:p>
    <w:p>
      <w:pPr>
        <w:pStyle w:val="ListParagraph"/>
        <w:numPr>
          <w:ilvl w:val="3"/>
          <w:numId w:val="1"/>
        </w:numPr>
        <w:tabs>
          <w:tab w:pos="1195" w:val="left" w:leader="none"/>
        </w:tabs>
        <w:spacing w:line="276" w:lineRule="auto" w:before="201" w:after="0"/>
        <w:ind w:left="212" w:right="234" w:firstLine="60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sonunda</w:t>
      </w:r>
      <w:r>
        <w:rPr>
          <w:spacing w:val="1"/>
          <w:sz w:val="24"/>
        </w:rPr>
        <w:t> </w:t>
      </w:r>
      <w:r>
        <w:rPr>
          <w:sz w:val="24"/>
        </w:rPr>
        <w:t>yapılacak</w:t>
      </w:r>
      <w:r>
        <w:rPr>
          <w:spacing w:val="1"/>
          <w:sz w:val="24"/>
        </w:rPr>
        <w:t> </w:t>
      </w:r>
      <w:r>
        <w:rPr>
          <w:sz w:val="24"/>
        </w:rPr>
        <w:t>sınav</w:t>
      </w:r>
      <w:r>
        <w:rPr>
          <w:spacing w:val="1"/>
          <w:sz w:val="24"/>
        </w:rPr>
        <w:t> </w:t>
      </w:r>
      <w:r>
        <w:rPr>
          <w:sz w:val="24"/>
        </w:rPr>
        <w:t>için,</w:t>
      </w:r>
      <w:r>
        <w:rPr>
          <w:spacing w:val="1"/>
          <w:sz w:val="24"/>
        </w:rPr>
        <w:t> </w:t>
      </w:r>
      <w:r>
        <w:rPr>
          <w:sz w:val="24"/>
        </w:rPr>
        <w:t>temel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hazırlayıcı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konularında</w:t>
      </w:r>
      <w:r>
        <w:rPr>
          <w:spacing w:val="1"/>
          <w:sz w:val="24"/>
        </w:rPr>
        <w:t> </w:t>
      </w:r>
      <w:r>
        <w:rPr>
          <w:sz w:val="24"/>
        </w:rPr>
        <w:t>eğitimcilerden yeterli sayıda sınav sorusu istenir. Eğitimcilerden alınan sorular derlenerek sınav</w:t>
      </w:r>
      <w:r>
        <w:rPr>
          <w:spacing w:val="1"/>
          <w:sz w:val="24"/>
        </w:rPr>
        <w:t> </w:t>
      </w:r>
      <w:r>
        <w:rPr>
          <w:sz w:val="24"/>
        </w:rPr>
        <w:t>soruları</w:t>
      </w:r>
      <w:r>
        <w:rPr>
          <w:spacing w:val="1"/>
          <w:sz w:val="24"/>
        </w:rPr>
        <w:t> </w:t>
      </w:r>
      <w:r>
        <w:rPr>
          <w:sz w:val="24"/>
        </w:rPr>
        <w:t>hazırlanır.</w:t>
      </w:r>
      <w:r>
        <w:rPr>
          <w:spacing w:val="1"/>
          <w:sz w:val="24"/>
        </w:rPr>
        <w:t> </w:t>
      </w:r>
      <w:r>
        <w:rPr>
          <w:sz w:val="24"/>
        </w:rPr>
        <w:t>Yönerge</w:t>
      </w:r>
      <w:r>
        <w:rPr>
          <w:spacing w:val="1"/>
          <w:sz w:val="24"/>
        </w:rPr>
        <w:t> </w:t>
      </w:r>
      <w:r>
        <w:rPr>
          <w:sz w:val="24"/>
        </w:rPr>
        <w:t>gereği,</w:t>
      </w:r>
      <w:r>
        <w:rPr>
          <w:spacing w:val="1"/>
          <w:sz w:val="24"/>
        </w:rPr>
        <w:t> </w:t>
      </w:r>
      <w:r>
        <w:rPr>
          <w:sz w:val="24"/>
        </w:rPr>
        <w:t>sorular</w:t>
      </w:r>
      <w:r>
        <w:rPr>
          <w:spacing w:val="1"/>
          <w:sz w:val="24"/>
        </w:rPr>
        <w:t> </w:t>
      </w:r>
      <w:r>
        <w:rPr>
          <w:sz w:val="24"/>
        </w:rPr>
        <w:t>öğrenim</w:t>
      </w:r>
      <w:r>
        <w:rPr>
          <w:spacing w:val="1"/>
          <w:sz w:val="24"/>
        </w:rPr>
        <w:t> </w:t>
      </w:r>
      <w:r>
        <w:rPr>
          <w:sz w:val="24"/>
        </w:rPr>
        <w:t>düzeyine</w:t>
      </w:r>
      <w:r>
        <w:rPr>
          <w:spacing w:val="1"/>
          <w:sz w:val="24"/>
        </w:rPr>
        <w:t> </w:t>
      </w:r>
      <w:r>
        <w:rPr>
          <w:sz w:val="24"/>
        </w:rPr>
        <w:t>göre</w:t>
      </w:r>
      <w:r>
        <w:rPr>
          <w:spacing w:val="1"/>
          <w:sz w:val="24"/>
        </w:rPr>
        <w:t> </w:t>
      </w:r>
      <w:r>
        <w:rPr>
          <w:sz w:val="24"/>
        </w:rPr>
        <w:t>(İlköğrenim,</w:t>
      </w:r>
      <w:r>
        <w:rPr>
          <w:spacing w:val="1"/>
          <w:sz w:val="24"/>
        </w:rPr>
        <w:t> </w:t>
      </w:r>
      <w:r>
        <w:rPr>
          <w:sz w:val="24"/>
        </w:rPr>
        <w:t>Ortaöğrenim,</w:t>
      </w:r>
      <w:r>
        <w:rPr>
          <w:spacing w:val="1"/>
          <w:sz w:val="24"/>
        </w:rPr>
        <w:t> </w:t>
      </w:r>
      <w:r>
        <w:rPr>
          <w:sz w:val="24"/>
        </w:rPr>
        <w:t>Yükseköğrenim)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grup</w:t>
      </w:r>
      <w:r>
        <w:rPr>
          <w:spacing w:val="1"/>
          <w:sz w:val="24"/>
        </w:rPr>
        <w:t> </w:t>
      </w:r>
      <w:r>
        <w:rPr>
          <w:sz w:val="24"/>
        </w:rPr>
        <w:t>halinde</w:t>
      </w:r>
      <w:r>
        <w:rPr>
          <w:spacing w:val="-1"/>
          <w:sz w:val="24"/>
        </w:rPr>
        <w:t> </w:t>
      </w:r>
      <w:r>
        <w:rPr>
          <w:sz w:val="24"/>
        </w:rPr>
        <w:t>hazırlanır.</w:t>
      </w:r>
    </w:p>
    <w:p>
      <w:pPr>
        <w:pStyle w:val="ListParagraph"/>
        <w:numPr>
          <w:ilvl w:val="3"/>
          <w:numId w:val="1"/>
        </w:numPr>
        <w:tabs>
          <w:tab w:pos="1011" w:val="left" w:leader="none"/>
        </w:tabs>
        <w:spacing w:line="278" w:lineRule="auto" w:before="199" w:after="0"/>
        <w:ind w:left="212" w:right="236" w:firstLine="0"/>
        <w:jc w:val="both"/>
        <w:rPr>
          <w:sz w:val="24"/>
        </w:rPr>
      </w:pPr>
      <w:r>
        <w:rPr>
          <w:sz w:val="24"/>
        </w:rPr>
        <w:t>Eğitim ve Sınav Yürütme Komisyonunca sınav tarihi belirlenir, sınav yapılabilecek uygun</w:t>
      </w:r>
      <w:r>
        <w:rPr>
          <w:spacing w:val="1"/>
          <w:sz w:val="24"/>
        </w:rPr>
        <w:t> </w:t>
      </w:r>
      <w:r>
        <w:rPr>
          <w:sz w:val="24"/>
        </w:rPr>
        <w:t>yer temininden sonra</w:t>
      </w:r>
      <w:r>
        <w:rPr>
          <w:spacing w:val="-2"/>
          <w:sz w:val="24"/>
        </w:rPr>
        <w:t> </w:t>
      </w:r>
      <w:r>
        <w:rPr>
          <w:sz w:val="24"/>
        </w:rPr>
        <w:t>ilgililere</w:t>
      </w:r>
      <w:r>
        <w:rPr>
          <w:spacing w:val="-1"/>
          <w:sz w:val="24"/>
        </w:rPr>
        <w:t> </w:t>
      </w:r>
      <w:r>
        <w:rPr>
          <w:sz w:val="24"/>
        </w:rPr>
        <w:t>duyulur.</w:t>
      </w:r>
    </w:p>
    <w:p>
      <w:pPr>
        <w:pStyle w:val="ListParagraph"/>
        <w:numPr>
          <w:ilvl w:val="3"/>
          <w:numId w:val="1"/>
        </w:numPr>
        <w:tabs>
          <w:tab w:pos="1080" w:val="left" w:leader="none"/>
        </w:tabs>
        <w:spacing w:line="276" w:lineRule="auto" w:before="195" w:after="0"/>
        <w:ind w:left="212" w:right="233" w:firstLine="0"/>
        <w:jc w:val="both"/>
        <w:rPr>
          <w:sz w:val="24"/>
        </w:rPr>
      </w:pPr>
      <w:r>
        <w:rPr>
          <w:sz w:val="24"/>
        </w:rPr>
        <w:t>Sınav</w:t>
      </w:r>
      <w:r>
        <w:rPr>
          <w:spacing w:val="1"/>
          <w:sz w:val="24"/>
        </w:rPr>
        <w:t> </w:t>
      </w:r>
      <w:r>
        <w:rPr>
          <w:sz w:val="24"/>
        </w:rPr>
        <w:t>soruları,</w:t>
      </w:r>
      <w:r>
        <w:rPr>
          <w:spacing w:val="1"/>
          <w:sz w:val="24"/>
        </w:rPr>
        <w:t> </w:t>
      </w:r>
      <w:r>
        <w:rPr>
          <w:sz w:val="24"/>
        </w:rPr>
        <w:t>eğitimde</w:t>
      </w:r>
      <w:r>
        <w:rPr>
          <w:spacing w:val="1"/>
          <w:sz w:val="24"/>
        </w:rPr>
        <w:t> </w:t>
      </w:r>
      <w:r>
        <w:rPr>
          <w:sz w:val="24"/>
        </w:rPr>
        <w:t>yer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1"/>
          <w:sz w:val="24"/>
        </w:rPr>
        <w:t> </w:t>
      </w:r>
      <w:r>
        <w:rPr>
          <w:sz w:val="24"/>
        </w:rPr>
        <w:t>konuların</w:t>
      </w:r>
      <w:r>
        <w:rPr>
          <w:spacing w:val="1"/>
          <w:sz w:val="24"/>
        </w:rPr>
        <w:t> </w:t>
      </w:r>
      <w:r>
        <w:rPr>
          <w:sz w:val="24"/>
        </w:rPr>
        <w:t>ders</w:t>
      </w:r>
      <w:r>
        <w:rPr>
          <w:spacing w:val="1"/>
          <w:sz w:val="24"/>
        </w:rPr>
        <w:t> </w:t>
      </w:r>
      <w:r>
        <w:rPr>
          <w:sz w:val="24"/>
        </w:rPr>
        <w:t>saati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orantılı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hazırlanır.</w:t>
      </w:r>
      <w:r>
        <w:rPr>
          <w:spacing w:val="1"/>
          <w:sz w:val="24"/>
        </w:rPr>
        <w:t> </w:t>
      </w:r>
      <w:r>
        <w:rPr>
          <w:sz w:val="24"/>
        </w:rPr>
        <w:t>Yönergedeki hususlar doğrultusunda sınav tamamlanır. Sonuçlar</w:t>
      </w:r>
      <w:r>
        <w:rPr>
          <w:spacing w:val="1"/>
          <w:sz w:val="24"/>
        </w:rPr>
        <w:t> </w:t>
      </w:r>
      <w:r>
        <w:rPr>
          <w:sz w:val="24"/>
        </w:rPr>
        <w:t>sınavdan sonraki 2 iş</w:t>
      </w:r>
      <w:r>
        <w:rPr>
          <w:spacing w:val="1"/>
          <w:sz w:val="24"/>
        </w:rPr>
        <w:t> </w:t>
      </w:r>
      <w:r>
        <w:rPr>
          <w:sz w:val="24"/>
        </w:rPr>
        <w:t>günü</w:t>
      </w:r>
      <w:r>
        <w:rPr>
          <w:spacing w:val="1"/>
          <w:sz w:val="24"/>
        </w:rPr>
        <w:t> </w:t>
      </w:r>
      <w:r>
        <w:rPr>
          <w:sz w:val="24"/>
        </w:rPr>
        <w:t>içerisinde</w:t>
      </w:r>
      <w:r>
        <w:rPr>
          <w:spacing w:val="-1"/>
          <w:sz w:val="24"/>
        </w:rPr>
        <w:t> </w:t>
      </w:r>
      <w:r>
        <w:rPr>
          <w:sz w:val="24"/>
        </w:rPr>
        <w:t>açıklanır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sonuçlar</w:t>
      </w:r>
      <w:r>
        <w:rPr>
          <w:spacing w:val="59"/>
          <w:sz w:val="24"/>
        </w:rPr>
        <w:t> </w:t>
      </w:r>
      <w:r>
        <w:rPr>
          <w:sz w:val="24"/>
        </w:rPr>
        <w:t>Personel</w:t>
      </w:r>
      <w:r>
        <w:rPr>
          <w:spacing w:val="-1"/>
          <w:sz w:val="24"/>
        </w:rPr>
        <w:t> </w:t>
      </w:r>
      <w:r>
        <w:rPr>
          <w:sz w:val="24"/>
        </w:rPr>
        <w:t>Daire Başkanlığı’nın</w:t>
      </w:r>
      <w:r>
        <w:rPr>
          <w:spacing w:val="-1"/>
          <w:sz w:val="24"/>
        </w:rPr>
        <w:t> </w:t>
      </w:r>
      <w:r>
        <w:rPr>
          <w:sz w:val="24"/>
        </w:rPr>
        <w:t>web sayfasında</w:t>
      </w:r>
      <w:r>
        <w:rPr>
          <w:spacing w:val="-2"/>
          <w:sz w:val="24"/>
        </w:rPr>
        <w:t> </w:t>
      </w:r>
      <w:r>
        <w:rPr>
          <w:sz w:val="24"/>
        </w:rPr>
        <w:t>ilan</w:t>
      </w:r>
      <w:r>
        <w:rPr>
          <w:spacing w:val="2"/>
          <w:sz w:val="24"/>
        </w:rPr>
        <w:t> </w:t>
      </w:r>
      <w:r>
        <w:rPr>
          <w:sz w:val="24"/>
        </w:rPr>
        <w:t>edilir.</w:t>
      </w:r>
    </w:p>
    <w:p>
      <w:pPr>
        <w:pStyle w:val="Heading1"/>
        <w:numPr>
          <w:ilvl w:val="1"/>
          <w:numId w:val="1"/>
        </w:numPr>
        <w:tabs>
          <w:tab w:pos="633" w:val="left" w:leader="none"/>
        </w:tabs>
        <w:spacing w:line="240" w:lineRule="auto" w:before="205" w:after="0"/>
        <w:ind w:left="632" w:right="0" w:hanging="421"/>
        <w:jc w:val="left"/>
      </w:pPr>
      <w:r>
        <w:rPr/>
        <w:t>Plan</w:t>
      </w:r>
      <w:r>
        <w:rPr>
          <w:spacing w:val="-2"/>
        </w:rPr>
        <w:t> </w:t>
      </w:r>
      <w:r>
        <w:rPr/>
        <w:t>Dışı</w:t>
      </w:r>
      <w:r>
        <w:rPr>
          <w:spacing w:val="-2"/>
        </w:rPr>
        <w:t> </w:t>
      </w:r>
      <w:r>
        <w:rPr/>
        <w:t>Eğitimler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12" w:right="229" w:firstLine="708"/>
        <w:jc w:val="both"/>
      </w:pPr>
      <w:r>
        <w:rPr/>
        <w:t>Üst</w:t>
      </w:r>
      <w:r>
        <w:rPr>
          <w:spacing w:val="1"/>
        </w:rPr>
        <w:t> </w:t>
      </w:r>
      <w:r>
        <w:rPr/>
        <w:t>Yönetimin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birim</w:t>
      </w:r>
      <w:r>
        <w:rPr>
          <w:spacing w:val="1"/>
        </w:rPr>
        <w:t> </w:t>
      </w:r>
      <w:r>
        <w:rPr/>
        <w:t>yöneticisinin</w:t>
      </w:r>
      <w:r>
        <w:rPr>
          <w:spacing w:val="1"/>
        </w:rPr>
        <w:t> </w:t>
      </w:r>
      <w:r>
        <w:rPr/>
        <w:t>istekleri,</w:t>
      </w:r>
      <w:r>
        <w:rPr>
          <w:spacing w:val="1"/>
        </w:rPr>
        <w:t> </w:t>
      </w:r>
      <w:r>
        <w:rPr/>
        <w:t>kişilerin</w:t>
      </w:r>
      <w:r>
        <w:rPr>
          <w:spacing w:val="1"/>
        </w:rPr>
        <w:t> </w:t>
      </w:r>
      <w:r>
        <w:rPr/>
        <w:t>talepleri,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geliştirme</w:t>
      </w:r>
      <w:r>
        <w:rPr>
          <w:spacing w:val="1"/>
        </w:rPr>
        <w:t> </w:t>
      </w:r>
      <w:r>
        <w:rPr/>
        <w:t>çalışmaları, kurum mevzuatı değişiklikleri, yeni görevler ve teknolojik gelişmeler vb. nedenlerle</w:t>
      </w:r>
      <w:r>
        <w:rPr>
          <w:spacing w:val="1"/>
        </w:rPr>
        <w:t> </w:t>
      </w:r>
      <w:r>
        <w:rPr/>
        <w:t>ortaya çıkan plan dışı eğitim ihtiyaçları, gelen talepler Hizmet İçi Eğitim Şb. Müdürlüğü ve/veya</w:t>
      </w:r>
      <w:r>
        <w:rPr>
          <w:spacing w:val="1"/>
        </w:rPr>
        <w:t> </w:t>
      </w:r>
      <w:r>
        <w:rPr/>
        <w:t>Eğitim</w:t>
      </w:r>
      <w:r>
        <w:rPr>
          <w:spacing w:val="-1"/>
        </w:rPr>
        <w:t> </w:t>
      </w:r>
      <w:r>
        <w:rPr/>
        <w:t>Planlamacıları tarafından değerlendirilir.</w:t>
      </w:r>
    </w:p>
    <w:p>
      <w:pPr>
        <w:pStyle w:val="Heading1"/>
        <w:numPr>
          <w:ilvl w:val="1"/>
          <w:numId w:val="1"/>
        </w:numPr>
        <w:tabs>
          <w:tab w:pos="633" w:val="left" w:leader="none"/>
        </w:tabs>
        <w:spacing w:line="240" w:lineRule="auto" w:before="204" w:after="0"/>
        <w:ind w:left="632" w:right="0" w:hanging="421"/>
        <w:jc w:val="left"/>
      </w:pPr>
      <w:r>
        <w:rPr/>
        <w:t>Eğitimin</w:t>
      </w:r>
      <w:r>
        <w:rPr>
          <w:spacing w:val="-5"/>
        </w:rPr>
        <w:t> </w:t>
      </w:r>
      <w:r>
        <w:rPr/>
        <w:t>İptali/Ertelenmesi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12" w:right="235"/>
        <w:jc w:val="both"/>
      </w:pPr>
      <w:r>
        <w:rPr/>
        <w:t>Eğitim programında (eğitimi veren kişi, eğitimin günü, yeri eğitime katılacak kişi sayısının azlığı</w:t>
      </w:r>
      <w:r>
        <w:rPr>
          <w:spacing w:val="1"/>
        </w:rPr>
        <w:t> </w:t>
      </w:r>
      <w:r>
        <w:rPr/>
        <w:t>vb.) yer alan hususların değişmesi ya da eğitimin iptali durumunda, yeni bir üst yazı ile birimlere</w:t>
      </w:r>
      <w:r>
        <w:rPr>
          <w:spacing w:val="1"/>
        </w:rPr>
        <w:t> </w:t>
      </w:r>
      <w:r>
        <w:rPr/>
        <w:t>bilgi</w:t>
      </w:r>
      <w:r>
        <w:rPr>
          <w:spacing w:val="-1"/>
        </w:rPr>
        <w:t> </w:t>
      </w:r>
      <w:r>
        <w:rPr/>
        <w:t>verilir.</w:t>
      </w:r>
    </w:p>
    <w:p>
      <w:pPr>
        <w:pStyle w:val="Heading1"/>
        <w:numPr>
          <w:ilvl w:val="1"/>
          <w:numId w:val="1"/>
        </w:numPr>
        <w:tabs>
          <w:tab w:pos="574" w:val="left" w:leader="none"/>
        </w:tabs>
        <w:spacing w:line="240" w:lineRule="auto" w:before="205" w:after="0"/>
        <w:ind w:left="573" w:right="0" w:hanging="362"/>
        <w:jc w:val="both"/>
      </w:pPr>
      <w:r>
        <w:rPr/>
        <w:t>Eğitimci</w:t>
      </w:r>
      <w:r>
        <w:rPr>
          <w:spacing w:val="-2"/>
        </w:rPr>
        <w:t> </w:t>
      </w:r>
      <w:r>
        <w:rPr/>
        <w:t>Ücreti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12"/>
        <w:jc w:val="both"/>
      </w:pPr>
      <w:r>
        <w:rPr/>
        <w:t>Hizmet</w:t>
      </w:r>
      <w:r>
        <w:rPr>
          <w:spacing w:val="-3"/>
        </w:rPr>
        <w:t> </w:t>
      </w:r>
      <w:r>
        <w:rPr/>
        <w:t>içi</w:t>
      </w:r>
      <w:r>
        <w:rPr>
          <w:spacing w:val="-2"/>
        </w:rPr>
        <w:t> </w:t>
      </w:r>
      <w:r>
        <w:rPr/>
        <w:t>eğitim</w:t>
      </w:r>
      <w:r>
        <w:rPr>
          <w:spacing w:val="-2"/>
        </w:rPr>
        <w:t> </w:t>
      </w:r>
      <w:r>
        <w:rPr/>
        <w:t>faaliyetlerinin</w:t>
      </w:r>
      <w:r>
        <w:rPr>
          <w:spacing w:val="-2"/>
        </w:rPr>
        <w:t> </w:t>
      </w:r>
      <w:r>
        <w:rPr/>
        <w:t>gerektirdiği</w:t>
      </w:r>
      <w:r>
        <w:rPr>
          <w:spacing w:val="-2"/>
        </w:rPr>
        <w:t> </w:t>
      </w:r>
      <w:r>
        <w:rPr/>
        <w:t>harcamalar</w:t>
      </w:r>
      <w:r>
        <w:rPr>
          <w:spacing w:val="-2"/>
        </w:rPr>
        <w:t> </w:t>
      </w:r>
      <w:r>
        <w:rPr/>
        <w:t>kurum</w:t>
      </w:r>
      <w:r>
        <w:rPr>
          <w:spacing w:val="-2"/>
        </w:rPr>
        <w:t> </w:t>
      </w:r>
      <w:r>
        <w:rPr/>
        <w:t>bütçesinden</w:t>
      </w:r>
      <w:r>
        <w:rPr>
          <w:spacing w:val="-2"/>
        </w:rPr>
        <w:t> </w:t>
      </w:r>
      <w:r>
        <w:rPr/>
        <w:t>karşılanır.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1" w:after="0"/>
        <w:ind w:left="633" w:right="0" w:hanging="422"/>
        <w:jc w:val="left"/>
      </w:pPr>
      <w:r>
        <w:rPr/>
        <w:t>Eğitimlerin</w:t>
      </w:r>
      <w:r>
        <w:rPr>
          <w:spacing w:val="-3"/>
        </w:rPr>
        <w:t> </w:t>
      </w:r>
      <w:r>
        <w:rPr/>
        <w:t>Etkinliği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Sonuçların</w:t>
      </w:r>
      <w:r>
        <w:rPr>
          <w:spacing w:val="-3"/>
        </w:rPr>
        <w:t> </w:t>
      </w:r>
      <w:r>
        <w:rPr/>
        <w:t>Değerlendirilmesi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876" w:val="left" w:leader="none"/>
        </w:tabs>
        <w:spacing w:line="276" w:lineRule="auto" w:before="0" w:after="0"/>
        <w:ind w:left="212" w:right="236" w:firstLine="60"/>
        <w:jc w:val="both"/>
        <w:rPr>
          <w:sz w:val="24"/>
        </w:rPr>
      </w:pPr>
      <w:r>
        <w:rPr>
          <w:sz w:val="24"/>
        </w:rPr>
        <w:t>Katılımcılar tarafından doldurulan Hizmet İçi Eğitim Katılımcı Değerlendirme Ölçeği Formu</w:t>
      </w:r>
      <w:r>
        <w:rPr>
          <w:spacing w:val="-57"/>
          <w:sz w:val="24"/>
        </w:rPr>
        <w:t> </w:t>
      </w:r>
      <w:r>
        <w:rPr>
          <w:sz w:val="24"/>
        </w:rPr>
        <w:t>eğitimlerin etkinliğini değerlendirmek, personelin görüş ve önerilerini almak ve bir sonraki yılın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-1"/>
          <w:sz w:val="24"/>
        </w:rPr>
        <w:t> </w:t>
      </w:r>
      <w:r>
        <w:rPr>
          <w:sz w:val="24"/>
        </w:rPr>
        <w:t>planının</w:t>
      </w:r>
      <w:r>
        <w:rPr>
          <w:spacing w:val="1"/>
          <w:sz w:val="24"/>
        </w:rPr>
        <w:t> </w:t>
      </w:r>
      <w:r>
        <w:rPr>
          <w:sz w:val="24"/>
        </w:rPr>
        <w:t>hazırlanmasında</w:t>
      </w:r>
      <w:r>
        <w:rPr>
          <w:spacing w:val="-1"/>
          <w:sz w:val="24"/>
        </w:rPr>
        <w:t> </w:t>
      </w:r>
      <w:r>
        <w:rPr>
          <w:sz w:val="24"/>
        </w:rPr>
        <w:t>değerlendirebilmek</w:t>
      </w:r>
      <w:r>
        <w:rPr>
          <w:spacing w:val="-1"/>
          <w:sz w:val="24"/>
        </w:rPr>
        <w:t> </w:t>
      </w:r>
      <w:r>
        <w:rPr>
          <w:sz w:val="24"/>
        </w:rPr>
        <w:t>amacıyla raporlanır.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13" w:footer="2296" w:top="2600" w:bottom="2480" w:left="92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823" w:val="left" w:leader="none"/>
        </w:tabs>
        <w:spacing w:line="276" w:lineRule="auto" w:before="90" w:after="0"/>
        <w:ind w:left="212" w:right="231" w:firstLine="0"/>
        <w:jc w:val="both"/>
        <w:rPr>
          <w:sz w:val="24"/>
        </w:rPr>
      </w:pPr>
      <w:r>
        <w:rPr>
          <w:sz w:val="24"/>
        </w:rPr>
        <w:t>Anket sonuçları çerçevesinde her eğitimin memnuniyetine ilişkin raporlar hazırlanıp, Hizmet</w:t>
      </w:r>
      <w:r>
        <w:rPr>
          <w:spacing w:val="1"/>
          <w:sz w:val="24"/>
        </w:rPr>
        <w:t> </w:t>
      </w:r>
      <w:r>
        <w:rPr>
          <w:sz w:val="24"/>
        </w:rPr>
        <w:t>İçi</w:t>
      </w:r>
      <w:r>
        <w:rPr>
          <w:spacing w:val="1"/>
          <w:sz w:val="24"/>
        </w:rPr>
        <w:t> </w:t>
      </w:r>
      <w:r>
        <w:rPr>
          <w:sz w:val="24"/>
        </w:rPr>
        <w:t>Eğitim Kurulu’na</w:t>
      </w:r>
      <w:r>
        <w:rPr>
          <w:spacing w:val="-2"/>
          <w:sz w:val="24"/>
        </w:rPr>
        <w:t> </w:t>
      </w:r>
      <w:r>
        <w:rPr>
          <w:sz w:val="24"/>
        </w:rPr>
        <w:t>sunulur.</w:t>
      </w:r>
    </w:p>
    <w:p>
      <w:pPr>
        <w:pStyle w:val="ListParagraph"/>
        <w:numPr>
          <w:ilvl w:val="2"/>
          <w:numId w:val="1"/>
        </w:numPr>
        <w:tabs>
          <w:tab w:pos="915" w:val="left" w:leader="none"/>
        </w:tabs>
        <w:spacing w:line="276" w:lineRule="auto" w:before="201" w:after="0"/>
        <w:ind w:left="212" w:right="237" w:firstLine="0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faaliyetlerinin</w:t>
      </w:r>
      <w:r>
        <w:rPr>
          <w:spacing w:val="1"/>
          <w:sz w:val="24"/>
        </w:rPr>
        <w:t> </w:t>
      </w:r>
      <w:r>
        <w:rPr>
          <w:sz w:val="24"/>
        </w:rPr>
        <w:t>ardından</w:t>
      </w:r>
      <w:r>
        <w:rPr>
          <w:spacing w:val="1"/>
          <w:sz w:val="24"/>
        </w:rPr>
        <w:t> </w:t>
      </w:r>
      <w:r>
        <w:rPr>
          <w:sz w:val="24"/>
        </w:rPr>
        <w:t>eğitime</w:t>
      </w:r>
      <w:r>
        <w:rPr>
          <w:spacing w:val="1"/>
          <w:sz w:val="24"/>
        </w:rPr>
        <w:t> </w:t>
      </w:r>
      <w:r>
        <w:rPr>
          <w:sz w:val="24"/>
        </w:rPr>
        <w:t>katılanların</w:t>
      </w:r>
      <w:r>
        <w:rPr>
          <w:spacing w:val="1"/>
          <w:sz w:val="24"/>
        </w:rPr>
        <w:t> </w:t>
      </w:r>
      <w:r>
        <w:rPr>
          <w:sz w:val="24"/>
        </w:rPr>
        <w:t>tespitine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alınan</w:t>
      </w:r>
      <w:r>
        <w:rPr>
          <w:spacing w:val="1"/>
          <w:sz w:val="24"/>
        </w:rPr>
        <w:t> </w:t>
      </w:r>
      <w:r>
        <w:rPr>
          <w:sz w:val="24"/>
        </w:rPr>
        <w:t>eğitimlerin</w:t>
      </w:r>
      <w:r>
        <w:rPr>
          <w:spacing w:val="1"/>
          <w:sz w:val="24"/>
        </w:rPr>
        <w:t> </w:t>
      </w:r>
      <w:r>
        <w:rPr>
          <w:sz w:val="24"/>
        </w:rPr>
        <w:t>iş</w:t>
      </w:r>
      <w:r>
        <w:rPr>
          <w:spacing w:val="1"/>
          <w:sz w:val="24"/>
        </w:rPr>
        <w:t> </w:t>
      </w:r>
      <w:r>
        <w:rPr>
          <w:sz w:val="24"/>
        </w:rPr>
        <w:t>süreçlerine yansımalarının birim amirleri tarafından</w:t>
      </w:r>
      <w:r>
        <w:rPr>
          <w:spacing w:val="1"/>
          <w:sz w:val="24"/>
        </w:rPr>
        <w:t> </w:t>
      </w:r>
      <w:r>
        <w:rPr>
          <w:sz w:val="24"/>
        </w:rPr>
        <w:t>Hizmet İçi Eğitim Birim Amiri Değerlendirme</w:t>
      </w:r>
      <w:r>
        <w:rPr>
          <w:spacing w:val="1"/>
          <w:sz w:val="24"/>
        </w:rPr>
        <w:t> </w:t>
      </w:r>
      <w:r>
        <w:rPr>
          <w:sz w:val="24"/>
        </w:rPr>
        <w:t>Ölçeği Formu doldurularak değerlendirilmesine ilişkin birimlere yazı yazılarak birim amirlerinin</w:t>
      </w:r>
      <w:r>
        <w:rPr>
          <w:spacing w:val="1"/>
          <w:sz w:val="24"/>
        </w:rPr>
        <w:t> </w:t>
      </w:r>
      <w:r>
        <w:rPr>
          <w:sz w:val="24"/>
        </w:rPr>
        <w:t>değerlendirmelerini yapmaları, görüş ve önerilerini Personel Daire Başkanlığına bildirmeleri için 1</w:t>
      </w:r>
      <w:r>
        <w:rPr>
          <w:spacing w:val="1"/>
          <w:sz w:val="24"/>
        </w:rPr>
        <w:t> </w:t>
      </w:r>
      <w:r>
        <w:rPr>
          <w:sz w:val="24"/>
        </w:rPr>
        <w:t>ay</w:t>
      </w:r>
      <w:r>
        <w:rPr>
          <w:spacing w:val="-5"/>
          <w:sz w:val="24"/>
        </w:rPr>
        <w:t> </w:t>
      </w:r>
      <w:r>
        <w:rPr>
          <w:sz w:val="24"/>
        </w:rPr>
        <w:t>süre</w:t>
      </w:r>
      <w:r>
        <w:rPr>
          <w:spacing w:val="-2"/>
          <w:sz w:val="24"/>
        </w:rPr>
        <w:t> </w:t>
      </w:r>
      <w:r>
        <w:rPr>
          <w:sz w:val="24"/>
        </w:rPr>
        <w:t>verilir.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6" w:lineRule="auto" w:before="201" w:after="0"/>
        <w:ind w:left="212" w:right="238" w:firstLine="0"/>
        <w:jc w:val="both"/>
        <w:rPr>
          <w:sz w:val="24"/>
        </w:rPr>
      </w:pPr>
      <w:r>
        <w:rPr>
          <w:sz w:val="24"/>
        </w:rPr>
        <w:t>Birimlerde göreve yeni başlayan idari personele ilgili birim yöneticisinin belirlediği personel</w:t>
      </w:r>
      <w:r>
        <w:rPr>
          <w:spacing w:val="-57"/>
          <w:sz w:val="24"/>
        </w:rPr>
        <w:t> </w:t>
      </w:r>
      <w:r>
        <w:rPr>
          <w:sz w:val="24"/>
        </w:rPr>
        <w:t>tarafından</w:t>
      </w:r>
      <w:r>
        <w:rPr>
          <w:spacing w:val="-1"/>
          <w:sz w:val="24"/>
        </w:rPr>
        <w:t> </w:t>
      </w:r>
      <w:r>
        <w:rPr>
          <w:sz w:val="24"/>
        </w:rPr>
        <w:t>verilecek</w:t>
      </w:r>
      <w:r>
        <w:rPr>
          <w:spacing w:val="-1"/>
          <w:sz w:val="24"/>
        </w:rPr>
        <w:t> </w:t>
      </w:r>
      <w:r>
        <w:rPr>
          <w:sz w:val="24"/>
        </w:rPr>
        <w:t>oryantasyon eğitimi</w:t>
      </w:r>
      <w:r>
        <w:rPr>
          <w:spacing w:val="2"/>
          <w:sz w:val="24"/>
        </w:rPr>
        <w:t> </w:t>
      </w:r>
      <w:r>
        <w:rPr>
          <w:sz w:val="24"/>
        </w:rPr>
        <w:t>aşağıdaki</w:t>
      </w:r>
      <w:r>
        <w:rPr>
          <w:spacing w:val="2"/>
          <w:sz w:val="24"/>
        </w:rPr>
        <w:t> </w:t>
      </w:r>
      <w:r>
        <w:rPr>
          <w:sz w:val="24"/>
        </w:rPr>
        <w:t>gibi</w:t>
      </w:r>
      <w:r>
        <w:rPr>
          <w:spacing w:val="1"/>
          <w:sz w:val="24"/>
        </w:rPr>
        <w:t> </w:t>
      </w:r>
      <w:r>
        <w:rPr>
          <w:sz w:val="24"/>
        </w:rPr>
        <w:t>gerçekleştirilmelidir: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76" w:lineRule="auto" w:before="198" w:after="0"/>
        <w:ind w:left="933" w:right="236" w:hanging="360"/>
        <w:jc w:val="both"/>
        <w:rPr>
          <w:rFonts w:ascii="Symbol" w:hAnsi="Symbol"/>
          <w:sz w:val="24"/>
        </w:rPr>
      </w:pPr>
      <w:r>
        <w:rPr>
          <w:sz w:val="24"/>
        </w:rPr>
        <w:t>Birim</w:t>
      </w:r>
      <w:r>
        <w:rPr>
          <w:spacing w:val="1"/>
          <w:sz w:val="24"/>
        </w:rPr>
        <w:t> </w:t>
      </w:r>
      <w:r>
        <w:rPr>
          <w:sz w:val="24"/>
        </w:rPr>
        <w:t>amiri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1"/>
          <w:sz w:val="24"/>
        </w:rPr>
        <w:t> </w:t>
      </w:r>
      <w:r>
        <w:rPr>
          <w:sz w:val="24"/>
        </w:rPr>
        <w:t>Oryantasyon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Planı</w:t>
      </w:r>
      <w:r>
        <w:rPr>
          <w:spacing w:val="1"/>
          <w:sz w:val="24"/>
        </w:rPr>
        <w:t> </w:t>
      </w:r>
      <w:r>
        <w:rPr>
          <w:sz w:val="24"/>
        </w:rPr>
        <w:t>formu</w:t>
      </w:r>
      <w:r>
        <w:rPr>
          <w:spacing w:val="1"/>
          <w:sz w:val="24"/>
        </w:rPr>
        <w:t> </w:t>
      </w:r>
      <w:r>
        <w:rPr>
          <w:sz w:val="24"/>
        </w:rPr>
        <w:t>kullanılarak</w:t>
      </w:r>
      <w:r>
        <w:rPr>
          <w:spacing w:val="1"/>
          <w:sz w:val="24"/>
        </w:rPr>
        <w:t> </w:t>
      </w:r>
      <w:r>
        <w:rPr>
          <w:sz w:val="24"/>
        </w:rPr>
        <w:t>hangi</w:t>
      </w:r>
      <w:r>
        <w:rPr>
          <w:spacing w:val="1"/>
          <w:sz w:val="24"/>
        </w:rPr>
        <w:t> </w:t>
      </w:r>
      <w:r>
        <w:rPr>
          <w:sz w:val="24"/>
        </w:rPr>
        <w:t>haftalarda,</w:t>
      </w:r>
      <w:r>
        <w:rPr>
          <w:spacing w:val="1"/>
          <w:sz w:val="24"/>
        </w:rPr>
        <w:t> </w:t>
      </w:r>
      <w:r>
        <w:rPr>
          <w:sz w:val="24"/>
        </w:rPr>
        <w:t>kim</w:t>
      </w:r>
      <w:r>
        <w:rPr>
          <w:spacing w:val="1"/>
          <w:sz w:val="24"/>
        </w:rPr>
        <w:t> </w:t>
      </w:r>
      <w:r>
        <w:rPr>
          <w:sz w:val="24"/>
        </w:rPr>
        <w:t>tarafından,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anlatılacağı</w:t>
      </w:r>
      <w:r>
        <w:rPr>
          <w:spacing w:val="1"/>
          <w:sz w:val="24"/>
        </w:rPr>
        <w:t> </w:t>
      </w:r>
      <w:r>
        <w:rPr>
          <w:sz w:val="24"/>
        </w:rPr>
        <w:t>planlanmalı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gerçekleşmeleri</w:t>
      </w:r>
      <w:r>
        <w:rPr>
          <w:spacing w:val="1"/>
          <w:sz w:val="24"/>
        </w:rPr>
        <w:t> </w:t>
      </w:r>
      <w:r>
        <w:rPr>
          <w:sz w:val="24"/>
        </w:rPr>
        <w:t>tabloda</w:t>
      </w:r>
      <w:r>
        <w:rPr>
          <w:spacing w:val="1"/>
          <w:sz w:val="24"/>
        </w:rPr>
        <w:t> </w:t>
      </w:r>
      <w:r>
        <w:rPr>
          <w:sz w:val="24"/>
        </w:rPr>
        <w:t>gösterilmelidir.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76" w:lineRule="auto" w:before="198" w:after="0"/>
        <w:ind w:left="933" w:right="234" w:hanging="360"/>
        <w:jc w:val="both"/>
        <w:rPr>
          <w:rFonts w:ascii="Symbol" w:hAnsi="Symbol"/>
          <w:color w:val="FF0000"/>
          <w:sz w:val="24"/>
        </w:rPr>
      </w:pPr>
      <w:r>
        <w:rPr>
          <w:sz w:val="24"/>
        </w:rPr>
        <w:t>Eğitim tamamlandıktan sonra birimde oryantasyon eğitimini veren eğitimci tarafından KYS</w:t>
      </w:r>
      <w:r>
        <w:rPr>
          <w:spacing w:val="1"/>
          <w:sz w:val="24"/>
        </w:rPr>
        <w:t> </w:t>
      </w:r>
      <w:r>
        <w:rPr>
          <w:sz w:val="24"/>
        </w:rPr>
        <w:t>Oryantasyon</w:t>
      </w:r>
      <w:r>
        <w:rPr>
          <w:spacing w:val="1"/>
          <w:sz w:val="24"/>
        </w:rPr>
        <w:t> </w:t>
      </w:r>
      <w:r>
        <w:rPr>
          <w:sz w:val="24"/>
        </w:rPr>
        <w:t>Sonu</w:t>
      </w:r>
      <w:r>
        <w:rPr>
          <w:spacing w:val="1"/>
          <w:sz w:val="24"/>
        </w:rPr>
        <w:t> </w:t>
      </w:r>
      <w:r>
        <w:rPr>
          <w:sz w:val="24"/>
        </w:rPr>
        <w:t>Değerlendirme</w:t>
      </w:r>
      <w:r>
        <w:rPr>
          <w:spacing w:val="1"/>
          <w:sz w:val="24"/>
        </w:rPr>
        <w:t> </w:t>
      </w:r>
      <w:r>
        <w:rPr>
          <w:sz w:val="24"/>
        </w:rPr>
        <w:t>Anketi</w:t>
      </w:r>
      <w:r>
        <w:rPr>
          <w:spacing w:val="1"/>
          <w:sz w:val="24"/>
        </w:rPr>
        <w:t> </w:t>
      </w:r>
      <w:r>
        <w:rPr>
          <w:sz w:val="24"/>
        </w:rPr>
        <w:t>formu</w:t>
      </w:r>
      <w:r>
        <w:rPr>
          <w:spacing w:val="1"/>
          <w:sz w:val="24"/>
        </w:rPr>
        <w:t> </w:t>
      </w:r>
      <w:r>
        <w:rPr>
          <w:sz w:val="24"/>
        </w:rPr>
        <w:t>düzenlenerek,</w:t>
      </w:r>
      <w:r>
        <w:rPr>
          <w:spacing w:val="1"/>
          <w:sz w:val="24"/>
        </w:rPr>
        <w:t> </w:t>
      </w:r>
      <w:r>
        <w:rPr>
          <w:sz w:val="24"/>
        </w:rPr>
        <w:t>kişinin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sonucuna</w:t>
      </w:r>
      <w:r>
        <w:rPr>
          <w:spacing w:val="-57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yeterliliği</w:t>
      </w:r>
      <w:r>
        <w:rPr>
          <w:spacing w:val="1"/>
          <w:sz w:val="24"/>
        </w:rPr>
        <w:t> </w:t>
      </w:r>
      <w:r>
        <w:rPr>
          <w:sz w:val="24"/>
        </w:rPr>
        <w:t>tespit</w:t>
      </w:r>
      <w:r>
        <w:rPr>
          <w:spacing w:val="1"/>
          <w:sz w:val="24"/>
        </w:rPr>
        <w:t> </w:t>
      </w:r>
      <w:r>
        <w:rPr>
          <w:sz w:val="24"/>
        </w:rPr>
        <w:t>edilmesi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eğitim</w:t>
      </w:r>
      <w:r>
        <w:rPr>
          <w:spacing w:val="1"/>
          <w:sz w:val="24"/>
        </w:rPr>
        <w:t> </w:t>
      </w:r>
      <w:r>
        <w:rPr>
          <w:sz w:val="24"/>
        </w:rPr>
        <w:t>alan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aldıkları</w:t>
      </w:r>
      <w:r>
        <w:rPr>
          <w:spacing w:val="1"/>
          <w:sz w:val="24"/>
        </w:rPr>
        <w:t> </w:t>
      </w:r>
      <w:r>
        <w:rPr>
          <w:sz w:val="24"/>
        </w:rPr>
        <w:t>eğitimin</w:t>
      </w:r>
      <w:r>
        <w:rPr>
          <w:spacing w:val="1"/>
          <w:sz w:val="24"/>
        </w:rPr>
        <w:t> </w:t>
      </w:r>
      <w:r>
        <w:rPr>
          <w:sz w:val="24"/>
        </w:rPr>
        <w:t>verimliliğinin</w:t>
      </w:r>
      <w:r>
        <w:rPr>
          <w:spacing w:val="1"/>
          <w:sz w:val="24"/>
        </w:rPr>
        <w:t> </w:t>
      </w:r>
      <w:r>
        <w:rPr>
          <w:sz w:val="24"/>
        </w:rPr>
        <w:t>ölçülebilmesi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KYS</w:t>
      </w:r>
      <w:r>
        <w:rPr>
          <w:spacing w:val="1"/>
          <w:sz w:val="24"/>
        </w:rPr>
        <w:t> </w:t>
      </w:r>
      <w:r>
        <w:rPr>
          <w:sz w:val="24"/>
        </w:rPr>
        <w:t>Oryantasyon</w:t>
      </w:r>
      <w:r>
        <w:rPr>
          <w:spacing w:val="1"/>
          <w:sz w:val="24"/>
        </w:rPr>
        <w:t> </w:t>
      </w:r>
      <w:r>
        <w:rPr>
          <w:sz w:val="24"/>
        </w:rPr>
        <w:t>Eğitmeni</w:t>
      </w:r>
      <w:r>
        <w:rPr>
          <w:spacing w:val="60"/>
          <w:sz w:val="24"/>
        </w:rPr>
        <w:t> </w:t>
      </w:r>
      <w:r>
        <w:rPr>
          <w:sz w:val="24"/>
        </w:rPr>
        <w:t>Değerlendirme</w:t>
      </w:r>
      <w:r>
        <w:rPr>
          <w:spacing w:val="1"/>
          <w:sz w:val="24"/>
        </w:rPr>
        <w:t> </w:t>
      </w:r>
      <w:r>
        <w:rPr>
          <w:sz w:val="24"/>
        </w:rPr>
        <w:t>Anketi</w:t>
      </w:r>
      <w:r>
        <w:rPr>
          <w:spacing w:val="-1"/>
          <w:sz w:val="24"/>
        </w:rPr>
        <w:t> </w:t>
      </w:r>
      <w:r>
        <w:rPr>
          <w:sz w:val="24"/>
        </w:rPr>
        <w:t>formunun doldurulması</w:t>
      </w:r>
      <w:r>
        <w:rPr>
          <w:spacing w:val="-1"/>
          <w:sz w:val="24"/>
        </w:rPr>
        <w:t> </w:t>
      </w:r>
      <w:r>
        <w:rPr>
          <w:sz w:val="24"/>
        </w:rPr>
        <w:t>gerekmektedir</w:t>
      </w:r>
      <w:r>
        <w:rPr>
          <w:color w:val="FF0000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</w:pPr>
      <w:r>
        <w:rPr/>
        <w:t>Eğitim</w:t>
      </w:r>
      <w:r>
        <w:rPr>
          <w:spacing w:val="-3"/>
        </w:rPr>
        <w:t> </w:t>
      </w:r>
      <w:r>
        <w:rPr/>
        <w:t>Kayıtlarının</w:t>
      </w:r>
      <w:r>
        <w:rPr>
          <w:spacing w:val="-1"/>
        </w:rPr>
        <w:t> </w:t>
      </w:r>
      <w:r>
        <w:rPr/>
        <w:t>Tutulması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Saklanması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874" w:val="left" w:leader="none"/>
        </w:tabs>
        <w:spacing w:line="278" w:lineRule="auto" w:before="0" w:after="0"/>
        <w:ind w:left="212" w:right="229" w:firstLine="0"/>
        <w:jc w:val="both"/>
        <w:rPr>
          <w:sz w:val="24"/>
        </w:rPr>
      </w:pPr>
      <w:r>
        <w:rPr>
          <w:sz w:val="24"/>
        </w:rPr>
        <w:t>Eğitime katılan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1"/>
          <w:sz w:val="24"/>
        </w:rPr>
        <w:t> </w:t>
      </w:r>
      <w:r>
        <w:rPr>
          <w:sz w:val="24"/>
        </w:rPr>
        <w:t>için</w:t>
      </w:r>
      <w:r>
        <w:rPr>
          <w:spacing w:val="1"/>
          <w:sz w:val="24"/>
        </w:rPr>
        <w:t> </w:t>
      </w:r>
      <w:r>
        <w:rPr>
          <w:sz w:val="24"/>
        </w:rPr>
        <w:t>hazırlanan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Belgesi</w:t>
      </w:r>
      <w:r>
        <w:rPr>
          <w:spacing w:val="1"/>
          <w:sz w:val="24"/>
        </w:rPr>
        <w:t> </w:t>
      </w:r>
      <w:r>
        <w:rPr>
          <w:sz w:val="24"/>
        </w:rPr>
        <w:t>Genel</w:t>
      </w:r>
      <w:r>
        <w:rPr>
          <w:spacing w:val="1"/>
          <w:sz w:val="24"/>
        </w:rPr>
        <w:t> </w:t>
      </w:r>
      <w:r>
        <w:rPr>
          <w:sz w:val="24"/>
        </w:rPr>
        <w:t>Sekreter imzasıyla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kişilere</w:t>
      </w:r>
      <w:r>
        <w:rPr>
          <w:spacing w:val="-2"/>
          <w:sz w:val="24"/>
        </w:rPr>
        <w:t> </w:t>
      </w:r>
      <w:r>
        <w:rPr>
          <w:sz w:val="24"/>
        </w:rPr>
        <w:t>gönderilerek imza</w:t>
      </w:r>
      <w:r>
        <w:rPr>
          <w:spacing w:val="-1"/>
          <w:sz w:val="24"/>
        </w:rPr>
        <w:t> </w:t>
      </w:r>
      <w:r>
        <w:rPr>
          <w:sz w:val="24"/>
        </w:rPr>
        <w:t>karşılığı teslim edilir.</w:t>
      </w:r>
    </w:p>
    <w:p>
      <w:pPr>
        <w:pStyle w:val="ListParagraph"/>
        <w:numPr>
          <w:ilvl w:val="2"/>
          <w:numId w:val="1"/>
        </w:numPr>
        <w:tabs>
          <w:tab w:pos="876" w:val="left" w:leader="none"/>
        </w:tabs>
        <w:spacing w:line="276" w:lineRule="auto" w:before="195" w:after="0"/>
        <w:ind w:left="212" w:right="239" w:firstLine="0"/>
        <w:jc w:val="both"/>
        <w:rPr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> </w:t>
      </w:r>
      <w:r>
        <w:rPr>
          <w:sz w:val="24"/>
        </w:rPr>
        <w:t>dışında</w:t>
      </w:r>
      <w:r>
        <w:rPr>
          <w:spacing w:val="1"/>
          <w:sz w:val="24"/>
        </w:rPr>
        <w:t> </w:t>
      </w:r>
      <w:r>
        <w:rPr>
          <w:sz w:val="24"/>
        </w:rPr>
        <w:t>alınan</w:t>
      </w:r>
      <w:r>
        <w:rPr>
          <w:spacing w:val="1"/>
          <w:sz w:val="24"/>
        </w:rPr>
        <w:t> </w:t>
      </w:r>
      <w:r>
        <w:rPr>
          <w:sz w:val="24"/>
        </w:rPr>
        <w:t>eğitimlerin</w:t>
      </w:r>
      <w:r>
        <w:rPr>
          <w:spacing w:val="1"/>
          <w:sz w:val="24"/>
        </w:rPr>
        <w:t> </w:t>
      </w:r>
      <w:r>
        <w:rPr>
          <w:sz w:val="24"/>
        </w:rPr>
        <w:t>bildirilmesi,</w:t>
      </w:r>
      <w:r>
        <w:rPr>
          <w:spacing w:val="1"/>
          <w:sz w:val="24"/>
        </w:rPr>
        <w:t> </w:t>
      </w:r>
      <w:r>
        <w:rPr>
          <w:sz w:val="24"/>
        </w:rPr>
        <w:t>sorumluluğu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personel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personelin</w:t>
      </w:r>
      <w:r>
        <w:rPr>
          <w:spacing w:val="-57"/>
          <w:sz w:val="24"/>
        </w:rPr>
        <w:t> </w:t>
      </w:r>
      <w:r>
        <w:rPr>
          <w:sz w:val="24"/>
        </w:rPr>
        <w:t>görevli</w:t>
      </w:r>
      <w:r>
        <w:rPr>
          <w:spacing w:val="-1"/>
          <w:sz w:val="24"/>
        </w:rPr>
        <w:t> </w:t>
      </w:r>
      <w:r>
        <w:rPr>
          <w:sz w:val="24"/>
        </w:rPr>
        <w:t>olduğu birim amirine</w:t>
      </w:r>
      <w:r>
        <w:rPr>
          <w:spacing w:val="-2"/>
          <w:sz w:val="24"/>
        </w:rPr>
        <w:t> </w:t>
      </w:r>
      <w:r>
        <w:rPr>
          <w:sz w:val="24"/>
        </w:rPr>
        <w:t>aittir.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both"/>
      </w:pPr>
      <w:r>
        <w:rPr/>
        <w:t>İLGİLİ</w:t>
      </w:r>
      <w:r>
        <w:rPr>
          <w:spacing w:val="-6"/>
        </w:rPr>
        <w:t> </w:t>
      </w:r>
      <w:r>
        <w:rPr/>
        <w:t>DOKÜMANLAR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0" w:after="0"/>
        <w:ind w:left="632" w:right="0" w:hanging="421"/>
        <w:jc w:val="both"/>
        <w:rPr>
          <w:b/>
          <w:sz w:val="24"/>
        </w:rPr>
      </w:pPr>
      <w:r>
        <w:rPr>
          <w:b/>
          <w:sz w:val="24"/>
        </w:rPr>
        <w:t>Dış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Kaynaklı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Dokümanlar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12"/>
      </w:pPr>
      <w:r>
        <w:rPr/>
        <w:t>657</w:t>
      </w:r>
      <w:r>
        <w:rPr>
          <w:spacing w:val="-2"/>
        </w:rPr>
        <w:t> </w:t>
      </w:r>
      <w:r>
        <w:rPr/>
        <w:t>sayılı</w:t>
      </w:r>
      <w:r>
        <w:rPr>
          <w:spacing w:val="-1"/>
        </w:rPr>
        <w:t> </w:t>
      </w:r>
      <w:r>
        <w:rPr/>
        <w:t>Devlet</w:t>
      </w:r>
      <w:r>
        <w:rPr>
          <w:spacing w:val="-2"/>
        </w:rPr>
        <w:t> </w:t>
      </w:r>
      <w:r>
        <w:rPr/>
        <w:t>Memurları</w:t>
      </w:r>
      <w:r>
        <w:rPr>
          <w:spacing w:val="-2"/>
        </w:rPr>
        <w:t> </w:t>
      </w:r>
      <w:r>
        <w:rPr/>
        <w:t>Kanunu</w:t>
      </w:r>
    </w:p>
    <w:p>
      <w:pPr>
        <w:spacing w:after="0"/>
        <w:sectPr>
          <w:pgSz w:w="11910" w:h="16840"/>
          <w:pgMar w:header="713" w:footer="2296" w:top="2600" w:bottom="2480" w:left="92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212"/>
      </w:pPr>
      <w:r>
        <w:rPr/>
        <w:t>2547</w:t>
      </w:r>
      <w:r>
        <w:rPr>
          <w:spacing w:val="-3"/>
        </w:rPr>
        <w:t> </w:t>
      </w:r>
      <w:r>
        <w:rPr/>
        <w:t>sayılı</w:t>
      </w:r>
      <w:r>
        <w:rPr>
          <w:spacing w:val="-3"/>
        </w:rPr>
        <w:t> </w:t>
      </w:r>
      <w:r>
        <w:rPr/>
        <w:t>Yükseköğretim</w:t>
      </w:r>
      <w:r>
        <w:rPr>
          <w:spacing w:val="-3"/>
        </w:rPr>
        <w:t> </w:t>
      </w:r>
      <w:r>
        <w:rPr/>
        <w:t>Kanunu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12"/>
      </w:pPr>
      <w:r>
        <w:rPr/>
        <w:t>2914</w:t>
      </w:r>
      <w:r>
        <w:rPr>
          <w:spacing w:val="-3"/>
        </w:rPr>
        <w:t> </w:t>
      </w:r>
      <w:r>
        <w:rPr/>
        <w:t>sayılı</w:t>
      </w:r>
      <w:r>
        <w:rPr>
          <w:spacing w:val="-2"/>
        </w:rPr>
        <w:t> </w:t>
      </w:r>
      <w:r>
        <w:rPr/>
        <w:t>Yükseköğretim</w:t>
      </w:r>
      <w:r>
        <w:rPr>
          <w:spacing w:val="-3"/>
        </w:rPr>
        <w:t> </w:t>
      </w:r>
      <w:r>
        <w:rPr/>
        <w:t>Personel</w:t>
      </w:r>
      <w:r>
        <w:rPr>
          <w:spacing w:val="-1"/>
        </w:rPr>
        <w:t> </w:t>
      </w:r>
      <w:r>
        <w:rPr/>
        <w:t>Kanunu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2"/>
      </w:pPr>
      <w:r>
        <w:rPr/>
        <w:t>Aday</w:t>
      </w:r>
      <w:r>
        <w:rPr>
          <w:spacing w:val="-7"/>
        </w:rPr>
        <w:t> </w:t>
      </w:r>
      <w:r>
        <w:rPr/>
        <w:t>Memurların</w:t>
      </w:r>
      <w:r>
        <w:rPr>
          <w:spacing w:val="-2"/>
        </w:rPr>
        <w:t> </w:t>
      </w:r>
      <w:r>
        <w:rPr/>
        <w:t>Yetiştirilmelerine</w:t>
      </w:r>
      <w:r>
        <w:rPr>
          <w:spacing w:val="-4"/>
        </w:rPr>
        <w:t> </w:t>
      </w:r>
      <w:r>
        <w:rPr/>
        <w:t>Dair Genel</w:t>
      </w:r>
      <w:r>
        <w:rPr>
          <w:spacing w:val="-2"/>
        </w:rPr>
        <w:t> </w:t>
      </w:r>
      <w:r>
        <w:rPr/>
        <w:t>Yönetmelik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212" w:right="151"/>
      </w:pPr>
      <w:r>
        <w:rPr/>
        <w:t>Yükseköğretim</w:t>
      </w:r>
      <w:r>
        <w:rPr>
          <w:spacing w:val="1"/>
        </w:rPr>
        <w:t> </w:t>
      </w:r>
      <w:r>
        <w:rPr/>
        <w:t>Üst</w:t>
      </w:r>
      <w:r>
        <w:rPr>
          <w:spacing w:val="1"/>
        </w:rPr>
        <w:t> </w:t>
      </w:r>
      <w:r>
        <w:rPr/>
        <w:t>Kuruluşları</w:t>
      </w:r>
      <w:r>
        <w:rPr>
          <w:spacing w:val="1"/>
        </w:rPr>
        <w:t> </w:t>
      </w:r>
      <w:r>
        <w:rPr/>
        <w:t>İle</w:t>
      </w:r>
      <w:r>
        <w:rPr>
          <w:spacing w:val="1"/>
        </w:rPr>
        <w:t> </w:t>
      </w:r>
      <w:r>
        <w:rPr/>
        <w:t>Yükseköğretim</w:t>
      </w:r>
      <w:r>
        <w:rPr>
          <w:spacing w:val="1"/>
        </w:rPr>
        <w:t> </w:t>
      </w:r>
      <w:r>
        <w:rPr/>
        <w:t>Kurumları</w:t>
      </w:r>
      <w:r>
        <w:rPr>
          <w:spacing w:val="1"/>
        </w:rPr>
        <w:t> </w:t>
      </w:r>
      <w:r>
        <w:rPr/>
        <w:t>Personeli</w:t>
      </w:r>
      <w:r>
        <w:rPr>
          <w:spacing w:val="1"/>
        </w:rPr>
        <w:t> </w:t>
      </w:r>
      <w:r>
        <w:rPr/>
        <w:t>Görevde</w:t>
      </w:r>
      <w:r>
        <w:rPr>
          <w:spacing w:val="1"/>
        </w:rPr>
        <w:t> </w:t>
      </w:r>
      <w:r>
        <w:rPr/>
        <w:t>Yükselme</w:t>
      </w:r>
      <w:r>
        <w:rPr>
          <w:spacing w:val="1"/>
        </w:rPr>
        <w:t> </w:t>
      </w:r>
      <w:r>
        <w:rPr/>
        <w:t>ve</w:t>
      </w:r>
      <w:r>
        <w:rPr>
          <w:spacing w:val="-57"/>
        </w:rPr>
        <w:t> </w:t>
      </w:r>
      <w:r>
        <w:rPr/>
        <w:t>Unvan</w:t>
      </w:r>
      <w:r>
        <w:rPr>
          <w:spacing w:val="-1"/>
        </w:rPr>
        <w:t> </w:t>
      </w:r>
      <w:r>
        <w:rPr/>
        <w:t>Değişikliği Yönetmeliği</w:t>
      </w:r>
    </w:p>
    <w:p>
      <w:pPr>
        <w:pStyle w:val="Heading1"/>
        <w:numPr>
          <w:ilvl w:val="1"/>
          <w:numId w:val="1"/>
        </w:numPr>
        <w:tabs>
          <w:tab w:pos="633" w:val="left" w:leader="none"/>
        </w:tabs>
        <w:spacing w:line="240" w:lineRule="auto" w:before="205" w:after="0"/>
        <w:ind w:left="632" w:right="0" w:hanging="421"/>
        <w:jc w:val="left"/>
      </w:pPr>
      <w:r>
        <w:rPr/>
        <w:t>İç</w:t>
      </w:r>
      <w:r>
        <w:rPr>
          <w:spacing w:val="-3"/>
        </w:rPr>
        <w:t> </w:t>
      </w:r>
      <w:r>
        <w:rPr/>
        <w:t>Kaynaklı</w:t>
      </w:r>
      <w:r>
        <w:rPr>
          <w:spacing w:val="-2"/>
        </w:rPr>
        <w:t> </w:t>
      </w:r>
      <w:r>
        <w:rPr/>
        <w:t>Dokümanlar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451" w:lineRule="auto"/>
        <w:ind w:left="212" w:right="4959"/>
      </w:pPr>
      <w:r>
        <w:rPr/>
        <w:t>Hizmet İçi Eğitim Katılımcı Değerlendirme Ölçeği</w:t>
      </w:r>
      <w:r>
        <w:rPr>
          <w:spacing w:val="-57"/>
        </w:rPr>
        <w:t> </w:t>
      </w:r>
      <w:r>
        <w:rPr/>
        <w:t>Hizmet</w:t>
      </w:r>
      <w:r>
        <w:rPr>
          <w:spacing w:val="1"/>
        </w:rPr>
        <w:t> </w:t>
      </w:r>
      <w:r>
        <w:rPr/>
        <w:t>İçi Eğitim</w:t>
      </w:r>
      <w:r>
        <w:rPr>
          <w:spacing w:val="-1"/>
        </w:rPr>
        <w:t> </w:t>
      </w:r>
      <w:r>
        <w:rPr/>
        <w:t>Katılım Formu</w:t>
      </w:r>
    </w:p>
    <w:p>
      <w:pPr>
        <w:pStyle w:val="BodyText"/>
        <w:spacing w:line="273" w:lineRule="exact"/>
        <w:ind w:left="212"/>
      </w:pPr>
      <w:r>
        <w:rPr/>
        <w:t>Katılım</w:t>
      </w:r>
      <w:r>
        <w:rPr>
          <w:spacing w:val="-3"/>
        </w:rPr>
        <w:t> </w:t>
      </w:r>
      <w:r>
        <w:rPr/>
        <w:t>Belgesi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12"/>
      </w:pPr>
      <w:r>
        <w:rPr/>
        <w:t>Eğitim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Formu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8" w:lineRule="auto"/>
        <w:ind w:left="212" w:right="4672"/>
      </w:pPr>
      <w:r>
        <w:rPr/>
        <w:t>Hizmet İçi Eğitim Birim Amiri Değerlendirme Ölçeği</w:t>
      </w:r>
      <w:r>
        <w:rPr>
          <w:spacing w:val="-57"/>
        </w:rPr>
        <w:t> </w:t>
      </w:r>
      <w:r>
        <w:rPr/>
        <w:t>Hizmet</w:t>
      </w:r>
      <w:r>
        <w:rPr>
          <w:spacing w:val="1"/>
        </w:rPr>
        <w:t> </w:t>
      </w:r>
      <w:r>
        <w:rPr/>
        <w:t>İçi Eğitim Yönergesi</w:t>
      </w:r>
    </w:p>
    <w:sectPr>
      <w:pgSz w:w="11910" w:h="16840"/>
      <w:pgMar w:header="713" w:footer="2296" w:top="2600" w:bottom="24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pt;margin-top:716.859985pt;width:493.55pt;height:76.350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599"/>
                  <w:gridCol w:w="2919"/>
                  <w:gridCol w:w="3339"/>
                </w:tblGrid>
                <w:tr>
                  <w:trPr>
                    <w:trHeight w:val="230" w:hRule="atLeast"/>
                  </w:trPr>
                  <w:tc>
                    <w:tcPr>
                      <w:tcW w:w="3599" w:type="dxa"/>
                    </w:tcPr>
                    <w:p>
                      <w:pPr>
                        <w:pStyle w:val="TableParagraph"/>
                        <w:spacing w:line="210" w:lineRule="exact"/>
                        <w:ind w:left="1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HAZIRLAYAN</w:t>
                      </w:r>
                    </w:p>
                  </w:tc>
                  <w:tc>
                    <w:tcPr>
                      <w:tcW w:w="2919" w:type="dxa"/>
                    </w:tcPr>
                    <w:p>
                      <w:pPr>
                        <w:pStyle w:val="TableParagraph"/>
                        <w:spacing w:line="210" w:lineRule="exact"/>
                        <w:ind w:left="626" w:right="61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KONTROL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EDEN</w:t>
                      </w:r>
                    </w:p>
                  </w:tc>
                  <w:tc>
                    <w:tcPr>
                      <w:tcW w:w="3339" w:type="dxa"/>
                    </w:tcPr>
                    <w:p>
                      <w:pPr>
                        <w:pStyle w:val="TableParagraph"/>
                        <w:spacing w:line="210" w:lineRule="exact"/>
                        <w:ind w:left="1141" w:right="11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ONAYLAN</w:t>
                      </w:r>
                    </w:p>
                  </w:tc>
                </w:tr>
                <w:tr>
                  <w:trPr>
                    <w:trHeight w:val="1266" w:hRule="atLeast"/>
                  </w:trPr>
                  <w:tc>
                    <w:tcPr>
                      <w:tcW w:w="3599" w:type="dxa"/>
                    </w:tcPr>
                    <w:p>
                      <w:pPr>
                        <w:pStyle w:val="TableParagraph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360" w:lineRule="auto"/>
                        <w:ind w:left="1205" w:right="162" w:hanging="10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Kalite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Geliştirme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Kurumsal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İzleme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Koordinatörü</w:t>
                      </w:r>
                    </w:p>
                  </w:tc>
                  <w:tc>
                    <w:tcPr>
                      <w:tcW w:w="2919" w:type="dxa"/>
                    </w:tcPr>
                    <w:p>
                      <w:pPr>
                        <w:pStyle w:val="TableParagraph"/>
                        <w:spacing w:before="9"/>
                        <w:rPr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626" w:right="6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Rektör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Yardımcısı</w:t>
                      </w:r>
                    </w:p>
                  </w:tc>
                  <w:tc>
                    <w:tcPr>
                      <w:tcW w:w="3339" w:type="dxa"/>
                    </w:tcPr>
                    <w:p>
                      <w:pPr>
                        <w:pStyle w:val="TableParagraph"/>
                        <w:spacing w:before="9"/>
                        <w:rPr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140" w:right="11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Rektör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19998pt;margin-top:35.399982pt;width:489.7pt;height:94.9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10"/>
                  <w:gridCol w:w="850"/>
                  <w:gridCol w:w="3259"/>
                  <w:gridCol w:w="3259"/>
                </w:tblGrid>
                <w:tr>
                  <w:trPr>
                    <w:trHeight w:val="1624" w:hRule="atLeast"/>
                  </w:trPr>
                  <w:tc>
                    <w:tcPr>
                      <w:tcW w:w="9778" w:type="dxa"/>
                      <w:gridSpan w:val="4"/>
                    </w:tcPr>
                    <w:p>
                      <w:pPr>
                        <w:pStyle w:val="TableParagraph"/>
                        <w:spacing w:line="275" w:lineRule="exact"/>
                        <w:ind w:left="2229" w:right="222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>
                      <w:pPr>
                        <w:pStyle w:val="TableParagraph"/>
                        <w:ind w:left="2229" w:right="22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ÇANAKKALE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ONSEKİZ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ÜNİVERSİTESİ</w:t>
                      </w:r>
                    </w:p>
                    <w:p>
                      <w:pPr>
                        <w:pStyle w:val="TableParagraph"/>
                        <w:rPr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ind w:left="2229" w:right="2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KALİTE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GÜVENCE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SİSTEMİ</w:t>
                      </w:r>
                    </w:p>
                    <w:p>
                      <w:pPr>
                        <w:pStyle w:val="TableParagraph"/>
                        <w:ind w:left="2229" w:right="222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HİZMET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İÇİ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PROSEDÜRÜ</w:t>
                      </w:r>
                    </w:p>
                  </w:tc>
                </w:tr>
                <w:tr>
                  <w:trPr>
                    <w:trHeight w:val="244" w:hRule="atLeast"/>
                  </w:trPr>
                  <w:tc>
                    <w:tcPr>
                      <w:tcW w:w="2410" w:type="dxa"/>
                    </w:tcPr>
                    <w:p>
                      <w:pPr>
                        <w:pStyle w:val="TableParagraph"/>
                        <w:spacing w:line="224" w:lineRule="exact"/>
                        <w:ind w:left="10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Doküman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PR-0008</w:t>
                      </w:r>
                    </w:p>
                  </w:tc>
                  <w:tc>
                    <w:tcPr>
                      <w:tcW w:w="850" w:type="dxa"/>
                    </w:tcPr>
                    <w:p>
                      <w:pPr>
                        <w:pStyle w:val="TableParagraph"/>
                        <w:spacing w:line="224" w:lineRule="exact"/>
                        <w:ind w:left="10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1/4</w:t>
                      </w:r>
                    </w:p>
                  </w:tc>
                  <w:tc>
                    <w:tcPr>
                      <w:tcW w:w="3259" w:type="dxa"/>
                    </w:tcPr>
                    <w:p>
                      <w:pPr>
                        <w:pStyle w:val="TableParagraph"/>
                        <w:spacing w:line="224" w:lineRule="exact"/>
                        <w:ind w:left="10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Yürürlük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Tarihi</w:t>
                      </w:r>
                      <w:r>
                        <w:rPr>
                          <w:rFonts w:ascii="Calibri" w:hAnsi="Calibri"/>
                          <w:sz w:val="20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04.04.2022</w:t>
                      </w:r>
                    </w:p>
                  </w:tc>
                  <w:tc>
                    <w:tcPr>
                      <w:tcW w:w="3259" w:type="dxa"/>
                    </w:tcPr>
                    <w:p>
                      <w:pPr>
                        <w:pStyle w:val="TableParagraph"/>
                        <w:spacing w:line="224" w:lineRule="exact"/>
                        <w:ind w:left="108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Revizyon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No/Tarihi</w:t>
                      </w:r>
                      <w:r>
                        <w:rPr>
                          <w:rFonts w:ascii="Calibri"/>
                          <w:sz w:val="20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00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872441</wp:posOffset>
          </wp:positionH>
          <wp:positionV relativeFrom="page">
            <wp:posOffset>470485</wp:posOffset>
          </wp:positionV>
          <wp:extent cx="696057" cy="6960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057" cy="696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5991811</wp:posOffset>
          </wp:positionH>
          <wp:positionV relativeFrom="page">
            <wp:posOffset>470485</wp:posOffset>
          </wp:positionV>
          <wp:extent cx="696057" cy="6960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057" cy="696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33" w:hanging="348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54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9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83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98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3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27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4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57" w:hanging="34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2" w:hanging="6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12" w:hanging="8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43" w:hanging="8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67" w:hanging="8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791" w:hanging="8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15" w:hanging="8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83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632" w:hanging="4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12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dc:title>1</dc:title>
  <dcterms:created xsi:type="dcterms:W3CDTF">2024-04-30T13:43:17Z</dcterms:created>
  <dcterms:modified xsi:type="dcterms:W3CDTF">2024-04-30T13:43:17Z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