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00" w:rsidRPr="00456D61" w:rsidRDefault="002D1F00" w:rsidP="00EA35F9">
      <w:pPr>
        <w:spacing w:line="360" w:lineRule="auto"/>
        <w:rPr>
          <w:rFonts w:ascii="Times New Roman" w:hAnsi="Times New Roman"/>
          <w:b/>
          <w:sz w:val="20"/>
          <w:szCs w:val="20"/>
        </w:rPr>
      </w:pPr>
      <w:r w:rsidRPr="00456D61">
        <w:rPr>
          <w:rFonts w:ascii="Times New Roman" w:hAnsi="Times New Roman"/>
          <w:b/>
          <w:sz w:val="20"/>
          <w:szCs w:val="20"/>
        </w:rPr>
        <w:t>BİRİM ADI</w:t>
      </w:r>
      <w:r w:rsidRPr="00456D61">
        <w:rPr>
          <w:rFonts w:ascii="Times New Roman" w:hAnsi="Times New Roman"/>
          <w:b/>
          <w:sz w:val="20"/>
          <w:szCs w:val="20"/>
        </w:rPr>
        <w:tab/>
      </w:r>
      <w:r w:rsidRPr="00456D61">
        <w:rPr>
          <w:rFonts w:ascii="Times New Roman" w:hAnsi="Times New Roman"/>
          <w:b/>
          <w:sz w:val="20"/>
          <w:szCs w:val="20"/>
        </w:rPr>
        <w:tab/>
      </w:r>
      <w:r w:rsidRPr="00456D61">
        <w:rPr>
          <w:rFonts w:ascii="Times New Roman" w:hAnsi="Times New Roman"/>
          <w:b/>
          <w:sz w:val="20"/>
          <w:szCs w:val="20"/>
        </w:rPr>
        <w:tab/>
        <w:t>: KALİTE GÜVENCE OFİSİ</w:t>
      </w:r>
    </w:p>
    <w:p w:rsidR="002D1F00" w:rsidRPr="00456D61" w:rsidRDefault="002D1F00" w:rsidP="00EA35F9">
      <w:pPr>
        <w:spacing w:line="360" w:lineRule="auto"/>
        <w:rPr>
          <w:rFonts w:ascii="Times New Roman" w:hAnsi="Times New Roman"/>
          <w:sz w:val="20"/>
          <w:szCs w:val="20"/>
        </w:rPr>
      </w:pPr>
      <w:r w:rsidRPr="00456D61">
        <w:rPr>
          <w:rFonts w:ascii="Times New Roman" w:hAnsi="Times New Roman"/>
          <w:b/>
          <w:sz w:val="20"/>
          <w:szCs w:val="20"/>
        </w:rPr>
        <w:t xml:space="preserve">YGG DÖNEMİ </w:t>
      </w:r>
      <w:r w:rsidRPr="00456D61">
        <w:rPr>
          <w:rFonts w:ascii="Times New Roman" w:hAnsi="Times New Roman"/>
          <w:b/>
          <w:sz w:val="20"/>
          <w:szCs w:val="20"/>
        </w:rPr>
        <w:tab/>
      </w:r>
      <w:r w:rsidRPr="00456D61">
        <w:rPr>
          <w:rFonts w:ascii="Times New Roman" w:hAnsi="Times New Roman"/>
          <w:b/>
          <w:sz w:val="20"/>
          <w:szCs w:val="20"/>
        </w:rPr>
        <w:tab/>
      </w:r>
      <w:r w:rsidRPr="00456D61">
        <w:rPr>
          <w:rFonts w:ascii="Times New Roman" w:hAnsi="Times New Roman"/>
          <w:b/>
          <w:sz w:val="20"/>
          <w:szCs w:val="20"/>
        </w:rPr>
        <w:tab/>
        <w:t>:</w:t>
      </w:r>
      <w:r w:rsidRPr="00456D61">
        <w:rPr>
          <w:rFonts w:ascii="Times New Roman" w:hAnsi="Times New Roman"/>
          <w:sz w:val="20"/>
          <w:szCs w:val="20"/>
        </w:rPr>
        <w:t xml:space="preserve"> 2022-2023 Akademik Yılı</w:t>
      </w:r>
    </w:p>
    <w:p w:rsidR="002D1F00" w:rsidRPr="00456D61" w:rsidRDefault="002D1F00" w:rsidP="00EA35F9">
      <w:pPr>
        <w:spacing w:line="360" w:lineRule="auto"/>
        <w:rPr>
          <w:rFonts w:ascii="Times New Roman" w:hAnsi="Times New Roman"/>
          <w:b/>
          <w:sz w:val="20"/>
          <w:szCs w:val="20"/>
        </w:rPr>
      </w:pPr>
      <w:r w:rsidRPr="00456D61">
        <w:rPr>
          <w:rFonts w:ascii="Times New Roman" w:hAnsi="Times New Roman"/>
          <w:b/>
          <w:sz w:val="20"/>
          <w:szCs w:val="20"/>
        </w:rPr>
        <w:t xml:space="preserve">YGG TOPLANTI TARİHİ </w:t>
      </w:r>
      <w:r w:rsidRPr="00456D61">
        <w:rPr>
          <w:rFonts w:ascii="Times New Roman" w:hAnsi="Times New Roman"/>
          <w:b/>
          <w:sz w:val="20"/>
          <w:szCs w:val="20"/>
        </w:rPr>
        <w:tab/>
        <w:t>: 22.03.2023</w:t>
      </w:r>
    </w:p>
    <w:p w:rsidR="002D1F00" w:rsidRPr="00456D61" w:rsidRDefault="002D1F00" w:rsidP="00EA35F9">
      <w:pPr>
        <w:spacing w:line="360" w:lineRule="auto"/>
        <w:jc w:val="center"/>
        <w:rPr>
          <w:rFonts w:ascii="Times New Roman" w:hAnsi="Times New Roman"/>
          <w:b/>
          <w:sz w:val="20"/>
          <w:szCs w:val="20"/>
        </w:rPr>
      </w:pPr>
      <w:r w:rsidRPr="00456D61">
        <w:rPr>
          <w:rFonts w:ascii="Times New Roman" w:hAnsi="Times New Roman"/>
          <w:b/>
          <w:sz w:val="20"/>
          <w:szCs w:val="20"/>
        </w:rPr>
        <w:t>GÖRÜŞÜLEN KONULAR VE ALINAN KARARLAR</w:t>
      </w:r>
    </w:p>
    <w:p w:rsidR="002D1F00" w:rsidRPr="00456D61" w:rsidRDefault="002D1F00" w:rsidP="00FF7D73">
      <w:pPr>
        <w:numPr>
          <w:ilvl w:val="0"/>
          <w:numId w:val="7"/>
        </w:numPr>
        <w:autoSpaceDE w:val="0"/>
        <w:autoSpaceDN w:val="0"/>
        <w:adjustRightInd w:val="0"/>
        <w:spacing w:line="360" w:lineRule="auto"/>
        <w:jc w:val="both"/>
        <w:rPr>
          <w:rFonts w:ascii="Times New Roman" w:hAnsi="Times New Roman"/>
          <w:sz w:val="20"/>
          <w:szCs w:val="20"/>
        </w:rPr>
      </w:pPr>
      <w:r w:rsidRPr="00456D61">
        <w:rPr>
          <w:rFonts w:ascii="Times New Roman" w:hAnsi="Times New Roman"/>
          <w:sz w:val="20"/>
          <w:szCs w:val="20"/>
        </w:rPr>
        <w:t xml:space="preserve">ISO </w:t>
      </w:r>
      <w:r w:rsidR="001743E2" w:rsidRPr="00456D61">
        <w:rPr>
          <w:rFonts w:ascii="Times New Roman" w:hAnsi="Times New Roman"/>
          <w:sz w:val="20"/>
          <w:szCs w:val="20"/>
        </w:rPr>
        <w:t xml:space="preserve">Kalite </w:t>
      </w:r>
      <w:r w:rsidRPr="00456D61">
        <w:rPr>
          <w:rFonts w:ascii="Times New Roman" w:hAnsi="Times New Roman"/>
          <w:sz w:val="20"/>
          <w:szCs w:val="20"/>
        </w:rPr>
        <w:t>Belgelerinin TÜRKAK üzerinden akredite edilmesi zarureti nedeniyle</w:t>
      </w:r>
      <w:r w:rsidR="001743E2" w:rsidRPr="00456D61">
        <w:rPr>
          <w:rFonts w:ascii="Times New Roman" w:hAnsi="Times New Roman"/>
          <w:sz w:val="20"/>
          <w:szCs w:val="20"/>
        </w:rPr>
        <w:t xml:space="preserve"> dokümanları eksik olan</w:t>
      </w:r>
      <w:r w:rsidRPr="00456D61">
        <w:rPr>
          <w:rFonts w:ascii="Times New Roman" w:hAnsi="Times New Roman"/>
          <w:sz w:val="20"/>
          <w:szCs w:val="20"/>
        </w:rPr>
        <w:t xml:space="preserve"> Öğrenci Yaşam Kariyer ve Mezun İlişkileri Koordinatörlüğü, Burs ve Barınma Koordinatörlüğü, Meslek Yüksekokulları Koordinatörlüğü, Uygulama ve Araştırma Merkezleri Koordinatörlüğü, Kurumsal İletişim Koordinatörlüğü, Çeviri ve Re</w:t>
      </w:r>
      <w:r w:rsidR="001743E2" w:rsidRPr="00456D61">
        <w:rPr>
          <w:rFonts w:ascii="Times New Roman" w:hAnsi="Times New Roman"/>
          <w:sz w:val="20"/>
          <w:szCs w:val="20"/>
        </w:rPr>
        <w:t>daksiyon Destek Koordinatörlüğü</w:t>
      </w:r>
      <w:r w:rsidRPr="00456D61">
        <w:rPr>
          <w:rFonts w:ascii="Times New Roman" w:hAnsi="Times New Roman"/>
          <w:sz w:val="20"/>
          <w:szCs w:val="20"/>
        </w:rPr>
        <w:t>’n</w:t>
      </w:r>
      <w:r w:rsidR="001743E2" w:rsidRPr="00456D61">
        <w:rPr>
          <w:rFonts w:ascii="Times New Roman" w:hAnsi="Times New Roman"/>
          <w:sz w:val="20"/>
          <w:szCs w:val="20"/>
        </w:rPr>
        <w:t>den</w:t>
      </w:r>
      <w:r w:rsidRPr="00456D61">
        <w:rPr>
          <w:rFonts w:ascii="Times New Roman" w:hAnsi="Times New Roman"/>
          <w:sz w:val="20"/>
          <w:szCs w:val="20"/>
        </w:rPr>
        <w:t xml:space="preserve"> ISO kapsamındaki gö</w:t>
      </w:r>
      <w:r w:rsidR="001743E2" w:rsidRPr="00456D61">
        <w:rPr>
          <w:rFonts w:ascii="Times New Roman" w:hAnsi="Times New Roman"/>
          <w:sz w:val="20"/>
          <w:szCs w:val="20"/>
        </w:rPr>
        <w:t>rev tanımı ve iş akış şemalarının talep edilmesine karar verildi.</w:t>
      </w:r>
    </w:p>
    <w:p w:rsidR="002D1F00" w:rsidRPr="00456D61" w:rsidRDefault="002D1F00" w:rsidP="00FF7D73">
      <w:pPr>
        <w:numPr>
          <w:ilvl w:val="0"/>
          <w:numId w:val="7"/>
        </w:numPr>
        <w:autoSpaceDE w:val="0"/>
        <w:autoSpaceDN w:val="0"/>
        <w:adjustRightInd w:val="0"/>
        <w:spacing w:line="360" w:lineRule="auto"/>
        <w:jc w:val="both"/>
        <w:rPr>
          <w:rFonts w:ascii="Times New Roman" w:hAnsi="Times New Roman"/>
          <w:sz w:val="20"/>
          <w:szCs w:val="20"/>
        </w:rPr>
      </w:pPr>
      <w:r w:rsidRPr="00456D61">
        <w:rPr>
          <w:rFonts w:ascii="Times New Roman" w:hAnsi="Times New Roman"/>
          <w:sz w:val="20"/>
          <w:szCs w:val="20"/>
        </w:rPr>
        <w:t>ISO 50001 Enerji Yönetim Sistemi ve Yasal yükümlülük gereği</w:t>
      </w:r>
      <w:r w:rsidR="000362B3" w:rsidRPr="00456D61">
        <w:rPr>
          <w:rFonts w:ascii="Times New Roman" w:hAnsi="Times New Roman"/>
          <w:sz w:val="20"/>
          <w:szCs w:val="20"/>
        </w:rPr>
        <w:t>;</w:t>
      </w:r>
      <w:r w:rsidRPr="00456D61">
        <w:rPr>
          <w:rFonts w:ascii="Times New Roman" w:hAnsi="Times New Roman"/>
          <w:sz w:val="20"/>
          <w:szCs w:val="20"/>
        </w:rPr>
        <w:t xml:space="preserve"> </w:t>
      </w:r>
      <w:r w:rsidR="000362B3" w:rsidRPr="00456D61">
        <w:rPr>
          <w:rFonts w:ascii="Times New Roman" w:hAnsi="Times New Roman"/>
          <w:sz w:val="20"/>
          <w:szCs w:val="20"/>
        </w:rPr>
        <w:t>Kurum E</w:t>
      </w:r>
      <w:r w:rsidRPr="00456D61">
        <w:rPr>
          <w:rFonts w:ascii="Times New Roman" w:hAnsi="Times New Roman"/>
          <w:sz w:val="20"/>
          <w:szCs w:val="20"/>
        </w:rPr>
        <w:t>nerji Yöneticisi atanması</w:t>
      </w:r>
      <w:r w:rsidR="000362B3" w:rsidRPr="00456D61">
        <w:rPr>
          <w:rFonts w:ascii="Times New Roman" w:hAnsi="Times New Roman"/>
          <w:sz w:val="20"/>
          <w:szCs w:val="20"/>
        </w:rPr>
        <w:t>na</w:t>
      </w:r>
      <w:r w:rsidRPr="00456D61">
        <w:rPr>
          <w:rFonts w:ascii="Times New Roman" w:hAnsi="Times New Roman"/>
          <w:sz w:val="20"/>
          <w:szCs w:val="20"/>
        </w:rPr>
        <w:t>, bu yönetici kuruluş içerisinden atan</w:t>
      </w:r>
      <w:r w:rsidR="000362B3" w:rsidRPr="00456D61">
        <w:rPr>
          <w:rFonts w:ascii="Times New Roman" w:hAnsi="Times New Roman"/>
          <w:sz w:val="20"/>
          <w:szCs w:val="20"/>
        </w:rPr>
        <w:t>a</w:t>
      </w:r>
      <w:r w:rsidRPr="00456D61">
        <w:rPr>
          <w:rFonts w:ascii="Times New Roman" w:hAnsi="Times New Roman"/>
          <w:sz w:val="20"/>
          <w:szCs w:val="20"/>
        </w:rPr>
        <w:t>mıyor ise EPDK lisanslı müşavir bir firmaya Enerji Etüdü yaptırılması</w:t>
      </w:r>
      <w:r w:rsidR="000362B3" w:rsidRPr="00456D61">
        <w:rPr>
          <w:rFonts w:ascii="Times New Roman" w:hAnsi="Times New Roman"/>
          <w:sz w:val="20"/>
          <w:szCs w:val="20"/>
        </w:rPr>
        <w:t>na</w:t>
      </w:r>
      <w:r w:rsidRPr="00456D61">
        <w:rPr>
          <w:rFonts w:ascii="Times New Roman" w:hAnsi="Times New Roman"/>
          <w:sz w:val="20"/>
          <w:szCs w:val="20"/>
        </w:rPr>
        <w:t xml:space="preserve"> ve binalara enerji yöneticisi atanması</w:t>
      </w:r>
      <w:r w:rsidR="000362B3" w:rsidRPr="00456D61">
        <w:rPr>
          <w:rFonts w:ascii="Times New Roman" w:hAnsi="Times New Roman"/>
          <w:sz w:val="20"/>
          <w:szCs w:val="20"/>
        </w:rPr>
        <w:t>na karar verildi. Kurumda</w:t>
      </w:r>
      <w:r w:rsidRPr="00456D61">
        <w:rPr>
          <w:rFonts w:ascii="Times New Roman" w:hAnsi="Times New Roman"/>
          <w:sz w:val="20"/>
          <w:szCs w:val="20"/>
        </w:rPr>
        <w:t xml:space="preserve"> enerji izleme ve ölçme</w:t>
      </w:r>
      <w:r w:rsidR="000362B3" w:rsidRPr="00456D61">
        <w:rPr>
          <w:rFonts w:ascii="Times New Roman" w:hAnsi="Times New Roman"/>
          <w:sz w:val="20"/>
          <w:szCs w:val="20"/>
        </w:rPr>
        <w:t xml:space="preserve"> işlemi</w:t>
      </w:r>
      <w:r w:rsidRPr="00456D61">
        <w:rPr>
          <w:rFonts w:ascii="Times New Roman" w:hAnsi="Times New Roman"/>
          <w:sz w:val="20"/>
          <w:szCs w:val="20"/>
        </w:rPr>
        <w:t xml:space="preserve"> yapılamadığı için OEK gereği</w:t>
      </w:r>
      <w:r w:rsidR="00706CFA" w:rsidRPr="00456D61">
        <w:rPr>
          <w:rFonts w:ascii="Times New Roman" w:hAnsi="Times New Roman"/>
          <w:sz w:val="20"/>
          <w:szCs w:val="20"/>
        </w:rPr>
        <w:t xml:space="preserve"> önemli enerji kullanımlarının </w:t>
      </w:r>
      <w:r w:rsidRPr="00456D61">
        <w:rPr>
          <w:rFonts w:ascii="Times New Roman" w:hAnsi="Times New Roman"/>
          <w:sz w:val="20"/>
          <w:szCs w:val="20"/>
        </w:rPr>
        <w:t>tespit edilmesi, kuru</w:t>
      </w:r>
      <w:r w:rsidR="00706CFA" w:rsidRPr="00456D61">
        <w:rPr>
          <w:rFonts w:ascii="Times New Roman" w:hAnsi="Times New Roman"/>
          <w:sz w:val="20"/>
          <w:szCs w:val="20"/>
        </w:rPr>
        <w:t>mdaki</w:t>
      </w:r>
      <w:r w:rsidRPr="00456D61">
        <w:rPr>
          <w:rFonts w:ascii="Times New Roman" w:hAnsi="Times New Roman"/>
          <w:sz w:val="20"/>
          <w:szCs w:val="20"/>
        </w:rPr>
        <w:t xml:space="preserve"> tüm bakıma tabii cihazlara yönelik periyodik bakım planları ve bakım formları oluşturularak bunların 50001 standardına uygun periyotlarda ilgili daire başkanlığı tarafından doldurulmas</w:t>
      </w:r>
      <w:r w:rsidR="00706CFA" w:rsidRPr="00456D61">
        <w:rPr>
          <w:rFonts w:ascii="Times New Roman" w:hAnsi="Times New Roman"/>
          <w:sz w:val="20"/>
          <w:szCs w:val="20"/>
        </w:rPr>
        <w:t>ına</w:t>
      </w:r>
      <w:r w:rsidRPr="00456D61">
        <w:rPr>
          <w:rFonts w:ascii="Times New Roman" w:hAnsi="Times New Roman"/>
          <w:sz w:val="20"/>
          <w:szCs w:val="20"/>
        </w:rPr>
        <w:t>, elektrik ve doğalgaz tüketim alanlarına yönelik ölçme sistemlerinin kurulması</w:t>
      </w:r>
      <w:r w:rsidR="00706CFA" w:rsidRPr="00456D61">
        <w:rPr>
          <w:rFonts w:ascii="Times New Roman" w:hAnsi="Times New Roman"/>
          <w:sz w:val="20"/>
          <w:szCs w:val="20"/>
        </w:rPr>
        <w:t>na</w:t>
      </w:r>
      <w:r w:rsidRPr="00456D61">
        <w:rPr>
          <w:rFonts w:ascii="Times New Roman" w:hAnsi="Times New Roman"/>
          <w:sz w:val="20"/>
          <w:szCs w:val="20"/>
        </w:rPr>
        <w:t>, (analizör, kalorimetre, sayaç vb.), kuruluştaki tüm kalibrasyona tabi cihazlara yönelik kalibrasyon planı oluşturulması</w:t>
      </w:r>
      <w:r w:rsidR="00706CFA" w:rsidRPr="00456D61">
        <w:rPr>
          <w:rFonts w:ascii="Times New Roman" w:hAnsi="Times New Roman"/>
          <w:sz w:val="20"/>
          <w:szCs w:val="20"/>
        </w:rPr>
        <w:t>na</w:t>
      </w:r>
      <w:r w:rsidRPr="00456D61">
        <w:rPr>
          <w:rFonts w:ascii="Times New Roman" w:hAnsi="Times New Roman"/>
          <w:sz w:val="20"/>
          <w:szCs w:val="20"/>
        </w:rPr>
        <w:t xml:space="preserve"> ve ilgili cihazların kalibrasyon firmalarına gidilerek raporlarının temin edilmesi süreçlerinin Yapı İşleri Daire Başkanlığı’nca</w:t>
      </w:r>
      <w:r w:rsidR="00706CFA" w:rsidRPr="00456D61">
        <w:rPr>
          <w:rFonts w:ascii="Times New Roman" w:hAnsi="Times New Roman"/>
          <w:sz w:val="20"/>
          <w:szCs w:val="20"/>
        </w:rPr>
        <w:t xml:space="preserve"> ivedilikle tamamlanmasına karar verildi.</w:t>
      </w:r>
    </w:p>
    <w:p w:rsidR="002D1F00" w:rsidRPr="00456D61" w:rsidRDefault="002D1F00" w:rsidP="00FF7D73">
      <w:pPr>
        <w:numPr>
          <w:ilvl w:val="0"/>
          <w:numId w:val="7"/>
        </w:numPr>
        <w:autoSpaceDE w:val="0"/>
        <w:autoSpaceDN w:val="0"/>
        <w:adjustRightInd w:val="0"/>
        <w:spacing w:line="360" w:lineRule="auto"/>
        <w:jc w:val="both"/>
        <w:rPr>
          <w:rFonts w:ascii="Times New Roman" w:hAnsi="Times New Roman"/>
          <w:sz w:val="20"/>
          <w:szCs w:val="20"/>
        </w:rPr>
      </w:pPr>
      <w:r w:rsidRPr="00456D61">
        <w:rPr>
          <w:rFonts w:ascii="Times New Roman" w:hAnsi="Times New Roman"/>
          <w:sz w:val="20"/>
          <w:szCs w:val="20"/>
        </w:rPr>
        <w:t>Personel Daire Başkanlığı Hizmet İçi Eğitim Biriminin</w:t>
      </w:r>
      <w:r w:rsidR="000362B3" w:rsidRPr="00456D61">
        <w:rPr>
          <w:rFonts w:ascii="Times New Roman" w:hAnsi="Times New Roman"/>
          <w:sz w:val="20"/>
          <w:szCs w:val="20"/>
        </w:rPr>
        <w:t>; eğitim faaliyetlerini</w:t>
      </w:r>
      <w:r w:rsidRPr="00456D61">
        <w:rPr>
          <w:rFonts w:ascii="Times New Roman" w:hAnsi="Times New Roman"/>
          <w:sz w:val="20"/>
          <w:szCs w:val="20"/>
        </w:rPr>
        <w:t xml:space="preserve"> planlı olarak gerçekleştirdiğine dair </w:t>
      </w:r>
      <w:r w:rsidR="000362B3" w:rsidRPr="00456D61">
        <w:rPr>
          <w:rFonts w:ascii="Times New Roman" w:hAnsi="Times New Roman"/>
          <w:sz w:val="20"/>
          <w:szCs w:val="20"/>
        </w:rPr>
        <w:t>h</w:t>
      </w:r>
      <w:r w:rsidRPr="00456D61">
        <w:rPr>
          <w:rFonts w:ascii="Times New Roman" w:hAnsi="Times New Roman"/>
          <w:sz w:val="20"/>
          <w:szCs w:val="20"/>
        </w:rPr>
        <w:t xml:space="preserve">izmet </w:t>
      </w:r>
      <w:r w:rsidR="000362B3" w:rsidRPr="00456D61">
        <w:rPr>
          <w:rFonts w:ascii="Times New Roman" w:hAnsi="Times New Roman"/>
          <w:sz w:val="20"/>
          <w:szCs w:val="20"/>
        </w:rPr>
        <w:t>i</w:t>
      </w:r>
      <w:r w:rsidRPr="00456D61">
        <w:rPr>
          <w:rFonts w:ascii="Times New Roman" w:hAnsi="Times New Roman"/>
          <w:sz w:val="20"/>
          <w:szCs w:val="20"/>
        </w:rPr>
        <w:t xml:space="preserve">çi </w:t>
      </w:r>
      <w:r w:rsidR="000362B3" w:rsidRPr="00456D61">
        <w:rPr>
          <w:rFonts w:ascii="Times New Roman" w:hAnsi="Times New Roman"/>
          <w:sz w:val="20"/>
          <w:szCs w:val="20"/>
        </w:rPr>
        <w:t>e</w:t>
      </w:r>
      <w:r w:rsidRPr="00456D61">
        <w:rPr>
          <w:rFonts w:ascii="Times New Roman" w:hAnsi="Times New Roman"/>
          <w:sz w:val="20"/>
          <w:szCs w:val="20"/>
        </w:rPr>
        <w:t>ğitim</w:t>
      </w:r>
      <w:r w:rsidR="000362B3" w:rsidRPr="00456D61">
        <w:rPr>
          <w:rFonts w:ascii="Times New Roman" w:hAnsi="Times New Roman"/>
          <w:sz w:val="20"/>
          <w:szCs w:val="20"/>
        </w:rPr>
        <w:t xml:space="preserve"> kayıt ve tutanaklarını bulundurmasına</w:t>
      </w:r>
      <w:r w:rsidRPr="00456D61">
        <w:rPr>
          <w:rFonts w:ascii="Times New Roman" w:hAnsi="Times New Roman"/>
          <w:sz w:val="20"/>
          <w:szCs w:val="20"/>
        </w:rPr>
        <w:t>, eğitim tutanakları</w:t>
      </w:r>
      <w:r w:rsidR="00E156C3">
        <w:rPr>
          <w:rFonts w:ascii="Times New Roman" w:hAnsi="Times New Roman"/>
          <w:sz w:val="20"/>
          <w:szCs w:val="20"/>
        </w:rPr>
        <w:t>nı</w:t>
      </w:r>
      <w:r w:rsidRPr="00456D61">
        <w:rPr>
          <w:rFonts w:ascii="Times New Roman" w:hAnsi="Times New Roman"/>
          <w:sz w:val="20"/>
          <w:szCs w:val="20"/>
        </w:rPr>
        <w:t xml:space="preserve"> ve değerlendirmelerin</w:t>
      </w:r>
      <w:r w:rsidR="00E156C3">
        <w:rPr>
          <w:rFonts w:ascii="Times New Roman" w:hAnsi="Times New Roman"/>
          <w:sz w:val="20"/>
          <w:szCs w:val="20"/>
        </w:rPr>
        <w:t>i</w:t>
      </w:r>
      <w:r w:rsidR="000362B3" w:rsidRPr="00456D61">
        <w:rPr>
          <w:rFonts w:ascii="Times New Roman" w:hAnsi="Times New Roman"/>
          <w:sz w:val="20"/>
          <w:szCs w:val="20"/>
        </w:rPr>
        <w:t xml:space="preserve"> 2023 yılı içerisinde tamamla</w:t>
      </w:r>
      <w:r w:rsidRPr="00456D61">
        <w:rPr>
          <w:rFonts w:ascii="Times New Roman" w:hAnsi="Times New Roman"/>
          <w:sz w:val="20"/>
          <w:szCs w:val="20"/>
        </w:rPr>
        <w:t>ması</w:t>
      </w:r>
      <w:r w:rsidR="000362B3" w:rsidRPr="00456D61">
        <w:rPr>
          <w:rFonts w:ascii="Times New Roman" w:hAnsi="Times New Roman"/>
          <w:sz w:val="20"/>
          <w:szCs w:val="20"/>
        </w:rPr>
        <w:t>na</w:t>
      </w:r>
      <w:r w:rsidRPr="00456D61">
        <w:rPr>
          <w:rFonts w:ascii="Times New Roman" w:hAnsi="Times New Roman"/>
          <w:sz w:val="20"/>
          <w:szCs w:val="20"/>
        </w:rPr>
        <w:t>, eğitimlere katıla</w:t>
      </w:r>
      <w:r w:rsidR="000362B3" w:rsidRPr="00456D61">
        <w:rPr>
          <w:rFonts w:ascii="Times New Roman" w:hAnsi="Times New Roman"/>
          <w:sz w:val="20"/>
          <w:szCs w:val="20"/>
        </w:rPr>
        <w:t>nlara yönelik memnuniyet anketi uygula</w:t>
      </w:r>
      <w:r w:rsidRPr="00456D61">
        <w:rPr>
          <w:rFonts w:ascii="Times New Roman" w:hAnsi="Times New Roman"/>
          <w:sz w:val="20"/>
          <w:szCs w:val="20"/>
        </w:rPr>
        <w:t>mas</w:t>
      </w:r>
      <w:r w:rsidR="00A577DD" w:rsidRPr="00456D61">
        <w:rPr>
          <w:rFonts w:ascii="Times New Roman" w:hAnsi="Times New Roman"/>
          <w:sz w:val="20"/>
          <w:szCs w:val="20"/>
        </w:rPr>
        <w:t>ı</w:t>
      </w:r>
      <w:r w:rsidR="000362B3" w:rsidRPr="00456D61">
        <w:rPr>
          <w:rFonts w:ascii="Times New Roman" w:hAnsi="Times New Roman"/>
          <w:sz w:val="20"/>
          <w:szCs w:val="20"/>
        </w:rPr>
        <w:t>na</w:t>
      </w:r>
      <w:r w:rsidR="00A577DD" w:rsidRPr="00456D61">
        <w:rPr>
          <w:rFonts w:ascii="Times New Roman" w:hAnsi="Times New Roman"/>
          <w:sz w:val="20"/>
          <w:szCs w:val="20"/>
        </w:rPr>
        <w:t xml:space="preserve"> ve katılımcılara belge ver</w:t>
      </w:r>
      <w:r w:rsidR="000362B3" w:rsidRPr="00456D61">
        <w:rPr>
          <w:rFonts w:ascii="Times New Roman" w:hAnsi="Times New Roman"/>
          <w:sz w:val="20"/>
          <w:szCs w:val="20"/>
        </w:rPr>
        <w:t>mesine</w:t>
      </w:r>
      <w:r w:rsidRPr="00456D61">
        <w:rPr>
          <w:rFonts w:ascii="Times New Roman" w:hAnsi="Times New Roman"/>
          <w:sz w:val="20"/>
          <w:szCs w:val="20"/>
        </w:rPr>
        <w:t xml:space="preserve"> karar</w:t>
      </w:r>
      <w:r w:rsidR="000362B3" w:rsidRPr="00456D61">
        <w:rPr>
          <w:rFonts w:ascii="Times New Roman" w:hAnsi="Times New Roman"/>
          <w:sz w:val="20"/>
          <w:szCs w:val="20"/>
        </w:rPr>
        <w:t xml:space="preserve"> verildi.</w:t>
      </w:r>
    </w:p>
    <w:p w:rsidR="002D1F00" w:rsidRPr="00456D61" w:rsidRDefault="002D1F00" w:rsidP="002247E3">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t xml:space="preserve">İdari </w:t>
      </w:r>
      <w:r w:rsidR="00B20B74">
        <w:rPr>
          <w:rFonts w:ascii="Times New Roman" w:hAnsi="Times New Roman"/>
          <w:sz w:val="20"/>
          <w:szCs w:val="20"/>
        </w:rPr>
        <w:t xml:space="preserve">ve </w:t>
      </w:r>
      <w:r w:rsidRPr="00456D61">
        <w:rPr>
          <w:rFonts w:ascii="Times New Roman" w:hAnsi="Times New Roman"/>
          <w:sz w:val="20"/>
          <w:szCs w:val="20"/>
        </w:rPr>
        <w:t xml:space="preserve">Mali İşler Daire Başkanlığı’nın yıl içerisinde doğrudan ya da ihale usulü </w:t>
      </w:r>
      <w:r w:rsidR="000362B3" w:rsidRPr="00456D61">
        <w:rPr>
          <w:rFonts w:ascii="Times New Roman" w:hAnsi="Times New Roman"/>
          <w:sz w:val="20"/>
          <w:szCs w:val="20"/>
        </w:rPr>
        <w:t xml:space="preserve">satın alma gerçekleştirmiş olduğu firmaları </w:t>
      </w:r>
      <w:r w:rsidRPr="00456D61">
        <w:rPr>
          <w:rFonts w:ascii="Times New Roman" w:hAnsi="Times New Roman"/>
          <w:sz w:val="20"/>
          <w:szCs w:val="20"/>
        </w:rPr>
        <w:t>onaylı tedarikçi listesine ekle</w:t>
      </w:r>
      <w:r w:rsidR="000362B3" w:rsidRPr="00456D61">
        <w:rPr>
          <w:rFonts w:ascii="Times New Roman" w:hAnsi="Times New Roman"/>
          <w:sz w:val="20"/>
          <w:szCs w:val="20"/>
        </w:rPr>
        <w:t xml:space="preserve">mesine </w:t>
      </w:r>
      <w:r w:rsidRPr="00456D61">
        <w:rPr>
          <w:rFonts w:ascii="Times New Roman" w:hAnsi="Times New Roman"/>
          <w:sz w:val="20"/>
          <w:szCs w:val="20"/>
        </w:rPr>
        <w:t xml:space="preserve">ve ilgili listenin yayınlanmaksızın (gizli olarak) </w:t>
      </w:r>
      <w:r w:rsidR="000362B3" w:rsidRPr="00456D61">
        <w:rPr>
          <w:rFonts w:ascii="Times New Roman" w:hAnsi="Times New Roman"/>
          <w:sz w:val="20"/>
          <w:szCs w:val="20"/>
        </w:rPr>
        <w:t>birim bünyesinde bulundurmasına</w:t>
      </w:r>
      <w:r w:rsidRPr="00456D61">
        <w:rPr>
          <w:rFonts w:ascii="Times New Roman" w:hAnsi="Times New Roman"/>
          <w:sz w:val="20"/>
          <w:szCs w:val="20"/>
        </w:rPr>
        <w:t xml:space="preserve"> karar</w:t>
      </w:r>
      <w:r w:rsidR="000362B3" w:rsidRPr="00456D61">
        <w:rPr>
          <w:rFonts w:ascii="Times New Roman" w:hAnsi="Times New Roman"/>
          <w:sz w:val="20"/>
          <w:szCs w:val="20"/>
        </w:rPr>
        <w:t xml:space="preserve"> verildi.</w:t>
      </w:r>
    </w:p>
    <w:p w:rsidR="002D1F00" w:rsidRPr="00456D61" w:rsidRDefault="002D1F00" w:rsidP="002247E3">
      <w:pPr>
        <w:numPr>
          <w:ilvl w:val="0"/>
          <w:numId w:val="7"/>
        </w:numPr>
        <w:autoSpaceDE w:val="0"/>
        <w:autoSpaceDN w:val="0"/>
        <w:adjustRightInd w:val="0"/>
        <w:spacing w:line="360" w:lineRule="auto"/>
        <w:rPr>
          <w:rFonts w:ascii="Times New Roman" w:hAnsi="Times New Roman"/>
          <w:sz w:val="20"/>
          <w:szCs w:val="20"/>
        </w:rPr>
      </w:pPr>
      <w:r w:rsidRPr="00456D61">
        <w:rPr>
          <w:rFonts w:ascii="Times New Roman" w:hAnsi="Times New Roman"/>
          <w:sz w:val="20"/>
          <w:szCs w:val="20"/>
        </w:rPr>
        <w:t>KVKK riski nedeniyle tüm birimlerde ortak</w:t>
      </w:r>
      <w:r w:rsidR="00640E3D">
        <w:rPr>
          <w:rFonts w:ascii="Times New Roman" w:hAnsi="Times New Roman"/>
          <w:sz w:val="20"/>
          <w:szCs w:val="20"/>
        </w:rPr>
        <w:t xml:space="preserve"> memnuniyet</w:t>
      </w:r>
      <w:r w:rsidRPr="00456D61">
        <w:rPr>
          <w:rFonts w:ascii="Times New Roman" w:hAnsi="Times New Roman"/>
          <w:sz w:val="20"/>
          <w:szCs w:val="20"/>
        </w:rPr>
        <w:t xml:space="preserve"> anketler</w:t>
      </w:r>
      <w:r w:rsidR="00640E3D">
        <w:rPr>
          <w:rFonts w:ascii="Times New Roman" w:hAnsi="Times New Roman"/>
          <w:sz w:val="20"/>
          <w:szCs w:val="20"/>
        </w:rPr>
        <w:t>inin</w:t>
      </w:r>
      <w:r w:rsidRPr="00456D61">
        <w:rPr>
          <w:rFonts w:ascii="Times New Roman" w:hAnsi="Times New Roman"/>
          <w:sz w:val="20"/>
          <w:szCs w:val="20"/>
        </w:rPr>
        <w:t xml:space="preserve"> uygulanması</w:t>
      </w:r>
      <w:r w:rsidR="00437C01" w:rsidRPr="00456D61">
        <w:rPr>
          <w:rFonts w:ascii="Times New Roman" w:hAnsi="Times New Roman"/>
          <w:sz w:val="20"/>
          <w:szCs w:val="20"/>
        </w:rPr>
        <w:t>na karar verildi.</w:t>
      </w:r>
    </w:p>
    <w:p w:rsidR="002D1F00" w:rsidRPr="00456D61" w:rsidRDefault="00640E3D" w:rsidP="002247E3">
      <w:pPr>
        <w:numPr>
          <w:ilvl w:val="0"/>
          <w:numId w:val="7"/>
        </w:numPr>
        <w:spacing w:line="360" w:lineRule="auto"/>
        <w:jc w:val="both"/>
        <w:rPr>
          <w:rFonts w:ascii="Times New Roman" w:hAnsi="Times New Roman"/>
          <w:sz w:val="20"/>
          <w:szCs w:val="20"/>
        </w:rPr>
      </w:pPr>
      <w:r>
        <w:rPr>
          <w:rFonts w:ascii="Times New Roman" w:hAnsi="Times New Roman"/>
          <w:sz w:val="20"/>
          <w:szCs w:val="20"/>
        </w:rPr>
        <w:t>Kurum</w:t>
      </w:r>
      <w:r w:rsidR="00437C01" w:rsidRPr="00456D61">
        <w:rPr>
          <w:rFonts w:ascii="Times New Roman" w:hAnsi="Times New Roman"/>
          <w:sz w:val="20"/>
          <w:szCs w:val="20"/>
        </w:rPr>
        <w:t xml:space="preserve"> Stratejik Planının</w:t>
      </w:r>
      <w:r w:rsidR="002D1F00" w:rsidRPr="00456D61">
        <w:rPr>
          <w:rFonts w:ascii="Times New Roman" w:hAnsi="Times New Roman"/>
          <w:sz w:val="20"/>
          <w:szCs w:val="20"/>
        </w:rPr>
        <w:t xml:space="preserve"> güncellenmesi</w:t>
      </w:r>
      <w:r w:rsidR="00437C01" w:rsidRPr="00456D61">
        <w:rPr>
          <w:rFonts w:ascii="Times New Roman" w:hAnsi="Times New Roman"/>
          <w:sz w:val="20"/>
          <w:szCs w:val="20"/>
        </w:rPr>
        <w:t>ne yönelik önerinin üst yönetime sunulmasına karar verildi.</w:t>
      </w:r>
      <w:r w:rsidR="002D1F00" w:rsidRPr="00456D61">
        <w:rPr>
          <w:rFonts w:ascii="Times New Roman" w:hAnsi="Times New Roman"/>
          <w:sz w:val="20"/>
          <w:szCs w:val="20"/>
        </w:rPr>
        <w:t xml:space="preserve"> </w:t>
      </w:r>
    </w:p>
    <w:p w:rsidR="002D1F00" w:rsidRPr="00456D61" w:rsidRDefault="002D1F00" w:rsidP="002247E3">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t>BAP</w:t>
      </w:r>
      <w:r w:rsidR="00437C01" w:rsidRPr="00456D61">
        <w:rPr>
          <w:rFonts w:ascii="Times New Roman" w:hAnsi="Times New Roman"/>
          <w:sz w:val="20"/>
          <w:szCs w:val="20"/>
        </w:rPr>
        <w:t xml:space="preserve"> biriminin</w:t>
      </w:r>
      <w:r w:rsidRPr="00456D61">
        <w:rPr>
          <w:rFonts w:ascii="Times New Roman" w:hAnsi="Times New Roman"/>
          <w:sz w:val="20"/>
          <w:szCs w:val="20"/>
        </w:rPr>
        <w:t xml:space="preserve"> </w:t>
      </w:r>
      <w:r w:rsidR="00437C01" w:rsidRPr="00456D61">
        <w:rPr>
          <w:rFonts w:ascii="Times New Roman" w:hAnsi="Times New Roman"/>
          <w:sz w:val="20"/>
          <w:szCs w:val="20"/>
        </w:rPr>
        <w:t>sunduğu p</w:t>
      </w:r>
      <w:r w:rsidRPr="00456D61">
        <w:rPr>
          <w:rFonts w:ascii="Times New Roman" w:hAnsi="Times New Roman"/>
          <w:sz w:val="20"/>
          <w:szCs w:val="20"/>
        </w:rPr>
        <w:t>r</w:t>
      </w:r>
      <w:r w:rsidR="00437C01" w:rsidRPr="00456D61">
        <w:rPr>
          <w:rFonts w:ascii="Times New Roman" w:hAnsi="Times New Roman"/>
          <w:sz w:val="20"/>
          <w:szCs w:val="20"/>
        </w:rPr>
        <w:t>oje desteklerine yönelik iyileştirme faaliyetleri gerçekleştirmesine karar verildi.</w:t>
      </w:r>
    </w:p>
    <w:p w:rsidR="002D1F00" w:rsidRPr="00456D61" w:rsidRDefault="00437C01" w:rsidP="002247E3">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lastRenderedPageBreak/>
        <w:t xml:space="preserve">Strateji </w:t>
      </w:r>
      <w:r w:rsidR="00D52DE8">
        <w:rPr>
          <w:rFonts w:ascii="Times New Roman" w:hAnsi="Times New Roman"/>
          <w:sz w:val="20"/>
          <w:szCs w:val="20"/>
        </w:rPr>
        <w:t xml:space="preserve">Geliştirme </w:t>
      </w:r>
      <w:r w:rsidRPr="00456D61">
        <w:rPr>
          <w:rFonts w:ascii="Times New Roman" w:hAnsi="Times New Roman"/>
          <w:sz w:val="20"/>
          <w:szCs w:val="20"/>
        </w:rPr>
        <w:t>Daire Başkanlığı tarafından Kurum</w:t>
      </w:r>
      <w:r w:rsidR="002D1F00" w:rsidRPr="00456D61">
        <w:rPr>
          <w:rFonts w:ascii="Times New Roman" w:hAnsi="Times New Roman"/>
          <w:sz w:val="20"/>
          <w:szCs w:val="20"/>
        </w:rPr>
        <w:t xml:space="preserve"> İç Kontrol Standartlar</w:t>
      </w:r>
      <w:r w:rsidRPr="00456D61">
        <w:rPr>
          <w:rFonts w:ascii="Times New Roman" w:hAnsi="Times New Roman"/>
          <w:sz w:val="20"/>
          <w:szCs w:val="20"/>
        </w:rPr>
        <w:t>ı Eylem Planı’nın güncellenmesine karar verildi.</w:t>
      </w:r>
      <w:r w:rsidR="002D1F00" w:rsidRPr="00456D61">
        <w:rPr>
          <w:rFonts w:ascii="Times New Roman" w:hAnsi="Times New Roman"/>
          <w:sz w:val="20"/>
          <w:szCs w:val="20"/>
        </w:rPr>
        <w:t xml:space="preserve">  </w:t>
      </w:r>
    </w:p>
    <w:p w:rsidR="002D1F00" w:rsidRPr="00456D61" w:rsidRDefault="00626A4B" w:rsidP="002247E3">
      <w:pPr>
        <w:numPr>
          <w:ilvl w:val="0"/>
          <w:numId w:val="7"/>
        </w:numPr>
        <w:spacing w:line="360" w:lineRule="auto"/>
        <w:jc w:val="both"/>
        <w:rPr>
          <w:rStyle w:val="normaltextrunscxw123858520bcx2"/>
          <w:rFonts w:ascii="Times New Roman" w:hAnsi="Times New Roman"/>
          <w:sz w:val="20"/>
          <w:szCs w:val="20"/>
        </w:rPr>
      </w:pPr>
      <w:r w:rsidRPr="00456D61">
        <w:rPr>
          <w:rStyle w:val="normaltextrunscxw123858520bcx2"/>
          <w:rFonts w:ascii="Times New Roman" w:hAnsi="Times New Roman"/>
          <w:sz w:val="20"/>
          <w:szCs w:val="20"/>
        </w:rPr>
        <w:t xml:space="preserve">Kalite Güvence Ofisi </w:t>
      </w:r>
      <w:r w:rsidR="00D52DE8">
        <w:rPr>
          <w:rStyle w:val="normaltextrunscxw123858520bcx2"/>
          <w:rFonts w:ascii="Times New Roman" w:hAnsi="Times New Roman"/>
          <w:sz w:val="20"/>
          <w:szCs w:val="20"/>
        </w:rPr>
        <w:t>k</w:t>
      </w:r>
      <w:r w:rsidRPr="00456D61">
        <w:rPr>
          <w:rStyle w:val="normaltextrunscxw123858520bcx2"/>
          <w:rFonts w:ascii="Times New Roman" w:hAnsi="Times New Roman"/>
          <w:sz w:val="20"/>
          <w:szCs w:val="20"/>
        </w:rPr>
        <w:t xml:space="preserve">oordinasyonunda ilgili birimlerle işbirliği yapılarak </w:t>
      </w:r>
      <w:r w:rsidR="002D1F00" w:rsidRPr="00456D61">
        <w:rPr>
          <w:rStyle w:val="normaltextrunscxw123858520bcx2"/>
          <w:rFonts w:ascii="Times New Roman" w:hAnsi="Times New Roman"/>
          <w:sz w:val="20"/>
          <w:szCs w:val="20"/>
        </w:rPr>
        <w:t xml:space="preserve">Kurumsal Ödül ve Teşvik Yönergesi hazırlanmasına ve senatoya sunulmasına karar </w:t>
      </w:r>
      <w:r w:rsidRPr="00456D61">
        <w:rPr>
          <w:rStyle w:val="normaltextrunscxw123858520bcx2"/>
          <w:rFonts w:ascii="Times New Roman" w:hAnsi="Times New Roman"/>
          <w:sz w:val="20"/>
          <w:szCs w:val="20"/>
        </w:rPr>
        <w:t>verildi.</w:t>
      </w:r>
      <w:r w:rsidR="002D1F00" w:rsidRPr="00456D61">
        <w:rPr>
          <w:rStyle w:val="normaltextrunscxw123858520bcx2"/>
          <w:rFonts w:ascii="Times New Roman" w:hAnsi="Times New Roman"/>
          <w:sz w:val="20"/>
          <w:szCs w:val="20"/>
        </w:rPr>
        <w:t xml:space="preserve"> </w:t>
      </w:r>
    </w:p>
    <w:p w:rsidR="002D1F00" w:rsidRPr="00456D61" w:rsidRDefault="00626A4B" w:rsidP="00626A4B">
      <w:pPr>
        <w:numPr>
          <w:ilvl w:val="0"/>
          <w:numId w:val="7"/>
        </w:numPr>
        <w:spacing w:line="360" w:lineRule="auto"/>
        <w:jc w:val="both"/>
        <w:rPr>
          <w:rStyle w:val="normaltextrunscxw123858520bcx2"/>
          <w:rFonts w:ascii="Times New Roman" w:hAnsi="Times New Roman"/>
          <w:sz w:val="20"/>
          <w:szCs w:val="20"/>
        </w:rPr>
      </w:pPr>
      <w:r w:rsidRPr="00456D61">
        <w:rPr>
          <w:rStyle w:val="normaltextrunscxw123858520bcx2"/>
          <w:rFonts w:ascii="Times New Roman" w:hAnsi="Times New Roman"/>
          <w:sz w:val="20"/>
          <w:szCs w:val="20"/>
        </w:rPr>
        <w:t xml:space="preserve">Kalite Güvence Ofisi </w:t>
      </w:r>
      <w:r w:rsidR="00D52DE8">
        <w:rPr>
          <w:rStyle w:val="normaltextrunscxw123858520bcx2"/>
          <w:rFonts w:ascii="Times New Roman" w:hAnsi="Times New Roman"/>
          <w:sz w:val="20"/>
          <w:szCs w:val="20"/>
        </w:rPr>
        <w:t>k</w:t>
      </w:r>
      <w:r w:rsidRPr="00456D61">
        <w:rPr>
          <w:rStyle w:val="normaltextrunscxw123858520bcx2"/>
          <w:rFonts w:ascii="Times New Roman" w:hAnsi="Times New Roman"/>
          <w:sz w:val="20"/>
          <w:szCs w:val="20"/>
        </w:rPr>
        <w:t xml:space="preserve">oordinasyonunda ilgili birimlerle işbirliği yapılarak </w:t>
      </w:r>
      <w:r w:rsidR="002D1F00" w:rsidRPr="00456D61">
        <w:rPr>
          <w:rStyle w:val="normaltextrunscxw123858520bcx2"/>
          <w:rFonts w:ascii="Times New Roman" w:hAnsi="Times New Roman"/>
          <w:sz w:val="20"/>
          <w:szCs w:val="20"/>
        </w:rPr>
        <w:t>Sosyal Transkript Yönergesi’</w:t>
      </w:r>
      <w:r w:rsidRPr="00456D61">
        <w:rPr>
          <w:rStyle w:val="normaltextrunscxw123858520bcx2"/>
          <w:rFonts w:ascii="Times New Roman" w:hAnsi="Times New Roman"/>
          <w:sz w:val="20"/>
          <w:szCs w:val="20"/>
        </w:rPr>
        <w:t xml:space="preserve"> </w:t>
      </w:r>
      <w:r w:rsidR="002D1F00" w:rsidRPr="00456D61">
        <w:rPr>
          <w:rStyle w:val="normaltextrunscxw123858520bcx2"/>
          <w:rFonts w:ascii="Times New Roman" w:hAnsi="Times New Roman"/>
          <w:sz w:val="20"/>
          <w:szCs w:val="20"/>
        </w:rPr>
        <w:t xml:space="preserve">nin </w:t>
      </w:r>
      <w:r w:rsidRPr="00456D61">
        <w:rPr>
          <w:rStyle w:val="normaltextrunscxw123858520bcx2"/>
          <w:rFonts w:ascii="Times New Roman" w:hAnsi="Times New Roman"/>
          <w:sz w:val="20"/>
          <w:szCs w:val="20"/>
        </w:rPr>
        <w:t>hazırlanmasına</w:t>
      </w:r>
      <w:r w:rsidR="002D1F00" w:rsidRPr="00456D61">
        <w:rPr>
          <w:rStyle w:val="normaltextrunscxw123858520bcx2"/>
          <w:rFonts w:ascii="Times New Roman" w:hAnsi="Times New Roman"/>
          <w:sz w:val="20"/>
          <w:szCs w:val="20"/>
        </w:rPr>
        <w:t xml:space="preserve"> ve senatoya sunulmasına </w:t>
      </w:r>
      <w:r w:rsidRPr="00456D61">
        <w:rPr>
          <w:rStyle w:val="normaltextrunscxw123858520bcx2"/>
          <w:rFonts w:ascii="Times New Roman" w:hAnsi="Times New Roman"/>
          <w:sz w:val="20"/>
          <w:szCs w:val="20"/>
        </w:rPr>
        <w:t>karar verildi.</w:t>
      </w:r>
    </w:p>
    <w:p w:rsidR="00626A4B" w:rsidRPr="00456D61" w:rsidRDefault="00626A4B" w:rsidP="00626A4B">
      <w:pPr>
        <w:numPr>
          <w:ilvl w:val="0"/>
          <w:numId w:val="7"/>
        </w:numPr>
        <w:spacing w:line="360" w:lineRule="auto"/>
        <w:jc w:val="both"/>
        <w:rPr>
          <w:rStyle w:val="normaltextrunscxw123858520bcx2"/>
          <w:rFonts w:ascii="Times New Roman" w:hAnsi="Times New Roman"/>
          <w:sz w:val="20"/>
          <w:szCs w:val="20"/>
        </w:rPr>
      </w:pPr>
      <w:r w:rsidRPr="00456D61">
        <w:rPr>
          <w:rFonts w:ascii="Times New Roman" w:hAnsi="Times New Roman"/>
          <w:sz w:val="20"/>
          <w:szCs w:val="20"/>
        </w:rPr>
        <w:t xml:space="preserve">Strateji </w:t>
      </w:r>
      <w:r w:rsidR="00D52DE8">
        <w:rPr>
          <w:rFonts w:ascii="Times New Roman" w:hAnsi="Times New Roman"/>
          <w:sz w:val="20"/>
          <w:szCs w:val="20"/>
        </w:rPr>
        <w:t>Geliştirme</w:t>
      </w:r>
      <w:r w:rsidR="00D52DE8" w:rsidRPr="00456D61">
        <w:rPr>
          <w:rFonts w:ascii="Times New Roman" w:hAnsi="Times New Roman"/>
          <w:sz w:val="20"/>
          <w:szCs w:val="20"/>
        </w:rPr>
        <w:t xml:space="preserve"> </w:t>
      </w:r>
      <w:r w:rsidRPr="00456D61">
        <w:rPr>
          <w:rFonts w:ascii="Times New Roman" w:hAnsi="Times New Roman"/>
          <w:sz w:val="20"/>
          <w:szCs w:val="20"/>
        </w:rPr>
        <w:t xml:space="preserve">Daire Başkanlığı, İş Sağlığı ve Güvenliği Koordinatörlüğü ve </w:t>
      </w:r>
      <w:r w:rsidRPr="00456D61">
        <w:rPr>
          <w:rStyle w:val="normaltextrunscxw123858520bcx2"/>
          <w:rFonts w:ascii="Times New Roman" w:hAnsi="Times New Roman"/>
          <w:sz w:val="20"/>
          <w:szCs w:val="20"/>
        </w:rPr>
        <w:t>Kalite Güvence Ofisi</w:t>
      </w:r>
      <w:r w:rsidR="00D52DE8">
        <w:rPr>
          <w:rStyle w:val="normaltextrunscxw123858520bcx2"/>
          <w:rFonts w:ascii="Times New Roman" w:hAnsi="Times New Roman"/>
          <w:sz w:val="20"/>
          <w:szCs w:val="20"/>
        </w:rPr>
        <w:t xml:space="preserve"> işbirliğinde</w:t>
      </w:r>
      <w:r w:rsidRPr="00456D61">
        <w:rPr>
          <w:rStyle w:val="normaltextrunscxw123858520bcx2"/>
          <w:rFonts w:ascii="Times New Roman" w:hAnsi="Times New Roman"/>
          <w:sz w:val="20"/>
          <w:szCs w:val="20"/>
        </w:rPr>
        <w:t xml:space="preserve"> </w:t>
      </w:r>
      <w:r w:rsidRPr="00456D61">
        <w:rPr>
          <w:rFonts w:ascii="Times New Roman" w:hAnsi="Times New Roman"/>
          <w:sz w:val="20"/>
          <w:szCs w:val="20"/>
        </w:rPr>
        <w:t>Kurumsal Risk Yönetim Yönergesi’</w:t>
      </w:r>
      <w:r w:rsidRPr="00456D61">
        <w:rPr>
          <w:rStyle w:val="normaltextrunscxw123858520bcx2"/>
          <w:rFonts w:ascii="Times New Roman" w:hAnsi="Times New Roman"/>
          <w:sz w:val="20"/>
          <w:szCs w:val="20"/>
        </w:rPr>
        <w:t>nin hazırlanmasına ve senatoya sunulmasına karar verildi.</w:t>
      </w:r>
    </w:p>
    <w:p w:rsidR="00626A4B" w:rsidRPr="00456D61" w:rsidRDefault="00626A4B" w:rsidP="002247E3">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t>Kurum geneli birim dışı ortak seçmeli ders havuzu oluşturulmasına ve bu kararın senatoya sunulmasına karar verildi.</w:t>
      </w:r>
    </w:p>
    <w:p w:rsidR="002B49C9" w:rsidRPr="00456D61" w:rsidRDefault="002B49C9" w:rsidP="002B49C9">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t xml:space="preserve">Akademik ve idari personele yönelik hizmet içi eğitim, </w:t>
      </w:r>
      <w:r w:rsidR="002D1F00" w:rsidRPr="00456D61">
        <w:rPr>
          <w:rFonts w:ascii="Times New Roman" w:hAnsi="Times New Roman"/>
          <w:sz w:val="20"/>
          <w:szCs w:val="20"/>
        </w:rPr>
        <w:t>oryantasyon</w:t>
      </w:r>
      <w:r w:rsidRPr="00456D61">
        <w:rPr>
          <w:rFonts w:ascii="Times New Roman" w:hAnsi="Times New Roman"/>
          <w:sz w:val="20"/>
          <w:szCs w:val="20"/>
        </w:rPr>
        <w:t xml:space="preserve"> eğitimi</w:t>
      </w:r>
      <w:r w:rsidR="002D1F00" w:rsidRPr="00456D61">
        <w:rPr>
          <w:rFonts w:ascii="Times New Roman" w:hAnsi="Times New Roman"/>
          <w:sz w:val="20"/>
          <w:szCs w:val="20"/>
        </w:rPr>
        <w:t>, eğiticinin eğitimi</w:t>
      </w:r>
      <w:r w:rsidRPr="00456D61">
        <w:rPr>
          <w:rFonts w:ascii="Times New Roman" w:hAnsi="Times New Roman"/>
          <w:sz w:val="20"/>
          <w:szCs w:val="20"/>
        </w:rPr>
        <w:t xml:space="preserve"> programı </w:t>
      </w:r>
      <w:r w:rsidR="002D1F00" w:rsidRPr="00456D61">
        <w:rPr>
          <w:rFonts w:ascii="Times New Roman" w:hAnsi="Times New Roman"/>
          <w:sz w:val="20"/>
          <w:szCs w:val="20"/>
        </w:rPr>
        <w:t xml:space="preserve">vb. </w:t>
      </w:r>
      <w:r w:rsidRPr="00456D61">
        <w:rPr>
          <w:rFonts w:ascii="Times New Roman" w:hAnsi="Times New Roman"/>
          <w:sz w:val="20"/>
          <w:szCs w:val="20"/>
        </w:rPr>
        <w:t xml:space="preserve">diğer </w:t>
      </w:r>
      <w:r w:rsidR="002D1F00" w:rsidRPr="00456D61">
        <w:rPr>
          <w:rFonts w:ascii="Times New Roman" w:hAnsi="Times New Roman"/>
          <w:sz w:val="20"/>
          <w:szCs w:val="20"/>
        </w:rPr>
        <w:t>eğitim</w:t>
      </w:r>
      <w:r w:rsidRPr="00456D61">
        <w:rPr>
          <w:rFonts w:ascii="Times New Roman" w:hAnsi="Times New Roman"/>
          <w:sz w:val="20"/>
          <w:szCs w:val="20"/>
        </w:rPr>
        <w:t xml:space="preserve"> faaliyetlerinin</w:t>
      </w:r>
      <w:r w:rsidR="002D1F00" w:rsidRPr="00456D61">
        <w:rPr>
          <w:rFonts w:ascii="Times New Roman" w:hAnsi="Times New Roman"/>
          <w:sz w:val="20"/>
          <w:szCs w:val="20"/>
        </w:rPr>
        <w:t xml:space="preserve"> her yıl düzenli ve zorunlu olarak gerçekleştirilmesi</w:t>
      </w:r>
      <w:r w:rsidRPr="00456D61">
        <w:rPr>
          <w:rFonts w:ascii="Times New Roman" w:hAnsi="Times New Roman"/>
          <w:sz w:val="20"/>
          <w:szCs w:val="20"/>
        </w:rPr>
        <w:t>ne</w:t>
      </w:r>
      <w:r w:rsidR="002D1F00" w:rsidRPr="00456D61">
        <w:rPr>
          <w:rFonts w:ascii="Times New Roman" w:hAnsi="Times New Roman"/>
          <w:sz w:val="20"/>
          <w:szCs w:val="20"/>
        </w:rPr>
        <w:t xml:space="preserve"> </w:t>
      </w:r>
      <w:r w:rsidRPr="00456D61">
        <w:rPr>
          <w:rFonts w:ascii="Times New Roman" w:hAnsi="Times New Roman"/>
          <w:sz w:val="20"/>
          <w:szCs w:val="20"/>
        </w:rPr>
        <w:t>yönelik senato kararı alınması önerisinin üst yönetime sunulmasına karar verildi.</w:t>
      </w:r>
    </w:p>
    <w:p w:rsidR="002D1F00" w:rsidRPr="00456D61" w:rsidRDefault="002D1F00" w:rsidP="002B49C9">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t>Kurumsal A</w:t>
      </w:r>
      <w:r w:rsidR="002B49C9" w:rsidRPr="00456D61">
        <w:rPr>
          <w:rFonts w:ascii="Times New Roman" w:hAnsi="Times New Roman"/>
          <w:sz w:val="20"/>
          <w:szCs w:val="20"/>
        </w:rPr>
        <w:t xml:space="preserve">kreditasyon Programı gereğince </w:t>
      </w:r>
      <w:r w:rsidRPr="00456D61">
        <w:rPr>
          <w:rFonts w:ascii="Times New Roman" w:hAnsi="Times New Roman"/>
          <w:sz w:val="20"/>
          <w:szCs w:val="20"/>
        </w:rPr>
        <w:t xml:space="preserve">senato ve yönetim kurulu kararlarının (mevzuat.comu.edu.tr)’de yayınlanmasına </w:t>
      </w:r>
      <w:r w:rsidR="002B49C9" w:rsidRPr="00456D61">
        <w:rPr>
          <w:rFonts w:ascii="Times New Roman" w:hAnsi="Times New Roman"/>
          <w:sz w:val="20"/>
          <w:szCs w:val="20"/>
        </w:rPr>
        <w:t>yönelik önerinin üst yönetime sunulmasına karar verildi.</w:t>
      </w:r>
    </w:p>
    <w:p w:rsidR="002D1F00" w:rsidRPr="00456D61" w:rsidRDefault="002D1F00" w:rsidP="002247E3">
      <w:pPr>
        <w:numPr>
          <w:ilvl w:val="0"/>
          <w:numId w:val="7"/>
        </w:numPr>
        <w:spacing w:line="360" w:lineRule="auto"/>
        <w:jc w:val="both"/>
        <w:rPr>
          <w:rFonts w:ascii="Times New Roman" w:hAnsi="Times New Roman"/>
          <w:sz w:val="20"/>
          <w:szCs w:val="20"/>
        </w:rPr>
      </w:pPr>
      <w:r w:rsidRPr="00456D61">
        <w:rPr>
          <w:rFonts w:ascii="Times New Roman" w:hAnsi="Times New Roman"/>
          <w:sz w:val="20"/>
          <w:szCs w:val="20"/>
        </w:rPr>
        <w:t xml:space="preserve">Kalite güvence süreçleri kapsamında akademik birimler ile uygulama ve araştırma merkezlerine yönelik internet sayfası ve </w:t>
      </w:r>
      <w:r w:rsidR="0079529B" w:rsidRPr="00456D61">
        <w:rPr>
          <w:rFonts w:ascii="Times New Roman" w:hAnsi="Times New Roman"/>
          <w:sz w:val="20"/>
          <w:szCs w:val="20"/>
        </w:rPr>
        <w:t>dokümantasyona ilişkin</w:t>
      </w:r>
      <w:r w:rsidRPr="00456D61">
        <w:rPr>
          <w:rFonts w:ascii="Times New Roman" w:hAnsi="Times New Roman"/>
          <w:sz w:val="20"/>
          <w:szCs w:val="20"/>
        </w:rPr>
        <w:t xml:space="preserve"> eksikliklerin ilgili birim</w:t>
      </w:r>
      <w:r w:rsidR="002B49C9" w:rsidRPr="00456D61">
        <w:rPr>
          <w:rFonts w:ascii="Times New Roman" w:hAnsi="Times New Roman"/>
          <w:sz w:val="20"/>
          <w:szCs w:val="20"/>
        </w:rPr>
        <w:t>lere yazılı olarak bildirilmesine karar verildi.</w:t>
      </w:r>
    </w:p>
    <w:p w:rsidR="002D1F00" w:rsidRDefault="0079529B" w:rsidP="00AC52C2">
      <w:pPr>
        <w:numPr>
          <w:ilvl w:val="0"/>
          <w:numId w:val="7"/>
        </w:numPr>
        <w:spacing w:line="360" w:lineRule="auto"/>
        <w:jc w:val="both"/>
        <w:rPr>
          <w:rStyle w:val="normaltextrunscxw258641691bcx2"/>
          <w:rFonts w:ascii="Times New Roman" w:hAnsi="Times New Roman"/>
          <w:sz w:val="20"/>
          <w:szCs w:val="20"/>
        </w:rPr>
      </w:pPr>
      <w:r w:rsidRPr="00456D61">
        <w:rPr>
          <w:rStyle w:val="normaltextrunscxw258641691bcx2"/>
          <w:rFonts w:ascii="Times New Roman" w:hAnsi="Times New Roman"/>
          <w:sz w:val="20"/>
          <w:szCs w:val="20"/>
        </w:rPr>
        <w:t xml:space="preserve">Birimler tarafından geniş katılımlı </w:t>
      </w:r>
      <w:r w:rsidR="002D1F00" w:rsidRPr="00456D61">
        <w:rPr>
          <w:rStyle w:val="normaltextrunscxw258641691bcx2"/>
          <w:rFonts w:ascii="Times New Roman" w:hAnsi="Times New Roman"/>
          <w:sz w:val="20"/>
          <w:szCs w:val="20"/>
        </w:rPr>
        <w:t xml:space="preserve">İç-Dış </w:t>
      </w:r>
      <w:r w:rsidR="00331BEA">
        <w:rPr>
          <w:rStyle w:val="normaltextrunscxw258641691bcx2"/>
          <w:rFonts w:ascii="Times New Roman" w:hAnsi="Times New Roman"/>
          <w:sz w:val="20"/>
          <w:szCs w:val="20"/>
        </w:rPr>
        <w:t>Paydaş ve Mezun Toplantılarının yapılmasına karar verildi.</w:t>
      </w:r>
    </w:p>
    <w:p w:rsidR="00331BEA" w:rsidRPr="00456D61" w:rsidRDefault="00331BEA" w:rsidP="00AC52C2">
      <w:pPr>
        <w:numPr>
          <w:ilvl w:val="0"/>
          <w:numId w:val="7"/>
        </w:numPr>
        <w:spacing w:line="360" w:lineRule="auto"/>
        <w:jc w:val="both"/>
        <w:rPr>
          <w:rFonts w:ascii="Times New Roman" w:hAnsi="Times New Roman"/>
          <w:sz w:val="20"/>
          <w:szCs w:val="20"/>
        </w:rPr>
      </w:pPr>
      <w:r>
        <w:rPr>
          <w:rStyle w:val="normaltextrunscxw258641691bcx2"/>
          <w:rFonts w:ascii="Times New Roman" w:hAnsi="Times New Roman"/>
          <w:sz w:val="20"/>
          <w:szCs w:val="20"/>
        </w:rPr>
        <w:t>Gerçekleştirilemeyen kararlar ve giderilemeyen eksikliklere ilişkin riskin üst yönetim tarafından üstlenilmesine karar verildi</w:t>
      </w:r>
    </w:p>
    <w:p w:rsidR="002D1F00" w:rsidRPr="00456D61" w:rsidRDefault="002D1F00" w:rsidP="00FF7D73">
      <w:pPr>
        <w:autoSpaceDE w:val="0"/>
        <w:autoSpaceDN w:val="0"/>
        <w:adjustRightInd w:val="0"/>
        <w:spacing w:line="360" w:lineRule="auto"/>
        <w:jc w:val="both"/>
        <w:rPr>
          <w:rFonts w:ascii="Times New Roman" w:hAnsi="Times New Roman"/>
          <w:sz w:val="20"/>
          <w:szCs w:val="20"/>
        </w:rPr>
      </w:pPr>
    </w:p>
    <w:p w:rsidR="00331BEA" w:rsidRPr="00456D61" w:rsidRDefault="00331BEA" w:rsidP="00331BEA">
      <w:pPr>
        <w:autoSpaceDE w:val="0"/>
        <w:autoSpaceDN w:val="0"/>
        <w:adjustRightInd w:val="0"/>
        <w:spacing w:line="360" w:lineRule="auto"/>
        <w:ind w:left="360"/>
        <w:jc w:val="right"/>
        <w:rPr>
          <w:rFonts w:ascii="Times New Roman" w:hAnsi="Times New Roman"/>
          <w:sz w:val="20"/>
          <w:szCs w:val="20"/>
        </w:rPr>
      </w:pPr>
      <w:r w:rsidRPr="00456D61">
        <w:rPr>
          <w:rFonts w:ascii="Times New Roman" w:hAnsi="Times New Roman"/>
          <w:b/>
          <w:sz w:val="20"/>
          <w:szCs w:val="20"/>
        </w:rPr>
        <w:t>Not</w:t>
      </w:r>
      <w:r w:rsidRPr="00456D61">
        <w:rPr>
          <w:rFonts w:ascii="Times New Roman" w:hAnsi="Times New Roman"/>
          <w:sz w:val="20"/>
          <w:szCs w:val="20"/>
        </w:rPr>
        <w:t xml:space="preserve">: Tüm kararlar oy birliği ile alınmıştır. </w:t>
      </w:r>
    </w:p>
    <w:p w:rsidR="002D1F00" w:rsidRDefault="002D1F00" w:rsidP="00EA35F9">
      <w:pPr>
        <w:autoSpaceDE w:val="0"/>
        <w:autoSpaceDN w:val="0"/>
        <w:adjustRightInd w:val="0"/>
        <w:spacing w:line="360" w:lineRule="auto"/>
        <w:rPr>
          <w:rFonts w:ascii="Times New Roman" w:hAnsi="Times New Roman"/>
          <w:b/>
          <w:sz w:val="20"/>
          <w:szCs w:val="20"/>
        </w:rPr>
      </w:pPr>
    </w:p>
    <w:p w:rsidR="00331BEA" w:rsidRPr="00456D61" w:rsidRDefault="00331BEA" w:rsidP="00EA35F9">
      <w:pPr>
        <w:autoSpaceDE w:val="0"/>
        <w:autoSpaceDN w:val="0"/>
        <w:adjustRightInd w:val="0"/>
        <w:spacing w:line="360" w:lineRule="auto"/>
        <w:rPr>
          <w:rFonts w:ascii="Times New Roman" w:hAnsi="Times New Roman"/>
          <w:b/>
          <w:sz w:val="20"/>
          <w:szCs w:val="20"/>
        </w:rPr>
      </w:pPr>
    </w:p>
    <w:p w:rsidR="002D1F00" w:rsidRPr="00456D61" w:rsidRDefault="002D1F00" w:rsidP="00EA35F9">
      <w:pPr>
        <w:autoSpaceDE w:val="0"/>
        <w:autoSpaceDN w:val="0"/>
        <w:adjustRightInd w:val="0"/>
        <w:spacing w:line="360" w:lineRule="auto"/>
        <w:rPr>
          <w:rFonts w:ascii="Times New Roman" w:hAnsi="Times New Roman"/>
          <w:b/>
          <w:sz w:val="20"/>
          <w:szCs w:val="20"/>
        </w:rPr>
      </w:pPr>
    </w:p>
    <w:p w:rsidR="002D1F00" w:rsidRPr="00456D61" w:rsidRDefault="002D1F00" w:rsidP="00EA35F9">
      <w:pPr>
        <w:autoSpaceDE w:val="0"/>
        <w:autoSpaceDN w:val="0"/>
        <w:adjustRightInd w:val="0"/>
        <w:spacing w:line="360" w:lineRule="auto"/>
        <w:jc w:val="center"/>
        <w:rPr>
          <w:rFonts w:ascii="Times New Roman" w:hAnsi="Times New Roman"/>
          <w:b/>
          <w:sz w:val="20"/>
          <w:szCs w:val="20"/>
        </w:rPr>
      </w:pPr>
      <w:r w:rsidRPr="00456D61">
        <w:rPr>
          <w:rFonts w:ascii="Times New Roman" w:hAnsi="Times New Roman"/>
          <w:b/>
          <w:sz w:val="20"/>
          <w:szCs w:val="20"/>
        </w:rPr>
        <w:lastRenderedPageBreak/>
        <w:t>KALİTE YÖNETİM SİSTEMİ İLE İLGİLİ İYİLEŞRİRME İHTİYACI</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ISO 50001 Enerji Yönetim Sistemi ve Yasal yükümlülük gereği Enerji Yöneticisi atanması, bu yönetici kuruluş içerisinden atanmıyor ise EPDK lisanslı müşavir bir firmaya Enerji Etüdü yaptırılması ve binalara enerji yöneticisi atanması, enerji izleme ve ölçme yapılamadığı için OEK gereği önemli enerji kullanımlarının  tespit edilmesi, kuruluştaki tüm bakıma tabii cihazlara yönelik periyodik bakım planları ve bakım formları oluşturularak bunların 50001 standardına uygun periyotlarda ilgili daire başkanlığı tarafından doldurulması, elektrik ve doğalgaz tüketim alanlarına yönelik ölçme sistemlerinin kurulması, (analizör, kalorimetre, sayaç vb.), kuruluştaki tüm kalibrasyona tabi cihazlara yönelik kalibrasyon planı oluşturulması ve ilgili cihazların kalibrasyon firmalarına gidilerek raporlarının temin edilmesi süreçlerinin Yapı İşleri Daire Başkanlığı’nca yerine getirilmediğine dair ISO denetiminde uygunsuzluk yazılmıştır. İlgili yasal mevzuat ve 50001 standardına yönelik gereklilikler nedeniyle tekrar uygunsuzluk veya ceza yenmemesi ve belgelerin TÜRKAK’a akreditasyonlu hale getirilerek geçerliliğini yitirmemesi adına yukarıdaki süreçlerin en geç 2024 Aralık ayına kadar Yapı İşleri Daire Başkanlığınca tamamlanması ve kanıtlarının sunulması zorunludur. </w:t>
      </w:r>
    </w:p>
    <w:p w:rsidR="002D1F00" w:rsidRPr="00456D61" w:rsidRDefault="002D1F00" w:rsidP="001F0CA6">
      <w:pPr>
        <w:numPr>
          <w:ilvl w:val="0"/>
          <w:numId w:val="5"/>
        </w:numPr>
        <w:spacing w:line="360" w:lineRule="auto"/>
        <w:jc w:val="both"/>
        <w:rPr>
          <w:rStyle w:val="normaltextrunscxw258641691bcx2"/>
          <w:rFonts w:ascii="Times New Roman" w:hAnsi="Times New Roman"/>
          <w:sz w:val="20"/>
          <w:szCs w:val="20"/>
        </w:rPr>
      </w:pPr>
      <w:r w:rsidRPr="00456D61">
        <w:rPr>
          <w:rFonts w:ascii="Times New Roman" w:hAnsi="Times New Roman"/>
          <w:sz w:val="20"/>
          <w:szCs w:val="20"/>
        </w:rPr>
        <w:t xml:space="preserve">Personel Daire Başkanlığı Hizmet İçi Eğitim Birimi’nin akademik ve idari personel için Oryantasyon ve Hizmet İçi Eğitim sayısının yetersiz olduğu tespit edilmiştir.  Ayrıca Hizmet İçi Eğitim Birimi’nin eğitimleri planlı olarak gerçekleştirdiğine dair Hizmet içi Eğitim kayıt ve tutanaklarının bulunmaması, eğitim tutanakları ve değerlendirmelerinin 2023 yılı içerisinde tamamlanması, eğitimlere katılanlara memnuniyet anketi uygulamaması ve katılımcılara belge verilmemesi ISO değerlendirme sürecinde uygunsuzluk olarak yazılmıştır. Bu süreçlerin en geç 2024 Aralık ayına kadar Personel Daire Başkanlığınca tamamlanması ve kanıtlarının sunulması gerekmektedir.  </w:t>
      </w:r>
    </w:p>
    <w:p w:rsidR="002D1F00" w:rsidRPr="00456D61" w:rsidRDefault="002D1F00" w:rsidP="00EA35F9">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İdari Mali İşler Daire Başkanlığı’nın yıl içerisinde doğrudan ya da ihale usulü yapılan satın almalarının onaylı tedarikçi listesine eklenmesi uygunsuzluk olarak yazılmıştır. Bu uygunsuzluğun giderilmesi gerekmektedir. </w:t>
      </w:r>
    </w:p>
    <w:p w:rsidR="002D1F00" w:rsidRPr="00456D61" w:rsidRDefault="002D1F00" w:rsidP="00EA35F9">
      <w:pPr>
        <w:numPr>
          <w:ilvl w:val="0"/>
          <w:numId w:val="5"/>
        </w:numPr>
        <w:spacing w:line="360" w:lineRule="auto"/>
        <w:jc w:val="both"/>
        <w:rPr>
          <w:rStyle w:val="normaltextrunscxw258641691bcx2"/>
          <w:rFonts w:ascii="Times New Roman" w:hAnsi="Times New Roman"/>
          <w:sz w:val="20"/>
          <w:szCs w:val="20"/>
        </w:rPr>
      </w:pPr>
      <w:r w:rsidRPr="00456D61">
        <w:rPr>
          <w:rFonts w:ascii="Times New Roman" w:hAnsi="Times New Roman"/>
          <w:sz w:val="20"/>
          <w:szCs w:val="20"/>
        </w:rPr>
        <w:t xml:space="preserve">Kalite süreçlerinde ve faaliyetlerinde KVKK’dan doğacak risklerin minimize edilmesi önerilmiştir. Bu kapsamda </w:t>
      </w:r>
      <w:r w:rsidRPr="00456D61">
        <w:rPr>
          <w:rStyle w:val="normaltextrunscxw258641691bcx2"/>
          <w:rFonts w:ascii="Times New Roman" w:hAnsi="Times New Roman"/>
          <w:sz w:val="20"/>
          <w:szCs w:val="20"/>
        </w:rPr>
        <w:t>KVKK süreçlerinin kurum genelinde içselleştirilmesi için bilinç</w:t>
      </w:r>
      <w:r w:rsidR="00706CFA" w:rsidRPr="00456D61">
        <w:rPr>
          <w:rStyle w:val="normaltextrunscxw258641691bcx2"/>
          <w:rFonts w:ascii="Times New Roman" w:hAnsi="Times New Roman"/>
          <w:sz w:val="20"/>
          <w:szCs w:val="20"/>
        </w:rPr>
        <w:t xml:space="preserve">lendirme çalışmalarına ihtiyaç </w:t>
      </w:r>
      <w:r w:rsidRPr="00456D61">
        <w:rPr>
          <w:rStyle w:val="normaltextrunscxw258641691bcx2"/>
          <w:rFonts w:ascii="Times New Roman" w:hAnsi="Times New Roman"/>
          <w:sz w:val="20"/>
          <w:szCs w:val="20"/>
        </w:rPr>
        <w:t xml:space="preserve">duyulmaktadır. </w:t>
      </w:r>
    </w:p>
    <w:p w:rsidR="002D1F00" w:rsidRPr="00456D61" w:rsidRDefault="002D1F00" w:rsidP="00EA35F9">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2022 yılında uygulamaya konulması planlanan BAP Yayın Devamlılığı Araştırma Projesi, Ürün Odaklı Doğrulama Desteği ve Çok Disiplinli Araştırma Desteği ilgili komisyonda kabul görmediğinden uygulamaya geçirilemediğinden bu hususta iyileştirme ihtiyacı bulunmaktadır. </w:t>
      </w:r>
    </w:p>
    <w:p w:rsidR="002D1F00" w:rsidRPr="00456D61" w:rsidRDefault="002D1F00" w:rsidP="00EA35F9">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Stratejik plan güncellenmesine yönelik iyileştirme ihtiyacı bulunmaktadır. </w:t>
      </w:r>
    </w:p>
    <w:p w:rsidR="002D1F00" w:rsidRPr="00456D61" w:rsidRDefault="002D1F00" w:rsidP="00EA35F9">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Kurumsal İç Kontrol Standartları Eylem Planı’nın güncellenmesine ihtiyaç duyulmaktadır. </w:t>
      </w:r>
    </w:p>
    <w:p w:rsidR="002D1F00" w:rsidRPr="00456D61" w:rsidRDefault="002D1F00" w:rsidP="00EA35F9">
      <w:pPr>
        <w:numPr>
          <w:ilvl w:val="0"/>
          <w:numId w:val="5"/>
        </w:numPr>
        <w:spacing w:line="360" w:lineRule="auto"/>
        <w:jc w:val="both"/>
        <w:rPr>
          <w:rStyle w:val="normaltextrunscxw123858520bcx2"/>
          <w:rFonts w:ascii="Times New Roman" w:hAnsi="Times New Roman"/>
          <w:sz w:val="20"/>
          <w:szCs w:val="20"/>
        </w:rPr>
      </w:pPr>
      <w:r w:rsidRPr="00456D61">
        <w:rPr>
          <w:rStyle w:val="normaltextrunscxw123858520bcx2"/>
          <w:rFonts w:ascii="Times New Roman" w:hAnsi="Times New Roman"/>
          <w:sz w:val="20"/>
          <w:szCs w:val="20"/>
        </w:rPr>
        <w:lastRenderedPageBreak/>
        <w:t>Kurumsal Ödül ve Teşvik Yönergesi oluşturulmasına ihtiyaç duyulmaktadır.</w:t>
      </w:r>
    </w:p>
    <w:p w:rsidR="002D1F00" w:rsidRPr="00456D61" w:rsidRDefault="002D1F00" w:rsidP="00EA35F9">
      <w:pPr>
        <w:numPr>
          <w:ilvl w:val="0"/>
          <w:numId w:val="5"/>
        </w:numPr>
        <w:spacing w:line="360" w:lineRule="auto"/>
        <w:jc w:val="both"/>
        <w:rPr>
          <w:rStyle w:val="normaltextrunscxw123858520bcx2"/>
          <w:rFonts w:ascii="Times New Roman" w:hAnsi="Times New Roman"/>
          <w:sz w:val="20"/>
          <w:szCs w:val="20"/>
        </w:rPr>
      </w:pPr>
      <w:r w:rsidRPr="00456D61">
        <w:rPr>
          <w:rStyle w:val="normaltextrunscxw123858520bcx2"/>
          <w:rFonts w:ascii="Times New Roman" w:hAnsi="Times New Roman"/>
          <w:sz w:val="20"/>
          <w:szCs w:val="20"/>
        </w:rPr>
        <w:t xml:space="preserve">Sosyal Transkript Yönergesi’nin oluşturulmasına ihtiyaç duyulmaktadır. </w:t>
      </w:r>
    </w:p>
    <w:p w:rsidR="002D1F00" w:rsidRPr="00456D61" w:rsidRDefault="002D1F00" w:rsidP="00EA35F9">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Kurumsal Risk Yönetim Yönergesi’nin stratejik plan revizyonundan önce mevzuat komisyonundan çıkarılıp uygulamaya alınmasına </w:t>
      </w:r>
      <w:r w:rsidRPr="00456D61">
        <w:rPr>
          <w:rStyle w:val="normaltextrunscxw123858520bcx2"/>
          <w:rFonts w:ascii="Times New Roman" w:hAnsi="Times New Roman"/>
          <w:sz w:val="20"/>
          <w:szCs w:val="20"/>
        </w:rPr>
        <w:t>ihtiyaç duyulmaktadır.</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Style w:val="normaltextrunscxw258641691bcx2"/>
          <w:rFonts w:ascii="Times New Roman" w:hAnsi="Times New Roman"/>
          <w:sz w:val="20"/>
          <w:szCs w:val="20"/>
        </w:rPr>
        <w:t xml:space="preserve">Kurum geneli ortak seçmeli ders havuzu oluşturulmasına yönelik senato kararı alınmasına </w:t>
      </w:r>
      <w:r w:rsidRPr="00456D61">
        <w:rPr>
          <w:rStyle w:val="normaltextrunscxw123858520bcx2"/>
          <w:rFonts w:ascii="Times New Roman" w:hAnsi="Times New Roman"/>
          <w:sz w:val="20"/>
          <w:szCs w:val="20"/>
        </w:rPr>
        <w:t xml:space="preserve">ihtiyaç duyulmaktadır.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Kurumsal Akreditasyon Programı gerekliliği gereği senato ve yönetim kurulu kararlarının (mevzuat.comu.edu.tr)’de yayınlanmasına ihtiyaç duyulmaktadır.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Hizmet içi eğitim, oryantasyon, eğiticinin eğitimi ve ölçme değerlendirme eğitimleri senato kararı ile belirli periyotlar ile zorunlu hale getirilmesine ihtiyaç duyulmaktadır.</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Uygulama ve Araştırma Merkezleri’nin YÖKSİS faaliyet raporlarını ve YÖKAK faaliyet sunumlarını zamanında göndermeleri gerekmektedir.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Akademik ve idari birimler ile uygulama ve araştırma merkezlerinin stratejik plan, stratejik plan izleme raporları, organizasyon şemaları, görev tanımları ve iş akış şemalarının standart hale getirilmesine ihtiyaç duyulmaktadır.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Birim kalite güvence komisyonlarının tutanakla toplantı gerçekleştirmesi, gerçekleştirilen toplantı karalarının daha aktif ve iyileştirmeye yönelik faaliyet içermesine ihtiyaç duyulmaktadır.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Bazı akademik birimlerin PUKÖ Döngülerini Rektörlüğün hazırlamış olduğu formata uygun hale getirmeleri gerekmektedir.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Akademik birimlerin 6 ay’da bir stratejik plan izlemelerini gerçekleştirmeleri gerekmektedir.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Style w:val="normaltextrunscxw258641691bcx2"/>
          <w:rFonts w:ascii="Times New Roman" w:hAnsi="Times New Roman"/>
          <w:sz w:val="20"/>
          <w:szCs w:val="20"/>
        </w:rPr>
        <w:t xml:space="preserve">İç-Dış Paydaş ve Mezun toplantılarının geniş katılım ile gerçekleştirilerek tutanak ile kanıtlanması ve akademik birimlerdeki iyileştirmelerin sayılarının arttırılması gerekmektedir.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Mezun takip sistemine yönelik çalışmaların en kısa zamanda tamamlanması </w:t>
      </w:r>
      <w:r w:rsidR="00706CFA" w:rsidRPr="00456D61">
        <w:rPr>
          <w:rFonts w:ascii="Times New Roman" w:hAnsi="Times New Roman"/>
          <w:sz w:val="20"/>
          <w:szCs w:val="20"/>
        </w:rPr>
        <w:t>gerekmektedir</w:t>
      </w:r>
      <w:r w:rsidRPr="00456D61">
        <w:rPr>
          <w:rFonts w:ascii="Times New Roman" w:hAnsi="Times New Roman"/>
          <w:sz w:val="20"/>
          <w:szCs w:val="20"/>
        </w:rPr>
        <w:t>.</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Fonts w:ascii="Times New Roman" w:hAnsi="Times New Roman"/>
          <w:sz w:val="20"/>
          <w:szCs w:val="20"/>
        </w:rPr>
        <w:t xml:space="preserve">Öğrenci Yaşam Kariyer ve Mezun İlişkileri Koordinatörlüğü’nün daha aktif çalışması önerilmiştir. </w:t>
      </w:r>
    </w:p>
    <w:p w:rsidR="002D1F00" w:rsidRPr="00456D61" w:rsidRDefault="002D1F00" w:rsidP="001F0CA6">
      <w:pPr>
        <w:numPr>
          <w:ilvl w:val="0"/>
          <w:numId w:val="5"/>
        </w:numPr>
        <w:spacing w:line="360" w:lineRule="auto"/>
        <w:jc w:val="both"/>
        <w:rPr>
          <w:rStyle w:val="normaltextrunscxw258641691bcx2"/>
          <w:rFonts w:ascii="Times New Roman" w:hAnsi="Times New Roman"/>
          <w:sz w:val="20"/>
          <w:szCs w:val="20"/>
        </w:rPr>
      </w:pPr>
      <w:r w:rsidRPr="00456D61">
        <w:rPr>
          <w:rStyle w:val="normaltextrunscxw258641691bcx2"/>
          <w:rFonts w:ascii="Times New Roman" w:hAnsi="Times New Roman"/>
          <w:sz w:val="20"/>
          <w:szCs w:val="20"/>
        </w:rPr>
        <w:lastRenderedPageBreak/>
        <w:t xml:space="preserve">ÇOBİLTUM’un Sanayi ve Teknoloji Bakanlığı’nın veri tabanına girilmesi gereken verileri ihmal etmemesi önerilmiştir. Veriler zamanında girilmediği takdirde merkez faaliyet ve performans göstergeleri YÖK ve Bakanlık tarafında sıfır gözükmektedir. </w:t>
      </w:r>
    </w:p>
    <w:p w:rsidR="002D1F00" w:rsidRPr="00456D61" w:rsidRDefault="002D1F00" w:rsidP="001F0CA6">
      <w:pPr>
        <w:numPr>
          <w:ilvl w:val="0"/>
          <w:numId w:val="5"/>
        </w:numPr>
        <w:spacing w:line="360" w:lineRule="auto"/>
        <w:jc w:val="both"/>
        <w:rPr>
          <w:rStyle w:val="normaltextrunscxw258641691bcx2"/>
          <w:rFonts w:ascii="Times New Roman" w:hAnsi="Times New Roman"/>
          <w:sz w:val="20"/>
          <w:szCs w:val="20"/>
        </w:rPr>
      </w:pPr>
      <w:r w:rsidRPr="00456D61">
        <w:rPr>
          <w:rStyle w:val="normaltextrunscxw258641691bcx2"/>
          <w:rFonts w:ascii="Times New Roman" w:hAnsi="Times New Roman"/>
          <w:sz w:val="20"/>
          <w:szCs w:val="20"/>
        </w:rPr>
        <w:t xml:space="preserve">ÇOBİLTUM tarafından Ar-Ge aksiyon planı hazırlanması önerilmiştir.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Style w:val="normaltextrunscxw258641691bcx2"/>
          <w:rFonts w:ascii="Times New Roman" w:hAnsi="Times New Roman"/>
          <w:sz w:val="20"/>
          <w:szCs w:val="20"/>
        </w:rPr>
        <w:t xml:space="preserve">Balkanlara yönelik politikaların güçlendirilmesi ve sağlık turizmine yönelik gerçekleştirilen yatırımlara devam edilmesi önerilmiştir. </w:t>
      </w:r>
    </w:p>
    <w:p w:rsidR="002D1F00" w:rsidRPr="00662EC6" w:rsidRDefault="002D1F00" w:rsidP="001F0CA6">
      <w:pPr>
        <w:numPr>
          <w:ilvl w:val="0"/>
          <w:numId w:val="5"/>
        </w:numPr>
        <w:spacing w:line="360" w:lineRule="auto"/>
        <w:jc w:val="both"/>
        <w:rPr>
          <w:rFonts w:ascii="Times New Roman" w:hAnsi="Times New Roman"/>
          <w:sz w:val="20"/>
          <w:szCs w:val="20"/>
          <w:highlight w:val="yellow"/>
        </w:rPr>
      </w:pPr>
      <w:bookmarkStart w:id="0" w:name="_GoBack"/>
      <w:r w:rsidRPr="00662EC6">
        <w:rPr>
          <w:rStyle w:val="normaltextrunscxw123858520bcx2"/>
          <w:rFonts w:ascii="Times New Roman" w:hAnsi="Times New Roman"/>
          <w:sz w:val="20"/>
          <w:szCs w:val="20"/>
          <w:highlight w:val="yellow"/>
        </w:rPr>
        <w:t xml:space="preserve">Uluslararasılaşmanın arttırılmasına yönelik birim koordinatörlüklerine eğitimler ve tanıtımlar organize etmesine </w:t>
      </w:r>
      <w:r w:rsidRPr="00662EC6">
        <w:rPr>
          <w:rFonts w:ascii="Times New Roman" w:hAnsi="Times New Roman"/>
          <w:sz w:val="20"/>
          <w:szCs w:val="20"/>
          <w:highlight w:val="yellow"/>
        </w:rPr>
        <w:t xml:space="preserve">ihtiyaç duyulmaktadır. </w:t>
      </w:r>
    </w:p>
    <w:bookmarkEnd w:id="0"/>
    <w:p w:rsidR="002D1F00" w:rsidRPr="00456D61" w:rsidRDefault="002D1F00" w:rsidP="001F0CA6">
      <w:pPr>
        <w:numPr>
          <w:ilvl w:val="0"/>
          <w:numId w:val="5"/>
        </w:numPr>
        <w:spacing w:line="360" w:lineRule="auto"/>
        <w:jc w:val="both"/>
        <w:rPr>
          <w:rStyle w:val="normaltextrunscxw258641691bcx2"/>
          <w:rFonts w:ascii="Times New Roman" w:hAnsi="Times New Roman"/>
          <w:sz w:val="20"/>
          <w:szCs w:val="20"/>
        </w:rPr>
      </w:pPr>
      <w:r w:rsidRPr="00456D61">
        <w:rPr>
          <w:rStyle w:val="normaltextrunscxw258641691bcx2"/>
          <w:rFonts w:ascii="Times New Roman" w:hAnsi="Times New Roman"/>
          <w:sz w:val="20"/>
          <w:szCs w:val="20"/>
        </w:rPr>
        <w:t xml:space="preserve">Kamu ihale mevzuatı ve doğrudan temin ile ilgili özellikle idari görevi bulunan akademik personel ve mutemetlerin hizmet içi eğitim ve hatırlatma eğitimleri alması önerilmiştir. </w:t>
      </w:r>
    </w:p>
    <w:p w:rsidR="002D1F00" w:rsidRPr="00456D61" w:rsidRDefault="002D1F00" w:rsidP="001F0CA6">
      <w:pPr>
        <w:numPr>
          <w:ilvl w:val="0"/>
          <w:numId w:val="5"/>
        </w:numPr>
        <w:spacing w:line="360" w:lineRule="auto"/>
        <w:jc w:val="both"/>
        <w:rPr>
          <w:rStyle w:val="normaltextrunscxw258641691bcx2"/>
          <w:rFonts w:ascii="Times New Roman" w:hAnsi="Times New Roman"/>
          <w:sz w:val="20"/>
          <w:szCs w:val="20"/>
        </w:rPr>
      </w:pPr>
      <w:r w:rsidRPr="00456D61">
        <w:rPr>
          <w:rStyle w:val="normaltextrunscxw258641691bcx2"/>
          <w:rFonts w:ascii="Times New Roman" w:hAnsi="Times New Roman"/>
          <w:sz w:val="20"/>
          <w:szCs w:val="20"/>
        </w:rPr>
        <w:t xml:space="preserve">Akademik personelin ve lisansüstü öğrencilerin yıllık olarak akademik etik ile ilgili hatırlatma eğitimleri alması önerilmiştir. </w:t>
      </w:r>
    </w:p>
    <w:p w:rsidR="002D1F00" w:rsidRPr="00456D61" w:rsidRDefault="002D1F00" w:rsidP="001F0CA6">
      <w:pPr>
        <w:numPr>
          <w:ilvl w:val="0"/>
          <w:numId w:val="5"/>
        </w:numPr>
        <w:spacing w:line="360" w:lineRule="auto"/>
        <w:jc w:val="both"/>
        <w:rPr>
          <w:rFonts w:ascii="Times New Roman" w:hAnsi="Times New Roman"/>
          <w:sz w:val="20"/>
          <w:szCs w:val="20"/>
        </w:rPr>
      </w:pPr>
      <w:r w:rsidRPr="00456D61">
        <w:rPr>
          <w:rStyle w:val="normaltextrunscxw258641691bcx2"/>
          <w:rFonts w:ascii="Times New Roman" w:hAnsi="Times New Roman"/>
          <w:sz w:val="20"/>
          <w:szCs w:val="20"/>
        </w:rPr>
        <w:t>İdari birimlerin alanlarıyla ilgili yıllık hizmet içi eğitimler organize etmesi önerilmiştir.</w:t>
      </w:r>
    </w:p>
    <w:p w:rsidR="002D1F00" w:rsidRPr="00456D61" w:rsidRDefault="002D1F00" w:rsidP="001F0CA6">
      <w:pPr>
        <w:autoSpaceDE w:val="0"/>
        <w:autoSpaceDN w:val="0"/>
        <w:adjustRightInd w:val="0"/>
        <w:spacing w:line="360" w:lineRule="auto"/>
        <w:jc w:val="center"/>
        <w:rPr>
          <w:rFonts w:ascii="Times New Roman" w:hAnsi="Times New Roman"/>
          <w:b/>
          <w:sz w:val="20"/>
          <w:szCs w:val="20"/>
        </w:rPr>
      </w:pPr>
      <w:r w:rsidRPr="00456D61">
        <w:rPr>
          <w:rFonts w:ascii="Times New Roman" w:hAnsi="Times New Roman"/>
          <w:b/>
          <w:sz w:val="20"/>
          <w:szCs w:val="20"/>
        </w:rPr>
        <w:t>İHTİYAÇ DUYULAN KAYNAKLAR</w:t>
      </w:r>
    </w:p>
    <w:p w:rsidR="002D1F00" w:rsidRPr="00456D61" w:rsidRDefault="002D1F00" w:rsidP="00B12EBB">
      <w:pPr>
        <w:numPr>
          <w:ilvl w:val="0"/>
          <w:numId w:val="6"/>
        </w:numPr>
        <w:autoSpaceDE w:val="0"/>
        <w:autoSpaceDN w:val="0"/>
        <w:adjustRightInd w:val="0"/>
        <w:spacing w:line="360" w:lineRule="auto"/>
        <w:rPr>
          <w:rFonts w:ascii="Times New Roman" w:hAnsi="Times New Roman"/>
          <w:sz w:val="20"/>
          <w:szCs w:val="20"/>
        </w:rPr>
      </w:pPr>
      <w:r w:rsidRPr="00456D61">
        <w:rPr>
          <w:rFonts w:ascii="Times New Roman" w:hAnsi="Times New Roman"/>
          <w:sz w:val="20"/>
          <w:szCs w:val="20"/>
        </w:rPr>
        <w:t>Yönetim kurulu, Senato ve ilgili komisyon kararları,</w:t>
      </w:r>
    </w:p>
    <w:p w:rsidR="002D1F00" w:rsidRPr="00456D61" w:rsidRDefault="002D1F00" w:rsidP="00B12EBB">
      <w:pPr>
        <w:numPr>
          <w:ilvl w:val="0"/>
          <w:numId w:val="6"/>
        </w:numPr>
        <w:autoSpaceDE w:val="0"/>
        <w:autoSpaceDN w:val="0"/>
        <w:adjustRightInd w:val="0"/>
        <w:spacing w:line="360" w:lineRule="auto"/>
        <w:rPr>
          <w:rFonts w:ascii="Times New Roman" w:hAnsi="Times New Roman"/>
          <w:sz w:val="20"/>
          <w:szCs w:val="20"/>
        </w:rPr>
      </w:pPr>
      <w:r w:rsidRPr="00456D61">
        <w:rPr>
          <w:rFonts w:ascii="Times New Roman" w:hAnsi="Times New Roman"/>
          <w:sz w:val="20"/>
          <w:szCs w:val="20"/>
        </w:rPr>
        <w:t>İlgili konular hakkında bütçe ayrılması ve maddi kaynak yaratılması,</w:t>
      </w:r>
    </w:p>
    <w:p w:rsidR="002D1F00" w:rsidRPr="00456D61" w:rsidRDefault="002D1F00" w:rsidP="00B12EBB">
      <w:pPr>
        <w:numPr>
          <w:ilvl w:val="0"/>
          <w:numId w:val="6"/>
        </w:numPr>
        <w:spacing w:line="360" w:lineRule="auto"/>
        <w:jc w:val="both"/>
        <w:rPr>
          <w:rFonts w:ascii="Times New Roman" w:hAnsi="Times New Roman"/>
          <w:sz w:val="20"/>
          <w:szCs w:val="20"/>
        </w:rPr>
      </w:pPr>
      <w:r w:rsidRPr="00456D61">
        <w:rPr>
          <w:rFonts w:ascii="Times New Roman" w:hAnsi="Times New Roman"/>
          <w:sz w:val="20"/>
          <w:szCs w:val="20"/>
        </w:rPr>
        <w:t xml:space="preserve">BAP Yayın Devamlılığı Araştırma Projesi, Ürün Odaklı Doğrulama Desteği ve Çok Disiplinli Araştırma Desteği proje türlerinin uygulamaya geçirilebilmesi için ihtiyaç duyulan maddi kaynak ve gerekli alt yapının oluşturulması gerekmektedir.  </w:t>
      </w:r>
    </w:p>
    <w:p w:rsidR="002D1F00" w:rsidRPr="00456D61" w:rsidRDefault="002D1F00" w:rsidP="00B12EBB">
      <w:pPr>
        <w:numPr>
          <w:ilvl w:val="0"/>
          <w:numId w:val="6"/>
        </w:numPr>
        <w:spacing w:line="360" w:lineRule="auto"/>
        <w:jc w:val="both"/>
        <w:rPr>
          <w:rFonts w:ascii="Times New Roman" w:hAnsi="Times New Roman"/>
          <w:sz w:val="20"/>
          <w:szCs w:val="20"/>
        </w:rPr>
      </w:pPr>
      <w:r w:rsidRPr="00456D61">
        <w:rPr>
          <w:rStyle w:val="normaltextrunscxw123858520bcx2"/>
          <w:rFonts w:ascii="Times New Roman" w:hAnsi="Times New Roman"/>
          <w:sz w:val="20"/>
          <w:szCs w:val="20"/>
        </w:rPr>
        <w:t xml:space="preserve">ÇOMÜ Günlerinin sürdürülebilir kılınması için </w:t>
      </w:r>
      <w:r w:rsidRPr="00456D61">
        <w:rPr>
          <w:rFonts w:ascii="Times New Roman" w:hAnsi="Times New Roman"/>
          <w:sz w:val="20"/>
          <w:szCs w:val="20"/>
        </w:rPr>
        <w:t xml:space="preserve">ihtiyaç duyulan maddi kaynak ve gerekli alt yapının oluşturulması </w:t>
      </w:r>
      <w:r w:rsidRPr="00456D61">
        <w:rPr>
          <w:rStyle w:val="normaltextrunscxw123858520bcx2"/>
          <w:rFonts w:ascii="Times New Roman" w:hAnsi="Times New Roman"/>
          <w:sz w:val="20"/>
          <w:szCs w:val="20"/>
        </w:rPr>
        <w:t xml:space="preserve">gerekmektedir. </w:t>
      </w:r>
    </w:p>
    <w:p w:rsidR="002D1F00" w:rsidRPr="00456D61" w:rsidRDefault="002D1F00" w:rsidP="00B12EBB">
      <w:pPr>
        <w:numPr>
          <w:ilvl w:val="0"/>
          <w:numId w:val="6"/>
        </w:numPr>
        <w:autoSpaceDE w:val="0"/>
        <w:autoSpaceDN w:val="0"/>
        <w:adjustRightInd w:val="0"/>
        <w:spacing w:line="360" w:lineRule="auto"/>
        <w:rPr>
          <w:rFonts w:ascii="Times New Roman" w:hAnsi="Times New Roman"/>
          <w:sz w:val="20"/>
          <w:szCs w:val="20"/>
        </w:rPr>
      </w:pPr>
      <w:r w:rsidRPr="00456D61">
        <w:rPr>
          <w:rFonts w:ascii="Times New Roman" w:hAnsi="Times New Roman"/>
          <w:sz w:val="20"/>
          <w:szCs w:val="20"/>
        </w:rPr>
        <w:t>Personel bilinçlendirme çalışmaları,</w:t>
      </w:r>
    </w:p>
    <w:p w:rsidR="002D1F00" w:rsidRPr="00456D61" w:rsidRDefault="002D1F00" w:rsidP="00EA35F9">
      <w:pPr>
        <w:numPr>
          <w:ilvl w:val="0"/>
          <w:numId w:val="6"/>
        </w:numPr>
        <w:autoSpaceDE w:val="0"/>
        <w:autoSpaceDN w:val="0"/>
        <w:adjustRightInd w:val="0"/>
        <w:spacing w:line="360" w:lineRule="auto"/>
        <w:rPr>
          <w:rFonts w:ascii="Times New Roman" w:hAnsi="Times New Roman"/>
          <w:sz w:val="20"/>
          <w:szCs w:val="20"/>
        </w:rPr>
      </w:pPr>
      <w:r w:rsidRPr="00456D61">
        <w:rPr>
          <w:rFonts w:ascii="Times New Roman" w:hAnsi="Times New Roman"/>
          <w:sz w:val="20"/>
          <w:szCs w:val="20"/>
        </w:rPr>
        <w:t xml:space="preserve">Ofis sarf malzemeleri vs. </w:t>
      </w:r>
    </w:p>
    <w:p w:rsidR="00A60345" w:rsidRDefault="00A60345" w:rsidP="00A60345">
      <w:pPr>
        <w:autoSpaceDE w:val="0"/>
        <w:autoSpaceDN w:val="0"/>
        <w:adjustRightInd w:val="0"/>
        <w:spacing w:line="240" w:lineRule="auto"/>
        <w:ind w:left="360"/>
        <w:jc w:val="right"/>
        <w:rPr>
          <w:rFonts w:ascii="Times New Roman" w:hAnsi="Times New Roman"/>
          <w:sz w:val="20"/>
          <w:szCs w:val="20"/>
        </w:rPr>
      </w:pPr>
      <w:r>
        <w:rPr>
          <w:rFonts w:ascii="Times New Roman" w:hAnsi="Times New Roman"/>
          <w:sz w:val="20"/>
          <w:szCs w:val="20"/>
        </w:rPr>
        <w:t>Prof. Dr. Pelin KANTEN</w:t>
      </w:r>
    </w:p>
    <w:p w:rsidR="00A60345" w:rsidRPr="00456D61" w:rsidRDefault="00A60345" w:rsidP="00A60345">
      <w:pPr>
        <w:autoSpaceDE w:val="0"/>
        <w:autoSpaceDN w:val="0"/>
        <w:adjustRightInd w:val="0"/>
        <w:spacing w:line="240" w:lineRule="auto"/>
        <w:ind w:left="360"/>
        <w:jc w:val="center"/>
        <w:rPr>
          <w:rFonts w:ascii="Times New Roman" w:hAnsi="Times New Roman"/>
          <w:sz w:val="20"/>
          <w:szCs w:val="20"/>
        </w:rPr>
      </w:pPr>
      <w:r>
        <w:rPr>
          <w:rFonts w:ascii="Times New Roman" w:hAnsi="Times New Roman"/>
          <w:sz w:val="20"/>
          <w:szCs w:val="20"/>
        </w:rPr>
        <w:t xml:space="preserve">                                                                                                                                                 Rektör Vekili</w:t>
      </w:r>
    </w:p>
    <w:tbl>
      <w:tblPr>
        <w:tblW w:w="10800" w:type="dxa"/>
        <w:tblInd w:w="-581" w:type="dxa"/>
        <w:tblCellMar>
          <w:left w:w="70" w:type="dxa"/>
          <w:right w:w="70" w:type="dxa"/>
        </w:tblCellMar>
        <w:tblLook w:val="00A0" w:firstRow="1" w:lastRow="0" w:firstColumn="1" w:lastColumn="0" w:noHBand="0" w:noVBand="0"/>
      </w:tblPr>
      <w:tblGrid>
        <w:gridCol w:w="6520"/>
        <w:gridCol w:w="2100"/>
        <w:gridCol w:w="2180"/>
      </w:tblGrid>
      <w:tr w:rsidR="002D1F00" w:rsidRPr="00456D61" w:rsidTr="00223938">
        <w:trPr>
          <w:trHeight w:val="499"/>
        </w:trPr>
        <w:tc>
          <w:tcPr>
            <w:tcW w:w="6520" w:type="dxa"/>
            <w:tcBorders>
              <w:top w:val="single" w:sz="8" w:space="0" w:color="auto"/>
              <w:left w:val="single" w:sz="8" w:space="0" w:color="auto"/>
              <w:bottom w:val="single" w:sz="8" w:space="0" w:color="auto"/>
              <w:right w:val="single" w:sz="4" w:space="0" w:color="auto"/>
            </w:tcBorders>
            <w:shd w:val="clear" w:color="000000" w:fill="F2F2F2"/>
            <w:vAlign w:val="center"/>
          </w:tcPr>
          <w:p w:rsidR="002D1F00" w:rsidRPr="00456D61" w:rsidRDefault="002D1F00" w:rsidP="00EA35F9">
            <w:pPr>
              <w:spacing w:after="0" w:line="360" w:lineRule="auto"/>
              <w:jc w:val="center"/>
              <w:rPr>
                <w:rFonts w:ascii="Times New Roman" w:hAnsi="Times New Roman"/>
                <w:b/>
                <w:bCs/>
                <w:sz w:val="20"/>
                <w:szCs w:val="20"/>
                <w:lang w:eastAsia="tr-TR"/>
              </w:rPr>
            </w:pPr>
            <w:r w:rsidRPr="00456D61">
              <w:rPr>
                <w:rFonts w:ascii="Times New Roman" w:hAnsi="Times New Roman"/>
                <w:b/>
                <w:bCs/>
                <w:sz w:val="20"/>
                <w:szCs w:val="20"/>
                <w:lang w:eastAsia="tr-TR"/>
              </w:rPr>
              <w:lastRenderedPageBreak/>
              <w:t>TOPLANTIDA ALINAN KARARLAR</w:t>
            </w:r>
          </w:p>
        </w:tc>
        <w:tc>
          <w:tcPr>
            <w:tcW w:w="2100" w:type="dxa"/>
            <w:tcBorders>
              <w:top w:val="single" w:sz="8" w:space="0" w:color="auto"/>
              <w:left w:val="single" w:sz="8" w:space="0" w:color="auto"/>
              <w:bottom w:val="single" w:sz="8" w:space="0" w:color="auto"/>
              <w:right w:val="single" w:sz="8" w:space="0" w:color="000000"/>
            </w:tcBorders>
            <w:shd w:val="clear" w:color="000000" w:fill="F2F2F2"/>
            <w:vAlign w:val="center"/>
          </w:tcPr>
          <w:p w:rsidR="002D1F00" w:rsidRPr="00456D61" w:rsidRDefault="002D1F00" w:rsidP="00EA35F9">
            <w:pPr>
              <w:spacing w:after="0" w:line="360" w:lineRule="auto"/>
              <w:jc w:val="center"/>
              <w:rPr>
                <w:rFonts w:ascii="Times New Roman" w:hAnsi="Times New Roman"/>
                <w:b/>
                <w:bCs/>
                <w:sz w:val="20"/>
                <w:szCs w:val="20"/>
                <w:lang w:eastAsia="tr-TR"/>
              </w:rPr>
            </w:pPr>
            <w:r w:rsidRPr="00456D61">
              <w:rPr>
                <w:rFonts w:ascii="Times New Roman" w:hAnsi="Times New Roman"/>
                <w:b/>
                <w:bCs/>
                <w:sz w:val="20"/>
                <w:szCs w:val="20"/>
                <w:lang w:eastAsia="tr-TR"/>
              </w:rPr>
              <w:t>SORUMLU</w:t>
            </w:r>
          </w:p>
        </w:tc>
        <w:tc>
          <w:tcPr>
            <w:tcW w:w="2180" w:type="dxa"/>
            <w:tcBorders>
              <w:top w:val="single" w:sz="8" w:space="0" w:color="auto"/>
              <w:left w:val="nil"/>
              <w:bottom w:val="single" w:sz="8" w:space="0" w:color="auto"/>
              <w:right w:val="single" w:sz="8" w:space="0" w:color="000000"/>
            </w:tcBorders>
            <w:shd w:val="clear" w:color="000000" w:fill="F2F2F2"/>
            <w:vAlign w:val="center"/>
          </w:tcPr>
          <w:p w:rsidR="002D1F00" w:rsidRPr="00456D61" w:rsidRDefault="002D1F00" w:rsidP="00EA35F9">
            <w:pPr>
              <w:spacing w:after="0" w:line="360" w:lineRule="auto"/>
              <w:jc w:val="center"/>
              <w:rPr>
                <w:rFonts w:ascii="Times New Roman" w:hAnsi="Times New Roman"/>
                <w:b/>
                <w:bCs/>
                <w:sz w:val="20"/>
                <w:szCs w:val="20"/>
                <w:lang w:eastAsia="tr-TR"/>
              </w:rPr>
            </w:pPr>
            <w:r w:rsidRPr="00456D61">
              <w:rPr>
                <w:rFonts w:ascii="Times New Roman" w:hAnsi="Times New Roman"/>
                <w:b/>
                <w:bCs/>
                <w:sz w:val="20"/>
                <w:szCs w:val="20"/>
                <w:lang w:eastAsia="tr-TR"/>
              </w:rPr>
              <w:t>TERMİN</w:t>
            </w:r>
          </w:p>
        </w:tc>
      </w:tr>
      <w:tr w:rsidR="002D1F00" w:rsidRPr="00456D61" w:rsidTr="00223938">
        <w:trPr>
          <w:trHeight w:val="360"/>
        </w:trPr>
        <w:tc>
          <w:tcPr>
            <w:tcW w:w="6520" w:type="dxa"/>
            <w:tcBorders>
              <w:top w:val="single" w:sz="4" w:space="0" w:color="auto"/>
              <w:left w:val="single" w:sz="8" w:space="0" w:color="auto"/>
              <w:bottom w:val="single" w:sz="4" w:space="0" w:color="auto"/>
              <w:right w:val="single" w:sz="8" w:space="0" w:color="000000"/>
            </w:tcBorders>
            <w:vAlign w:val="center"/>
          </w:tcPr>
          <w:p w:rsidR="002D1F00" w:rsidRPr="00456D61" w:rsidRDefault="002D1F00" w:rsidP="00EA35F9">
            <w:pPr>
              <w:spacing w:after="0" w:line="360" w:lineRule="auto"/>
              <w:rPr>
                <w:rFonts w:ascii="Times New Roman" w:hAnsi="Times New Roman"/>
                <w:sz w:val="20"/>
                <w:szCs w:val="20"/>
                <w:lang w:eastAsia="tr-TR"/>
              </w:rPr>
            </w:pPr>
          </w:p>
        </w:tc>
        <w:tc>
          <w:tcPr>
            <w:tcW w:w="2100" w:type="dxa"/>
            <w:tcBorders>
              <w:top w:val="single" w:sz="8" w:space="0" w:color="auto"/>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p>
        </w:tc>
        <w:tc>
          <w:tcPr>
            <w:tcW w:w="2180" w:type="dxa"/>
            <w:tcBorders>
              <w:top w:val="single" w:sz="4" w:space="0" w:color="auto"/>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r w:rsidRPr="00456D61">
              <w:rPr>
                <w:rFonts w:ascii="Times New Roman" w:hAnsi="Times New Roman"/>
                <w:sz w:val="20"/>
                <w:szCs w:val="20"/>
                <w:lang w:eastAsia="tr-TR"/>
              </w:rPr>
              <w:t>Aralık 2024</w:t>
            </w:r>
          </w:p>
        </w:tc>
      </w:tr>
      <w:tr w:rsidR="002D1F00" w:rsidRPr="00456D61" w:rsidTr="00223938">
        <w:trPr>
          <w:trHeight w:val="360"/>
        </w:trPr>
        <w:tc>
          <w:tcPr>
            <w:tcW w:w="6520" w:type="dxa"/>
            <w:tcBorders>
              <w:top w:val="single" w:sz="4" w:space="0" w:color="auto"/>
              <w:left w:val="single" w:sz="8" w:space="0" w:color="auto"/>
              <w:bottom w:val="single" w:sz="4" w:space="0" w:color="auto"/>
              <w:right w:val="single" w:sz="8" w:space="0" w:color="000000"/>
            </w:tcBorders>
            <w:vAlign w:val="center"/>
          </w:tcPr>
          <w:p w:rsidR="002D1F00" w:rsidRPr="00456D61" w:rsidRDefault="002D1F00" w:rsidP="00EA35F9">
            <w:pPr>
              <w:spacing w:after="0" w:line="360" w:lineRule="auto"/>
              <w:rPr>
                <w:rFonts w:ascii="Times New Roman" w:hAnsi="Times New Roman"/>
                <w:sz w:val="20"/>
                <w:szCs w:val="20"/>
                <w:lang w:eastAsia="tr-TR"/>
              </w:rPr>
            </w:pPr>
          </w:p>
        </w:tc>
        <w:tc>
          <w:tcPr>
            <w:tcW w:w="2100" w:type="dxa"/>
            <w:tcBorders>
              <w:top w:val="single" w:sz="4" w:space="0" w:color="auto"/>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p>
        </w:tc>
        <w:tc>
          <w:tcPr>
            <w:tcW w:w="2180" w:type="dxa"/>
            <w:tcBorders>
              <w:top w:val="nil"/>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p>
        </w:tc>
      </w:tr>
      <w:tr w:rsidR="002D1F00" w:rsidRPr="00456D61" w:rsidTr="00223938">
        <w:trPr>
          <w:trHeight w:val="360"/>
        </w:trPr>
        <w:tc>
          <w:tcPr>
            <w:tcW w:w="6520" w:type="dxa"/>
            <w:tcBorders>
              <w:top w:val="single" w:sz="4" w:space="0" w:color="auto"/>
              <w:left w:val="single" w:sz="8" w:space="0" w:color="auto"/>
              <w:bottom w:val="single" w:sz="4" w:space="0" w:color="auto"/>
              <w:right w:val="single" w:sz="8" w:space="0" w:color="000000"/>
            </w:tcBorders>
            <w:vAlign w:val="center"/>
          </w:tcPr>
          <w:p w:rsidR="002D1F00" w:rsidRPr="00456D61" w:rsidRDefault="002D1F00" w:rsidP="00EA35F9">
            <w:pPr>
              <w:spacing w:after="0" w:line="360" w:lineRule="auto"/>
              <w:rPr>
                <w:rFonts w:ascii="Times New Roman" w:hAnsi="Times New Roman"/>
                <w:sz w:val="20"/>
                <w:szCs w:val="20"/>
                <w:lang w:eastAsia="tr-TR"/>
              </w:rPr>
            </w:pPr>
            <w:r w:rsidRPr="00456D61">
              <w:rPr>
                <w:rFonts w:ascii="Times New Roman" w:hAnsi="Times New Roman"/>
                <w:sz w:val="20"/>
                <w:szCs w:val="20"/>
                <w:lang w:eastAsia="tr-TR"/>
              </w:rPr>
              <w:t> </w:t>
            </w:r>
          </w:p>
        </w:tc>
        <w:tc>
          <w:tcPr>
            <w:tcW w:w="2100" w:type="dxa"/>
            <w:tcBorders>
              <w:top w:val="single" w:sz="4" w:space="0" w:color="auto"/>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r w:rsidRPr="00456D61">
              <w:rPr>
                <w:rFonts w:ascii="Times New Roman" w:hAnsi="Times New Roman"/>
                <w:sz w:val="20"/>
                <w:szCs w:val="20"/>
                <w:lang w:eastAsia="tr-TR"/>
              </w:rPr>
              <w:t> </w:t>
            </w:r>
          </w:p>
        </w:tc>
        <w:tc>
          <w:tcPr>
            <w:tcW w:w="2180" w:type="dxa"/>
            <w:tcBorders>
              <w:top w:val="single" w:sz="4" w:space="0" w:color="auto"/>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r w:rsidRPr="00456D61">
              <w:rPr>
                <w:rFonts w:ascii="Times New Roman" w:hAnsi="Times New Roman"/>
                <w:sz w:val="20"/>
                <w:szCs w:val="20"/>
                <w:lang w:eastAsia="tr-TR"/>
              </w:rPr>
              <w:t> </w:t>
            </w:r>
          </w:p>
        </w:tc>
      </w:tr>
      <w:tr w:rsidR="002D1F00" w:rsidRPr="00456D61" w:rsidTr="00223938">
        <w:trPr>
          <w:trHeight w:val="360"/>
        </w:trPr>
        <w:tc>
          <w:tcPr>
            <w:tcW w:w="6520" w:type="dxa"/>
            <w:tcBorders>
              <w:top w:val="single" w:sz="4" w:space="0" w:color="auto"/>
              <w:left w:val="single" w:sz="8" w:space="0" w:color="auto"/>
              <w:bottom w:val="single" w:sz="4" w:space="0" w:color="auto"/>
              <w:right w:val="single" w:sz="4" w:space="0" w:color="auto"/>
            </w:tcBorders>
            <w:vAlign w:val="center"/>
          </w:tcPr>
          <w:p w:rsidR="002D1F00" w:rsidRPr="00456D61" w:rsidRDefault="002D1F00" w:rsidP="00EA35F9">
            <w:pPr>
              <w:spacing w:after="0" w:line="360" w:lineRule="auto"/>
              <w:rPr>
                <w:rFonts w:ascii="Times New Roman" w:hAnsi="Times New Roman"/>
                <w:sz w:val="20"/>
                <w:szCs w:val="20"/>
                <w:lang w:eastAsia="tr-TR"/>
              </w:rPr>
            </w:pPr>
            <w:r w:rsidRPr="00456D61">
              <w:rPr>
                <w:rFonts w:ascii="Times New Roman" w:hAnsi="Times New Roman"/>
                <w:sz w:val="20"/>
                <w:szCs w:val="20"/>
                <w:lang w:eastAsia="tr-TR"/>
              </w:rPr>
              <w:t> </w:t>
            </w:r>
          </w:p>
        </w:tc>
        <w:tc>
          <w:tcPr>
            <w:tcW w:w="2100" w:type="dxa"/>
            <w:tcBorders>
              <w:top w:val="single" w:sz="4" w:space="0" w:color="auto"/>
              <w:left w:val="single" w:sz="8" w:space="0" w:color="auto"/>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r w:rsidRPr="00456D61">
              <w:rPr>
                <w:rFonts w:ascii="Times New Roman" w:hAnsi="Times New Roman"/>
                <w:sz w:val="20"/>
                <w:szCs w:val="20"/>
                <w:lang w:eastAsia="tr-TR"/>
              </w:rPr>
              <w:t> </w:t>
            </w:r>
          </w:p>
        </w:tc>
        <w:tc>
          <w:tcPr>
            <w:tcW w:w="2180" w:type="dxa"/>
            <w:tcBorders>
              <w:top w:val="single" w:sz="4" w:space="0" w:color="auto"/>
              <w:left w:val="nil"/>
              <w:bottom w:val="single" w:sz="4" w:space="0" w:color="auto"/>
              <w:right w:val="single" w:sz="8" w:space="0" w:color="000000"/>
            </w:tcBorders>
            <w:vAlign w:val="center"/>
          </w:tcPr>
          <w:p w:rsidR="002D1F00" w:rsidRPr="00456D61" w:rsidRDefault="002D1F00" w:rsidP="00EA35F9">
            <w:pPr>
              <w:spacing w:after="0" w:line="360" w:lineRule="auto"/>
              <w:jc w:val="center"/>
              <w:rPr>
                <w:rFonts w:ascii="Times New Roman" w:hAnsi="Times New Roman"/>
                <w:sz w:val="20"/>
                <w:szCs w:val="20"/>
                <w:lang w:eastAsia="tr-TR"/>
              </w:rPr>
            </w:pPr>
            <w:r w:rsidRPr="00456D61">
              <w:rPr>
                <w:rFonts w:ascii="Times New Roman" w:hAnsi="Times New Roman"/>
                <w:sz w:val="20"/>
                <w:szCs w:val="20"/>
                <w:lang w:eastAsia="tr-TR"/>
              </w:rPr>
              <w:t> </w:t>
            </w:r>
          </w:p>
        </w:tc>
      </w:tr>
    </w:tbl>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sz w:val="20"/>
          <w:szCs w:val="20"/>
        </w:rPr>
      </w:pPr>
    </w:p>
    <w:p w:rsidR="002D1F00" w:rsidRPr="00456D61" w:rsidRDefault="002D1F00" w:rsidP="00EA35F9">
      <w:pPr>
        <w:spacing w:line="360" w:lineRule="auto"/>
        <w:rPr>
          <w:rFonts w:ascii="Times New Roman" w:hAnsi="Times New Roman"/>
          <w:b/>
          <w:sz w:val="20"/>
          <w:szCs w:val="20"/>
        </w:rPr>
      </w:pPr>
      <w:r w:rsidRPr="00456D61">
        <w:rPr>
          <w:rFonts w:ascii="Times New Roman" w:hAnsi="Times New Roman"/>
          <w:b/>
          <w:sz w:val="20"/>
          <w:szCs w:val="20"/>
        </w:rPr>
        <w:lastRenderedPageBreak/>
        <w:t>YGG TOPLANTI KATILIMCILARI: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6"/>
        <w:gridCol w:w="2677"/>
        <w:gridCol w:w="1984"/>
      </w:tblGrid>
      <w:tr w:rsidR="002D1F00" w:rsidRPr="00456D61" w:rsidTr="004F1697">
        <w:tc>
          <w:tcPr>
            <w:tcW w:w="5086" w:type="dxa"/>
          </w:tcPr>
          <w:p w:rsidR="002D1F00" w:rsidRPr="00456D61" w:rsidRDefault="002D1F00" w:rsidP="00EA35F9">
            <w:pPr>
              <w:spacing w:after="0" w:line="360" w:lineRule="auto"/>
              <w:jc w:val="center"/>
              <w:rPr>
                <w:rFonts w:ascii="Times New Roman" w:hAnsi="Times New Roman"/>
                <w:b/>
                <w:sz w:val="20"/>
                <w:szCs w:val="20"/>
              </w:rPr>
            </w:pPr>
            <w:r w:rsidRPr="00456D61">
              <w:rPr>
                <w:rFonts w:ascii="Times New Roman" w:hAnsi="Times New Roman"/>
                <w:b/>
                <w:sz w:val="20"/>
                <w:szCs w:val="20"/>
              </w:rPr>
              <w:t xml:space="preserve">İSİM </w:t>
            </w:r>
          </w:p>
        </w:tc>
        <w:tc>
          <w:tcPr>
            <w:tcW w:w="2677" w:type="dxa"/>
          </w:tcPr>
          <w:p w:rsidR="002D1F00" w:rsidRPr="00456D61" w:rsidRDefault="002D1F00" w:rsidP="00EA35F9">
            <w:pPr>
              <w:spacing w:after="0" w:line="360" w:lineRule="auto"/>
              <w:jc w:val="center"/>
              <w:rPr>
                <w:rFonts w:ascii="Times New Roman" w:hAnsi="Times New Roman"/>
                <w:b/>
                <w:sz w:val="20"/>
                <w:szCs w:val="20"/>
              </w:rPr>
            </w:pPr>
            <w:r w:rsidRPr="00456D61">
              <w:rPr>
                <w:rFonts w:ascii="Times New Roman" w:hAnsi="Times New Roman"/>
                <w:b/>
                <w:sz w:val="20"/>
                <w:szCs w:val="20"/>
              </w:rPr>
              <w:t>GÖREV</w:t>
            </w:r>
          </w:p>
        </w:tc>
        <w:tc>
          <w:tcPr>
            <w:tcW w:w="1984" w:type="dxa"/>
          </w:tcPr>
          <w:p w:rsidR="002D1F00" w:rsidRPr="00456D61" w:rsidRDefault="002D1F00" w:rsidP="00EA35F9">
            <w:pPr>
              <w:spacing w:after="0" w:line="360" w:lineRule="auto"/>
              <w:jc w:val="center"/>
              <w:rPr>
                <w:rFonts w:ascii="Times New Roman" w:hAnsi="Times New Roman"/>
                <w:b/>
                <w:sz w:val="20"/>
                <w:szCs w:val="20"/>
              </w:rPr>
            </w:pPr>
            <w:r w:rsidRPr="00456D61">
              <w:rPr>
                <w:rFonts w:ascii="Times New Roman" w:hAnsi="Times New Roman"/>
                <w:b/>
                <w:sz w:val="20"/>
                <w:szCs w:val="20"/>
              </w:rPr>
              <w:t>İMZA</w:t>
            </w:r>
          </w:p>
        </w:tc>
      </w:tr>
      <w:tr w:rsidR="002D1F00" w:rsidRPr="00456D61" w:rsidTr="004F1697">
        <w:trPr>
          <w:trHeight w:val="188"/>
        </w:trPr>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Prof. Dr. Sedat MURAT</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Rektör</w:t>
            </w: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Başkanı</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shd w:val="clear" w:color="auto" w:fill="FFFFFF"/>
              </w:rPr>
            </w:pPr>
          </w:p>
          <w:p w:rsidR="002D1F00" w:rsidRPr="00456D61" w:rsidRDefault="002D1F00" w:rsidP="00EA35F9">
            <w:pPr>
              <w:spacing w:after="0" w:line="360" w:lineRule="auto"/>
              <w:rPr>
                <w:rStyle w:val="Gl"/>
                <w:rFonts w:ascii="Times New Roman" w:hAnsi="Times New Roman"/>
                <w:b w:val="0"/>
                <w:bCs/>
                <w:sz w:val="20"/>
                <w:szCs w:val="20"/>
                <w:shd w:val="clear" w:color="auto" w:fill="FFFFFF"/>
              </w:rPr>
            </w:pPr>
            <w:r w:rsidRPr="00456D61">
              <w:rPr>
                <w:rStyle w:val="Gl"/>
                <w:rFonts w:ascii="Times New Roman" w:hAnsi="Times New Roman"/>
                <w:b w:val="0"/>
                <w:bCs/>
                <w:sz w:val="20"/>
                <w:szCs w:val="20"/>
                <w:shd w:val="clear" w:color="auto" w:fill="FFFFFF"/>
              </w:rPr>
              <w:t>Prof. Dr. Pelin KANTEN</w:t>
            </w:r>
          </w:p>
          <w:p w:rsidR="002D1F00" w:rsidRPr="00456D61" w:rsidRDefault="002D1F00" w:rsidP="00EA35F9">
            <w:pPr>
              <w:spacing w:after="0" w:line="360" w:lineRule="auto"/>
              <w:rPr>
                <w:rStyle w:val="Gl"/>
                <w:rFonts w:ascii="Times New Roman" w:hAnsi="Times New Roman"/>
                <w:bCs/>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Rektör Yardımcısı</w:t>
            </w: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Başkan Vekili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Hüseyin ERKUL</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Rektör Yardımcısı</w:t>
            </w: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İç Paydaş Danışma Kurulu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shd w:val="clear" w:color="auto" w:fill="FFFFFF"/>
              </w:rPr>
            </w:pPr>
            <w:r w:rsidRPr="00456D61">
              <w:rPr>
                <w:rFonts w:ascii="Times New Roman" w:hAnsi="Times New Roman"/>
                <w:sz w:val="20"/>
                <w:szCs w:val="20"/>
                <w:shd w:val="clear" w:color="auto" w:fill="FFFFFF"/>
              </w:rPr>
              <w:t>Prof. Dr. Okhan AKDUR</w:t>
            </w: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Rektör Yardımcısı</w:t>
            </w:r>
          </w:p>
          <w:p w:rsidR="002D1F00" w:rsidRPr="00456D61" w:rsidRDefault="002D1F00" w:rsidP="00EA35F9">
            <w:pPr>
              <w:spacing w:after="0" w:line="360" w:lineRule="auto"/>
              <w:rPr>
                <w:rFonts w:ascii="Times New Roman" w:hAnsi="Times New Roman"/>
                <w:sz w:val="20"/>
                <w:szCs w:val="20"/>
                <w:shd w:val="clear" w:color="auto" w:fill="FFFFFF"/>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Ayhan MONUS</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Genel Sekreter</w:t>
            </w: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Ömer Erdem KODAL</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Strateji Geliştirme Daire Başkanı</w:t>
            </w: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Dinçay KÖKSAL</w:t>
            </w:r>
          </w:p>
          <w:p w:rsidR="002D1F00" w:rsidRPr="00456D61" w:rsidRDefault="002D1F00" w:rsidP="00EA35F9">
            <w:pPr>
              <w:spacing w:after="0" w:line="360" w:lineRule="auto"/>
              <w:rPr>
                <w:rStyle w:val="Gl"/>
                <w:rFonts w:ascii="Times New Roman" w:hAnsi="Times New Roman"/>
                <w:b w:val="0"/>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 xml:space="preserve">Kalite Güvence Komisyonu </w:t>
            </w:r>
            <w:r w:rsidRPr="00456D61">
              <w:rPr>
                <w:rFonts w:ascii="Times New Roman" w:hAnsi="Times New Roman"/>
                <w:sz w:val="20"/>
                <w:szCs w:val="20"/>
              </w:rPr>
              <w:lastRenderedPageBreak/>
              <w:t>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Fonts w:ascii="Times New Roman" w:hAnsi="Times New Roman"/>
                <w:b/>
                <w:sz w:val="20"/>
                <w:szCs w:val="20"/>
                <w:shd w:val="clear" w:color="auto" w:fill="FFFFFF"/>
              </w:rPr>
            </w:pPr>
            <w:r w:rsidRPr="00456D61">
              <w:rPr>
                <w:rStyle w:val="Gl"/>
                <w:rFonts w:ascii="Times New Roman" w:hAnsi="Times New Roman"/>
                <w:b w:val="0"/>
                <w:bCs/>
                <w:sz w:val="20"/>
                <w:szCs w:val="20"/>
                <w:shd w:val="clear" w:color="auto" w:fill="FFFFFF"/>
              </w:rPr>
              <w:t>Prof. Dr. Tolga Bekler</w:t>
            </w:r>
          </w:p>
          <w:p w:rsidR="002D1F00" w:rsidRPr="00456D61" w:rsidRDefault="002D1F00" w:rsidP="00EA35F9">
            <w:pPr>
              <w:spacing w:after="0" w:line="360" w:lineRule="auto"/>
              <w:rPr>
                <w:rFonts w:ascii="Times New Roman" w:hAnsi="Times New Roman"/>
                <w:b/>
                <w:bCs/>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tabs>
                <w:tab w:val="left" w:pos="1172"/>
              </w:tabs>
              <w:spacing w:after="0" w:line="360" w:lineRule="auto"/>
              <w:rPr>
                <w:rFonts w:ascii="Times New Roman" w:hAnsi="Times New Roman"/>
                <w:sz w:val="20"/>
                <w:szCs w:val="20"/>
              </w:rPr>
            </w:pPr>
          </w:p>
          <w:p w:rsidR="002D1F00" w:rsidRPr="00456D61" w:rsidRDefault="002D1F00" w:rsidP="00EA35F9">
            <w:pPr>
              <w:tabs>
                <w:tab w:val="left" w:pos="1172"/>
              </w:tabs>
              <w:spacing w:after="0" w:line="360" w:lineRule="auto"/>
              <w:rPr>
                <w:rFonts w:ascii="Times New Roman" w:hAnsi="Times New Roman"/>
                <w:sz w:val="20"/>
                <w:szCs w:val="20"/>
              </w:rPr>
            </w:pPr>
            <w:r w:rsidRPr="00456D61">
              <w:rPr>
                <w:rFonts w:ascii="Times New Roman" w:hAnsi="Times New Roman"/>
                <w:sz w:val="20"/>
                <w:szCs w:val="20"/>
              </w:rPr>
              <w:t>Prof. Dr. Murat TOSUNOĞLU</w:t>
            </w:r>
          </w:p>
          <w:p w:rsidR="002D1F00" w:rsidRPr="00456D61" w:rsidRDefault="002D1F00" w:rsidP="00EA35F9">
            <w:pPr>
              <w:tabs>
                <w:tab w:val="left" w:pos="1172"/>
              </w:tabs>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tabs>
                <w:tab w:val="left" w:pos="1172"/>
              </w:tabs>
              <w:spacing w:after="0" w:line="360" w:lineRule="auto"/>
              <w:rPr>
                <w:rStyle w:val="Gl"/>
                <w:rFonts w:ascii="Times New Roman" w:hAnsi="Times New Roman"/>
                <w:b w:val="0"/>
                <w:sz w:val="20"/>
                <w:szCs w:val="20"/>
                <w:shd w:val="clear" w:color="auto" w:fill="FFFFFF"/>
              </w:rPr>
            </w:pPr>
          </w:p>
          <w:p w:rsidR="002D1F00" w:rsidRPr="00456D61" w:rsidRDefault="002D1F00" w:rsidP="00EA35F9">
            <w:pPr>
              <w:tabs>
                <w:tab w:val="left" w:pos="1172"/>
              </w:tabs>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Dilek Dönmez POLAT</w:t>
            </w:r>
          </w:p>
          <w:p w:rsidR="002D1F00" w:rsidRPr="00456D61" w:rsidRDefault="002D1F00" w:rsidP="00EA35F9">
            <w:pPr>
              <w:tabs>
                <w:tab w:val="left" w:pos="1172"/>
              </w:tabs>
              <w:spacing w:after="0" w:line="360" w:lineRule="auto"/>
              <w:rPr>
                <w:rStyle w:val="Gl"/>
                <w:rFonts w:ascii="Times New Roman" w:hAnsi="Times New Roman"/>
                <w:b w:val="0"/>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Doç. Dr. Yener PAZARCIK</w:t>
            </w:r>
          </w:p>
          <w:p w:rsidR="002D1F00" w:rsidRPr="00456D61" w:rsidRDefault="002D1F00" w:rsidP="00EA35F9">
            <w:pPr>
              <w:spacing w:after="0" w:line="360" w:lineRule="auto"/>
              <w:rPr>
                <w:rStyle w:val="Gl"/>
                <w:rFonts w:ascii="Times New Roman" w:hAnsi="Times New Roman"/>
                <w:b w:val="0"/>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Öğr. Gör. Ergül SÖYLEMEZOĞLU</w:t>
            </w: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Ofisi Sorumlusu</w:t>
            </w: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bCs/>
                <w:sz w:val="20"/>
                <w:szCs w:val="20"/>
                <w:shd w:val="clear" w:color="auto" w:fill="FFFFFF"/>
              </w:rPr>
            </w:pPr>
            <w:r w:rsidRPr="00456D61">
              <w:rPr>
                <w:rFonts w:ascii="Times New Roman" w:hAnsi="Times New Roman"/>
                <w:sz w:val="20"/>
                <w:szCs w:val="20"/>
              </w:rPr>
              <w:t>Muhammet YAZICI</w:t>
            </w: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Komisyonu Üyesi</w:t>
            </w:r>
          </w:p>
          <w:p w:rsidR="002D1F00" w:rsidRPr="00456D61" w:rsidRDefault="002D1F00" w:rsidP="00EA35F9">
            <w:pPr>
              <w:spacing w:after="0" w:line="360" w:lineRule="auto"/>
              <w:jc w:val="center"/>
              <w:rPr>
                <w:rStyle w:val="Gl"/>
                <w:rFonts w:ascii="Times New Roman" w:hAnsi="Times New Roman"/>
                <w:b w:val="0"/>
                <w:sz w:val="20"/>
                <w:szCs w:val="20"/>
                <w:shd w:val="clear" w:color="auto" w:fill="FFFFFF"/>
              </w:rPr>
            </w:pPr>
            <w:r w:rsidRPr="00456D61">
              <w:rPr>
                <w:rStyle w:val="Gl"/>
                <w:rFonts w:ascii="Times New Roman" w:hAnsi="Times New Roman"/>
                <w:b w:val="0"/>
                <w:sz w:val="20"/>
                <w:szCs w:val="20"/>
                <w:shd w:val="clear" w:color="auto" w:fill="FFFFFF"/>
              </w:rPr>
              <w:t>(Öğrenci Temsilcisi)</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rPr>
            </w:pPr>
            <w:r w:rsidRPr="00456D61">
              <w:rPr>
                <w:rStyle w:val="Gl"/>
                <w:rFonts w:ascii="Times New Roman" w:hAnsi="Times New Roman"/>
                <w:b w:val="0"/>
                <w:bCs/>
                <w:sz w:val="20"/>
                <w:szCs w:val="20"/>
                <w:shd w:val="clear" w:color="auto" w:fill="FFFFFF"/>
              </w:rPr>
              <w:t xml:space="preserve">Doç. Dr. </w:t>
            </w:r>
            <w:r w:rsidRPr="00456D61">
              <w:rPr>
                <w:rStyle w:val="Gl"/>
                <w:rFonts w:ascii="Times New Roman" w:hAnsi="Times New Roman"/>
                <w:b w:val="0"/>
                <w:bCs/>
                <w:sz w:val="20"/>
                <w:szCs w:val="20"/>
              </w:rPr>
              <w:t>Durmuş ÖZBAŞI</w:t>
            </w:r>
          </w:p>
          <w:p w:rsidR="002D1F00" w:rsidRPr="00456D61" w:rsidRDefault="002D1F00" w:rsidP="00EA35F9">
            <w:pPr>
              <w:spacing w:after="0" w:line="360" w:lineRule="auto"/>
              <w:rPr>
                <w:rFonts w:ascii="Times New Roman" w:hAnsi="Times New Roman"/>
                <w:bCs/>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Ölçme ve Değerlendirme Danışma Kurulu</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rPr>
            </w:pPr>
          </w:p>
          <w:p w:rsidR="002D1F00" w:rsidRPr="00456D61" w:rsidRDefault="002D1F00" w:rsidP="00EA35F9">
            <w:pPr>
              <w:spacing w:after="0" w:line="360" w:lineRule="auto"/>
              <w:rPr>
                <w:rFonts w:ascii="Times New Roman" w:hAnsi="Times New Roman"/>
                <w:sz w:val="20"/>
                <w:szCs w:val="20"/>
              </w:rPr>
            </w:pPr>
            <w:r w:rsidRPr="00456D61">
              <w:rPr>
                <w:rStyle w:val="Gl"/>
                <w:rFonts w:ascii="Times New Roman" w:hAnsi="Times New Roman"/>
                <w:b w:val="0"/>
                <w:bCs/>
                <w:sz w:val="20"/>
                <w:szCs w:val="20"/>
              </w:rPr>
              <w:t>Doç. Dr. Salim RAZI</w:t>
            </w:r>
          </w:p>
          <w:p w:rsidR="002D1F00" w:rsidRPr="00456D61" w:rsidRDefault="002D1F00" w:rsidP="00EA35F9">
            <w:pPr>
              <w:spacing w:after="0" w:line="360" w:lineRule="auto"/>
              <w:rPr>
                <w:rFonts w:ascii="Times New Roman" w:hAnsi="Times New Roman"/>
                <w:bCs/>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Ölçme ve Değerlendirme Danışma Kurulu</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Doç. Dr. Barış USLU</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Ölçme ve Değerlendirme Danışma Kurulu</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Doç. Dr. Sena ERDEN AYHÜN</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Ölçme ve Değerlendirme Danışma Kurulu</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Dr. Öğr. Üyesi Yasin GÜLTEKİN</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shd w:val="clear" w:color="auto" w:fill="FFFFFF"/>
              </w:rPr>
            </w:pPr>
          </w:p>
          <w:p w:rsidR="002D1F00" w:rsidRPr="00456D61" w:rsidRDefault="002D1F00" w:rsidP="00EA35F9">
            <w:pPr>
              <w:spacing w:after="0" w:line="360" w:lineRule="auto"/>
              <w:jc w:val="center"/>
              <w:rPr>
                <w:rFonts w:ascii="Times New Roman" w:hAnsi="Times New Roman"/>
                <w:sz w:val="20"/>
                <w:szCs w:val="20"/>
                <w:shd w:val="clear" w:color="auto" w:fill="FFFFFF"/>
              </w:rPr>
            </w:pPr>
            <w:r w:rsidRPr="00456D61">
              <w:rPr>
                <w:rFonts w:ascii="Times New Roman" w:hAnsi="Times New Roman"/>
                <w:sz w:val="20"/>
                <w:szCs w:val="20"/>
                <w:shd w:val="clear" w:color="auto" w:fill="FFFFFF"/>
              </w:rPr>
              <w:t>Ölçme ve Değerlendirme Danışma Kurulu</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tabs>
                <w:tab w:val="left" w:pos="1172"/>
              </w:tabs>
              <w:spacing w:after="0" w:line="360" w:lineRule="auto"/>
              <w:rPr>
                <w:rStyle w:val="Gl"/>
                <w:rFonts w:ascii="Times New Roman" w:hAnsi="Times New Roman"/>
                <w:b w:val="0"/>
                <w:sz w:val="20"/>
                <w:szCs w:val="20"/>
                <w:shd w:val="clear" w:color="auto" w:fill="FFFFFF"/>
              </w:rPr>
            </w:pPr>
          </w:p>
          <w:p w:rsidR="002D1F00" w:rsidRPr="00456D61" w:rsidRDefault="002D1F00" w:rsidP="00EA35F9">
            <w:pPr>
              <w:tabs>
                <w:tab w:val="left" w:pos="1172"/>
              </w:tabs>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Sermet KOYUNCU</w:t>
            </w:r>
          </w:p>
          <w:p w:rsidR="002D1F00" w:rsidRPr="00456D61" w:rsidRDefault="002D1F00" w:rsidP="00EA35F9">
            <w:pPr>
              <w:tabs>
                <w:tab w:val="left" w:pos="1172"/>
              </w:tabs>
              <w:spacing w:after="0" w:line="360" w:lineRule="auto"/>
              <w:rPr>
                <w:rStyle w:val="Gl"/>
                <w:rFonts w:ascii="Times New Roman" w:hAnsi="Times New Roman"/>
                <w:b w:val="0"/>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İç Paydaş Danışma Kurulu Üyesi</w:t>
            </w:r>
          </w:p>
          <w:p w:rsidR="002D1F00" w:rsidRPr="00456D61" w:rsidRDefault="002D1F00" w:rsidP="00EA35F9">
            <w:pPr>
              <w:spacing w:after="0" w:line="360" w:lineRule="auto"/>
              <w:jc w:val="center"/>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Nazan YELKİKALAN</w:t>
            </w:r>
          </w:p>
          <w:p w:rsidR="002D1F00" w:rsidRPr="00456D61" w:rsidRDefault="002D1F00" w:rsidP="00EA35F9">
            <w:pPr>
              <w:spacing w:after="0" w:line="360" w:lineRule="auto"/>
              <w:rPr>
                <w:rFonts w:ascii="Times New Roman" w:hAnsi="Times New Roman"/>
                <w:bCs/>
                <w:sz w:val="20"/>
                <w:szCs w:val="20"/>
              </w:rPr>
            </w:pP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İç Paydaş Danışma Kurulu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Kemal Melih TAŞKIN</w:t>
            </w:r>
          </w:p>
          <w:p w:rsidR="002D1F00" w:rsidRPr="00456D61" w:rsidRDefault="002D1F00" w:rsidP="00EA35F9">
            <w:pPr>
              <w:spacing w:after="0" w:line="360" w:lineRule="auto"/>
              <w:rPr>
                <w:rStyle w:val="Gl"/>
                <w:rFonts w:ascii="Times New Roman" w:hAnsi="Times New Roman"/>
                <w:b w:val="0"/>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İç Paydaş Danışma Kurulu Üyesi</w:t>
            </w: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Prof. Dr. İlknur AK</w:t>
            </w:r>
          </w:p>
          <w:p w:rsidR="002D1F00" w:rsidRPr="00456D61" w:rsidRDefault="002D1F00" w:rsidP="00EA35F9">
            <w:pPr>
              <w:spacing w:after="0" w:line="360" w:lineRule="auto"/>
              <w:rPr>
                <w:rStyle w:val="Gl"/>
                <w:rFonts w:ascii="Times New Roman" w:hAnsi="Times New Roman"/>
                <w:b w:val="0"/>
                <w:sz w:val="20"/>
                <w:szCs w:val="20"/>
                <w:shd w:val="clear" w:color="auto" w:fill="FFFFFF"/>
              </w:rPr>
            </w:pP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İç Paydaş Danışma Kurulu Üyesi</w:t>
            </w:r>
          </w:p>
          <w:p w:rsidR="002D1F00" w:rsidRPr="00456D61" w:rsidRDefault="002D1F00" w:rsidP="00EA35F9">
            <w:pPr>
              <w:spacing w:after="0" w:line="360" w:lineRule="auto"/>
              <w:rPr>
                <w:rFonts w:ascii="Times New Roman" w:hAnsi="Times New Roman"/>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Doç. Dr. Hicran Özlem ILGIN</w:t>
            </w:r>
          </w:p>
          <w:p w:rsidR="002D1F00" w:rsidRPr="00456D61" w:rsidRDefault="002D1F00" w:rsidP="00EA35F9">
            <w:pPr>
              <w:spacing w:after="0" w:line="360" w:lineRule="auto"/>
              <w:rPr>
                <w:rFonts w:ascii="Times New Roman" w:hAnsi="Times New Roman"/>
                <w:bCs/>
                <w:sz w:val="20"/>
                <w:szCs w:val="20"/>
              </w:rPr>
            </w:pP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 xml:space="preserve">İç Paydaş Danışma Kurulu </w:t>
            </w:r>
            <w:r w:rsidRPr="00456D61">
              <w:rPr>
                <w:rFonts w:ascii="Times New Roman" w:hAnsi="Times New Roman"/>
                <w:color w:val="000000"/>
                <w:sz w:val="20"/>
                <w:szCs w:val="20"/>
              </w:rPr>
              <w:lastRenderedPageBreak/>
              <w:t>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p>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bCs/>
                <w:sz w:val="20"/>
                <w:szCs w:val="20"/>
                <w:shd w:val="clear" w:color="auto" w:fill="FFFFFF"/>
              </w:rPr>
              <w:t>Doç. Dr. Tülay GÜZEL</w:t>
            </w:r>
          </w:p>
          <w:p w:rsidR="002D1F00" w:rsidRPr="00456D61" w:rsidRDefault="002D1F00" w:rsidP="00EA35F9">
            <w:pPr>
              <w:spacing w:after="0" w:line="360" w:lineRule="auto"/>
              <w:rPr>
                <w:rFonts w:ascii="Times New Roman" w:hAnsi="Times New Roman"/>
                <w:bCs/>
                <w:sz w:val="20"/>
                <w:szCs w:val="20"/>
              </w:rPr>
            </w:pP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İç Paydaş Danışma Kurulu Üyesi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Style w:val="Gl"/>
                <w:rFonts w:ascii="Times New Roman" w:hAnsi="Times New Roman"/>
                <w:b w:val="0"/>
                <w:sz w:val="20"/>
                <w:szCs w:val="20"/>
                <w:shd w:val="clear" w:color="auto" w:fill="FFFFFF"/>
              </w:rPr>
            </w:pPr>
            <w:r w:rsidRPr="00456D61">
              <w:rPr>
                <w:rStyle w:val="Gl"/>
                <w:rFonts w:ascii="Times New Roman" w:hAnsi="Times New Roman"/>
                <w:b w:val="0"/>
                <w:sz w:val="20"/>
                <w:szCs w:val="20"/>
                <w:shd w:val="clear" w:color="auto" w:fill="FFFFFF"/>
              </w:rPr>
              <w:t xml:space="preserve">Elif ÖĞLÜ </w:t>
            </w:r>
          </w:p>
        </w:tc>
        <w:tc>
          <w:tcPr>
            <w:tcW w:w="2677" w:type="dxa"/>
          </w:tcPr>
          <w:p w:rsidR="002D1F00" w:rsidRPr="00456D61" w:rsidRDefault="002D1F00" w:rsidP="00EA35F9">
            <w:pPr>
              <w:spacing w:after="0" w:line="360" w:lineRule="auto"/>
              <w:jc w:val="center"/>
              <w:rPr>
                <w:rFonts w:ascii="Times New Roman" w:hAnsi="Times New Roman"/>
                <w:color w:val="000000"/>
                <w:sz w:val="20"/>
                <w:szCs w:val="20"/>
              </w:rPr>
            </w:pPr>
          </w:p>
          <w:p w:rsidR="002D1F00" w:rsidRPr="00456D61" w:rsidRDefault="002D1F00" w:rsidP="00EA35F9">
            <w:pPr>
              <w:spacing w:after="0" w:line="360" w:lineRule="auto"/>
              <w:jc w:val="center"/>
              <w:rPr>
                <w:rFonts w:ascii="Times New Roman" w:hAnsi="Times New Roman"/>
                <w:color w:val="000000"/>
                <w:sz w:val="20"/>
                <w:szCs w:val="20"/>
              </w:rPr>
            </w:pPr>
            <w:r w:rsidRPr="00456D61">
              <w:rPr>
                <w:rFonts w:ascii="Times New Roman" w:hAnsi="Times New Roman"/>
                <w:color w:val="000000"/>
                <w:sz w:val="20"/>
                <w:szCs w:val="20"/>
              </w:rPr>
              <w:t xml:space="preserve">İç Paydaş Danışma Kurulu Üyesi </w:t>
            </w:r>
          </w:p>
          <w:p w:rsidR="002D1F00" w:rsidRPr="00456D61" w:rsidRDefault="002D1F00" w:rsidP="00EA35F9">
            <w:pPr>
              <w:spacing w:after="0" w:line="360" w:lineRule="auto"/>
              <w:jc w:val="center"/>
              <w:rPr>
                <w:rFonts w:ascii="Times New Roman" w:hAnsi="Times New Roman"/>
                <w:color w:val="000000"/>
                <w:sz w:val="20"/>
                <w:szCs w:val="20"/>
              </w:rPr>
            </w:pPr>
            <w:r w:rsidRPr="00456D61">
              <w:rPr>
                <w:rStyle w:val="Gl"/>
                <w:rFonts w:ascii="Times New Roman" w:hAnsi="Times New Roman"/>
                <w:b w:val="0"/>
                <w:sz w:val="20"/>
                <w:szCs w:val="20"/>
                <w:shd w:val="clear" w:color="auto" w:fill="FFFFFF"/>
              </w:rPr>
              <w:t>(Öğrenci Temsilcisi)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Öğr. Gör. Gökhan ÇALIŞKAN</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Ofisi Personeli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456D61" w:rsidTr="004F1697">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Ümmühan ÇETİN KURT</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456D61"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Ofisi Personeli</w:t>
            </w:r>
          </w:p>
          <w:p w:rsidR="002D1F00" w:rsidRPr="00456D61" w:rsidRDefault="002D1F00" w:rsidP="00EA35F9">
            <w:pPr>
              <w:spacing w:after="0" w:line="360" w:lineRule="auto"/>
              <w:jc w:val="center"/>
              <w:rPr>
                <w:rFonts w:ascii="Times New Roman" w:hAnsi="Times New Roman"/>
                <w:color w:val="000000"/>
                <w:sz w:val="20"/>
                <w:szCs w:val="20"/>
              </w:rPr>
            </w:pPr>
          </w:p>
        </w:tc>
        <w:tc>
          <w:tcPr>
            <w:tcW w:w="1984" w:type="dxa"/>
          </w:tcPr>
          <w:p w:rsidR="002D1F00" w:rsidRPr="00456D61" w:rsidRDefault="002D1F00" w:rsidP="00EA35F9">
            <w:pPr>
              <w:spacing w:after="0" w:line="360" w:lineRule="auto"/>
              <w:jc w:val="center"/>
              <w:rPr>
                <w:rFonts w:ascii="Times New Roman" w:hAnsi="Times New Roman"/>
                <w:color w:val="000000"/>
                <w:sz w:val="20"/>
                <w:szCs w:val="20"/>
              </w:rPr>
            </w:pPr>
          </w:p>
        </w:tc>
      </w:tr>
      <w:tr w:rsidR="002D1F00" w:rsidRPr="00EA35F9" w:rsidTr="004F1697">
        <w:tc>
          <w:tcPr>
            <w:tcW w:w="5086" w:type="dxa"/>
            <w:vAlign w:val="center"/>
          </w:tcPr>
          <w:p w:rsidR="002D1F00" w:rsidRPr="00456D61" w:rsidRDefault="002D1F00" w:rsidP="00EA35F9">
            <w:pPr>
              <w:spacing w:after="0" w:line="360" w:lineRule="auto"/>
              <w:rPr>
                <w:rFonts w:ascii="Times New Roman" w:hAnsi="Times New Roman"/>
                <w:sz w:val="20"/>
                <w:szCs w:val="20"/>
              </w:rPr>
            </w:pPr>
          </w:p>
          <w:p w:rsidR="002D1F00" w:rsidRPr="00456D61" w:rsidRDefault="002D1F00" w:rsidP="00EA35F9">
            <w:pPr>
              <w:spacing w:after="0" w:line="360" w:lineRule="auto"/>
              <w:rPr>
                <w:rFonts w:ascii="Times New Roman" w:hAnsi="Times New Roman"/>
                <w:sz w:val="20"/>
                <w:szCs w:val="20"/>
              </w:rPr>
            </w:pPr>
            <w:r w:rsidRPr="00456D61">
              <w:rPr>
                <w:rFonts w:ascii="Times New Roman" w:hAnsi="Times New Roman"/>
                <w:sz w:val="20"/>
                <w:szCs w:val="20"/>
              </w:rPr>
              <w:t>Erhan AÇAR</w:t>
            </w:r>
          </w:p>
          <w:p w:rsidR="002D1F00" w:rsidRPr="00456D61" w:rsidRDefault="002D1F00" w:rsidP="00EA35F9">
            <w:pPr>
              <w:spacing w:after="0" w:line="360" w:lineRule="auto"/>
              <w:rPr>
                <w:rFonts w:ascii="Times New Roman" w:hAnsi="Times New Roman"/>
                <w:sz w:val="20"/>
                <w:szCs w:val="20"/>
              </w:rPr>
            </w:pPr>
          </w:p>
        </w:tc>
        <w:tc>
          <w:tcPr>
            <w:tcW w:w="2677" w:type="dxa"/>
          </w:tcPr>
          <w:p w:rsidR="002D1F00" w:rsidRPr="00456D61" w:rsidRDefault="002D1F00" w:rsidP="00EA35F9">
            <w:pPr>
              <w:spacing w:after="0" w:line="360" w:lineRule="auto"/>
              <w:jc w:val="center"/>
              <w:rPr>
                <w:rFonts w:ascii="Times New Roman" w:hAnsi="Times New Roman"/>
                <w:sz w:val="20"/>
                <w:szCs w:val="20"/>
              </w:rPr>
            </w:pPr>
          </w:p>
          <w:p w:rsidR="002D1F00" w:rsidRPr="00EA35F9" w:rsidRDefault="002D1F00" w:rsidP="00EA35F9">
            <w:pPr>
              <w:spacing w:after="0" w:line="360" w:lineRule="auto"/>
              <w:jc w:val="center"/>
              <w:rPr>
                <w:rFonts w:ascii="Times New Roman" w:hAnsi="Times New Roman"/>
                <w:sz w:val="20"/>
                <w:szCs w:val="20"/>
              </w:rPr>
            </w:pPr>
            <w:r w:rsidRPr="00456D61">
              <w:rPr>
                <w:rFonts w:ascii="Times New Roman" w:hAnsi="Times New Roman"/>
                <w:sz w:val="20"/>
                <w:szCs w:val="20"/>
              </w:rPr>
              <w:t>Kalite Güvence Ofisi Personeli</w:t>
            </w:r>
          </w:p>
          <w:p w:rsidR="002D1F00" w:rsidRPr="00EA35F9" w:rsidRDefault="002D1F00" w:rsidP="00EA35F9">
            <w:pPr>
              <w:spacing w:after="0" w:line="360" w:lineRule="auto"/>
              <w:jc w:val="center"/>
              <w:rPr>
                <w:rFonts w:ascii="Times New Roman" w:hAnsi="Times New Roman"/>
                <w:color w:val="000000"/>
                <w:sz w:val="20"/>
                <w:szCs w:val="20"/>
              </w:rPr>
            </w:pPr>
          </w:p>
        </w:tc>
        <w:tc>
          <w:tcPr>
            <w:tcW w:w="1984" w:type="dxa"/>
          </w:tcPr>
          <w:p w:rsidR="002D1F00" w:rsidRPr="00EA35F9" w:rsidRDefault="002D1F00" w:rsidP="00EA35F9">
            <w:pPr>
              <w:spacing w:after="0" w:line="360" w:lineRule="auto"/>
              <w:jc w:val="center"/>
              <w:rPr>
                <w:rFonts w:ascii="Times New Roman" w:hAnsi="Times New Roman"/>
                <w:color w:val="000000"/>
                <w:sz w:val="20"/>
                <w:szCs w:val="20"/>
              </w:rPr>
            </w:pPr>
          </w:p>
        </w:tc>
      </w:tr>
    </w:tbl>
    <w:p w:rsidR="002D1F00" w:rsidRPr="00EA35F9" w:rsidRDefault="002D1F00" w:rsidP="00EA35F9">
      <w:pPr>
        <w:spacing w:line="360" w:lineRule="auto"/>
        <w:jc w:val="center"/>
        <w:rPr>
          <w:rFonts w:ascii="Times New Roman" w:hAnsi="Times New Roman"/>
          <w:b/>
          <w:sz w:val="20"/>
          <w:szCs w:val="20"/>
        </w:rPr>
      </w:pPr>
    </w:p>
    <w:p w:rsidR="002D1F00" w:rsidRPr="00EA35F9" w:rsidRDefault="002D1F00" w:rsidP="00EA35F9">
      <w:pPr>
        <w:spacing w:line="360" w:lineRule="auto"/>
        <w:jc w:val="center"/>
        <w:rPr>
          <w:rFonts w:ascii="Times New Roman" w:hAnsi="Times New Roman"/>
          <w:b/>
          <w:sz w:val="20"/>
          <w:szCs w:val="20"/>
        </w:rPr>
      </w:pPr>
    </w:p>
    <w:p w:rsidR="002D1F00" w:rsidRPr="00EA35F9" w:rsidRDefault="002D1F00" w:rsidP="00EA35F9">
      <w:pPr>
        <w:spacing w:line="360" w:lineRule="auto"/>
        <w:jc w:val="center"/>
        <w:rPr>
          <w:rFonts w:ascii="Times New Roman" w:hAnsi="Times New Roman"/>
          <w:b/>
          <w:sz w:val="20"/>
          <w:szCs w:val="20"/>
        </w:rPr>
      </w:pPr>
    </w:p>
    <w:p w:rsidR="002D1F00" w:rsidRPr="00EA35F9" w:rsidRDefault="002D1F00" w:rsidP="00EA35F9">
      <w:pPr>
        <w:spacing w:line="360" w:lineRule="auto"/>
        <w:jc w:val="center"/>
        <w:rPr>
          <w:rFonts w:ascii="Times New Roman" w:hAnsi="Times New Roman"/>
          <w:b/>
          <w:sz w:val="20"/>
          <w:szCs w:val="20"/>
        </w:rPr>
      </w:pPr>
    </w:p>
    <w:p w:rsidR="002D1F00" w:rsidRPr="00EA35F9" w:rsidRDefault="002D1F00" w:rsidP="00EA35F9">
      <w:pPr>
        <w:spacing w:line="360" w:lineRule="auto"/>
        <w:jc w:val="center"/>
        <w:rPr>
          <w:rFonts w:ascii="Times New Roman" w:hAnsi="Times New Roman"/>
          <w:b/>
          <w:sz w:val="20"/>
          <w:szCs w:val="20"/>
        </w:rPr>
      </w:pPr>
    </w:p>
    <w:p w:rsidR="002D1F00" w:rsidRPr="00EA35F9" w:rsidRDefault="002D1F00" w:rsidP="00EA35F9">
      <w:pPr>
        <w:spacing w:line="360" w:lineRule="auto"/>
        <w:jc w:val="center"/>
        <w:rPr>
          <w:rFonts w:ascii="Times New Roman" w:hAnsi="Times New Roman"/>
          <w:b/>
          <w:sz w:val="20"/>
          <w:szCs w:val="20"/>
        </w:rPr>
      </w:pPr>
    </w:p>
    <w:p w:rsidR="002D1F00" w:rsidRPr="00EA35F9" w:rsidRDefault="002D1F00" w:rsidP="00EA35F9">
      <w:pPr>
        <w:spacing w:line="360" w:lineRule="auto"/>
        <w:jc w:val="center"/>
        <w:rPr>
          <w:rFonts w:ascii="Times New Roman" w:hAnsi="Times New Roman"/>
          <w:sz w:val="20"/>
          <w:szCs w:val="20"/>
        </w:rPr>
      </w:pPr>
    </w:p>
    <w:sectPr w:rsidR="002D1F00" w:rsidRPr="00EA35F9" w:rsidSect="005769C8">
      <w:headerReference w:type="default" r:id="rId7"/>
      <w:footerReference w:type="default" r:id="rId8"/>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40" w:rsidRDefault="007A5A40" w:rsidP="00151E02">
      <w:pPr>
        <w:spacing w:after="0" w:line="240" w:lineRule="auto"/>
      </w:pPr>
      <w:r>
        <w:separator/>
      </w:r>
    </w:p>
  </w:endnote>
  <w:endnote w:type="continuationSeparator" w:id="0">
    <w:p w:rsidR="007A5A40" w:rsidRDefault="007A5A40"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00" w:rsidRPr="00806061" w:rsidRDefault="002D1F00" w:rsidP="00BC2A4A">
    <w:pPr>
      <w:pStyle w:val="AltBilgi"/>
      <w:rPr>
        <w:sz w:val="16"/>
        <w:szCs w:val="16"/>
      </w:rPr>
    </w:pPr>
    <w:r>
      <w:rPr>
        <w:rFonts w:ascii="Arial" w:hAnsi="Arial" w:cs="Arial"/>
        <w:i/>
        <w:sz w:val="16"/>
      </w:rPr>
      <w:tab/>
    </w:r>
    <w:r w:rsidRPr="00806061">
      <w:rPr>
        <w:rFonts w:ascii="Arial" w:hAnsi="Arial" w:cs="Arial"/>
        <w:b/>
        <w:sz w:val="16"/>
        <w:szCs w:val="16"/>
      </w:rPr>
      <w:t xml:space="preserve">Sayfa : </w:t>
    </w:r>
    <w:r w:rsidRPr="00806061">
      <w:rPr>
        <w:rFonts w:ascii="Arial" w:hAnsi="Arial" w:cs="Arial"/>
        <w:b/>
        <w:sz w:val="16"/>
        <w:szCs w:val="16"/>
      </w:rPr>
      <w:fldChar w:fldCharType="begin"/>
    </w:r>
    <w:r w:rsidRPr="00806061">
      <w:rPr>
        <w:rFonts w:ascii="Arial" w:hAnsi="Arial" w:cs="Arial"/>
        <w:b/>
        <w:sz w:val="16"/>
        <w:szCs w:val="16"/>
      </w:rPr>
      <w:instrText>PAGE   \* MERGEFORMAT</w:instrText>
    </w:r>
    <w:r w:rsidRPr="00806061">
      <w:rPr>
        <w:rFonts w:ascii="Arial" w:hAnsi="Arial" w:cs="Arial"/>
        <w:b/>
        <w:sz w:val="16"/>
        <w:szCs w:val="16"/>
      </w:rPr>
      <w:fldChar w:fldCharType="separate"/>
    </w:r>
    <w:r w:rsidR="00662EC6">
      <w:rPr>
        <w:rFonts w:ascii="Arial" w:hAnsi="Arial" w:cs="Arial"/>
        <w:b/>
        <w:noProof/>
        <w:sz w:val="16"/>
        <w:szCs w:val="16"/>
      </w:rPr>
      <w:t>5</w:t>
    </w:r>
    <w:r w:rsidRPr="00806061">
      <w:rPr>
        <w:rFonts w:ascii="Arial" w:hAnsi="Arial" w:cs="Arial"/>
        <w:b/>
        <w:sz w:val="16"/>
        <w:szCs w:val="16"/>
      </w:rPr>
      <w:fldChar w:fldCharType="end"/>
    </w:r>
    <w:r w:rsidRPr="00806061">
      <w:rPr>
        <w:rFonts w:ascii="Arial" w:hAnsi="Arial" w:cs="Arial"/>
        <w:b/>
        <w:sz w:val="16"/>
        <w:szCs w:val="16"/>
      </w:rPr>
      <w:t>/</w:t>
    </w:r>
    <w:fldSimple w:instr=" NUMPAGES   \* MERGEFORMAT ">
      <w:r w:rsidR="00662EC6" w:rsidRPr="00662EC6">
        <w:rPr>
          <w:rFonts w:ascii="Arial" w:hAnsi="Arial" w:cs="Arial"/>
          <w:b/>
          <w:noProof/>
          <w:sz w:val="16"/>
          <w:szCs w:val="16"/>
        </w:rPr>
        <w:t>10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40" w:rsidRDefault="007A5A40" w:rsidP="00151E02">
      <w:pPr>
        <w:spacing w:after="0" w:line="240" w:lineRule="auto"/>
      </w:pPr>
      <w:r>
        <w:separator/>
      </w:r>
    </w:p>
  </w:footnote>
  <w:footnote w:type="continuationSeparator" w:id="0">
    <w:p w:rsidR="007A5A40" w:rsidRDefault="007A5A40"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49"/>
      <w:gridCol w:w="3259"/>
      <w:gridCol w:w="3260"/>
    </w:tblGrid>
    <w:tr w:rsidR="002D1F00" w:rsidRPr="000E0D2C" w:rsidTr="003B675B">
      <w:trPr>
        <w:jc w:val="center"/>
      </w:trPr>
      <w:tc>
        <w:tcPr>
          <w:tcW w:w="9778" w:type="dxa"/>
          <w:gridSpan w:val="4"/>
          <w:vAlign w:val="center"/>
        </w:tcPr>
        <w:p w:rsidR="002D1F00" w:rsidRPr="000E0D2C" w:rsidRDefault="007A5A40" w:rsidP="003D4C9B">
          <w:pPr>
            <w:spacing w:line="240" w:lineRule="auto"/>
            <w:jc w:val="center"/>
            <w:rPr>
              <w:b/>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2049" type="#_x0000_t75" style="position:absolute;left:0;text-align:left;margin-left:284.2pt;margin-top:-9pt;width:75pt;height:75pt;z-index:-1;visibility:visible;mso-position-horizontal:right">
                <v:imagedata r:id="rId1" o:title=""/>
              </v:shape>
            </w:pict>
          </w:r>
          <w:r>
            <w:rPr>
              <w:noProof/>
              <w:lang w:eastAsia="tr-TR"/>
            </w:rPr>
            <w:pict>
              <v:shape id="Resim 2" o:spid="_x0000_s2050" type="#_x0000_t75" style="position:absolute;left:0;text-align:left;margin-left:0;margin-top:-9pt;width:75pt;height:75pt;z-index:-2;visibility:visible;mso-position-horizontal:left">
                <v:imagedata r:id="rId1" o:title=""/>
              </v:shape>
            </w:pict>
          </w:r>
          <w:r w:rsidR="002D1F00" w:rsidRPr="000E0D2C">
            <w:rPr>
              <w:b/>
            </w:rPr>
            <w:t>T.C.</w:t>
          </w:r>
        </w:p>
        <w:p w:rsidR="002D1F00" w:rsidRPr="000E0D2C" w:rsidRDefault="002D1F00" w:rsidP="003D4C9B">
          <w:pPr>
            <w:spacing w:line="240" w:lineRule="auto"/>
            <w:jc w:val="center"/>
            <w:rPr>
              <w:b/>
            </w:rPr>
          </w:pPr>
          <w:r w:rsidRPr="000E0D2C">
            <w:rPr>
              <w:b/>
            </w:rPr>
            <w:t>ÇANAKKALE ONSEKİZ MART ÜNİVERSİTESİ</w:t>
          </w:r>
        </w:p>
        <w:p w:rsidR="002D1F00" w:rsidRPr="000E0D2C" w:rsidRDefault="002D1F00" w:rsidP="003D4C9B">
          <w:pPr>
            <w:spacing w:line="240" w:lineRule="auto"/>
            <w:jc w:val="center"/>
            <w:rPr>
              <w:b/>
            </w:rPr>
          </w:pPr>
          <w:r w:rsidRPr="000E0D2C">
            <w:rPr>
              <w:b/>
            </w:rPr>
            <w:t>KALİTE GÜVENCE SİSTEMİ</w:t>
          </w:r>
        </w:p>
        <w:p w:rsidR="002D1F00" w:rsidRPr="000E0D2C" w:rsidRDefault="002D1F00" w:rsidP="003D4C9B">
          <w:pPr>
            <w:spacing w:line="240" w:lineRule="auto"/>
            <w:jc w:val="center"/>
            <w:rPr>
              <w:b/>
            </w:rPr>
          </w:pPr>
          <w:r w:rsidRPr="000E0D2C">
            <w:rPr>
              <w:b/>
            </w:rPr>
            <w:t xml:space="preserve">YÖNETİMİN GÖZDEN GEÇİRMESİ </w:t>
          </w:r>
          <w:r>
            <w:rPr>
              <w:b/>
            </w:rPr>
            <w:t>RAPORU</w:t>
          </w:r>
        </w:p>
      </w:tc>
    </w:tr>
    <w:tr w:rsidR="002D1F00" w:rsidRPr="000E0D2C" w:rsidTr="003B675B">
      <w:trPr>
        <w:jc w:val="center"/>
      </w:trPr>
      <w:tc>
        <w:tcPr>
          <w:tcW w:w="2410" w:type="dxa"/>
          <w:vAlign w:val="center"/>
        </w:tcPr>
        <w:p w:rsidR="002D1F00" w:rsidRPr="000E0D2C" w:rsidRDefault="002D1F00" w:rsidP="003D4C9B">
          <w:pPr>
            <w:rPr>
              <w:noProof/>
              <w:sz w:val="20"/>
              <w:szCs w:val="20"/>
            </w:rPr>
          </w:pPr>
          <w:r w:rsidRPr="000E0D2C">
            <w:rPr>
              <w:b/>
              <w:noProof/>
              <w:sz w:val="20"/>
              <w:szCs w:val="20"/>
            </w:rPr>
            <w:t>Doküman No</w:t>
          </w:r>
          <w:r w:rsidRPr="000E0D2C">
            <w:rPr>
              <w:noProof/>
              <w:sz w:val="20"/>
              <w:szCs w:val="20"/>
            </w:rPr>
            <w:t xml:space="preserve">: </w:t>
          </w:r>
          <w:r>
            <w:rPr>
              <w:noProof/>
              <w:sz w:val="20"/>
              <w:szCs w:val="20"/>
            </w:rPr>
            <w:t>FR-0002</w:t>
          </w:r>
        </w:p>
      </w:tc>
      <w:tc>
        <w:tcPr>
          <w:tcW w:w="849" w:type="dxa"/>
          <w:vAlign w:val="center"/>
        </w:tcPr>
        <w:p w:rsidR="002D1F00" w:rsidRPr="000E0D2C" w:rsidRDefault="002D1F00" w:rsidP="003D4C9B">
          <w:pPr>
            <w:rPr>
              <w:noProof/>
              <w:sz w:val="20"/>
              <w:szCs w:val="20"/>
            </w:rPr>
          </w:pPr>
        </w:p>
      </w:tc>
      <w:tc>
        <w:tcPr>
          <w:tcW w:w="3259" w:type="dxa"/>
          <w:vAlign w:val="center"/>
        </w:tcPr>
        <w:p w:rsidR="002D1F00" w:rsidRPr="000E0D2C" w:rsidRDefault="002D1F00" w:rsidP="003D4C9B">
          <w:pPr>
            <w:rPr>
              <w:noProof/>
              <w:sz w:val="20"/>
              <w:szCs w:val="20"/>
            </w:rPr>
          </w:pPr>
          <w:r w:rsidRPr="000E0D2C">
            <w:rPr>
              <w:b/>
              <w:noProof/>
              <w:sz w:val="20"/>
              <w:szCs w:val="20"/>
            </w:rPr>
            <w:t>Yürürlük Tarihi</w:t>
          </w:r>
          <w:r w:rsidRPr="000E0D2C">
            <w:rPr>
              <w:noProof/>
              <w:sz w:val="20"/>
              <w:szCs w:val="20"/>
            </w:rPr>
            <w:t xml:space="preserve">: </w:t>
          </w:r>
          <w:r>
            <w:rPr>
              <w:noProof/>
              <w:sz w:val="20"/>
              <w:szCs w:val="20"/>
            </w:rPr>
            <w:t>04.04.2022</w:t>
          </w:r>
        </w:p>
      </w:tc>
      <w:tc>
        <w:tcPr>
          <w:tcW w:w="3260" w:type="dxa"/>
          <w:vAlign w:val="center"/>
        </w:tcPr>
        <w:p w:rsidR="002D1F00" w:rsidRPr="000E0D2C" w:rsidRDefault="002D1F00" w:rsidP="003D4C9B">
          <w:pPr>
            <w:rPr>
              <w:noProof/>
              <w:sz w:val="20"/>
              <w:szCs w:val="20"/>
            </w:rPr>
          </w:pPr>
          <w:r w:rsidRPr="000E0D2C">
            <w:rPr>
              <w:b/>
              <w:noProof/>
              <w:sz w:val="20"/>
              <w:szCs w:val="20"/>
            </w:rPr>
            <w:t>Revizyon No/Tarihi</w:t>
          </w:r>
          <w:r w:rsidRPr="000E0D2C">
            <w:rPr>
              <w:noProof/>
              <w:sz w:val="20"/>
              <w:szCs w:val="20"/>
            </w:rPr>
            <w:t xml:space="preserve">: </w:t>
          </w:r>
          <w:r>
            <w:rPr>
              <w:noProof/>
              <w:sz w:val="20"/>
              <w:szCs w:val="20"/>
            </w:rPr>
            <w:t>00</w:t>
          </w:r>
        </w:p>
      </w:tc>
    </w:tr>
  </w:tbl>
  <w:p w:rsidR="002D1F00" w:rsidRPr="00D16864" w:rsidRDefault="002D1F00">
    <w:pPr>
      <w:pStyle w:val="stBilgi"/>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17"/>
    <w:multiLevelType w:val="hybridMultilevel"/>
    <w:tmpl w:val="F21821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2E842E96"/>
    <w:multiLevelType w:val="hybridMultilevel"/>
    <w:tmpl w:val="9A624E6E"/>
    <w:lvl w:ilvl="0" w:tplc="5728F694">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145590"/>
    <w:multiLevelType w:val="hybridMultilevel"/>
    <w:tmpl w:val="6CA2F19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BA7C56"/>
    <w:multiLevelType w:val="hybridMultilevel"/>
    <w:tmpl w:val="9A089E2A"/>
    <w:lvl w:ilvl="0" w:tplc="162E6BB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9A96A49"/>
    <w:multiLevelType w:val="hybridMultilevel"/>
    <w:tmpl w:val="9224FAA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96556F"/>
    <w:multiLevelType w:val="hybridMultilevel"/>
    <w:tmpl w:val="B182670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E02"/>
    <w:rsid w:val="00021AED"/>
    <w:rsid w:val="000362B3"/>
    <w:rsid w:val="00070481"/>
    <w:rsid w:val="000A1211"/>
    <w:rsid w:val="000A16E3"/>
    <w:rsid w:val="000E0D2C"/>
    <w:rsid w:val="000F5AB8"/>
    <w:rsid w:val="00132132"/>
    <w:rsid w:val="00150F9A"/>
    <w:rsid w:val="00151E02"/>
    <w:rsid w:val="001743E2"/>
    <w:rsid w:val="00180293"/>
    <w:rsid w:val="00191E9C"/>
    <w:rsid w:val="001932B9"/>
    <w:rsid w:val="001A53EC"/>
    <w:rsid w:val="001C0AEF"/>
    <w:rsid w:val="001D26E3"/>
    <w:rsid w:val="001E2DB9"/>
    <w:rsid w:val="001F0CA6"/>
    <w:rsid w:val="00223938"/>
    <w:rsid w:val="002247E3"/>
    <w:rsid w:val="00267AC4"/>
    <w:rsid w:val="00290438"/>
    <w:rsid w:val="002B49C9"/>
    <w:rsid w:val="002D1F00"/>
    <w:rsid w:val="002F0432"/>
    <w:rsid w:val="002F7065"/>
    <w:rsid w:val="0033007A"/>
    <w:rsid w:val="00331BEA"/>
    <w:rsid w:val="00350F9A"/>
    <w:rsid w:val="00370F2C"/>
    <w:rsid w:val="00381CD0"/>
    <w:rsid w:val="003B675B"/>
    <w:rsid w:val="003C1B86"/>
    <w:rsid w:val="003D4C9B"/>
    <w:rsid w:val="00405419"/>
    <w:rsid w:val="00437C01"/>
    <w:rsid w:val="00456D61"/>
    <w:rsid w:val="00482308"/>
    <w:rsid w:val="004F1697"/>
    <w:rsid w:val="0051393A"/>
    <w:rsid w:val="00525A21"/>
    <w:rsid w:val="00534ECA"/>
    <w:rsid w:val="00551052"/>
    <w:rsid w:val="005769C8"/>
    <w:rsid w:val="00591626"/>
    <w:rsid w:val="005A2BE3"/>
    <w:rsid w:val="005B4773"/>
    <w:rsid w:val="005F0226"/>
    <w:rsid w:val="006178F1"/>
    <w:rsid w:val="00626A4B"/>
    <w:rsid w:val="00640E3D"/>
    <w:rsid w:val="00662EC6"/>
    <w:rsid w:val="00666341"/>
    <w:rsid w:val="00681D21"/>
    <w:rsid w:val="006916EE"/>
    <w:rsid w:val="006D218C"/>
    <w:rsid w:val="00706CFA"/>
    <w:rsid w:val="007134A0"/>
    <w:rsid w:val="00717F60"/>
    <w:rsid w:val="0079529B"/>
    <w:rsid w:val="00797580"/>
    <w:rsid w:val="007A5A40"/>
    <w:rsid w:val="007C5263"/>
    <w:rsid w:val="007E4806"/>
    <w:rsid w:val="007F7079"/>
    <w:rsid w:val="00806061"/>
    <w:rsid w:val="008B49FB"/>
    <w:rsid w:val="008D6A26"/>
    <w:rsid w:val="00906F64"/>
    <w:rsid w:val="0090742B"/>
    <w:rsid w:val="00923235"/>
    <w:rsid w:val="0092378D"/>
    <w:rsid w:val="00944835"/>
    <w:rsid w:val="009632D5"/>
    <w:rsid w:val="009757AF"/>
    <w:rsid w:val="009D09BB"/>
    <w:rsid w:val="009D1C1C"/>
    <w:rsid w:val="00A26BFD"/>
    <w:rsid w:val="00A51B1C"/>
    <w:rsid w:val="00A577DD"/>
    <w:rsid w:val="00A60345"/>
    <w:rsid w:val="00A6395F"/>
    <w:rsid w:val="00A87059"/>
    <w:rsid w:val="00AC52C2"/>
    <w:rsid w:val="00AD07E5"/>
    <w:rsid w:val="00AF1952"/>
    <w:rsid w:val="00B07464"/>
    <w:rsid w:val="00B12EBB"/>
    <w:rsid w:val="00B20B74"/>
    <w:rsid w:val="00B2715D"/>
    <w:rsid w:val="00B422D0"/>
    <w:rsid w:val="00B51F96"/>
    <w:rsid w:val="00B70D5F"/>
    <w:rsid w:val="00BC0493"/>
    <w:rsid w:val="00BC2A4A"/>
    <w:rsid w:val="00BF0169"/>
    <w:rsid w:val="00C54863"/>
    <w:rsid w:val="00C65F79"/>
    <w:rsid w:val="00CC7EB4"/>
    <w:rsid w:val="00CE1C93"/>
    <w:rsid w:val="00CF3DA9"/>
    <w:rsid w:val="00D16864"/>
    <w:rsid w:val="00D42469"/>
    <w:rsid w:val="00D52DE8"/>
    <w:rsid w:val="00D647E8"/>
    <w:rsid w:val="00D754E9"/>
    <w:rsid w:val="00D977AE"/>
    <w:rsid w:val="00DC68E0"/>
    <w:rsid w:val="00DE37FE"/>
    <w:rsid w:val="00E156C3"/>
    <w:rsid w:val="00E276B1"/>
    <w:rsid w:val="00E86A5D"/>
    <w:rsid w:val="00EA35F9"/>
    <w:rsid w:val="00EC5BA4"/>
    <w:rsid w:val="00EC5C95"/>
    <w:rsid w:val="00F219DE"/>
    <w:rsid w:val="00F3506A"/>
    <w:rsid w:val="00FD2E0A"/>
    <w:rsid w:val="00FF7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D8C8D41-CE48-4986-88C7-E69AA67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0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51E02"/>
    <w:pPr>
      <w:tabs>
        <w:tab w:val="center" w:pos="4536"/>
        <w:tab w:val="right" w:pos="9072"/>
      </w:tabs>
      <w:spacing w:after="0" w:line="240" w:lineRule="auto"/>
    </w:pPr>
    <w:rPr>
      <w:sz w:val="20"/>
      <w:szCs w:val="20"/>
      <w:lang w:eastAsia="tr-TR"/>
    </w:rPr>
  </w:style>
  <w:style w:type="character" w:customStyle="1" w:styleId="HeaderChar">
    <w:name w:val="Header Char"/>
    <w:uiPriority w:val="99"/>
    <w:semiHidden/>
    <w:rPr>
      <w:lang w:eastAsia="en-US"/>
    </w:rPr>
  </w:style>
  <w:style w:type="character" w:customStyle="1" w:styleId="stBilgiChar">
    <w:name w:val="Üst Bilgi Char"/>
    <w:link w:val="stBilgi"/>
    <w:uiPriority w:val="99"/>
    <w:locked/>
    <w:rsid w:val="00151E02"/>
  </w:style>
  <w:style w:type="paragraph" w:styleId="AltBilgi">
    <w:name w:val="footer"/>
    <w:basedOn w:val="Normal"/>
    <w:link w:val="AltBilgiChar"/>
    <w:uiPriority w:val="99"/>
    <w:rsid w:val="00151E02"/>
    <w:pPr>
      <w:tabs>
        <w:tab w:val="center" w:pos="4536"/>
        <w:tab w:val="right" w:pos="9072"/>
      </w:tabs>
      <w:spacing w:after="0" w:line="240" w:lineRule="auto"/>
    </w:pPr>
    <w:rPr>
      <w:sz w:val="20"/>
      <w:szCs w:val="20"/>
      <w:lang w:eastAsia="tr-TR"/>
    </w:rPr>
  </w:style>
  <w:style w:type="character" w:customStyle="1" w:styleId="FooterChar">
    <w:name w:val="Footer Char"/>
    <w:uiPriority w:val="99"/>
    <w:semiHidden/>
    <w:rPr>
      <w:lang w:eastAsia="en-US"/>
    </w:rPr>
  </w:style>
  <w:style w:type="character" w:customStyle="1" w:styleId="AltBilgiChar">
    <w:name w:val="Alt Bilgi Char"/>
    <w:link w:val="AltBilgi"/>
    <w:uiPriority w:val="99"/>
    <w:locked/>
    <w:rsid w:val="00151E02"/>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pPr>
      <w:spacing w:after="0" w:line="240" w:lineRule="auto"/>
    </w:pPr>
    <w:rPr>
      <w:rFonts w:ascii="Tahoma" w:hAnsi="Tahoma"/>
      <w:sz w:val="16"/>
      <w:szCs w:val="20"/>
      <w:lang w:eastAsia="tr-TR"/>
    </w:rPr>
  </w:style>
  <w:style w:type="character" w:customStyle="1" w:styleId="BalonMetniChar">
    <w:name w:val="Balon Metni Char"/>
    <w:link w:val="BalonMetni"/>
    <w:uiPriority w:val="99"/>
    <w:semiHidden/>
    <w:locked/>
    <w:rsid w:val="00151E02"/>
    <w:rPr>
      <w:rFonts w:ascii="Tahoma" w:hAnsi="Tahoma"/>
      <w:sz w:val="16"/>
    </w:rPr>
  </w:style>
  <w:style w:type="paragraph" w:styleId="ListeParagraf">
    <w:name w:val="List Paragraph"/>
    <w:basedOn w:val="Normal"/>
    <w:uiPriority w:val="99"/>
    <w:qFormat/>
    <w:rsid w:val="003C1B86"/>
    <w:pPr>
      <w:spacing w:after="0" w:line="240" w:lineRule="auto"/>
      <w:ind w:left="720"/>
      <w:contextualSpacing/>
    </w:pPr>
    <w:rPr>
      <w:rFonts w:ascii="Zapf_Humanist" w:eastAsia="Times New Roman" w:hAnsi="Zapf_Humanist"/>
      <w:szCs w:val="20"/>
      <w:lang w:eastAsia="tr-TR"/>
    </w:rPr>
  </w:style>
  <w:style w:type="character" w:styleId="Gl">
    <w:name w:val="Strong"/>
    <w:uiPriority w:val="99"/>
    <w:qFormat/>
    <w:locked/>
    <w:rsid w:val="00717F60"/>
    <w:rPr>
      <w:rFonts w:cs="Times New Roman"/>
      <w:b/>
    </w:rPr>
  </w:style>
  <w:style w:type="paragraph" w:styleId="NormalWeb">
    <w:name w:val="Normal (Web)"/>
    <w:basedOn w:val="Normal"/>
    <w:uiPriority w:val="99"/>
    <w:rsid w:val="00717F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textrunscxw123858520bcx2">
    <w:name w:val="normaltextrun scxw123858520 bcx2"/>
    <w:uiPriority w:val="99"/>
    <w:rsid w:val="009757AF"/>
    <w:rPr>
      <w:rFonts w:cs="Times New Roman"/>
    </w:rPr>
  </w:style>
  <w:style w:type="character" w:customStyle="1" w:styleId="normaltextrunscxw258641691bcx2">
    <w:name w:val="normaltextrun scxw258641691 bcx2"/>
    <w:uiPriority w:val="99"/>
    <w:rsid w:val="00975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0682">
      <w:marLeft w:val="0"/>
      <w:marRight w:val="0"/>
      <w:marTop w:val="0"/>
      <w:marBottom w:val="0"/>
      <w:divBdr>
        <w:top w:val="none" w:sz="0" w:space="0" w:color="auto"/>
        <w:left w:val="none" w:sz="0" w:space="0" w:color="auto"/>
        <w:bottom w:val="none" w:sz="0" w:space="0" w:color="auto"/>
        <w:right w:val="none" w:sz="0" w:space="0" w:color="auto"/>
      </w:divBdr>
    </w:div>
    <w:div w:id="93210683">
      <w:marLeft w:val="0"/>
      <w:marRight w:val="0"/>
      <w:marTop w:val="0"/>
      <w:marBottom w:val="0"/>
      <w:divBdr>
        <w:top w:val="none" w:sz="0" w:space="0" w:color="auto"/>
        <w:left w:val="none" w:sz="0" w:space="0" w:color="auto"/>
        <w:bottom w:val="none" w:sz="0" w:space="0" w:color="auto"/>
        <w:right w:val="none" w:sz="0" w:space="0" w:color="auto"/>
      </w:divBdr>
    </w:div>
    <w:div w:id="93210684">
      <w:marLeft w:val="0"/>
      <w:marRight w:val="0"/>
      <w:marTop w:val="0"/>
      <w:marBottom w:val="0"/>
      <w:divBdr>
        <w:top w:val="none" w:sz="0" w:space="0" w:color="auto"/>
        <w:left w:val="none" w:sz="0" w:space="0" w:color="auto"/>
        <w:bottom w:val="none" w:sz="0" w:space="0" w:color="auto"/>
        <w:right w:val="none" w:sz="0" w:space="0" w:color="auto"/>
      </w:divBdr>
    </w:div>
    <w:div w:id="93210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1549</Words>
  <Characters>11126</Characters>
  <Application>Microsoft Office Word</Application>
  <DocSecurity>0</DocSecurity>
  <Lines>412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dc:description/>
  <cp:lastModifiedBy>COMU</cp:lastModifiedBy>
  <cp:revision>38</cp:revision>
  <cp:lastPrinted>2023-08-09T13:27:00Z</cp:lastPrinted>
  <dcterms:created xsi:type="dcterms:W3CDTF">2023-02-23T19:45:00Z</dcterms:created>
  <dcterms:modified xsi:type="dcterms:W3CDTF">2024-03-21T14:16:00Z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d00a870cbcba096f7f061886adb5fdaab4a169b9aca7692f059c990a80a9aadb</vt:lpwstr>
  </property>
</Properties>
</file>