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80" w:rsidRPr="00284E80" w:rsidRDefault="00284E80" w:rsidP="00284E80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b/>
          <w:color w:val="000000" w:themeColor="text1"/>
        </w:rPr>
      </w:pPr>
      <w:r w:rsidRPr="00284E80">
        <w:rPr>
          <w:rFonts w:ascii="Arial" w:hAnsi="Arial" w:cs="Arial"/>
          <w:b/>
          <w:color w:val="000000" w:themeColor="text1"/>
        </w:rPr>
        <w:t xml:space="preserve">ÖĞRETİM ELEMANLARIMIZ </w:t>
      </w:r>
      <w:r>
        <w:rPr>
          <w:rFonts w:ascii="Arial" w:hAnsi="Arial" w:cs="Arial"/>
          <w:b/>
          <w:color w:val="000000" w:themeColor="text1"/>
        </w:rPr>
        <w:t xml:space="preserve">MÜZİK </w:t>
      </w:r>
      <w:r w:rsidRPr="00284E80">
        <w:rPr>
          <w:rFonts w:ascii="Arial" w:hAnsi="Arial" w:cs="Arial"/>
          <w:b/>
          <w:color w:val="000000" w:themeColor="text1"/>
        </w:rPr>
        <w:t>DİNLETİ</w:t>
      </w:r>
      <w:r>
        <w:rPr>
          <w:rFonts w:ascii="Arial" w:hAnsi="Arial" w:cs="Arial"/>
          <w:b/>
          <w:color w:val="000000" w:themeColor="text1"/>
        </w:rPr>
        <w:t>SİN</w:t>
      </w:r>
      <w:r w:rsidRPr="00284E80">
        <w:rPr>
          <w:rFonts w:ascii="Arial" w:hAnsi="Arial" w:cs="Arial"/>
          <w:b/>
          <w:color w:val="000000" w:themeColor="text1"/>
        </w:rPr>
        <w:t>DE YER ALDI</w:t>
      </w:r>
    </w:p>
    <w:p w:rsidR="00284E80" w:rsidRPr="00284E80" w:rsidRDefault="00284E80" w:rsidP="00284E80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000000" w:themeColor="text1"/>
        </w:rPr>
      </w:pPr>
      <w:r w:rsidRPr="00284E8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733675" cy="1809750"/>
            <wp:effectExtent l="0" t="0" r="9525" b="0"/>
            <wp:docPr id="2" name="Resim 2" descr="D:\Desktop\YETENEK SINAVI YÖNERGESİ\WhatsApp-Image-2020_01_24-at-171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YETENEK SINAVI YÖNERGESİ\WhatsApp-Image-2020_01_24-at-1718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</w:t>
      </w:r>
      <w:r w:rsidRPr="00284E8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295525" cy="1800225"/>
            <wp:effectExtent l="0" t="0" r="9525" b="9525"/>
            <wp:docPr id="1" name="Resim 1" descr="D:\Desktop\YETENEK SINAVI YÖNERGESİ\WhatsApp-Image-2020_01_24-at-1718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YETENEK SINAVI YÖNERGESİ\WhatsApp-Image-2020_01_24-at-1718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80" w:rsidRPr="00284E80" w:rsidRDefault="00750732" w:rsidP="00284E80">
      <w:pPr>
        <w:pStyle w:val="NormalWeb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000000" w:themeColor="text1"/>
        </w:rPr>
      </w:pPr>
      <w:hyperlink r:id="rId6" w:history="1">
        <w:r>
          <w:rPr>
            <w:rStyle w:val="Kpr"/>
          </w:rPr>
          <w:t>https://www.goc.gov.tr/uyum-bulusmalarinin-ikinci-etap-altinci-bulusmasi-canakkalede-gerceklestirildi</w:t>
        </w:r>
      </w:hyperlink>
    </w:p>
    <w:p w:rsidR="00284E80" w:rsidRPr="00284E80" w:rsidRDefault="00284E80" w:rsidP="00284E80">
      <w:pPr>
        <w:pStyle w:val="NormalWeb"/>
        <w:shd w:val="clear" w:color="auto" w:fill="FFFFFF"/>
        <w:spacing w:before="0" w:beforeAutospacing="0" w:after="195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84E80">
        <w:rPr>
          <w:rFonts w:ascii="Arial" w:hAnsi="Arial" w:cs="Arial"/>
          <w:color w:val="000000" w:themeColor="text1"/>
        </w:rPr>
        <w:t>Göç İdaresi Genel Müdürlüğü Uyum ve İletişim Dairesi Başkanlığı ve Alman Uluslararası İş Birliği Kurumu – GIZ (</w:t>
      </w:r>
      <w:proofErr w:type="spellStart"/>
      <w:r w:rsidRPr="00284E80">
        <w:rPr>
          <w:rFonts w:ascii="Arial" w:hAnsi="Arial" w:cs="Arial"/>
          <w:color w:val="000000" w:themeColor="text1"/>
        </w:rPr>
        <w:t>Deutsche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4E80">
        <w:rPr>
          <w:rFonts w:ascii="Arial" w:hAnsi="Arial" w:cs="Arial"/>
          <w:color w:val="000000" w:themeColor="text1"/>
        </w:rPr>
        <w:t>Gesellschaft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4E80">
        <w:rPr>
          <w:rFonts w:ascii="Arial" w:hAnsi="Arial" w:cs="Arial"/>
          <w:color w:val="000000" w:themeColor="text1"/>
        </w:rPr>
        <w:t>für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4E80">
        <w:rPr>
          <w:rFonts w:ascii="Arial" w:hAnsi="Arial" w:cs="Arial"/>
          <w:color w:val="000000" w:themeColor="text1"/>
        </w:rPr>
        <w:t>Internationale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4E80">
        <w:rPr>
          <w:rFonts w:ascii="Arial" w:hAnsi="Arial" w:cs="Arial"/>
          <w:color w:val="000000" w:themeColor="text1"/>
        </w:rPr>
        <w:t>Zusammenarbeit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4E80">
        <w:rPr>
          <w:rFonts w:ascii="Arial" w:hAnsi="Arial" w:cs="Arial"/>
          <w:color w:val="000000" w:themeColor="text1"/>
        </w:rPr>
        <w:t>GmbH</w:t>
      </w:r>
      <w:proofErr w:type="spellEnd"/>
      <w:r w:rsidRPr="00284E80">
        <w:rPr>
          <w:rFonts w:ascii="Arial" w:hAnsi="Arial" w:cs="Arial"/>
          <w:color w:val="000000" w:themeColor="text1"/>
        </w:rPr>
        <w:t>) ortaklığında düzenlenen “Uyum Buluşmalarının” ikinci etap/ altıncı buluşması 24 Ocak 2020 Cuma günü Çanakkale’de gerçekleştirildi.</w:t>
      </w:r>
    </w:p>
    <w:p w:rsidR="00284E80" w:rsidRPr="00284E80" w:rsidRDefault="00284E80" w:rsidP="00284E80">
      <w:pPr>
        <w:pStyle w:val="NormalWeb"/>
        <w:shd w:val="clear" w:color="auto" w:fill="FFFFFF"/>
        <w:spacing w:before="0" w:beforeAutospacing="0" w:after="195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84E80">
        <w:rPr>
          <w:rFonts w:ascii="Arial" w:hAnsi="Arial" w:cs="Arial"/>
          <w:color w:val="000000" w:themeColor="text1"/>
        </w:rPr>
        <w:t>Programın açılışında</w:t>
      </w:r>
      <w:r>
        <w:rPr>
          <w:rFonts w:ascii="Arial" w:hAnsi="Arial" w:cs="Arial"/>
          <w:color w:val="000000" w:themeColor="text1"/>
        </w:rPr>
        <w:t>ki müzik dinletisinde</w:t>
      </w:r>
      <w:r w:rsidRPr="00284E80">
        <w:rPr>
          <w:rFonts w:ascii="Arial" w:hAnsi="Arial" w:cs="Arial"/>
          <w:color w:val="000000" w:themeColor="text1"/>
        </w:rPr>
        <w:t xml:space="preserve"> Çanakkale </w:t>
      </w:r>
      <w:proofErr w:type="spellStart"/>
      <w:r w:rsidRPr="00284E80">
        <w:rPr>
          <w:rFonts w:ascii="Arial" w:hAnsi="Arial" w:cs="Arial"/>
          <w:color w:val="000000" w:themeColor="text1"/>
        </w:rPr>
        <w:t>Onsekiz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Mart Üniversitesi Devlet Konservatuarı Müzik Bölümü Çalgı </w:t>
      </w:r>
      <w:proofErr w:type="spellStart"/>
      <w:r w:rsidRPr="00284E80">
        <w:rPr>
          <w:rFonts w:ascii="Arial" w:hAnsi="Arial" w:cs="Arial"/>
          <w:color w:val="000000" w:themeColor="text1"/>
        </w:rPr>
        <w:t>Anasanat</w:t>
      </w:r>
      <w:proofErr w:type="spellEnd"/>
      <w:r w:rsidRPr="00284E80">
        <w:rPr>
          <w:rFonts w:ascii="Arial" w:hAnsi="Arial" w:cs="Arial"/>
          <w:color w:val="000000" w:themeColor="text1"/>
        </w:rPr>
        <w:t xml:space="preserve"> Dalı</w:t>
      </w:r>
      <w:r>
        <w:rPr>
          <w:rFonts w:ascii="Arial" w:hAnsi="Arial" w:cs="Arial"/>
          <w:color w:val="000000" w:themeColor="text1"/>
        </w:rPr>
        <w:t>’ndan</w:t>
      </w:r>
      <w:r w:rsidRPr="00284E80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284E80">
        <w:rPr>
          <w:rFonts w:ascii="Arial" w:hAnsi="Arial" w:cs="Arial"/>
          <w:color w:val="000000" w:themeColor="text1"/>
        </w:rPr>
        <w:t>Dr.Öğr.Üyesi</w:t>
      </w:r>
      <w:proofErr w:type="spellEnd"/>
      <w:proofErr w:type="gramEnd"/>
      <w:r w:rsidRPr="00284E80">
        <w:rPr>
          <w:rFonts w:ascii="Arial" w:hAnsi="Arial" w:cs="Arial"/>
          <w:color w:val="000000" w:themeColor="text1"/>
        </w:rPr>
        <w:t xml:space="preserve"> Eda DELİKÇİ ve </w:t>
      </w:r>
      <w:proofErr w:type="spellStart"/>
      <w:r w:rsidRPr="00284E80">
        <w:rPr>
          <w:rFonts w:ascii="Arial" w:hAnsi="Arial" w:cs="Arial"/>
          <w:color w:val="000000" w:themeColor="text1"/>
        </w:rPr>
        <w:t>Öğr.Gör</w:t>
      </w:r>
      <w:proofErr w:type="spellEnd"/>
      <w:r w:rsidRPr="00284E80">
        <w:rPr>
          <w:rFonts w:ascii="Arial" w:hAnsi="Arial" w:cs="Arial"/>
          <w:color w:val="000000" w:themeColor="text1"/>
        </w:rPr>
        <w:t>. Ulaş ÇABUK yer aldı. Ayrıca Müzik Öğretmenliği Anabilim Dalı</w:t>
      </w:r>
      <w:r>
        <w:rPr>
          <w:rFonts w:ascii="Arial" w:hAnsi="Arial" w:cs="Arial"/>
          <w:color w:val="000000" w:themeColor="text1"/>
        </w:rPr>
        <w:t xml:space="preserve"> l</w:t>
      </w:r>
      <w:r w:rsidRPr="00284E80">
        <w:rPr>
          <w:rFonts w:ascii="Arial" w:hAnsi="Arial" w:cs="Arial"/>
          <w:color w:val="000000" w:themeColor="text1"/>
        </w:rPr>
        <w:t xml:space="preserve">isans öğrencisi Hilal KARADOĞAN ve Müzik Eğitimi </w:t>
      </w:r>
      <w:r>
        <w:rPr>
          <w:rFonts w:ascii="Arial" w:hAnsi="Arial" w:cs="Arial"/>
          <w:color w:val="000000" w:themeColor="text1"/>
        </w:rPr>
        <w:t>yüksek lisans ö</w:t>
      </w:r>
      <w:r w:rsidRPr="00284E80">
        <w:rPr>
          <w:rFonts w:ascii="Arial" w:hAnsi="Arial" w:cs="Arial"/>
          <w:color w:val="000000" w:themeColor="text1"/>
        </w:rPr>
        <w:t xml:space="preserve">ğrencisi Ali İhsan DONDURMA </w:t>
      </w:r>
      <w:r>
        <w:rPr>
          <w:rFonts w:ascii="Arial" w:hAnsi="Arial" w:cs="Arial"/>
          <w:color w:val="000000" w:themeColor="text1"/>
        </w:rPr>
        <w:t>öğretim elemanlarımıza eşlik ettiler.</w:t>
      </w:r>
    </w:p>
    <w:p w:rsidR="00F9662C" w:rsidRPr="00284E80" w:rsidRDefault="00F9662C">
      <w:pPr>
        <w:rPr>
          <w:color w:val="000000" w:themeColor="text1"/>
        </w:rPr>
      </w:pPr>
      <w:bookmarkStart w:id="0" w:name="_GoBack"/>
      <w:bookmarkEnd w:id="0"/>
    </w:p>
    <w:sectPr w:rsidR="00F9662C" w:rsidRPr="0028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E3"/>
    <w:rsid w:val="00284E80"/>
    <w:rsid w:val="00750732"/>
    <w:rsid w:val="00AB39E3"/>
    <w:rsid w:val="00C613FC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CF9B-EF14-4B72-9C2E-B4B2718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5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c.gov.tr/uyum-bulusmalarinin-ikinci-etap-altinci-bulusmasi-canakkalede-gerceklestirild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çokamay</dc:creator>
  <cp:keywords/>
  <dc:description/>
  <cp:lastModifiedBy>bahadır çokamay</cp:lastModifiedBy>
  <cp:revision>3</cp:revision>
  <dcterms:created xsi:type="dcterms:W3CDTF">2020-07-18T12:29:00Z</dcterms:created>
  <dcterms:modified xsi:type="dcterms:W3CDTF">2020-07-18T12:56:00Z</dcterms:modified>
</cp:coreProperties>
</file>