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4DA9" w14:textId="77777777" w:rsidR="00602167" w:rsidRPr="00842112" w:rsidRDefault="00602167" w:rsidP="00940267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4C4DAA" w14:textId="77777777" w:rsidR="008F6431" w:rsidRPr="00842112" w:rsidRDefault="00DA6567" w:rsidP="00940267">
      <w:p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B35376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nun</w:t>
      </w:r>
      <w:r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konusu</w:t>
      </w:r>
      <w:r w:rsidR="00B35376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 oluşturan</w:t>
      </w:r>
      <w:r w:rsidR="00DF7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773A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araştırma projesini</w:t>
      </w:r>
      <w:r w:rsidR="004E6175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tanıtan </w:t>
      </w:r>
      <w:r w:rsidR="009724A5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Araştırma</w:t>
      </w:r>
      <w:r w:rsidR="00940267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Bilgi Formunun</w:t>
      </w:r>
      <w:r w:rsidR="00DF7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6431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aşağıdaki başlıkları/konuları mutlaka </w:t>
      </w:r>
      <w:r w:rsidR="004E6175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içermesi gerekir. Bilgiler açık, aydınlatıcı, ancak gereksiz ayrıntılardan kaçınarak, </w:t>
      </w:r>
      <w:r w:rsidR="009724A5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kısa ve </w:t>
      </w:r>
      <w:r w:rsidR="00B231EF" w:rsidRPr="008421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özlü bir biçimde verilmelidir. </w:t>
      </w:r>
    </w:p>
    <w:p w14:paraId="194C4DAB" w14:textId="77777777" w:rsidR="00602167" w:rsidRPr="00842112" w:rsidRDefault="00602167" w:rsidP="00940267">
      <w:p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4C4DAC" w14:textId="37733051" w:rsidR="008F6431" w:rsidRPr="00047F2C" w:rsidRDefault="008F6431" w:rsidP="008F6431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Araştırmanın konusu, amacı, araştırma problemleri ve kapsamı</w:t>
      </w:r>
      <w:r w:rsidR="0004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47F2C" w:rsidRPr="00047F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(Detaylı bir şekilde açıklanmalıdır.)</w:t>
      </w:r>
    </w:p>
    <w:p w14:paraId="194C4DAD" w14:textId="77777777" w:rsidR="00602167" w:rsidRPr="00842112" w:rsidRDefault="00602167" w:rsidP="00602167">
      <w:pPr>
        <w:pStyle w:val="ListeParagraf"/>
        <w:spacing w:before="120" w:after="12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AE" w14:textId="77777777" w:rsidR="008F6431" w:rsidRPr="00842112" w:rsidRDefault="008F6431" w:rsidP="008F6431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Veri toplama yöntem ve araçları.</w:t>
      </w:r>
    </w:p>
    <w:p w14:paraId="194C4DAF" w14:textId="77777777" w:rsidR="008F6431" w:rsidRPr="00842112" w:rsidRDefault="008F6431" w:rsidP="008F6431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 toplamada kullanılacak yöntemler hakkında </w:t>
      </w:r>
      <w:r w:rsidR="00C82868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kısa </w:t>
      </w: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bilgi</w:t>
      </w:r>
      <w:r w:rsidR="00321B82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4C4DB0" w14:textId="23CAB7EE" w:rsidR="008F6431" w:rsidRPr="00842112" w:rsidRDefault="008F6431" w:rsidP="008F6431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="00C82868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eri toplama araçları. Hazırlanmış veri toplama aracı varsa mutlaka Başvuru Dosyasına eklenmelidir. V</w:t>
      </w:r>
      <w:r w:rsidR="000A5F91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eri toplama araçları</w:t>
      </w:r>
      <w:r w:rsidR="00C82868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nın</w:t>
      </w:r>
      <w:r w:rsidR="000A5F91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</w:t>
      </w:r>
      <w:r w:rsidR="00C82868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aştırma sürecinde hazırlanması öngörülüyorsa,</w:t>
      </w:r>
      <w:r w:rsidR="000A5F91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 durum</w:t>
      </w:r>
      <w:r w:rsidR="00950889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gerekçeleriyle birlikte</w:t>
      </w:r>
      <w:r w:rsidR="00047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0889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açıklanmalıdır</w:t>
      </w:r>
      <w:r w:rsidR="000A5F91" w:rsidRPr="008421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47F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7F2C" w:rsidRPr="00047F2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(NOT: Veri toplama aracının özellikleri, veri toplama süreci, verilerin analizi, geçerlilik ve güvenirlik hakkında detaylı bilgi verilmelidir.</w:t>
      </w:r>
      <w:r w:rsidR="00047F2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Veri toplama aracı olarak kullanılacak ölçek vb. için açık erişim izni yoksa ölçek geliştiren araştırmacılardan alınmış “ölçek kullanım iznine” ait </w:t>
      </w:r>
      <w:proofErr w:type="gramStart"/>
      <w:r w:rsidR="00047F2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mail</w:t>
      </w:r>
      <w:proofErr w:type="gramEnd"/>
      <w:r w:rsidR="00047F2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görüntüsünün eklenmesi gerekmektedir.</w:t>
      </w:r>
      <w:r w:rsidR="00047F2C" w:rsidRPr="00047F2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)</w:t>
      </w:r>
    </w:p>
    <w:p w14:paraId="194C4DB1" w14:textId="77777777" w:rsidR="00602167" w:rsidRPr="00842112" w:rsidRDefault="00602167" w:rsidP="00602167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B2" w14:textId="77777777" w:rsidR="008F6431" w:rsidRPr="00842112" w:rsidRDefault="008F6431" w:rsidP="008F6431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Katılımcılar:</w:t>
      </w:r>
    </w:p>
    <w:p w14:paraId="554EC292" w14:textId="73A5004B" w:rsidR="00047F2C" w:rsidRPr="00047F2C" w:rsidRDefault="00950889" w:rsidP="00047F2C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Evren, örneklem ve</w:t>
      </w:r>
      <w:r w:rsidR="008F6431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hedeflenen </w:t>
      </w:r>
      <w:r w:rsidR="00C82868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katılımcı sayısı.</w:t>
      </w:r>
      <w:r w:rsidR="0004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2C" w:rsidRPr="00047F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047F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Nasıl belirlendiği, hangi yöntemin kullanıldığı vb. d</w:t>
      </w:r>
      <w:r w:rsidR="00047F2C" w:rsidRPr="00047F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etaylı bir şekilde açıklanmalıdır.)</w:t>
      </w:r>
    </w:p>
    <w:p w14:paraId="194C4DB3" w14:textId="498B4091" w:rsidR="008F6431" w:rsidRPr="00842112" w:rsidRDefault="008F6431" w:rsidP="00047F2C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B4" w14:textId="77777777" w:rsidR="008F6431" w:rsidRPr="00842112" w:rsidRDefault="008F6431" w:rsidP="008F6431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82868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atılımcıların genel özellikleri:</w:t>
      </w:r>
    </w:p>
    <w:p w14:paraId="194C4DB5" w14:textId="77777777" w:rsidR="008F6431" w:rsidRPr="00842112" w:rsidRDefault="00C82868" w:rsidP="008F6431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Cinsiyet</w:t>
      </w:r>
    </w:p>
    <w:p w14:paraId="194C4DB6" w14:textId="55A79B04" w:rsidR="008F6431" w:rsidRPr="00047F2C" w:rsidRDefault="00A3773A" w:rsidP="008F6431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Yaş g</w:t>
      </w:r>
      <w:r w:rsidR="008F6431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rubu</w:t>
      </w:r>
      <w:r w:rsidR="00047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2C" w:rsidRPr="00047F2C">
        <w:rPr>
          <w:rFonts w:ascii="Times New Roman" w:hAnsi="Times New Roman" w:cs="Times New Roman"/>
          <w:color w:val="FF0000"/>
          <w:sz w:val="24"/>
          <w:szCs w:val="24"/>
        </w:rPr>
        <w:t>(Eğer katılımcılar 18 yaş altıysa Veri Onam Belgesi mutlaka eklenmelidir)</w:t>
      </w:r>
    </w:p>
    <w:p w14:paraId="194C4DB7" w14:textId="77777777" w:rsidR="008F6431" w:rsidRPr="00842112" w:rsidRDefault="008F6431" w:rsidP="008F6431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Eğitim durumu</w:t>
      </w:r>
    </w:p>
    <w:p w14:paraId="194C4DB8" w14:textId="77777777" w:rsidR="008F6431" w:rsidRPr="00842112" w:rsidRDefault="008F6431" w:rsidP="008F6431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Mesleki özellikleri</w:t>
      </w:r>
    </w:p>
    <w:p w14:paraId="194C4DB9" w14:textId="77777777" w:rsidR="008F6431" w:rsidRPr="00842112" w:rsidRDefault="00C82868" w:rsidP="008F6431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(E</w:t>
      </w:r>
      <w:r w:rsidR="008F6431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 çalışma konusu ile ilgili ise) Sosyolojik, ekonomik ve kültürel özellikleri </w:t>
      </w:r>
    </w:p>
    <w:p w14:paraId="194C4DBA" w14:textId="77777777" w:rsidR="008F6431" w:rsidRPr="00842112" w:rsidRDefault="008F6431" w:rsidP="008F6431">
      <w:pPr>
        <w:pStyle w:val="ListeParagraf"/>
        <w:numPr>
          <w:ilvl w:val="2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 konusuna göre belirlenmiş diğer özellikler. </w:t>
      </w:r>
    </w:p>
    <w:p w14:paraId="194C4DBB" w14:textId="77777777" w:rsidR="00602167" w:rsidRPr="00842112" w:rsidRDefault="00602167" w:rsidP="00602167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BD" w14:textId="77777777" w:rsidR="00602167" w:rsidRPr="00842112" w:rsidRDefault="00602167" w:rsidP="00602167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BE" w14:textId="77777777" w:rsidR="00602167" w:rsidRPr="00842112" w:rsidRDefault="00602167" w:rsidP="00602167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BF" w14:textId="77777777" w:rsidR="008F6431" w:rsidRPr="00842112" w:rsidRDefault="008F6431" w:rsidP="008F6431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Veri toplama süreci hakkında bilgi:</w:t>
      </w:r>
    </w:p>
    <w:p w14:paraId="194C4DC0" w14:textId="2A21D0C5" w:rsidR="008F6431" w:rsidRPr="00842112" w:rsidRDefault="00A3773A" w:rsidP="008F6431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Verilerin nerede toplanacağı</w:t>
      </w:r>
      <w:r w:rsidR="008F6431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(yerler, kurum ve kuruluşlar vs.) </w:t>
      </w:r>
      <w:r w:rsidR="00047F2C" w:rsidRPr="0093274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32744" w:rsidRPr="00932744">
        <w:rPr>
          <w:rFonts w:ascii="Times New Roman" w:hAnsi="Times New Roman" w:cs="Times New Roman"/>
          <w:color w:val="FF0000"/>
          <w:sz w:val="24"/>
          <w:szCs w:val="24"/>
        </w:rPr>
        <w:t xml:space="preserve">Verilerin </w:t>
      </w:r>
      <w:r w:rsidR="00047F2C" w:rsidRPr="00932744">
        <w:rPr>
          <w:rFonts w:ascii="Times New Roman" w:hAnsi="Times New Roman" w:cs="Times New Roman"/>
          <w:color w:val="FF0000"/>
          <w:sz w:val="24"/>
          <w:szCs w:val="24"/>
        </w:rPr>
        <w:t xml:space="preserve">hangi </w:t>
      </w:r>
      <w:r w:rsidR="00932744" w:rsidRPr="00932744">
        <w:rPr>
          <w:rFonts w:ascii="Times New Roman" w:hAnsi="Times New Roman" w:cs="Times New Roman"/>
          <w:color w:val="FF0000"/>
          <w:sz w:val="24"/>
          <w:szCs w:val="24"/>
        </w:rPr>
        <w:t xml:space="preserve">il/ilçelerde, </w:t>
      </w:r>
      <w:r w:rsidR="00047F2C" w:rsidRPr="00932744">
        <w:rPr>
          <w:rFonts w:ascii="Times New Roman" w:hAnsi="Times New Roman" w:cs="Times New Roman"/>
          <w:color w:val="FF0000"/>
          <w:sz w:val="24"/>
          <w:szCs w:val="24"/>
        </w:rPr>
        <w:t>kuru</w:t>
      </w:r>
      <w:r w:rsidR="00932744" w:rsidRPr="00932744">
        <w:rPr>
          <w:rFonts w:ascii="Times New Roman" w:hAnsi="Times New Roman" w:cs="Times New Roman"/>
          <w:color w:val="FF0000"/>
          <w:sz w:val="24"/>
          <w:szCs w:val="24"/>
        </w:rPr>
        <w:t>m/kuruluşlarda toplanacağı detaylı bir şekilde yazılmalıdır.)</w:t>
      </w:r>
    </w:p>
    <w:p w14:paraId="194C4DC1" w14:textId="69ACFE96" w:rsidR="008F6431" w:rsidRPr="00932744" w:rsidRDefault="008F6431" w:rsidP="008F6431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Veri toplama dönemi (</w:t>
      </w:r>
      <w:r w:rsidR="000A5F91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planlanan </w:t>
      </w: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başlangıç ve bitiş tarihi)</w:t>
      </w:r>
      <w:r w:rsidR="00932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744" w:rsidRPr="00932744">
        <w:rPr>
          <w:rFonts w:ascii="Times New Roman" w:hAnsi="Times New Roman" w:cs="Times New Roman"/>
          <w:color w:val="FF0000"/>
          <w:sz w:val="24"/>
          <w:szCs w:val="24"/>
        </w:rPr>
        <w:t>(Veri toplama dönemi Etik Kurulu Toplantı tarihinden sonra başlayacak şekilde gün/ay/yıl olarak yazılmalıdır.)</w:t>
      </w:r>
    </w:p>
    <w:p w14:paraId="194C4DC2" w14:textId="77777777" w:rsidR="008F6431" w:rsidRPr="00842112" w:rsidRDefault="008F6431" w:rsidP="008F6431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Katılımcılarla yapılacak aktiviteler.</w:t>
      </w:r>
    </w:p>
    <w:p w14:paraId="194C4DC3" w14:textId="147D66FB" w:rsidR="008F6431" w:rsidRPr="00842112" w:rsidRDefault="008F6431" w:rsidP="008F6431">
      <w:pPr>
        <w:pStyle w:val="ListeParagraf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Verilerin</w:t>
      </w:r>
      <w:r w:rsidR="00C82868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nasıl kaydedileceği</w:t>
      </w: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82868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anket formu, görüşme formu, not alma, ses kaydı</w:t>
      </w: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82868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görüntü kaydı</w:t>
      </w: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2868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fotoğraf çekme,</w:t>
      </w: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vs.</w:t>
      </w:r>
      <w:r w:rsidR="00932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detaylı bir şekilde sunulmalıdır.</w:t>
      </w:r>
      <w:r w:rsidR="00932744" w:rsidRPr="00932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274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932744" w:rsidRPr="00932744">
        <w:rPr>
          <w:rFonts w:ascii="Times New Roman" w:hAnsi="Times New Roman" w:cs="Times New Roman"/>
          <w:color w:val="FF0000"/>
          <w:sz w:val="24"/>
          <w:szCs w:val="24"/>
        </w:rPr>
        <w:t>Eğer kayıt alınacak ise katılımcıların onayının alınacağı belirtilmelidir.</w:t>
      </w:r>
      <w:r w:rsidRPr="0093274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94C4DC4" w14:textId="77777777" w:rsidR="00602167" w:rsidRPr="00842112" w:rsidRDefault="00602167" w:rsidP="00602167">
      <w:pPr>
        <w:pStyle w:val="ListeParagraf"/>
        <w:spacing w:before="120" w:after="120" w:line="360" w:lineRule="auto"/>
        <w:ind w:left="14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C5" w14:textId="120464F4" w:rsidR="008F6431" w:rsidRPr="00842112" w:rsidRDefault="00A3773A" w:rsidP="008F6431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Verilerin nasıl analiz edileceği: </w:t>
      </w:r>
      <w:r w:rsidR="00932744" w:rsidRPr="00932744">
        <w:rPr>
          <w:rFonts w:ascii="Times New Roman" w:hAnsi="Times New Roman" w:cs="Times New Roman"/>
          <w:color w:val="FF0000"/>
          <w:sz w:val="24"/>
          <w:szCs w:val="24"/>
        </w:rPr>
        <w:t>(Verilerin analizinde bir program kullanılacaksa yazılmalı ve veri analizi detaylı bir şekilde sunulmalıdır.)</w:t>
      </w:r>
    </w:p>
    <w:p w14:paraId="194C4DC6" w14:textId="77777777" w:rsidR="00602167" w:rsidRPr="00842112" w:rsidRDefault="00602167" w:rsidP="00602167">
      <w:pPr>
        <w:pStyle w:val="ListeParagraf"/>
        <w:spacing w:before="120" w:after="12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C7" w14:textId="4889E17C" w:rsidR="000A5F91" w:rsidRPr="00842112" w:rsidRDefault="000A5F91" w:rsidP="008F6431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Verilerin nasıl yayınlanacağı</w:t>
      </w:r>
      <w:r w:rsidR="00A3773A" w:rsidRPr="00842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2744" w:rsidRPr="00932744">
        <w:rPr>
          <w:rFonts w:ascii="Times New Roman" w:hAnsi="Times New Roman" w:cs="Times New Roman"/>
          <w:color w:val="FF0000"/>
          <w:sz w:val="24"/>
          <w:szCs w:val="24"/>
        </w:rPr>
        <w:t>(Araştırmada elde edilen sonuçların yaygın etkisi bağlamında ulusal/uluslararası hangi bilimsel çalışmalarda yer alacağı yazılmalıdır.)</w:t>
      </w:r>
    </w:p>
    <w:p w14:paraId="194C4DC8" w14:textId="77777777" w:rsidR="00602167" w:rsidRDefault="00602167" w:rsidP="0060216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36D65" w14:textId="77777777" w:rsidR="00932744" w:rsidRDefault="00932744" w:rsidP="0060216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E8F0C" w14:textId="77777777" w:rsidR="00932744" w:rsidRDefault="00932744" w:rsidP="0060216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94A9C" w14:textId="77777777" w:rsidR="00932744" w:rsidRDefault="00932744" w:rsidP="0060216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62105" w14:textId="77777777" w:rsidR="00932744" w:rsidRDefault="00932744" w:rsidP="0060216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C9" w14:textId="77777777" w:rsidR="00602167" w:rsidRPr="00842112" w:rsidRDefault="00602167" w:rsidP="00602167">
      <w:pPr>
        <w:pStyle w:val="ListeParagraf"/>
        <w:spacing w:before="120" w:after="12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C4DCA" w14:textId="72463BD4" w:rsidR="00420304" w:rsidRPr="00842112" w:rsidRDefault="00420304" w:rsidP="00420304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Başvuruyu Yapan Proje Yürütücüsünün veya Tez Çalışması ise Tez Danışmanının;</w:t>
      </w:r>
      <w:r w:rsidR="00932744" w:rsidRPr="00932744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bookmarkStart w:id="0" w:name="_Hlk141880154"/>
      <w:r w:rsidR="00932744" w:rsidRPr="008300F9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r w:rsidR="00932744">
        <w:rPr>
          <w:rFonts w:ascii="Times New Roman" w:hAnsi="Times New Roman"/>
          <w:i/>
          <w:iCs/>
          <w:color w:val="FF0000"/>
          <w:sz w:val="24"/>
          <w:szCs w:val="24"/>
        </w:rPr>
        <w:t xml:space="preserve">NOT: </w:t>
      </w:r>
      <w:r w:rsidR="00932744" w:rsidRPr="008300F9">
        <w:rPr>
          <w:rFonts w:ascii="Times New Roman" w:hAnsi="Times New Roman"/>
          <w:i/>
          <w:iCs/>
          <w:color w:val="FF0000"/>
          <w:sz w:val="24"/>
          <w:szCs w:val="24"/>
        </w:rPr>
        <w:t>Belirtilen durumlardan hangisi geçerli ise o ifadenin kullanılması ve diğerlerinin silinmesi gerekmektedir.</w:t>
      </w:r>
      <w:r w:rsidR="00932744">
        <w:rPr>
          <w:rFonts w:ascii="Times New Roman" w:hAnsi="Times New Roman"/>
          <w:i/>
          <w:iCs/>
          <w:color w:val="FF0000"/>
          <w:sz w:val="24"/>
          <w:szCs w:val="24"/>
        </w:rPr>
        <w:t xml:space="preserve"> Düzenleme yapıldıktan sonra kırmızı ile yazılı olan NOT silinmelidir.</w:t>
      </w:r>
      <w:r w:rsidR="00932744" w:rsidRPr="008300F9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  <w:bookmarkEnd w:id="0"/>
    </w:p>
    <w:p w14:paraId="194C4DCB" w14:textId="77777777" w:rsidR="00420304" w:rsidRPr="00842112" w:rsidRDefault="00420304" w:rsidP="00420304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Adı ve soyadı:</w:t>
      </w:r>
    </w:p>
    <w:p w14:paraId="194C4DCC" w14:textId="77777777" w:rsidR="00420304" w:rsidRPr="00842112" w:rsidRDefault="00420304" w:rsidP="00420304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Tarih:</w:t>
      </w:r>
    </w:p>
    <w:p w14:paraId="194C4DCD" w14:textId="77777777" w:rsidR="00420304" w:rsidRDefault="00420304" w:rsidP="00420304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İmza:</w:t>
      </w:r>
    </w:p>
    <w:p w14:paraId="51F7F098" w14:textId="77777777" w:rsidR="00932744" w:rsidRDefault="00932744" w:rsidP="00420304">
      <w:pPr>
        <w:spacing w:before="120" w:after="120"/>
        <w:ind w:left="284"/>
        <w:rPr>
          <w:b/>
          <w:color w:val="000000" w:themeColor="text1"/>
        </w:rPr>
      </w:pPr>
    </w:p>
    <w:p w14:paraId="3AC766D8" w14:textId="77777777" w:rsidR="00932744" w:rsidRPr="00842112" w:rsidRDefault="00932744" w:rsidP="00420304">
      <w:pPr>
        <w:spacing w:before="120" w:after="120"/>
        <w:ind w:left="284"/>
        <w:rPr>
          <w:color w:val="000000" w:themeColor="text1"/>
        </w:rPr>
      </w:pPr>
    </w:p>
    <w:p w14:paraId="194C4DCE" w14:textId="33E3A6E1" w:rsidR="00420304" w:rsidRPr="00842112" w:rsidRDefault="00420304" w:rsidP="00420304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bCs/>
          <w:color w:val="000000" w:themeColor="text1"/>
        </w:rPr>
        <w:t xml:space="preserve">Varsa Proje Yürütücüsü Dışındaki </w:t>
      </w:r>
      <w:r w:rsidR="001B333D">
        <w:rPr>
          <w:b/>
          <w:bCs/>
          <w:color w:val="000000" w:themeColor="text1"/>
        </w:rPr>
        <w:t xml:space="preserve">eş yürütücü/yürütücülerin, araştırmacı/araştırmacıların veya </w:t>
      </w:r>
      <w:r w:rsidRPr="00842112">
        <w:rPr>
          <w:b/>
          <w:color w:val="000000" w:themeColor="text1"/>
        </w:rPr>
        <w:t xml:space="preserve">Tez Çalışması ise Tezi Hazırlayan </w:t>
      </w:r>
      <w:bookmarkStart w:id="1" w:name="_Hlk141880169"/>
      <w:r w:rsidR="00932744" w:rsidRPr="008300F9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r w:rsidR="00932744">
        <w:rPr>
          <w:rFonts w:ascii="Times New Roman" w:hAnsi="Times New Roman"/>
          <w:i/>
          <w:iCs/>
          <w:color w:val="FF0000"/>
          <w:sz w:val="24"/>
          <w:szCs w:val="24"/>
        </w:rPr>
        <w:t xml:space="preserve">NOT: </w:t>
      </w:r>
      <w:r w:rsidR="00932744" w:rsidRPr="008300F9">
        <w:rPr>
          <w:rFonts w:ascii="Times New Roman" w:hAnsi="Times New Roman"/>
          <w:i/>
          <w:iCs/>
          <w:color w:val="FF0000"/>
          <w:sz w:val="24"/>
          <w:szCs w:val="24"/>
        </w:rPr>
        <w:t>Belirtilen durumlardan hangisi geçerli ise o ifadenin kullanılması ve diğerlerinin silinmesi gerekmektedir.</w:t>
      </w:r>
      <w:r w:rsidR="00932744">
        <w:rPr>
          <w:rFonts w:ascii="Times New Roman" w:hAnsi="Times New Roman"/>
          <w:i/>
          <w:iCs/>
          <w:color w:val="FF0000"/>
          <w:sz w:val="24"/>
          <w:szCs w:val="24"/>
        </w:rPr>
        <w:t xml:space="preserve"> Düzenleme yapıldıktan sonra kırmızı ile yazılı olan NOT silinmelidir.</w:t>
      </w:r>
      <w:r w:rsidR="00932744" w:rsidRPr="008300F9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  <w:bookmarkEnd w:id="1"/>
    </w:p>
    <w:p w14:paraId="194C4DCF" w14:textId="77777777" w:rsidR="00420304" w:rsidRPr="00842112" w:rsidRDefault="00420304" w:rsidP="00420304">
      <w:pPr>
        <w:spacing w:before="120" w:after="120"/>
        <w:ind w:left="284"/>
        <w:rPr>
          <w:color w:val="000000" w:themeColor="text1"/>
        </w:rPr>
      </w:pPr>
      <w:r w:rsidRPr="00842112">
        <w:rPr>
          <w:b/>
          <w:color w:val="000000" w:themeColor="text1"/>
        </w:rPr>
        <w:t>Öğrencinin:</w:t>
      </w:r>
    </w:p>
    <w:p w14:paraId="194C4DD0" w14:textId="77777777" w:rsidR="00420304" w:rsidRPr="00842112" w:rsidRDefault="00420304" w:rsidP="00420304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Adı ve soyadı:</w:t>
      </w:r>
    </w:p>
    <w:p w14:paraId="194C4DD1" w14:textId="77777777" w:rsidR="00420304" w:rsidRPr="00842112" w:rsidRDefault="00420304" w:rsidP="00420304">
      <w:pPr>
        <w:spacing w:before="120" w:after="120"/>
        <w:ind w:left="284"/>
        <w:rPr>
          <w:b/>
          <w:color w:val="000000" w:themeColor="text1"/>
        </w:rPr>
      </w:pPr>
      <w:r w:rsidRPr="00842112">
        <w:rPr>
          <w:b/>
          <w:color w:val="000000" w:themeColor="text1"/>
        </w:rPr>
        <w:t>Tarih:</w:t>
      </w:r>
    </w:p>
    <w:p w14:paraId="194C4DD2" w14:textId="77777777" w:rsidR="00420304" w:rsidRPr="00842112" w:rsidRDefault="00420304" w:rsidP="00420304">
      <w:pPr>
        <w:spacing w:before="120" w:after="120"/>
        <w:ind w:left="284"/>
        <w:rPr>
          <w:color w:val="000000" w:themeColor="text1"/>
        </w:rPr>
      </w:pPr>
      <w:r w:rsidRPr="00842112">
        <w:rPr>
          <w:b/>
          <w:color w:val="000000" w:themeColor="text1"/>
        </w:rPr>
        <w:t>İmza:</w:t>
      </w:r>
    </w:p>
    <w:p w14:paraId="194C4DD3" w14:textId="77777777" w:rsidR="00420304" w:rsidRDefault="00420304" w:rsidP="00420304">
      <w:pPr>
        <w:spacing w:before="120" w:after="120" w:line="360" w:lineRule="auto"/>
        <w:jc w:val="both"/>
        <w:rPr>
          <w:color w:val="000000" w:themeColor="text1"/>
        </w:rPr>
      </w:pPr>
    </w:p>
    <w:p w14:paraId="4BFA1C4E" w14:textId="77777777" w:rsidR="0063407B" w:rsidRPr="00842112" w:rsidRDefault="0063407B" w:rsidP="00420304">
      <w:pPr>
        <w:spacing w:before="120" w:after="120" w:line="360" w:lineRule="auto"/>
        <w:jc w:val="both"/>
        <w:rPr>
          <w:color w:val="000000" w:themeColor="text1"/>
        </w:rPr>
      </w:pPr>
    </w:p>
    <w:p w14:paraId="194C4DD4" w14:textId="427C3D07" w:rsidR="00420304" w:rsidRPr="00047F2C" w:rsidRDefault="00420304" w:rsidP="00704FF3">
      <w:pPr>
        <w:spacing w:before="120" w:after="120" w:line="360" w:lineRule="auto"/>
        <w:jc w:val="center"/>
        <w:rPr>
          <w:bCs/>
          <w:color w:val="FF0000"/>
        </w:rPr>
      </w:pPr>
      <w:r w:rsidRPr="00047F2C">
        <w:rPr>
          <w:color w:val="FF0000"/>
        </w:rPr>
        <w:t>(N</w:t>
      </w:r>
      <w:r w:rsidR="005232E7">
        <w:rPr>
          <w:color w:val="FF0000"/>
        </w:rPr>
        <w:t>OT</w:t>
      </w:r>
      <w:r w:rsidRPr="00047F2C">
        <w:rPr>
          <w:color w:val="FF0000"/>
        </w:rPr>
        <w:t>: Formun tüm sayfaları tüm imzacılar tarafından paraflanmalıdır.)</w:t>
      </w:r>
    </w:p>
    <w:p w14:paraId="194C4DD5" w14:textId="77777777" w:rsidR="00C82868" w:rsidRPr="00842112" w:rsidRDefault="00C82868" w:rsidP="00420304">
      <w:pPr>
        <w:spacing w:before="120" w:after="12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2868" w:rsidRPr="00842112" w:rsidSect="002158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A2BD" w14:textId="77777777" w:rsidR="008A4026" w:rsidRDefault="008A4026" w:rsidP="008A4026">
      <w:pPr>
        <w:spacing w:after="0" w:line="240" w:lineRule="auto"/>
      </w:pPr>
      <w:r>
        <w:separator/>
      </w:r>
    </w:p>
  </w:endnote>
  <w:endnote w:type="continuationSeparator" w:id="0">
    <w:p w14:paraId="42B575FB" w14:textId="77777777" w:rsidR="008A4026" w:rsidRDefault="008A4026" w:rsidP="008A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B89B" w14:textId="77777777" w:rsidR="008A4026" w:rsidRDefault="008A4026" w:rsidP="008A4026">
      <w:pPr>
        <w:spacing w:after="0" w:line="240" w:lineRule="auto"/>
      </w:pPr>
      <w:r>
        <w:separator/>
      </w:r>
    </w:p>
  </w:footnote>
  <w:footnote w:type="continuationSeparator" w:id="0">
    <w:p w14:paraId="009EAD9E" w14:textId="77777777" w:rsidR="008A4026" w:rsidRDefault="008A4026" w:rsidP="008A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4973"/>
      <w:gridCol w:w="3119"/>
    </w:tblGrid>
    <w:tr w:rsidR="008A4026" w14:paraId="7E3044B5" w14:textId="77777777" w:rsidTr="00934B23">
      <w:tc>
        <w:tcPr>
          <w:tcW w:w="2966" w:type="dxa"/>
        </w:tcPr>
        <w:p w14:paraId="48E7C437" w14:textId="494D853D" w:rsidR="008A4026" w:rsidRDefault="008A4026" w:rsidP="008A4026">
          <w:pPr>
            <w:pStyle w:val="a"/>
          </w:pPr>
          <w:bookmarkStart w:id="2" w:name="_Hlk141882947"/>
          <w:r w:rsidRPr="00C76731">
            <w:rPr>
              <w:noProof/>
            </w:rPr>
            <w:drawing>
              <wp:inline distT="0" distB="0" distL="0" distR="0" wp14:anchorId="6E702819" wp14:editId="0EDCD7BF">
                <wp:extent cx="1190625" cy="1195070"/>
                <wp:effectExtent l="0" t="0" r="0" b="0"/>
                <wp:docPr id="1193708273" name="Resim 2" descr="simge, sembol, amblem, logo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simge, sembol, amblem, logo, ticari marka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3" w:type="dxa"/>
        </w:tcPr>
        <w:p w14:paraId="7E5F3E67" w14:textId="77777777" w:rsidR="008A4026" w:rsidRPr="00B66DF7" w:rsidRDefault="008A4026" w:rsidP="008A402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14:paraId="26EA001D" w14:textId="77777777" w:rsidR="008A4026" w:rsidRDefault="008A4026" w:rsidP="008A402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ÇANAKKALE ONSEKİZ MART</w:t>
          </w:r>
        </w:p>
        <w:p w14:paraId="7A131466" w14:textId="77777777" w:rsidR="008A4026" w:rsidRPr="00B66DF7" w:rsidRDefault="008A4026" w:rsidP="008A402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ÜNİVERSİTESİ</w:t>
          </w:r>
        </w:p>
        <w:p w14:paraId="49029247" w14:textId="77777777" w:rsidR="008A4026" w:rsidRDefault="008A4026" w:rsidP="008A4026">
          <w:pPr>
            <w:spacing w:line="36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 xml:space="preserve">LİSANSÜSTÜ EĞİTİM ENSTİTÜSÜ </w:t>
          </w:r>
        </w:p>
        <w:p w14:paraId="02B28623" w14:textId="5D4EE25E" w:rsidR="008A4026" w:rsidRPr="00B66DF7" w:rsidRDefault="008A4026" w:rsidP="008A4026">
          <w:pPr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ETİK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B66DF7">
            <w:rPr>
              <w:rFonts w:ascii="Times New Roman" w:hAnsi="Times New Roman"/>
              <w:b/>
              <w:bCs/>
              <w:sz w:val="24"/>
              <w:szCs w:val="24"/>
            </w:rPr>
            <w:t>KURULU’NA</w:t>
          </w:r>
        </w:p>
        <w:p w14:paraId="15D0A61D" w14:textId="584F8BE9" w:rsidR="008A4026" w:rsidRPr="008A4026" w:rsidRDefault="008A4026" w:rsidP="008A4026">
          <w:pPr>
            <w:spacing w:before="120" w:after="120" w:line="360" w:lineRule="auto"/>
            <w:jc w:val="center"/>
            <w:rPr>
              <w:rFonts w:ascii="Times New Roman" w:hAnsi="Times New Roman"/>
              <w:b/>
              <w:color w:val="000000" w:themeColor="text1"/>
              <w:sz w:val="24"/>
              <w:szCs w:val="24"/>
              <w:u w:val="single"/>
            </w:rPr>
          </w:pPr>
          <w:r w:rsidRPr="00842112">
            <w:rPr>
              <w:rFonts w:ascii="Times New Roman" w:hAnsi="Times New Roman"/>
              <w:b/>
              <w:color w:val="000000" w:themeColor="text1"/>
              <w:sz w:val="24"/>
              <w:szCs w:val="24"/>
              <w:u w:val="single"/>
            </w:rPr>
            <w:t>ARAŞTIRMA BİLGİ FORMU</w:t>
          </w:r>
        </w:p>
      </w:tc>
      <w:tc>
        <w:tcPr>
          <w:tcW w:w="3119" w:type="dxa"/>
        </w:tcPr>
        <w:p w14:paraId="00815F43" w14:textId="4E1A6B1A" w:rsidR="008A4026" w:rsidRDefault="008A4026" w:rsidP="008A4026">
          <w:pPr>
            <w:pStyle w:val="a"/>
          </w:pPr>
          <w:r w:rsidRPr="00C76731">
            <w:rPr>
              <w:noProof/>
            </w:rPr>
            <w:drawing>
              <wp:inline distT="0" distB="0" distL="0" distR="0" wp14:anchorId="5FBF4C87" wp14:editId="099FAF72">
                <wp:extent cx="1195070" cy="1203960"/>
                <wp:effectExtent l="0" t="0" r="0" b="0"/>
                <wp:docPr id="1072414133" name="Resim 1" descr="logo, ticari marka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, ticari marka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0C9E385E" w14:textId="77777777" w:rsidR="008A4026" w:rsidRDefault="008A40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99C"/>
    <w:multiLevelType w:val="hybridMultilevel"/>
    <w:tmpl w:val="A3A8F03C"/>
    <w:lvl w:ilvl="0" w:tplc="A4468A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4EE7CF2">
      <w:start w:val="1"/>
      <w:numFmt w:val="lowerLetter"/>
      <w:lvlText w:val="%2."/>
      <w:lvlJc w:val="left"/>
      <w:pPr>
        <w:ind w:left="1353" w:hanging="360"/>
      </w:pPr>
      <w:rPr>
        <w:color w:val="000000" w:themeColor="text1"/>
      </w:rPr>
    </w:lvl>
    <w:lvl w:ilvl="2" w:tplc="D4682654">
      <w:start w:val="1"/>
      <w:numFmt w:val="lowerRoman"/>
      <w:lvlText w:val="%3."/>
      <w:lvlJc w:val="right"/>
      <w:pPr>
        <w:ind w:left="1882" w:hanging="180"/>
      </w:pPr>
      <w:rPr>
        <w:color w:val="000000" w:themeColor="text1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8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782"/>
    <w:rsid w:val="00047F2C"/>
    <w:rsid w:val="000A5F91"/>
    <w:rsid w:val="00101BEB"/>
    <w:rsid w:val="001B333D"/>
    <w:rsid w:val="0021588D"/>
    <w:rsid w:val="00274AFE"/>
    <w:rsid w:val="00305C9E"/>
    <w:rsid w:val="00321446"/>
    <w:rsid w:val="00321B82"/>
    <w:rsid w:val="003A6489"/>
    <w:rsid w:val="00420304"/>
    <w:rsid w:val="004E6175"/>
    <w:rsid w:val="005232E7"/>
    <w:rsid w:val="005D5DBE"/>
    <w:rsid w:val="005D6F2D"/>
    <w:rsid w:val="00602167"/>
    <w:rsid w:val="0063407B"/>
    <w:rsid w:val="006749F0"/>
    <w:rsid w:val="00704FF3"/>
    <w:rsid w:val="007A3443"/>
    <w:rsid w:val="007F2C41"/>
    <w:rsid w:val="00811042"/>
    <w:rsid w:val="00833D17"/>
    <w:rsid w:val="00842112"/>
    <w:rsid w:val="008A4026"/>
    <w:rsid w:val="008F6431"/>
    <w:rsid w:val="00932744"/>
    <w:rsid w:val="00940267"/>
    <w:rsid w:val="00947782"/>
    <w:rsid w:val="00950889"/>
    <w:rsid w:val="009724A5"/>
    <w:rsid w:val="00975865"/>
    <w:rsid w:val="009E2AB1"/>
    <w:rsid w:val="00A3773A"/>
    <w:rsid w:val="00A56E60"/>
    <w:rsid w:val="00AE3037"/>
    <w:rsid w:val="00B231EF"/>
    <w:rsid w:val="00B35376"/>
    <w:rsid w:val="00B672D0"/>
    <w:rsid w:val="00C82868"/>
    <w:rsid w:val="00CC0ECD"/>
    <w:rsid w:val="00CF1C81"/>
    <w:rsid w:val="00D44D0F"/>
    <w:rsid w:val="00DA6567"/>
    <w:rsid w:val="00DF2CFA"/>
    <w:rsid w:val="00DF75AF"/>
    <w:rsid w:val="00E351C5"/>
    <w:rsid w:val="00E72D54"/>
    <w:rsid w:val="00EB6DAF"/>
    <w:rsid w:val="00ED1743"/>
    <w:rsid w:val="00F147CC"/>
    <w:rsid w:val="00FC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4DA4"/>
  <w15:docId w15:val="{544B8765-7F4A-4CE3-9BAF-8CA5D62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31"/>
    <w:pPr>
      <w:ind w:left="709" w:hanging="709"/>
    </w:pPr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43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4026"/>
    <w:rPr>
      <w:rFonts w:eastAsiaTheme="minorEastAsia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8A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4026"/>
    <w:rPr>
      <w:rFonts w:eastAsiaTheme="minorEastAsia"/>
      <w:lang w:eastAsia="zh-CN"/>
    </w:rPr>
  </w:style>
  <w:style w:type="paragraph" w:customStyle="1" w:styleId="a">
    <w:basedOn w:val="Normal"/>
    <w:next w:val="stBilgi"/>
    <w:uiPriority w:val="99"/>
    <w:rsid w:val="008A4026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A40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F7CA-B54A-476A-90AF-F3F4842C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PALABIYIK</dc:creator>
  <cp:keywords/>
  <dc:description/>
  <cp:lastModifiedBy>Eray ÇALIŞIR</cp:lastModifiedBy>
  <cp:revision>13</cp:revision>
  <cp:lastPrinted>2015-03-18T08:18:00Z</cp:lastPrinted>
  <dcterms:created xsi:type="dcterms:W3CDTF">2020-10-08T15:55:00Z</dcterms:created>
  <dcterms:modified xsi:type="dcterms:W3CDTF">2023-08-02T13:03:00Z</dcterms:modified>
</cp:coreProperties>
</file>