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4851"/>
        <w:gridCol w:w="1515"/>
        <w:gridCol w:w="1740"/>
      </w:tblGrid>
      <w:tr w:rsidR="00F26465" w:rsidRPr="00F26465">
        <w:trPr>
          <w:tblHeader/>
        </w:trPr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F26465">
              <w:rPr>
                <w:rFonts w:cs="Times New Roman"/>
                <w:b/>
                <w:bCs/>
              </w:rPr>
              <w:t>ÜLKE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F26465">
              <w:rPr>
                <w:rFonts w:cs="Times New Roman"/>
                <w:b/>
                <w:bCs/>
              </w:rPr>
              <w:t>ÜNİVERSİTE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b/>
                <w:bCs/>
                <w:color w:val="008000"/>
              </w:rPr>
            </w:pPr>
            <w:r w:rsidRPr="00F26465">
              <w:rPr>
                <w:rFonts w:cs="Times New Roman"/>
                <w:b/>
                <w:bCs/>
                <w:color w:val="008000"/>
              </w:rPr>
              <w:t>TANINIYOR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b/>
                <w:bCs/>
                <w:color w:val="DC2300"/>
              </w:rPr>
            </w:pPr>
            <w:r w:rsidRPr="00F26465">
              <w:rPr>
                <w:rFonts w:cs="Times New Roman"/>
                <w:b/>
                <w:bCs/>
                <w:color w:val="DC2300"/>
              </w:rPr>
              <w:t>TANINMIYOR</w:t>
            </w: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Purdue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685"/>
        </w:trPr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Southwestern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(Lisans programları tanınmaktadır)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Carnegie Mellon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Hampshire</w:t>
            </w: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New Hampshire)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Edmonds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Önlisans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programları tanınmaktadır)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Schoolcraft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Önlisans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programları tanınmaktadır)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 w:rsidTr="0014301C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Rivier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Rivier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(Ö.L,L</w:t>
            </w:r>
            <w:proofErr w:type="gram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gram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YL. Tanınıyor, Doktora Programı Tanınmıyor</w:t>
            </w:r>
            <w:proofErr w:type="gram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957"/>
        </w:trPr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Phoenix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Strayer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Linn-Benton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(Sadece Ön Lisans Programları Tanınmaktadır)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Pittsburgh Technical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(Sadece Ön Lisans Programları Tanınıyor)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Linn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Technical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(Sadece Ön Lisans Programları Tanınmaktadır)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Oklahoma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 w:rsidTr="0014301C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George Washington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 w:rsidTr="0014301C">
        <w:tc>
          <w:tcPr>
            <w:tcW w:w="1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Florida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California, Los Angeles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Maryland, </w:t>
            </w:r>
            <w:proofErr w:type="spellStart"/>
            <w:r w:rsidRPr="00F26465">
              <w:rPr>
                <w:rFonts w:cs="Times New Roman"/>
              </w:rPr>
              <w:t>College</w:t>
            </w:r>
            <w:proofErr w:type="spellEnd"/>
            <w:r w:rsidRPr="00F26465">
              <w:rPr>
                <w:rFonts w:cs="Times New Roman"/>
              </w:rPr>
              <w:t xml:space="preserve"> Park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Connecticut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South Carolina, Columbia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Michigan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Georgia </w:t>
            </w:r>
            <w:proofErr w:type="spellStart"/>
            <w:r w:rsidRPr="00F26465">
              <w:rPr>
                <w:rFonts w:cs="Times New Roman"/>
              </w:rPr>
              <w:t>Southern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Georgia </w:t>
            </w:r>
            <w:proofErr w:type="spellStart"/>
            <w:r w:rsidRPr="00F26465">
              <w:rPr>
                <w:rFonts w:cs="Times New Roman"/>
              </w:rPr>
              <w:t>Southern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College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Education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Texas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26465">
              <w:rPr>
                <w:rFonts w:cs="Times New Roman"/>
              </w:rPr>
              <w:t>University,San</w:t>
            </w:r>
            <w:proofErr w:type="spellEnd"/>
            <w:proofErr w:type="gram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Marcos</w:t>
            </w:r>
            <w:proofErr w:type="spellEnd"/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(Lisans, Yüksek Lisans ve Doktora programları tanınmaktadır)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Akron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</w:rPr>
              <w:t xml:space="preserve">Michigan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Georgia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Newyork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College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Environmental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Science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and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Forestry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ABD 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California, </w:t>
            </w:r>
            <w:proofErr w:type="spellStart"/>
            <w:r w:rsidRPr="00F26465">
              <w:rPr>
                <w:rFonts w:cs="Times New Roman"/>
              </w:rPr>
              <w:t>Davis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Georgia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Illinois at Chicago </w:t>
            </w: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(Lisans, YL, Doktora)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ABD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Western Washington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lastRenderedPageBreak/>
              <w:t>(Lisans, YL)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lastRenderedPageBreak/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lastRenderedPageBreak/>
              <w:t>Arnavutluk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New York Tirana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Avustralya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Tasmania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008000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Avustralya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 xml:space="preserve">Victoria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008000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Avustralya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Melbourne</w:t>
            </w:r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008000"/>
              </w:rPr>
            </w:pPr>
            <w:r w:rsidRPr="00F26465">
              <w:rPr>
                <w:rFonts w:cs="Times New Roman"/>
                <w:color w:val="008000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Avustralya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Queensland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008000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 w:rsidTr="0014301C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Avustralya</w:t>
            </w: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Queensland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Technology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008000"/>
              </w:rPr>
            </w:pPr>
            <w:r w:rsidRPr="00F26465">
              <w:rPr>
                <w:rFonts w:cs="Times New Roman"/>
                <w:color w:val="008000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 w:rsidTr="0014301C">
        <w:tc>
          <w:tcPr>
            <w:tcW w:w="149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Azerbaycan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F26465">
              <w:rPr>
                <w:rFonts w:cs="Times New Roman"/>
              </w:rPr>
              <w:t>Baku</w:t>
            </w:r>
            <w:proofErr w:type="spellEnd"/>
            <w:proofErr w:type="gram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 w:rsidTr="0014301C"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Azerbaycan</w:t>
            </w:r>
          </w:p>
        </w:tc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Azerbaycan Devlet İktisat Üniversitesi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008000"/>
              </w:rPr>
              <w:t>X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Azerbaycan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Bakü </w:t>
            </w:r>
            <w:proofErr w:type="spellStart"/>
            <w:r w:rsidRPr="00F26465">
              <w:rPr>
                <w:rFonts w:cs="Times New Roman"/>
              </w:rPr>
              <w:t>Slavyan</w:t>
            </w:r>
            <w:proofErr w:type="spellEnd"/>
            <w:r w:rsidRPr="00F26465">
              <w:rPr>
                <w:rFonts w:cs="Times New Roman"/>
              </w:rPr>
              <w:t xml:space="preserve">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Bosna-Hersek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Tuzla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Brezilya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Goias</w:t>
            </w:r>
            <w:proofErr w:type="spellEnd"/>
            <w:r w:rsidRPr="00F26465">
              <w:rPr>
                <w:rFonts w:cs="Times New Roman"/>
              </w:rPr>
              <w:t xml:space="preserve"> Federal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(</w:t>
            </w:r>
            <w:proofErr w:type="spellStart"/>
            <w:r w:rsidRPr="00F26465">
              <w:rPr>
                <w:rFonts w:cs="Times New Roman"/>
              </w:rPr>
              <w:t>Universidade</w:t>
            </w:r>
            <w:proofErr w:type="spellEnd"/>
            <w:r w:rsidRPr="00F26465">
              <w:rPr>
                <w:rFonts w:cs="Times New Roman"/>
              </w:rPr>
              <w:t xml:space="preserve"> Federal de </w:t>
            </w:r>
            <w:proofErr w:type="spellStart"/>
            <w:r w:rsidRPr="00F26465">
              <w:rPr>
                <w:rFonts w:cs="Times New Roman"/>
              </w:rPr>
              <w:t>Goias</w:t>
            </w:r>
            <w:proofErr w:type="spellEnd"/>
            <w:r w:rsidRPr="00F26465">
              <w:rPr>
                <w:rFonts w:cs="Times New Roman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Brezilya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Universidade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Federal do Rio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Grande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Brezilya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Sao </w:t>
            </w:r>
            <w:proofErr w:type="spellStart"/>
            <w:r w:rsidRPr="00F26465">
              <w:rPr>
                <w:rFonts w:cs="Times New Roman"/>
              </w:rPr>
              <w:t>Paulo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Cezayir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of </w:t>
            </w:r>
            <w:proofErr w:type="spellStart"/>
            <w:r w:rsidRPr="00F26465">
              <w:rPr>
                <w:rFonts w:cs="Times New Roman"/>
                <w:color w:val="000000"/>
              </w:rPr>
              <w:t>Algiers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F26465">
              <w:rPr>
                <w:rFonts w:cs="Times New Roman"/>
                <w:color w:val="000000"/>
              </w:rPr>
              <w:t>Université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d'Alger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2 veya </w:t>
            </w:r>
            <w:proofErr w:type="spellStart"/>
            <w:r w:rsidRPr="00F26465">
              <w:rPr>
                <w:rFonts w:cs="Times New Roman"/>
                <w:color w:val="000000"/>
              </w:rPr>
              <w:t>Université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d'Alger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3)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Çin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Tsinghua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Quinghua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lastRenderedPageBreak/>
              <w:t>Endonezya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Universitas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Gadjah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Mada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Fas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Mohamed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Premier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Güney Afrika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Cape </w:t>
            </w:r>
            <w:proofErr w:type="spellStart"/>
            <w:r w:rsidRPr="00F26465">
              <w:rPr>
                <w:rFonts w:cs="Times New Roman"/>
              </w:rPr>
              <w:t>Town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Güney Afrika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Rhodes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 w:rsidP="0014301C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Güney Kore 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Hanyang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Güney Kore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Pusan </w:t>
            </w:r>
            <w:proofErr w:type="spellStart"/>
            <w:r w:rsidRPr="00F26465">
              <w:rPr>
                <w:rFonts w:cs="Times New Roman"/>
              </w:rPr>
              <w:t>National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Güney Kore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Seoul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National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Güney Kore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Sung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Kyun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Kwan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Güney Kore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Yonsei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1141"/>
        </w:trPr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Gürcistan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Ivane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Javakhishvili</w:t>
            </w:r>
            <w:proofErr w:type="spellEnd"/>
            <w:r w:rsidRPr="00F26465">
              <w:rPr>
                <w:rFonts w:cs="Times New Roman"/>
              </w:rPr>
              <w:t xml:space="preserve"> Tiflis Devlet Üniversitesi (</w:t>
            </w:r>
            <w:proofErr w:type="spellStart"/>
            <w:r w:rsidRPr="00F26465">
              <w:rPr>
                <w:rFonts w:cs="Times New Roman"/>
              </w:rPr>
              <w:t>Ivana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Javakhishvili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Tibilisi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Gürcistan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Free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Hırvatistan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Zagreb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Hindistan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fo</w:t>
            </w:r>
            <w:proofErr w:type="spellEnd"/>
            <w:r w:rsidRPr="00F26465">
              <w:rPr>
                <w:rFonts w:cs="Times New Roman"/>
              </w:rPr>
              <w:t xml:space="preserve"> Delhi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802"/>
        </w:trPr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Jamaica</w:t>
            </w:r>
            <w:proofErr w:type="spellEnd"/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Northern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Caribbean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>, Manchester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Japonya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Tokyo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Japonya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Keio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Japonya</w:t>
            </w:r>
          </w:p>
          <w:p w:rsidR="00F26465" w:rsidRPr="00F26465" w:rsidRDefault="00F26465">
            <w:pPr>
              <w:pStyle w:val="Metingvdesi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 w:rsidP="00807827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 xml:space="preserve">Tokyo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of Marine </w:t>
            </w:r>
            <w:proofErr w:type="spellStart"/>
            <w:r w:rsidRPr="00F26465">
              <w:rPr>
                <w:rFonts w:cs="Times New Roman"/>
                <w:color w:val="000000"/>
              </w:rPr>
              <w:t>Science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and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Technology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819"/>
        </w:trPr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lastRenderedPageBreak/>
              <w:t>Japonya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</w:rPr>
              <w:t xml:space="preserve">Kanto </w:t>
            </w:r>
            <w:proofErr w:type="spellStart"/>
            <w:r w:rsidRPr="00F26465">
              <w:rPr>
                <w:rFonts w:cs="Times New Roman"/>
              </w:rPr>
              <w:t>Gakuin</w:t>
            </w:r>
            <w:proofErr w:type="spellEnd"/>
            <w:r w:rsidRPr="00F26465">
              <w:rPr>
                <w:rFonts w:cs="Times New Roman"/>
              </w:rPr>
              <w:t xml:space="preserve">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Japonya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Kagoshima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rPr>
          <w:trHeight w:val="553"/>
        </w:trPr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Japonya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Wakayama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Japonya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Kumamoto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553"/>
        </w:trPr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Kanada</w:t>
            </w:r>
          </w:p>
          <w:p w:rsidR="00F26465" w:rsidRPr="00F26465" w:rsidRDefault="00F26465">
            <w:pPr>
              <w:pStyle w:val="Metingvdesi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The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of British Columbia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</w:rPr>
              <w:t>Kanada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Toronto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Kanada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Waterloo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Karadağ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Univerzitet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Crne</w:t>
            </w:r>
            <w:proofErr w:type="spellEnd"/>
            <w:r w:rsidRPr="00F26465">
              <w:rPr>
                <w:rFonts w:cs="Times New Roman"/>
              </w:rPr>
              <w:t xml:space="preserve"> Gore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Karadağ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Mediterranean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Karadağ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Montenegro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Kazakistan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 xml:space="preserve">Kazakistan Milli Üniversitesi </w:t>
            </w:r>
            <w:r w:rsidR="005748C9">
              <w:rPr>
                <w:rFonts w:cs="Times New Roman"/>
                <w:color w:val="000000"/>
              </w:rPr>
              <w:br/>
            </w:r>
            <w:r w:rsidRPr="00F26465">
              <w:rPr>
                <w:rFonts w:cs="Times New Roman"/>
                <w:color w:val="000000"/>
              </w:rPr>
              <w:t xml:space="preserve">(Al Farabi </w:t>
            </w:r>
            <w:proofErr w:type="spellStart"/>
            <w:r w:rsidRPr="00F26465">
              <w:rPr>
                <w:rFonts w:cs="Times New Roman"/>
                <w:color w:val="000000"/>
              </w:rPr>
              <w:t>Kazakh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State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National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F26465">
              <w:rPr>
                <w:rFonts w:cs="Times New Roman"/>
                <w:color w:val="000000"/>
              </w:rPr>
              <w:t>Almaty</w:t>
            </w:r>
            <w:proofErr w:type="spellEnd"/>
            <w:r w:rsidRPr="00F26465">
              <w:rPr>
                <w:rFonts w:cs="Times New Roman"/>
                <w:color w:val="000000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008000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Kazakistan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Hoca Ahmet </w:t>
            </w:r>
            <w:proofErr w:type="spellStart"/>
            <w:r w:rsidRPr="00F26465">
              <w:rPr>
                <w:rFonts w:cs="Times New Roman"/>
              </w:rPr>
              <w:t>Yesevi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r w:rsidR="005748C9" w:rsidRPr="00F26465">
              <w:rPr>
                <w:rFonts w:cs="Times New Roman"/>
              </w:rPr>
              <w:t>Uluslararası</w:t>
            </w:r>
            <w:r w:rsidRPr="00F26465">
              <w:rPr>
                <w:rFonts w:cs="Times New Roman"/>
              </w:rPr>
              <w:t>  Türk-Kazak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Kazakistan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Süleyman Demirel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Kırgızistan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Kırgızistan-Türkiye Manas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008000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Kırgızistan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Kyrgyz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-Russian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Slavic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Kırgızistan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Manas Devlet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rPr>
          <w:trHeight w:val="851"/>
        </w:trPr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lastRenderedPageBreak/>
              <w:t>Kırgızistan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The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American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of Central </w:t>
            </w:r>
            <w:proofErr w:type="spellStart"/>
            <w:r w:rsidRPr="00F26465">
              <w:rPr>
                <w:rFonts w:cs="Times New Roman"/>
                <w:color w:val="000000"/>
              </w:rPr>
              <w:t>Asia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F26465">
              <w:rPr>
                <w:rFonts w:cs="Times New Roman"/>
                <w:color w:val="000000"/>
              </w:rPr>
              <w:t>American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in Central </w:t>
            </w:r>
            <w:proofErr w:type="spellStart"/>
            <w:r w:rsidRPr="00F26465">
              <w:rPr>
                <w:rFonts w:cs="Times New Roman"/>
                <w:color w:val="000000"/>
              </w:rPr>
              <w:t>Asia</w:t>
            </w:r>
            <w:proofErr w:type="spellEnd"/>
            <w:r w:rsidRPr="00F26465">
              <w:rPr>
                <w:rFonts w:cs="Times New Roman"/>
                <w:color w:val="000000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Kırgızistan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Bishkek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Humanities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r w:rsidR="005748C9">
              <w:rPr>
                <w:rFonts w:cs="Times New Roman"/>
                <w:color w:val="000000"/>
              </w:rPr>
              <w:br/>
            </w:r>
            <w:r w:rsidRPr="00F26465">
              <w:rPr>
                <w:rFonts w:cs="Times New Roman"/>
                <w:color w:val="000000"/>
              </w:rPr>
              <w:t>(</w:t>
            </w:r>
            <w:proofErr w:type="spellStart"/>
            <w:r w:rsidRPr="00F26465">
              <w:rPr>
                <w:rFonts w:cs="Times New Roman"/>
                <w:color w:val="000000"/>
              </w:rPr>
              <w:t>Bishkek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Humanities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named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after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K.Koransaev</w:t>
            </w:r>
            <w:proofErr w:type="spellEnd"/>
            <w:r w:rsidRPr="00F26465">
              <w:rPr>
                <w:rFonts w:cs="Times New Roman"/>
                <w:color w:val="000000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Kırgızistan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Osh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Lübnan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American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Beriut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Lübnan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American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Beirut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Makedonya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Macedonia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Bitola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26465">
              <w:rPr>
                <w:rFonts w:cs="Times New Roman"/>
              </w:rPr>
              <w:t>St.Kliment</w:t>
            </w:r>
            <w:proofErr w:type="spellEnd"/>
            <w:proofErr w:type="gram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Ohridski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gramStart"/>
            <w:r w:rsidRPr="00F26465">
              <w:rPr>
                <w:rFonts w:cs="Times New Roman"/>
              </w:rPr>
              <w:t>(</w:t>
            </w:r>
            <w:proofErr w:type="spellStart"/>
            <w:proofErr w:type="gramEnd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St. </w:t>
            </w:r>
            <w:proofErr w:type="spellStart"/>
            <w:r w:rsidRPr="00F26465">
              <w:rPr>
                <w:rFonts w:cs="Times New Roman"/>
              </w:rPr>
              <w:t>Kliment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Ohridski</w:t>
            </w:r>
            <w:proofErr w:type="spellEnd"/>
            <w:r w:rsidRPr="00F26465">
              <w:rPr>
                <w:rFonts w:cs="Times New Roman"/>
              </w:rPr>
              <w:t xml:space="preserve"> in </w:t>
            </w:r>
            <w:proofErr w:type="spellStart"/>
            <w:r w:rsidRPr="00F26465">
              <w:rPr>
                <w:rFonts w:cs="Times New Roman"/>
              </w:rPr>
              <w:t>Bitola</w:t>
            </w:r>
            <w:proofErr w:type="spellEnd"/>
            <w:proofErr w:type="gramStart"/>
            <w:r w:rsidRPr="00F26465">
              <w:rPr>
                <w:rFonts w:cs="Times New Roman"/>
              </w:rPr>
              <w:t>)</w:t>
            </w:r>
            <w:proofErr w:type="gram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Makedonya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Sv</w:t>
            </w:r>
            <w:proofErr w:type="spellEnd"/>
            <w:r w:rsidRPr="00F26465">
              <w:rPr>
                <w:rFonts w:cs="Times New Roman"/>
              </w:rPr>
              <w:t xml:space="preserve"> Kiril i </w:t>
            </w:r>
            <w:proofErr w:type="spellStart"/>
            <w:r w:rsidRPr="00F26465">
              <w:rPr>
                <w:rFonts w:cs="Times New Roman"/>
              </w:rPr>
              <w:t>Metodij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Skopje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Malezya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Sains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Mısır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Cairo</w:t>
            </w:r>
            <w:proofErr w:type="spellEnd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46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Mısır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0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Alexandria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Mısır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Ain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Shams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</w:rPr>
              <w:t>Mısır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spacing w:after="283"/>
              <w:jc w:val="center"/>
              <w:rPr>
                <w:rFonts w:cs="Times New Roman"/>
                <w:color w:val="000000"/>
              </w:rPr>
            </w:pPr>
            <w:proofErr w:type="spellStart"/>
            <w:r w:rsidRPr="00F26465">
              <w:rPr>
                <w:rFonts w:cs="Times New Roman"/>
              </w:rPr>
              <w:t>Pharos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in </w:t>
            </w:r>
            <w:proofErr w:type="spellStart"/>
            <w:r w:rsidRPr="00F26465">
              <w:rPr>
                <w:rFonts w:cs="Times New Roman"/>
              </w:rPr>
              <w:t>Alexandria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F26465">
              <w:rPr>
                <w:rFonts w:cs="Times New Roman"/>
              </w:rPr>
              <w:t>Nijerya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Federal </w:t>
            </w:r>
            <w:proofErr w:type="spellStart"/>
            <w:r w:rsidRPr="00F26465">
              <w:rPr>
                <w:rFonts w:cs="Times New Roman"/>
              </w:rPr>
              <w:t>Polytechnic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Offa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Özbekistan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Taşkent İslami Üniversitesi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Pakistan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Punjab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(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Punjab</w:t>
            </w:r>
            <w:proofErr w:type="spellEnd"/>
            <w:r w:rsidRPr="00F26465">
              <w:rPr>
                <w:rFonts w:cs="Times New Roman"/>
              </w:rPr>
              <w:t xml:space="preserve">, </w:t>
            </w:r>
            <w:proofErr w:type="spellStart"/>
            <w:r w:rsidRPr="00F26465">
              <w:rPr>
                <w:rFonts w:cs="Times New Roman"/>
              </w:rPr>
              <w:t>Lahore</w:t>
            </w:r>
            <w:proofErr w:type="spellEnd"/>
            <w:r w:rsidRPr="00F26465">
              <w:rPr>
                <w:rFonts w:cs="Times New Roman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Pakistan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Hajvery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, </w:t>
            </w:r>
            <w:proofErr w:type="spellStart"/>
            <w:r w:rsidRPr="00F26465">
              <w:rPr>
                <w:rFonts w:cs="Times New Roman"/>
              </w:rPr>
              <w:t>Lahore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Rusya</w:t>
            </w:r>
          </w:p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Rusya Güney Bölge Federal Üniversitesi (</w:t>
            </w:r>
            <w:proofErr w:type="spellStart"/>
            <w:r w:rsidRPr="00F26465">
              <w:rPr>
                <w:rFonts w:cs="Times New Roman"/>
                <w:color w:val="000000"/>
              </w:rPr>
              <w:t>Southern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Federal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>)</w:t>
            </w:r>
          </w:p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</w:rPr>
              <w:t xml:space="preserve">Rusya 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</w:rPr>
              <w:t xml:space="preserve">Saint </w:t>
            </w:r>
            <w:proofErr w:type="spellStart"/>
            <w:r w:rsidRPr="00F26465">
              <w:rPr>
                <w:rFonts w:cs="Times New Roman"/>
              </w:rPr>
              <w:t>Peterburge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F26465">
              <w:rPr>
                <w:rFonts w:cs="Times New Roman"/>
              </w:rPr>
              <w:t>Agricultural</w:t>
            </w:r>
            <w:proofErr w:type="spellEnd"/>
            <w:r w:rsidRPr="00F26465">
              <w:rPr>
                <w:rFonts w:cs="Times New Roman"/>
              </w:rPr>
              <w:t xml:space="preserve"> 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proofErr w:type="gram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lastRenderedPageBreak/>
              <w:t>Rusya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proofErr w:type="spellStart"/>
            <w:proofErr w:type="gramStart"/>
            <w:r w:rsidRPr="00F26465">
              <w:rPr>
                <w:rFonts w:cs="Times New Roman"/>
              </w:rPr>
              <w:t>St.Petersburg</w:t>
            </w:r>
            <w:proofErr w:type="spellEnd"/>
            <w:proofErr w:type="gram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Theatre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Arts</w:t>
            </w:r>
            <w:proofErr w:type="spellEnd"/>
            <w:r w:rsidRPr="00F26465">
              <w:rPr>
                <w:rFonts w:cs="Times New Roman"/>
              </w:rPr>
              <w:t xml:space="preserve"> Academy (Academy of </w:t>
            </w:r>
            <w:proofErr w:type="spellStart"/>
            <w:r w:rsidRPr="00F26465">
              <w:rPr>
                <w:rFonts w:cs="Times New Roman"/>
              </w:rPr>
              <w:t>Theatre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Arts</w:t>
            </w:r>
            <w:proofErr w:type="spellEnd"/>
            <w:r w:rsidRPr="00F26465">
              <w:rPr>
                <w:rFonts w:cs="Times New Roman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Rusya</w:t>
            </w:r>
          </w:p>
          <w:p w:rsidR="00F26465" w:rsidRPr="00F26465" w:rsidRDefault="00F26465">
            <w:pPr>
              <w:pStyle w:val="Metingvdesi"/>
              <w:spacing w:after="0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Kazan Federal </w:t>
            </w:r>
            <w:proofErr w:type="spellStart"/>
            <w:r w:rsidRPr="00F26465">
              <w:rPr>
                <w:rFonts w:cs="Times New Roman"/>
              </w:rPr>
              <w:t>Ünive</w:t>
            </w:r>
            <w:r w:rsidR="006F6AD2">
              <w:rPr>
                <w:rFonts w:cs="Times New Roman"/>
              </w:rPr>
              <w:t>nor</w:t>
            </w:r>
            <w:r w:rsidRPr="00F26465">
              <w:rPr>
                <w:rFonts w:cs="Times New Roman"/>
              </w:rPr>
              <w:t>rsitesi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Rusya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proofErr w:type="spellStart"/>
            <w:r w:rsidRPr="00F26465">
              <w:rPr>
                <w:rFonts w:cs="Times New Roman"/>
                <w:color w:val="000000"/>
              </w:rPr>
              <w:t>Lomonosov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Moscow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State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</w:p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  <w:color w:val="000000"/>
              </w:rPr>
              <w:t>(</w:t>
            </w:r>
            <w:proofErr w:type="spellStart"/>
            <w:r w:rsidRPr="00F26465">
              <w:rPr>
                <w:rFonts w:cs="Times New Roman"/>
                <w:color w:val="000000"/>
              </w:rPr>
              <w:t>Moscow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State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University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named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26465">
              <w:rPr>
                <w:rFonts w:cs="Times New Roman"/>
                <w:color w:val="000000"/>
              </w:rPr>
              <w:t>after</w:t>
            </w:r>
            <w:proofErr w:type="spellEnd"/>
            <w:r w:rsidRPr="00F26465">
              <w:rPr>
                <w:rFonts w:cs="Times New Roman"/>
                <w:color w:val="000000"/>
              </w:rPr>
              <w:t xml:space="preserve"> M.V </w:t>
            </w:r>
            <w:proofErr w:type="spellStart"/>
            <w:r w:rsidRPr="00F26465">
              <w:rPr>
                <w:rFonts w:cs="Times New Roman"/>
                <w:color w:val="000000"/>
              </w:rPr>
              <w:t>Lomonosova</w:t>
            </w:r>
            <w:proofErr w:type="spellEnd"/>
            <w:r w:rsidRPr="00F26465">
              <w:rPr>
                <w:rFonts w:cs="Times New Roman"/>
                <w:color w:val="000000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Metingvdesi"/>
              <w:jc w:val="center"/>
              <w:rPr>
                <w:rFonts w:cs="Times New Roman"/>
                <w:color w:val="000000"/>
              </w:rPr>
            </w:pPr>
            <w:r w:rsidRPr="00F26465">
              <w:rPr>
                <w:rFonts w:cs="Times New Roman"/>
                <w:color w:val="000000"/>
              </w:rPr>
              <w:t>Rusya</w:t>
            </w:r>
          </w:p>
          <w:p w:rsidR="00F26465" w:rsidRPr="00F26465" w:rsidRDefault="00F26465">
            <w:pPr>
              <w:pStyle w:val="Metingvdesi"/>
              <w:jc w:val="center"/>
              <w:rPr>
                <w:rFonts w:cs="Times New Roman"/>
              </w:rPr>
            </w:pPr>
          </w:p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extbody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Rusya Güney Bölge Federal Üniversitesi (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Southern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Federal </w:t>
            </w:r>
            <w:proofErr w:type="spellStart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  <w:proofErr w:type="spellEnd"/>
            <w:r w:rsidRPr="00F26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Rusya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VGIK </w:t>
            </w:r>
            <w:r w:rsidR="005748C9">
              <w:rPr>
                <w:rFonts w:cs="Times New Roman"/>
              </w:rPr>
              <w:br/>
            </w:r>
            <w:r w:rsidRPr="00F26465">
              <w:rPr>
                <w:rFonts w:cs="Times New Roman"/>
              </w:rPr>
              <w:t xml:space="preserve">(Sovyetler Birliği Devlet </w:t>
            </w:r>
            <w:r w:rsidR="005748C9" w:rsidRPr="00F26465">
              <w:rPr>
                <w:rFonts w:cs="Times New Roman"/>
              </w:rPr>
              <w:t>Sinematografi</w:t>
            </w:r>
            <w:r w:rsidRPr="00F26465">
              <w:rPr>
                <w:rFonts w:cs="Times New Roman"/>
              </w:rPr>
              <w:t xml:space="preserve"> Enstitüsü)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Rusya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St. Petersburg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Economics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Rusya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St. Petersburg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Service </w:t>
            </w:r>
            <w:proofErr w:type="spellStart"/>
            <w:r w:rsidRPr="00F26465">
              <w:rPr>
                <w:rFonts w:cs="Times New Roman"/>
              </w:rPr>
              <w:t>and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Economics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Rusya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Don </w:t>
            </w:r>
            <w:proofErr w:type="spellStart"/>
            <w:r w:rsidRPr="00F26465">
              <w:rPr>
                <w:rFonts w:cs="Times New Roman"/>
              </w:rPr>
              <w:t>State</w:t>
            </w:r>
            <w:proofErr w:type="spellEnd"/>
            <w:r w:rsidRPr="00F26465">
              <w:rPr>
                <w:rFonts w:cs="Times New Roman"/>
              </w:rPr>
              <w:t xml:space="preserve"> Technical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Sırbistan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Nis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Tayland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Suranaree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Technology</w:t>
            </w:r>
            <w:proofErr w:type="spellEnd"/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Ukrayna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Odessa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National</w:t>
            </w:r>
            <w:proofErr w:type="spellEnd"/>
            <w:r w:rsidRPr="00F26465">
              <w:rPr>
                <w:rFonts w:cs="Times New Roman"/>
              </w:rPr>
              <w:t xml:space="preserve"> Academy of </w:t>
            </w:r>
            <w:proofErr w:type="spellStart"/>
            <w:r w:rsidRPr="00F26465">
              <w:rPr>
                <w:rFonts w:cs="Times New Roman"/>
              </w:rPr>
              <w:t>Food</w:t>
            </w:r>
            <w:proofErr w:type="spellEnd"/>
            <w:r w:rsidRPr="00F26465">
              <w:rPr>
                <w:rFonts w:cs="Times New Roman"/>
              </w:rPr>
              <w:t xml:space="preserve"> Technologies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Ürdün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 xml:space="preserve">Jordan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(</w:t>
            </w:r>
            <w:proofErr w:type="spellStart"/>
            <w:r w:rsidRPr="00F26465">
              <w:rPr>
                <w:rFonts w:cs="Times New Roman"/>
              </w:rPr>
              <w:t>The</w:t>
            </w:r>
            <w:proofErr w:type="spellEnd"/>
            <w:r w:rsidRPr="00F26465">
              <w:rPr>
                <w:rFonts w:cs="Times New Roman"/>
              </w:rPr>
              <w:t xml:space="preserve"> 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Jordan)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  <w:tr w:rsidR="00F26465" w:rsidRPr="00F26465">
        <w:tc>
          <w:tcPr>
            <w:tcW w:w="14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r w:rsidRPr="00F26465">
              <w:rPr>
                <w:rFonts w:cs="Times New Roman"/>
              </w:rPr>
              <w:t>Yeni Zelanda</w:t>
            </w:r>
          </w:p>
        </w:tc>
        <w:tc>
          <w:tcPr>
            <w:tcW w:w="4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F26465">
              <w:rPr>
                <w:rFonts w:cs="Times New Roman"/>
              </w:rPr>
              <w:t>Otago</w:t>
            </w:r>
            <w:proofErr w:type="spellEnd"/>
            <w:r w:rsidRPr="00F26465">
              <w:rPr>
                <w:rFonts w:cs="Times New Roman"/>
              </w:rPr>
              <w:t xml:space="preserve"> Üniversitesi(</w:t>
            </w:r>
            <w:proofErr w:type="spellStart"/>
            <w:r w:rsidRPr="00F26465">
              <w:rPr>
                <w:rFonts w:cs="Times New Roman"/>
              </w:rPr>
              <w:t>University</w:t>
            </w:r>
            <w:proofErr w:type="spellEnd"/>
            <w:r w:rsidRPr="00F26465">
              <w:rPr>
                <w:rFonts w:cs="Times New Roman"/>
              </w:rPr>
              <w:t xml:space="preserve"> of </w:t>
            </w:r>
            <w:proofErr w:type="spellStart"/>
            <w:r w:rsidRPr="00F26465">
              <w:rPr>
                <w:rFonts w:cs="Times New Roman"/>
              </w:rPr>
              <w:t>Otago</w:t>
            </w:r>
            <w:proofErr w:type="spellEnd"/>
            <w:r w:rsidRPr="00F26465">
              <w:rPr>
                <w:rFonts w:cs="Times New Roman"/>
              </w:rPr>
              <w:t>)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jc w:val="center"/>
              <w:rPr>
                <w:rFonts w:cs="Times New Roman"/>
                <w:color w:val="5C8526"/>
              </w:rPr>
            </w:pPr>
            <w:r w:rsidRPr="00F26465">
              <w:rPr>
                <w:rFonts w:cs="Times New Roman"/>
                <w:color w:val="5C8526"/>
              </w:rPr>
              <w:t>X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465" w:rsidRPr="00F26465" w:rsidRDefault="00F26465">
            <w:pPr>
              <w:pStyle w:val="TableContents"/>
              <w:rPr>
                <w:rFonts w:cs="Times New Roman"/>
                <w:color w:val="DC2300"/>
              </w:rPr>
            </w:pPr>
          </w:p>
        </w:tc>
      </w:tr>
    </w:tbl>
    <w:p w:rsidR="001528C2" w:rsidRDefault="001528C2">
      <w:pPr>
        <w:pStyle w:val="Varsaylan"/>
      </w:pPr>
    </w:p>
    <w:sectPr w:rsidR="001528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CE" w:rsidRDefault="001206CE">
      <w:pPr>
        <w:spacing w:after="0" w:line="240" w:lineRule="auto"/>
      </w:pPr>
      <w:r>
        <w:separator/>
      </w:r>
    </w:p>
  </w:endnote>
  <w:endnote w:type="continuationSeparator" w:id="0">
    <w:p w:rsidR="001206CE" w:rsidRDefault="0012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CE" w:rsidRDefault="001206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06CE" w:rsidRDefault="00120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28C2"/>
    <w:rsid w:val="00027005"/>
    <w:rsid w:val="000E2B11"/>
    <w:rsid w:val="001206CE"/>
    <w:rsid w:val="0014301C"/>
    <w:rsid w:val="001528C2"/>
    <w:rsid w:val="00327DD7"/>
    <w:rsid w:val="003D4716"/>
    <w:rsid w:val="004D50A3"/>
    <w:rsid w:val="005748C9"/>
    <w:rsid w:val="005F7797"/>
    <w:rsid w:val="0060054F"/>
    <w:rsid w:val="00690B2C"/>
    <w:rsid w:val="006F6AD2"/>
    <w:rsid w:val="00792E78"/>
    <w:rsid w:val="00807827"/>
    <w:rsid w:val="0083295D"/>
    <w:rsid w:val="00946B23"/>
    <w:rsid w:val="00981BEF"/>
    <w:rsid w:val="009B2074"/>
    <w:rsid w:val="00B22BD6"/>
    <w:rsid w:val="00BB33A2"/>
    <w:rsid w:val="00C9581B"/>
    <w:rsid w:val="00CD7140"/>
    <w:rsid w:val="00CE4AED"/>
    <w:rsid w:val="00DC1D76"/>
    <w:rsid w:val="00E10DDF"/>
    <w:rsid w:val="00E577D7"/>
    <w:rsid w:val="00F208C7"/>
    <w:rsid w:val="00F26465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tr-TR" w:eastAsia="tr-T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Varsaylan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Metingvdesi"/>
  </w:style>
  <w:style w:type="paragraph" w:styleId="ResimYazs">
    <w:name w:val="caption"/>
    <w:basedOn w:val="Varsayla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Varsaylan"/>
    <w:pPr>
      <w:suppressLineNumbers/>
    </w:pPr>
  </w:style>
  <w:style w:type="paragraph" w:customStyle="1" w:styleId="Varsaylan">
    <w:name w:val="Varsayılan"/>
    <w:pPr>
      <w:tabs>
        <w:tab w:val="left" w:pos="709"/>
      </w:tabs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Metingvdesi">
    <w:name w:val="Metin gövdesi"/>
    <w:basedOn w:val="Varsaylan"/>
    <w:pPr>
      <w:spacing w:after="120"/>
    </w:pPr>
  </w:style>
  <w:style w:type="paragraph" w:customStyle="1" w:styleId="TableContents">
    <w:name w:val="Table Contents"/>
    <w:basedOn w:val="Varsaylan"/>
    <w:pPr>
      <w:suppressLineNumbers/>
    </w:pPr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tr-TR" w:eastAsia="tr-T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Varsaylan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Metingvdesi"/>
  </w:style>
  <w:style w:type="paragraph" w:styleId="ResimYazs">
    <w:name w:val="caption"/>
    <w:basedOn w:val="Varsayla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Varsaylan"/>
    <w:pPr>
      <w:suppressLineNumbers/>
    </w:pPr>
  </w:style>
  <w:style w:type="paragraph" w:customStyle="1" w:styleId="Varsaylan">
    <w:name w:val="Varsayılan"/>
    <w:pPr>
      <w:tabs>
        <w:tab w:val="left" w:pos="709"/>
      </w:tabs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Metingvdesi">
    <w:name w:val="Metin gövdesi"/>
    <w:basedOn w:val="Varsaylan"/>
    <w:pPr>
      <w:spacing w:after="120"/>
    </w:pPr>
  </w:style>
  <w:style w:type="paragraph" w:customStyle="1" w:styleId="TableContents">
    <w:name w:val="Table Contents"/>
    <w:basedOn w:val="Varsaylan"/>
    <w:pPr>
      <w:suppressLineNumbers/>
    </w:pPr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Tufan</dc:creator>
  <cp:lastModifiedBy>Mevlana</cp:lastModifiedBy>
  <cp:revision>3</cp:revision>
  <dcterms:created xsi:type="dcterms:W3CDTF">2018-05-24T09:49:00Z</dcterms:created>
  <dcterms:modified xsi:type="dcterms:W3CDTF">2018-05-24T09:55:00Z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