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08" w:rsidRPr="005D257B" w:rsidRDefault="001F536C" w:rsidP="001F536C">
      <w:pPr>
        <w:spacing w:line="240" w:lineRule="auto"/>
        <w:rPr>
          <w:rFonts w:ascii="Times New Roman" w:hAnsi="Times New Roman" w:cs="Times New Roman"/>
          <w:b/>
          <w:noProof/>
          <w:lang w:eastAsia="tr-TR"/>
        </w:rPr>
      </w:pPr>
      <w:r w:rsidRPr="005D257B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176A" wp14:editId="253E25A9">
                <wp:simplePos x="0" y="0"/>
                <wp:positionH relativeFrom="column">
                  <wp:posOffset>1195705</wp:posOffset>
                </wp:positionH>
                <wp:positionV relativeFrom="paragraph">
                  <wp:posOffset>3176</wp:posOffset>
                </wp:positionV>
                <wp:extent cx="4505325" cy="666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E28" w:rsidRPr="005D257B" w:rsidRDefault="00632E28" w:rsidP="00C859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D25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       </w:t>
                            </w:r>
                            <w:r w:rsidRPr="005D25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>T.C.</w:t>
                            </w:r>
                          </w:p>
                          <w:p w:rsidR="00632E28" w:rsidRPr="005D257B" w:rsidRDefault="00632E28" w:rsidP="00C859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D25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    ÇANAKKALE  ONSEKİZ MART ÜNİVERSİTESİ                  </w:t>
                            </w:r>
                          </w:p>
                          <w:p w:rsidR="00632E28" w:rsidRPr="005D257B" w:rsidRDefault="00632E28" w:rsidP="00C859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D25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            MÜHENDİSL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İK FAKÜLTESİ ÇEVRE MÜHENDİSLİĞİ </w:t>
                            </w:r>
                            <w:r w:rsidRPr="005D25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>BÖLÜMÜ</w:t>
                            </w:r>
                          </w:p>
                          <w:p w:rsidR="00632E28" w:rsidRPr="005D257B" w:rsidRDefault="00632E28" w:rsidP="005D257B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D25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>İŞVERENİN STAJYER DEĞERLENDİRME</w:t>
                            </w:r>
                            <w:r w:rsidR="007E0D6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5D25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t>ANKETİ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B176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4.15pt;margin-top:.25pt;width:354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" stroked="f">
                <v:textbox>
                  <w:txbxContent>
                    <w:p w:rsidR="00632E28" w:rsidRPr="005D257B" w:rsidRDefault="00632E28" w:rsidP="00C859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</w:pPr>
                      <w:r w:rsidRPr="005D257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 xml:space="preserve">        </w:t>
                      </w:r>
                      <w:r w:rsidRPr="005D257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>T.C.</w:t>
                      </w:r>
                    </w:p>
                    <w:p w:rsidR="00632E28" w:rsidRPr="005D257B" w:rsidRDefault="00632E28" w:rsidP="00C859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</w:pPr>
                      <w:r w:rsidRPr="005D257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 xml:space="preserve">                          ÇANAKKALE  ONSEKİZ MART ÜNİVERSİTESİ                  </w:t>
                      </w:r>
                    </w:p>
                    <w:p w:rsidR="00632E28" w:rsidRPr="005D257B" w:rsidRDefault="00632E28" w:rsidP="00C859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</w:pPr>
                      <w:r w:rsidRPr="005D257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 xml:space="preserve">             MÜHENDİSL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 xml:space="preserve">İK FAKÜLTESİ ÇEVRE MÜHENDİSLİĞİ </w:t>
                      </w:r>
                      <w:r w:rsidRPr="005D257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>BÖLÜMÜ</w:t>
                      </w:r>
                    </w:p>
                    <w:p w:rsidR="00632E28" w:rsidRPr="005D257B" w:rsidRDefault="00632E28" w:rsidP="005D257B">
                      <w:pPr>
                        <w:tabs>
                          <w:tab w:val="left" w:pos="2977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</w:pPr>
                      <w:r w:rsidRPr="005D257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>İŞVERENİN STAJYER DEĞERLENDİRME</w:t>
                      </w:r>
                      <w:r w:rsidR="007E0D67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5D257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tr-TR"/>
                        </w:rPr>
                        <w:t>ANKETİ</w:t>
                      </w:r>
                    </w:p>
                  </w:txbxContent>
                </v:textbox>
              </v:shape>
            </w:pict>
          </mc:Fallback>
        </mc:AlternateContent>
      </w:r>
      <w:r w:rsidRPr="005D257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879F2D2" wp14:editId="2965493E">
            <wp:extent cx="8763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59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3E1" w:rsidRPr="005D257B" w:rsidRDefault="007E10DF" w:rsidP="004023E1">
      <w:pPr>
        <w:spacing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5D257B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Staj komisyonu tarafından değerlendirilecek işverenin stajyer değerlendirme anketinin amacı, staj yapacak bölüm öğrencilerimizin MÜDEK akreditasyon süreci içinde </w:t>
      </w:r>
      <w:r w:rsidR="004023E1" w:rsidRPr="005D257B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staj evraklarını düzenleme, öğrencileri staj yerlerine yönlendirme ve </w:t>
      </w:r>
      <w:r w:rsidRPr="005D257B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yaptığı stajı değerlendirme ile </w:t>
      </w:r>
      <w:r w:rsidR="004023E1" w:rsidRPr="005D257B">
        <w:rPr>
          <w:rFonts w:ascii="Times New Roman" w:hAnsi="Times New Roman" w:cs="Times New Roman"/>
          <w:noProof/>
          <w:sz w:val="18"/>
          <w:szCs w:val="18"/>
          <w:lang w:eastAsia="tr-TR"/>
        </w:rPr>
        <w:t>öğrencilerin kişisel ve mesleki niteliklerine katkısı değerlendirilmesi amaçlanmıştır.</w:t>
      </w:r>
      <w:r w:rsidRPr="005D257B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</w:t>
      </w:r>
      <w:r w:rsidR="001F536C" w:rsidRPr="005D257B">
        <w:rPr>
          <w:rFonts w:ascii="Times New Roman" w:hAnsi="Times New Roman" w:cs="Times New Roman"/>
          <w:noProof/>
          <w:sz w:val="18"/>
          <w:szCs w:val="18"/>
          <w:lang w:eastAsia="tr-TR"/>
        </w:rPr>
        <w:t>Bu nedenle size sunulmuş bu anket stajyer öğrencimizin performansının ölçülebilmesi için tasarlanmış olup bu ankete vereceğiniz cevaplar bize bu konuda yardımcı olacaktır. Gerekli özeni göstereceğiniz inancıyla katkılarınız için teşekkür ederiz.</w:t>
      </w:r>
    </w:p>
    <w:p w:rsidR="00347D2D" w:rsidRPr="005D257B" w:rsidRDefault="007E10DF" w:rsidP="007E10DF">
      <w:pPr>
        <w:spacing w:after="0" w:line="240" w:lineRule="auto"/>
        <w:ind w:firstLine="4678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5D257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     </w:t>
      </w:r>
      <w:r w:rsidR="001D1DE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 w:rsidR="00347D2D" w:rsidRPr="005D257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ÇEV</w:t>
      </w:r>
      <w:r w:rsidRPr="005D257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RE MÜHENDİSLİĞİ BÖLÜMÜ</w:t>
      </w:r>
    </w:p>
    <w:p w:rsidR="007E10DF" w:rsidRPr="005D257B" w:rsidRDefault="007E10DF" w:rsidP="007E10DF">
      <w:pPr>
        <w:spacing w:after="0" w:line="240" w:lineRule="auto"/>
        <w:ind w:firstLine="4678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bookmarkStart w:id="0" w:name="_GoBack"/>
      <w:r w:rsidRPr="005D257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                      STAJ KOMİSYONU</w:t>
      </w:r>
    </w:p>
    <w:bookmarkEnd w:id="0"/>
    <w:p w:rsidR="007E10DF" w:rsidRPr="005D257B" w:rsidRDefault="007E10DF" w:rsidP="007E10DF">
      <w:pPr>
        <w:spacing w:after="0" w:line="240" w:lineRule="auto"/>
        <w:ind w:firstLine="4678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7D2D" w:rsidRPr="005D257B" w:rsidTr="00F33308">
        <w:trPr>
          <w:trHeight w:val="694"/>
        </w:trPr>
        <w:tc>
          <w:tcPr>
            <w:tcW w:w="9212" w:type="dxa"/>
          </w:tcPr>
          <w:p w:rsidR="00347D2D" w:rsidRPr="005D257B" w:rsidRDefault="00347D2D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5D257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Değerlendirelen öğrencinin,</w:t>
            </w:r>
          </w:p>
          <w:p w:rsidR="00347D2D" w:rsidRPr="005D257B" w:rsidRDefault="00347D2D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347D2D" w:rsidRDefault="00347D2D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5D257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Adı Soyadı:                                                                                     </w:t>
            </w:r>
            <w:r w:rsidR="002B183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    </w:t>
            </w:r>
            <w:r w:rsidRPr="005D257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Staj Tarih Aralığı: …/…/20… - …/…/20…</w:t>
            </w:r>
          </w:p>
          <w:p w:rsidR="00D819C6" w:rsidRDefault="00D819C6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D819C6" w:rsidRDefault="00D819C6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Staj Yapılan Kurum: </w:t>
            </w:r>
          </w:p>
          <w:p w:rsidR="00D819C6" w:rsidRDefault="00D819C6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D819C6" w:rsidRPr="005D257B" w:rsidRDefault="00D819C6" w:rsidP="00D819C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Staj Yapılan Birim: a) Laboratuvar;  b) Arıtma Tesisi;  c) Danışmanlık; d) Ar-Ge;  e) Büro;  f) Diğer (……………..) </w:t>
            </w:r>
          </w:p>
        </w:tc>
      </w:tr>
    </w:tbl>
    <w:p w:rsidR="002B1834" w:rsidRDefault="002B1834" w:rsidP="00F33308">
      <w:pPr>
        <w:spacing w:line="240" w:lineRule="auto"/>
        <w:rPr>
          <w:rFonts w:ascii="Times New Roman" w:hAnsi="Times New Roman" w:cs="Times New Roman"/>
          <w:noProof/>
          <w:lang w:eastAsia="tr-TR"/>
        </w:rPr>
      </w:pPr>
    </w:p>
    <w:p w:rsidR="00F33308" w:rsidRPr="005D257B" w:rsidRDefault="009135AA" w:rsidP="00F33308">
      <w:pPr>
        <w:spacing w:line="240" w:lineRule="auto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5D257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İşverenin stajyeri değerlendirmesi</w:t>
      </w:r>
    </w:p>
    <w:p w:rsidR="009135AA" w:rsidRPr="005D257B" w:rsidRDefault="00F33308" w:rsidP="00F33308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  <w:lang w:eastAsia="tr-TR"/>
        </w:rPr>
      </w:pPr>
      <w:r w:rsidRPr="005D257B">
        <w:rPr>
          <w:rFonts w:ascii="Times New Roman" w:hAnsi="Times New Roman" w:cs="Times New Roman"/>
          <w:b/>
          <w:noProof/>
          <w:lang w:eastAsia="tr-TR"/>
        </w:rPr>
        <w:t xml:space="preserve">        </w:t>
      </w:r>
      <w:r w:rsidR="009135AA" w:rsidRPr="005D257B">
        <w:rPr>
          <w:rFonts w:ascii="Times New Roman" w:hAnsi="Times New Roman" w:cs="Times New Roman"/>
          <w:b/>
          <w:noProof/>
          <w:lang w:eastAsia="tr-TR"/>
        </w:rPr>
        <w:t xml:space="preserve"> </w:t>
      </w:r>
      <w:r w:rsidR="009135AA" w:rsidRPr="005D257B">
        <w:rPr>
          <w:rFonts w:ascii="Times New Roman" w:hAnsi="Times New Roman" w:cs="Times New Roman"/>
          <w:noProof/>
          <w:sz w:val="18"/>
          <w:szCs w:val="18"/>
          <w:lang w:eastAsia="tr-TR"/>
        </w:rPr>
        <w:t>Aşağıda verilen değerlendirme cetvelini kullanarak her sorunun karşılığını puanlayınız</w:t>
      </w:r>
      <w:r w:rsidR="000C4B76">
        <w:rPr>
          <w:rFonts w:ascii="Times New Roman" w:hAnsi="Times New Roman" w:cs="Times New Roman"/>
          <w:noProof/>
          <w:sz w:val="18"/>
          <w:szCs w:val="18"/>
          <w:lang w:eastAsia="tr-TR"/>
        </w:rPr>
        <w:t>.</w:t>
      </w:r>
    </w:p>
    <w:p w:rsidR="009135AA" w:rsidRDefault="009135AA" w:rsidP="00F33308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  <w:r w:rsidRPr="005D257B">
        <w:rPr>
          <w:rFonts w:ascii="Times New Roman" w:hAnsi="Times New Roman" w:cs="Times New Roman"/>
          <w:noProof/>
          <w:sz w:val="18"/>
          <w:szCs w:val="18"/>
          <w:lang w:eastAsia="tr-TR"/>
        </w:rPr>
        <w:t xml:space="preserve">                           ( 1: çok zayıf           2: zayıf           3: orta           4: iyi           5: çok iyi )    </w:t>
      </w:r>
    </w:p>
    <w:p w:rsidR="000C4B76" w:rsidRPr="005D257B" w:rsidRDefault="000C4B76" w:rsidP="00F33308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tr-TR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204"/>
        <w:gridCol w:w="567"/>
        <w:gridCol w:w="567"/>
        <w:gridCol w:w="567"/>
        <w:gridCol w:w="567"/>
        <w:gridCol w:w="567"/>
      </w:tblGrid>
      <w:tr w:rsidR="00C859D8" w:rsidRPr="000D1E6D" w:rsidTr="00C859D8">
        <w:tc>
          <w:tcPr>
            <w:tcW w:w="6204" w:type="dxa"/>
            <w:tcBorders>
              <w:bottom w:val="single" w:sz="4" w:space="0" w:color="auto"/>
              <w:right w:val="single" w:sz="4" w:space="0" w:color="auto"/>
            </w:tcBorders>
          </w:tcPr>
          <w:p w:rsidR="00C859D8" w:rsidRPr="000D1E6D" w:rsidRDefault="00C859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Times New Roman" w:eastAsia="MS Gothic" w:hAnsi="Times New Roman" w:cs="Times New Roman"/>
                <w:color w:val="51515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Times New Roman" w:eastAsia="MS Gothic" w:hAnsi="Times New Roman" w:cs="Times New Roman"/>
                <w:color w:val="51515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Times New Roman" w:eastAsia="MS Gothic" w:hAnsi="Times New Roman" w:cs="Times New Roman"/>
                <w:color w:val="51515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Times New Roman" w:eastAsia="MS Gothic" w:hAnsi="Times New Roman" w:cs="Times New Roman"/>
                <w:color w:val="51515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Times New Roman" w:eastAsia="MS Gothic" w:hAnsi="Times New Roman" w:cs="Times New Roman"/>
                <w:color w:val="515151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C859D8" w:rsidRPr="000D1E6D" w:rsidTr="00C859D8"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</w:tcPr>
          <w:p w:rsidR="00C859D8" w:rsidRPr="000D1E6D" w:rsidRDefault="000C4B76" w:rsidP="000C4B76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İşyeri kurallarına uyma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</w:tr>
      <w:tr w:rsidR="00C859D8" w:rsidRPr="000D1E6D" w:rsidTr="00C859D8">
        <w:tc>
          <w:tcPr>
            <w:tcW w:w="6204" w:type="dxa"/>
            <w:tcBorders>
              <w:right w:val="single" w:sz="4" w:space="0" w:color="auto"/>
            </w:tcBorders>
          </w:tcPr>
          <w:p w:rsidR="00C859D8" w:rsidRPr="000D1E6D" w:rsidRDefault="00C859D8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Disiplinler arası takım çalışmalarına katılım ve uyum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</w:tr>
      <w:tr w:rsidR="00C859D8" w:rsidRPr="000D1E6D" w:rsidTr="00C859D8">
        <w:tc>
          <w:tcPr>
            <w:tcW w:w="6204" w:type="dxa"/>
            <w:tcBorders>
              <w:right w:val="single" w:sz="4" w:space="0" w:color="auto"/>
            </w:tcBorders>
          </w:tcPr>
          <w:p w:rsidR="00C859D8" w:rsidRPr="000D1E6D" w:rsidRDefault="000C4B76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Zamanını etkin kullanması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</w:tr>
      <w:tr w:rsidR="00C859D8" w:rsidRPr="000D1E6D" w:rsidTr="00C859D8">
        <w:tc>
          <w:tcPr>
            <w:tcW w:w="6204" w:type="dxa"/>
            <w:tcBorders>
              <w:right w:val="single" w:sz="4" w:space="0" w:color="auto"/>
            </w:tcBorders>
          </w:tcPr>
          <w:p w:rsidR="00C859D8" w:rsidRPr="000D1E6D" w:rsidRDefault="000C4B76" w:rsidP="000C4B76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Mesleki alan bilgisi ve uygulama becerisi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</w:tr>
      <w:tr w:rsidR="00C859D8" w:rsidRPr="000D1E6D" w:rsidTr="00C859D8">
        <w:tc>
          <w:tcPr>
            <w:tcW w:w="6204" w:type="dxa"/>
            <w:tcBorders>
              <w:right w:val="single" w:sz="4" w:space="0" w:color="auto"/>
            </w:tcBorders>
          </w:tcPr>
          <w:p w:rsidR="00C859D8" w:rsidRPr="000D1E6D" w:rsidRDefault="000C4B76" w:rsidP="000C4B76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Araştırma ve karar verme yeteneği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</w:tr>
      <w:tr w:rsidR="00C859D8" w:rsidRPr="000D1E6D" w:rsidTr="00C859D8">
        <w:tc>
          <w:tcPr>
            <w:tcW w:w="6204" w:type="dxa"/>
            <w:tcBorders>
              <w:right w:val="single" w:sz="4" w:space="0" w:color="auto"/>
            </w:tcBorders>
          </w:tcPr>
          <w:p w:rsidR="00C859D8" w:rsidRPr="000D1E6D" w:rsidRDefault="000C4B76" w:rsidP="000C4B76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Sözü ve yazılım iletişim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</w:tr>
      <w:tr w:rsidR="00C859D8" w:rsidRPr="000D1E6D" w:rsidTr="00C859D8">
        <w:tc>
          <w:tcPr>
            <w:tcW w:w="6204" w:type="dxa"/>
            <w:tcBorders>
              <w:right w:val="single" w:sz="4" w:space="0" w:color="auto"/>
            </w:tcBorders>
          </w:tcPr>
          <w:p w:rsidR="00C859D8" w:rsidRPr="000D1E6D" w:rsidRDefault="00C859D8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Verilen görevi zamanında </w:t>
            </w:r>
            <w:r w:rsidR="000C4B76"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ve tam </w:t>
            </w:r>
            <w:r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yapabilme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</w:tr>
      <w:tr w:rsidR="00C859D8" w:rsidRPr="000D1E6D" w:rsidTr="00C859D8">
        <w:tc>
          <w:tcPr>
            <w:tcW w:w="6204" w:type="dxa"/>
            <w:tcBorders>
              <w:right w:val="single" w:sz="4" w:space="0" w:color="auto"/>
            </w:tcBorders>
          </w:tcPr>
          <w:p w:rsidR="00C859D8" w:rsidRPr="000D1E6D" w:rsidRDefault="000C4B76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Görüşlerini aktarabilme yeteneği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</w:tr>
      <w:tr w:rsidR="00C859D8" w:rsidRPr="000D1E6D" w:rsidTr="00C859D8">
        <w:tc>
          <w:tcPr>
            <w:tcW w:w="6204" w:type="dxa"/>
            <w:tcBorders>
              <w:right w:val="single" w:sz="4" w:space="0" w:color="auto"/>
            </w:tcBorders>
          </w:tcPr>
          <w:p w:rsidR="00C859D8" w:rsidRPr="000D1E6D" w:rsidRDefault="006A539C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6A539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Staj başlangıcında, stajyer öğrencinin mesleki yönden yeterliliği konusunda sizde yarattığı izlenim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</w:tr>
      <w:tr w:rsidR="00C859D8" w:rsidRPr="005D257B" w:rsidTr="00C859D8">
        <w:tc>
          <w:tcPr>
            <w:tcW w:w="6204" w:type="dxa"/>
            <w:tcBorders>
              <w:right w:val="single" w:sz="4" w:space="0" w:color="auto"/>
            </w:tcBorders>
          </w:tcPr>
          <w:p w:rsidR="00C859D8" w:rsidRPr="000D1E6D" w:rsidRDefault="000C4B76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0D1E6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Stajer öğrencinin mezuniyet sonrası kurumunuzda çalışabilme olanağı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9D8" w:rsidRPr="000D1E6D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9D8" w:rsidRPr="005D257B" w:rsidRDefault="00C859D8" w:rsidP="00C859D8">
            <w:pPr>
              <w:jc w:val="center"/>
              <w:rPr>
                <w:rFonts w:ascii="Times New Roman" w:hAnsi="Times New Roman" w:cs="Times New Roman"/>
              </w:rPr>
            </w:pPr>
            <w:r w:rsidRPr="000D1E6D">
              <w:rPr>
                <w:rFonts w:ascii="MS Gothic" w:eastAsia="MS Gothic" w:hAnsi="MS Gothic" w:cs="MS Gothic" w:hint="eastAsia"/>
                <w:color w:val="515151"/>
                <w:sz w:val="20"/>
                <w:szCs w:val="20"/>
                <w:shd w:val="clear" w:color="auto" w:fill="FFFFFF"/>
              </w:rPr>
              <w:t>◯</w:t>
            </w:r>
          </w:p>
        </w:tc>
      </w:tr>
    </w:tbl>
    <w:p w:rsidR="00D5311D" w:rsidRPr="005D257B" w:rsidRDefault="00D531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  <w:gridCol w:w="15"/>
      </w:tblGrid>
      <w:tr w:rsidR="00C859D8" w:rsidRPr="005D257B" w:rsidTr="000C4B76">
        <w:trPr>
          <w:gridAfter w:val="1"/>
          <w:wAfter w:w="15" w:type="dxa"/>
          <w:trHeight w:val="750"/>
        </w:trPr>
        <w:tc>
          <w:tcPr>
            <w:tcW w:w="9212" w:type="dxa"/>
          </w:tcPr>
          <w:p w:rsidR="00F33308" w:rsidRPr="005D257B" w:rsidRDefault="00F3330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5D257B">
              <w:rPr>
                <w:rFonts w:ascii="Times New Roman" w:hAnsi="Times New Roman" w:cs="Times New Roman"/>
                <w:b/>
                <w:sz w:val="18"/>
                <w:szCs w:val="18"/>
              </w:rPr>
              <w:t>Eklemek istediğiniz düşünceler:</w:t>
            </w:r>
          </w:p>
        </w:tc>
      </w:tr>
      <w:tr w:rsidR="00C859D8" w:rsidRPr="005D257B" w:rsidTr="000D1E6D">
        <w:trPr>
          <w:gridAfter w:val="1"/>
          <w:wAfter w:w="15" w:type="dxa"/>
          <w:trHeight w:val="424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859D8" w:rsidRDefault="00C859D8" w:rsidP="000C4B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B76" w:rsidRPr="005D257B" w:rsidRDefault="000C4B76" w:rsidP="000C4B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B76" w:rsidRPr="005D257B" w:rsidTr="000C4B76">
        <w:trPr>
          <w:trHeight w:val="1179"/>
        </w:trPr>
        <w:tc>
          <w:tcPr>
            <w:tcW w:w="9227" w:type="dxa"/>
            <w:gridSpan w:val="2"/>
          </w:tcPr>
          <w:p w:rsidR="000C4B76" w:rsidRPr="005D257B" w:rsidRDefault="000C4B76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5D257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Değerlendiren Yetkilinin;</w:t>
            </w:r>
          </w:p>
          <w:p w:rsidR="000C4B76" w:rsidRPr="005D257B" w:rsidRDefault="000C4B76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</w:p>
          <w:p w:rsidR="000C4B76" w:rsidRPr="005D257B" w:rsidRDefault="000C4B76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5D257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Adı, Soyadı ve Unvanı: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        </w:t>
            </w:r>
            <w:r w:rsidRPr="005D257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İmzası:</w:t>
            </w:r>
          </w:p>
          <w:p w:rsidR="000C4B76" w:rsidRPr="005D257B" w:rsidRDefault="000C4B76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5D257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</w:t>
            </w:r>
          </w:p>
          <w:p w:rsidR="000C4B76" w:rsidRPr="005D257B" w:rsidRDefault="000C4B76" w:rsidP="00632E2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5D257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İletişim: </w:t>
            </w:r>
            <w:r w:rsidRPr="005D257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Tarih:</w:t>
            </w:r>
          </w:p>
          <w:p w:rsidR="000C4B76" w:rsidRPr="005D257B" w:rsidRDefault="000C4B76" w:rsidP="00632E2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632E28" w:rsidRDefault="00632E28" w:rsidP="000C4B76">
      <w:pPr>
        <w:rPr>
          <w:rFonts w:ascii="Times New Roman" w:hAnsi="Times New Roman" w:cs="Times New Roman"/>
          <w:b/>
          <w:sz w:val="18"/>
          <w:szCs w:val="18"/>
        </w:rPr>
      </w:pPr>
    </w:p>
    <w:p w:rsidR="00C859D8" w:rsidRPr="005D257B" w:rsidRDefault="000C4B76" w:rsidP="000C4B76">
      <w:pPr>
        <w:rPr>
          <w:rFonts w:ascii="Times New Roman" w:hAnsi="Times New Roman" w:cs="Times New Roman"/>
        </w:rPr>
      </w:pPr>
      <w:r w:rsidRPr="005D257B">
        <w:rPr>
          <w:rFonts w:ascii="Times New Roman" w:hAnsi="Times New Roman" w:cs="Times New Roman"/>
          <w:b/>
          <w:sz w:val="18"/>
          <w:szCs w:val="18"/>
        </w:rPr>
        <w:t>Not:</w:t>
      </w:r>
      <w:r w:rsidRPr="005D257B">
        <w:rPr>
          <w:rFonts w:ascii="Times New Roman" w:hAnsi="Times New Roman" w:cs="Times New Roman"/>
          <w:sz w:val="18"/>
          <w:szCs w:val="18"/>
        </w:rPr>
        <w:t xml:space="preserve"> Staj bitiminde staj sicil fişi ile birlikte </w:t>
      </w:r>
      <w:r w:rsidRPr="005D257B">
        <w:rPr>
          <w:rFonts w:ascii="Times New Roman" w:hAnsi="Times New Roman" w:cs="Times New Roman"/>
          <w:sz w:val="18"/>
          <w:szCs w:val="18"/>
          <w:u w:val="single"/>
        </w:rPr>
        <w:t xml:space="preserve">kapalı ve mühürlü zarfta öğrenciye </w:t>
      </w:r>
      <w:r w:rsidRPr="005D257B">
        <w:rPr>
          <w:rFonts w:ascii="Times New Roman" w:hAnsi="Times New Roman" w:cs="Times New Roman"/>
          <w:sz w:val="18"/>
          <w:szCs w:val="18"/>
        </w:rPr>
        <w:t>verilmesi veya iadeli taahhütlü posta/kargo ile “Çanakkale Onsekiz Mart Üniversitesi Mühendislik Fakültesi Çevre Mühendisliği Bölüm Başkanlığı, Terzioğlu Kampüsü Mühendislik Fakültesi 17100 Çanakkale” adresine gönderilmesi gerekmektedir.</w:t>
      </w:r>
    </w:p>
    <w:sectPr w:rsidR="00C859D8" w:rsidRPr="005D257B" w:rsidSect="00C859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E5" w:rsidRDefault="00AA47E5" w:rsidP="00F33308">
      <w:pPr>
        <w:spacing w:after="0" w:line="240" w:lineRule="auto"/>
      </w:pPr>
      <w:r>
        <w:separator/>
      </w:r>
    </w:p>
  </w:endnote>
  <w:endnote w:type="continuationSeparator" w:id="0">
    <w:p w:rsidR="00AA47E5" w:rsidRDefault="00AA47E5" w:rsidP="00F3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E5" w:rsidRDefault="00AA47E5" w:rsidP="00F33308">
      <w:pPr>
        <w:spacing w:after="0" w:line="240" w:lineRule="auto"/>
      </w:pPr>
      <w:r>
        <w:separator/>
      </w:r>
    </w:p>
  </w:footnote>
  <w:footnote w:type="continuationSeparator" w:id="0">
    <w:p w:rsidR="00AA47E5" w:rsidRDefault="00AA47E5" w:rsidP="00F33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BF"/>
    <w:rsid w:val="000C4B76"/>
    <w:rsid w:val="000D1E6D"/>
    <w:rsid w:val="00170EBF"/>
    <w:rsid w:val="001D1DEE"/>
    <w:rsid w:val="001F536C"/>
    <w:rsid w:val="002B1834"/>
    <w:rsid w:val="00347D2D"/>
    <w:rsid w:val="003F3B4C"/>
    <w:rsid w:val="004023E1"/>
    <w:rsid w:val="004B2CC8"/>
    <w:rsid w:val="004B32F7"/>
    <w:rsid w:val="005B632B"/>
    <w:rsid w:val="005D257B"/>
    <w:rsid w:val="00632E28"/>
    <w:rsid w:val="006A539C"/>
    <w:rsid w:val="007E0D67"/>
    <w:rsid w:val="007E10DF"/>
    <w:rsid w:val="009135AA"/>
    <w:rsid w:val="00A33030"/>
    <w:rsid w:val="00AA47E5"/>
    <w:rsid w:val="00AF6F7F"/>
    <w:rsid w:val="00B623D4"/>
    <w:rsid w:val="00BF2775"/>
    <w:rsid w:val="00C859D8"/>
    <w:rsid w:val="00CF04C7"/>
    <w:rsid w:val="00D5311D"/>
    <w:rsid w:val="00D819C6"/>
    <w:rsid w:val="00F33308"/>
    <w:rsid w:val="00F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A10D-86B1-4131-A0CB-A0B5382D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08"/>
  </w:style>
  <w:style w:type="paragraph" w:styleId="Footer">
    <w:name w:val="footer"/>
    <w:basedOn w:val="Normal"/>
    <w:link w:val="FooterChar"/>
    <w:uiPriority w:val="99"/>
    <w:unhideWhenUsed/>
    <w:rsid w:val="00F3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</dc:creator>
  <cp:lastModifiedBy>ASUS</cp:lastModifiedBy>
  <cp:revision>12</cp:revision>
  <dcterms:created xsi:type="dcterms:W3CDTF">2017-08-08T10:41:00Z</dcterms:created>
  <dcterms:modified xsi:type="dcterms:W3CDTF">2017-10-03T11:21:00Z</dcterms:modified>
</cp:coreProperties>
</file>