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B0A8" w14:textId="77777777" w:rsidR="00312170" w:rsidRDefault="00312170" w:rsidP="00312170">
      <w:pPr>
        <w:jc w:val="both"/>
        <w:rPr>
          <w:sz w:val="20"/>
          <w:szCs w:val="20"/>
          <w:u w:val="single"/>
        </w:rPr>
      </w:pPr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117"/>
        <w:gridCol w:w="9385"/>
      </w:tblGrid>
      <w:tr w:rsidR="00312170" w:rsidRPr="00257C41" w14:paraId="6E4886F8" w14:textId="77777777" w:rsidTr="0045604C">
        <w:trPr>
          <w:trHeight w:val="68"/>
          <w:jc w:val="center"/>
        </w:trPr>
        <w:tc>
          <w:tcPr>
            <w:tcW w:w="13715" w:type="dxa"/>
            <w:gridSpan w:val="3"/>
            <w:shd w:val="clear" w:color="auto" w:fill="auto"/>
            <w:noWrap/>
          </w:tcPr>
          <w:p w14:paraId="1BA6EFC1" w14:textId="62D09286" w:rsidR="00312170" w:rsidRPr="00257C41" w:rsidRDefault="00312170" w:rsidP="00535D0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rStyle w:val="Gl"/>
                <w:sz w:val="20"/>
                <w:szCs w:val="20"/>
              </w:rPr>
              <w:t xml:space="preserve">JEOLOJİ MÜHENDİSLİĞİ 2021-2022 GÜZ DÖNEMİ YÜKSEK LİSANS </w:t>
            </w:r>
            <w:r w:rsidR="00535D05">
              <w:rPr>
                <w:rStyle w:val="Gl"/>
                <w:sz w:val="20"/>
                <w:szCs w:val="20"/>
              </w:rPr>
              <w:t xml:space="preserve">ARA SINAV </w:t>
            </w:r>
            <w:bookmarkStart w:id="0" w:name="_GoBack"/>
            <w:bookmarkEnd w:id="0"/>
            <w:r w:rsidRPr="00257C41">
              <w:rPr>
                <w:rStyle w:val="Gl"/>
                <w:sz w:val="20"/>
                <w:szCs w:val="20"/>
              </w:rPr>
              <w:t>PROGRAMI</w:t>
            </w:r>
          </w:p>
        </w:tc>
      </w:tr>
      <w:tr w:rsidR="00312170" w:rsidRPr="00257C41" w14:paraId="7D6924FE" w14:textId="77777777" w:rsidTr="0045604C">
        <w:trPr>
          <w:trHeight w:val="68"/>
          <w:jc w:val="center"/>
        </w:trPr>
        <w:tc>
          <w:tcPr>
            <w:tcW w:w="3213" w:type="dxa"/>
            <w:shd w:val="clear" w:color="auto" w:fill="FFE599"/>
            <w:noWrap/>
            <w:vAlign w:val="center"/>
          </w:tcPr>
          <w:p w14:paraId="6F6EB959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OLE_LINK1"/>
            <w:r w:rsidRPr="00257C41">
              <w:rPr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117" w:type="dxa"/>
            <w:shd w:val="clear" w:color="auto" w:fill="FFE599"/>
            <w:vAlign w:val="center"/>
          </w:tcPr>
          <w:p w14:paraId="05C982D9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385" w:type="dxa"/>
            <w:shd w:val="clear" w:color="auto" w:fill="FFE599"/>
            <w:noWrap/>
            <w:vAlign w:val="center"/>
          </w:tcPr>
          <w:p w14:paraId="1EAD6785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DERSİN ADI</w:t>
            </w:r>
          </w:p>
        </w:tc>
      </w:tr>
      <w:tr w:rsidR="002816A7" w:rsidRPr="00257C41" w14:paraId="364EA76C" w14:textId="77777777" w:rsidTr="0045604C">
        <w:trPr>
          <w:trHeight w:val="68"/>
          <w:jc w:val="center"/>
        </w:trPr>
        <w:tc>
          <w:tcPr>
            <w:tcW w:w="3213" w:type="dxa"/>
            <w:shd w:val="clear" w:color="auto" w:fill="FFFFFF"/>
            <w:noWrap/>
            <w:vAlign w:val="center"/>
          </w:tcPr>
          <w:p w14:paraId="45BD0FA5" w14:textId="77777777" w:rsidR="002816A7" w:rsidRPr="00257C41" w:rsidRDefault="002816A7" w:rsidP="0045604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06.12.2021</w:t>
            </w:r>
          </w:p>
          <w:p w14:paraId="010E1206" w14:textId="77777777" w:rsidR="002816A7" w:rsidRPr="00257C41" w:rsidRDefault="002816A7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3D624EF" w14:textId="0B176ECF" w:rsidR="002816A7" w:rsidRPr="00257C41" w:rsidRDefault="002816A7" w:rsidP="00456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9385" w:type="dxa"/>
            <w:shd w:val="clear" w:color="auto" w:fill="auto"/>
            <w:noWrap/>
          </w:tcPr>
          <w:p w14:paraId="19539382" w14:textId="68DD6775" w:rsidR="002816A7" w:rsidRPr="00257C41" w:rsidRDefault="002816A7" w:rsidP="002816A7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TÜ</w:t>
            </w:r>
            <w:r w:rsidR="00764464">
              <w:rPr>
                <w:b/>
                <w:sz w:val="20"/>
                <w:szCs w:val="20"/>
              </w:rPr>
              <w:t>RKİYE VE ÇEVRESİNİN TEKTONİĞİ (1</w:t>
            </w:r>
            <w:r w:rsidRPr="00257C41">
              <w:rPr>
                <w:b/>
                <w:sz w:val="20"/>
                <w:szCs w:val="20"/>
              </w:rPr>
              <w:t>) (225)</w:t>
            </w:r>
          </w:p>
        </w:tc>
      </w:tr>
      <w:tr w:rsidR="00312170" w:rsidRPr="00257C41" w14:paraId="2C1B3E6B" w14:textId="77777777" w:rsidTr="0045604C">
        <w:trPr>
          <w:trHeight w:val="68"/>
          <w:jc w:val="center"/>
        </w:trPr>
        <w:tc>
          <w:tcPr>
            <w:tcW w:w="3213" w:type="dxa"/>
            <w:shd w:val="clear" w:color="auto" w:fill="FFE599"/>
            <w:noWrap/>
            <w:vAlign w:val="center"/>
          </w:tcPr>
          <w:p w14:paraId="75F62C6A" w14:textId="77777777" w:rsidR="00312170" w:rsidRPr="00257C41" w:rsidRDefault="00312170" w:rsidP="0045604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07.12.2021</w:t>
            </w:r>
          </w:p>
          <w:p w14:paraId="0012D37A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117" w:type="dxa"/>
            <w:shd w:val="clear" w:color="auto" w:fill="FFE599"/>
            <w:noWrap/>
            <w:vAlign w:val="center"/>
          </w:tcPr>
          <w:p w14:paraId="6D479143" w14:textId="77777777" w:rsidR="00312170" w:rsidRPr="00257C41" w:rsidRDefault="00312170" w:rsidP="0045604C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9385" w:type="dxa"/>
            <w:shd w:val="clear" w:color="auto" w:fill="FFE599"/>
            <w:noWrap/>
            <w:vAlign w:val="center"/>
          </w:tcPr>
          <w:p w14:paraId="6D9C9C0B" w14:textId="2C53C2B5" w:rsidR="00312170" w:rsidRPr="00257C41" w:rsidRDefault="00312170" w:rsidP="0045604C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SEDİMANT</w:t>
            </w:r>
            <w:r w:rsidR="00764464">
              <w:rPr>
                <w:b/>
                <w:sz w:val="20"/>
                <w:szCs w:val="20"/>
              </w:rPr>
              <w:t>ER HAVZALAR VE YAPISAL ANALİZ (2</w:t>
            </w:r>
            <w:r w:rsidRPr="00257C41">
              <w:rPr>
                <w:b/>
                <w:sz w:val="20"/>
                <w:szCs w:val="20"/>
              </w:rPr>
              <w:t xml:space="preserve">) / </w:t>
            </w:r>
            <w:r w:rsidR="00764464">
              <w:rPr>
                <w:b/>
                <w:sz w:val="20"/>
                <w:szCs w:val="20"/>
              </w:rPr>
              <w:t>MAĞMATİK KAYAÇLAR PETROLOJİSİ (3</w:t>
            </w:r>
            <w:r w:rsidRPr="00257C41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312170" w:rsidRPr="00257C41" w14:paraId="71DA5A49" w14:textId="77777777" w:rsidTr="0045604C">
        <w:trPr>
          <w:trHeight w:val="68"/>
          <w:jc w:val="center"/>
        </w:trPr>
        <w:tc>
          <w:tcPr>
            <w:tcW w:w="3213" w:type="dxa"/>
            <w:vMerge w:val="restart"/>
            <w:shd w:val="clear" w:color="auto" w:fill="FFFFFF"/>
            <w:noWrap/>
            <w:vAlign w:val="center"/>
          </w:tcPr>
          <w:p w14:paraId="2C36626B" w14:textId="77777777" w:rsidR="00312170" w:rsidRPr="00257C41" w:rsidRDefault="00312170" w:rsidP="0045604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08.12.2021</w:t>
            </w:r>
          </w:p>
          <w:p w14:paraId="3D6A6AA7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68A62F5" w14:textId="77777777" w:rsidR="00312170" w:rsidRPr="00257C41" w:rsidRDefault="00312170" w:rsidP="0045604C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9385" w:type="dxa"/>
            <w:shd w:val="clear" w:color="auto" w:fill="auto"/>
            <w:noWrap/>
            <w:vAlign w:val="center"/>
          </w:tcPr>
          <w:p w14:paraId="7603261F" w14:textId="7EE8F4D4" w:rsidR="00312170" w:rsidRPr="00257C41" w:rsidRDefault="00312170" w:rsidP="0045604C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rStyle w:val="Gl"/>
                <w:sz w:val="20"/>
                <w:szCs w:val="20"/>
              </w:rPr>
              <w:t xml:space="preserve"> </w:t>
            </w:r>
            <w:r w:rsidR="00764464">
              <w:rPr>
                <w:b/>
                <w:sz w:val="20"/>
                <w:szCs w:val="20"/>
              </w:rPr>
              <w:t xml:space="preserve"> HİDROTERMAL MADEN YATAKLARI (4) </w:t>
            </w:r>
            <w:r w:rsidRPr="00257C41">
              <w:rPr>
                <w:b/>
                <w:sz w:val="20"/>
                <w:szCs w:val="20"/>
              </w:rPr>
              <w:t>(232)</w:t>
            </w:r>
          </w:p>
        </w:tc>
      </w:tr>
      <w:tr w:rsidR="00312170" w:rsidRPr="00257C41" w14:paraId="08F981F7" w14:textId="77777777" w:rsidTr="0045604C">
        <w:trPr>
          <w:trHeight w:val="68"/>
          <w:jc w:val="center"/>
        </w:trPr>
        <w:tc>
          <w:tcPr>
            <w:tcW w:w="3213" w:type="dxa"/>
            <w:vMerge/>
            <w:shd w:val="clear" w:color="auto" w:fill="FFFFFF"/>
            <w:vAlign w:val="center"/>
          </w:tcPr>
          <w:p w14:paraId="60C6996E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DF8F4FE" w14:textId="77777777" w:rsidR="00312170" w:rsidRPr="00257C41" w:rsidRDefault="00312170" w:rsidP="0045604C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9385" w:type="dxa"/>
            <w:shd w:val="clear" w:color="auto" w:fill="auto"/>
            <w:noWrap/>
            <w:vAlign w:val="center"/>
          </w:tcPr>
          <w:p w14:paraId="12DB7A8F" w14:textId="358EA7D0" w:rsidR="00312170" w:rsidRPr="00257C41" w:rsidRDefault="00312170" w:rsidP="0045604C">
            <w:pPr>
              <w:jc w:val="center"/>
              <w:rPr>
                <w:rStyle w:val="Gl"/>
                <w:sz w:val="20"/>
                <w:szCs w:val="20"/>
              </w:rPr>
            </w:pPr>
            <w:r w:rsidRPr="00257C41">
              <w:rPr>
                <w:rStyle w:val="Gl"/>
                <w:sz w:val="20"/>
                <w:szCs w:val="20"/>
              </w:rPr>
              <w:t xml:space="preserve">NEOJEN STRATİGRAFİSİ VE TETİS’İN PARÇALANMASI </w:t>
            </w:r>
            <w:r w:rsidR="00764464">
              <w:rPr>
                <w:b/>
                <w:sz w:val="20"/>
                <w:szCs w:val="20"/>
              </w:rPr>
              <w:t>(5</w:t>
            </w:r>
            <w:r w:rsidRPr="00257C41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312170" w:rsidRPr="00257C41" w14:paraId="5BA490C3" w14:textId="77777777" w:rsidTr="0045604C">
        <w:trPr>
          <w:trHeight w:val="68"/>
          <w:jc w:val="center"/>
        </w:trPr>
        <w:tc>
          <w:tcPr>
            <w:tcW w:w="3213" w:type="dxa"/>
            <w:shd w:val="clear" w:color="auto" w:fill="FFE599"/>
            <w:noWrap/>
            <w:vAlign w:val="center"/>
          </w:tcPr>
          <w:p w14:paraId="66FB952E" w14:textId="77777777" w:rsidR="00312170" w:rsidRPr="00257C41" w:rsidRDefault="00312170" w:rsidP="0045604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09.12.2021</w:t>
            </w:r>
          </w:p>
          <w:p w14:paraId="5C96E53E" w14:textId="77777777" w:rsidR="00312170" w:rsidRPr="00257C41" w:rsidRDefault="00312170" w:rsidP="004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7" w:type="dxa"/>
            <w:shd w:val="clear" w:color="auto" w:fill="FFE599"/>
            <w:noWrap/>
            <w:vAlign w:val="center"/>
          </w:tcPr>
          <w:p w14:paraId="23E56C11" w14:textId="77777777" w:rsidR="00312170" w:rsidRPr="00257C41" w:rsidRDefault="00312170" w:rsidP="0045604C">
            <w:pPr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9385" w:type="dxa"/>
            <w:shd w:val="clear" w:color="auto" w:fill="FFE599"/>
            <w:noWrap/>
          </w:tcPr>
          <w:p w14:paraId="336F9B46" w14:textId="07FDD3CE" w:rsidR="00312170" w:rsidRPr="00257C41" w:rsidRDefault="00764464" w:rsidP="0045604C">
            <w:pPr>
              <w:jc w:val="center"/>
              <w:rPr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MORFOTEKTONİK UNSURLAR (6</w:t>
            </w:r>
            <w:r w:rsidR="00312170" w:rsidRPr="00257C41">
              <w:rPr>
                <w:rStyle w:val="Gl"/>
                <w:sz w:val="20"/>
                <w:szCs w:val="20"/>
              </w:rPr>
              <w:t xml:space="preserve">) </w:t>
            </w:r>
          </w:p>
        </w:tc>
      </w:tr>
      <w:tr w:rsidR="00312170" w:rsidRPr="00257C41" w14:paraId="0F1613B6" w14:textId="77777777" w:rsidTr="0045604C">
        <w:trPr>
          <w:trHeight w:val="68"/>
          <w:jc w:val="center"/>
        </w:trPr>
        <w:tc>
          <w:tcPr>
            <w:tcW w:w="3213" w:type="dxa"/>
            <w:shd w:val="clear" w:color="auto" w:fill="FFFFFF"/>
            <w:vAlign w:val="center"/>
          </w:tcPr>
          <w:p w14:paraId="7C258CBB" w14:textId="77777777" w:rsidR="00312170" w:rsidRPr="00257C41" w:rsidRDefault="00312170" w:rsidP="0045604C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10.12.2021</w:t>
            </w:r>
          </w:p>
          <w:p w14:paraId="4794E8A8" w14:textId="77777777" w:rsidR="00312170" w:rsidRPr="00257C41" w:rsidRDefault="00312170" w:rsidP="004560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57C41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7" w:type="dxa"/>
            <w:shd w:val="clear" w:color="auto" w:fill="FFFFFF"/>
            <w:noWrap/>
            <w:vAlign w:val="center"/>
          </w:tcPr>
          <w:p w14:paraId="36AE3F49" w14:textId="77777777" w:rsidR="00312170" w:rsidRPr="00257C41" w:rsidRDefault="00312170" w:rsidP="0045604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9385" w:type="dxa"/>
            <w:shd w:val="clear" w:color="auto" w:fill="FFFFFF"/>
            <w:noWrap/>
          </w:tcPr>
          <w:p w14:paraId="55BEAD95" w14:textId="787404F2" w:rsidR="00312170" w:rsidRPr="00257C41" w:rsidRDefault="00312170" w:rsidP="004560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57C41">
              <w:rPr>
                <w:b/>
                <w:sz w:val="20"/>
                <w:szCs w:val="20"/>
              </w:rPr>
              <w:t>PROJE YAZIMI</w:t>
            </w:r>
            <w:r w:rsidR="00764464">
              <w:rPr>
                <w:b/>
                <w:sz w:val="20"/>
                <w:szCs w:val="20"/>
              </w:rPr>
              <w:t xml:space="preserve"> VE AKADEMİK SUNUM TEKNİKLERİ (1</w:t>
            </w:r>
            <w:r w:rsidRPr="00257C41">
              <w:rPr>
                <w:b/>
                <w:sz w:val="20"/>
                <w:szCs w:val="20"/>
              </w:rPr>
              <w:t>) (225)</w:t>
            </w:r>
          </w:p>
        </w:tc>
      </w:tr>
      <w:bookmarkEnd w:id="1"/>
    </w:tbl>
    <w:p w14:paraId="5CFED3C7" w14:textId="77777777" w:rsidR="00312170" w:rsidRPr="00CF23BF" w:rsidRDefault="00312170" w:rsidP="00312170">
      <w:pPr>
        <w:shd w:val="clear" w:color="auto" w:fill="FFFFFF"/>
        <w:jc w:val="both"/>
        <w:rPr>
          <w:b/>
          <w:sz w:val="18"/>
          <w:szCs w:val="18"/>
        </w:rPr>
      </w:pPr>
    </w:p>
    <w:p w14:paraId="370F6F02" w14:textId="77777777" w:rsidR="00312170" w:rsidRDefault="00312170" w:rsidP="00312170">
      <w:pPr>
        <w:shd w:val="clear" w:color="auto" w:fill="FFFFFF"/>
        <w:jc w:val="both"/>
      </w:pPr>
    </w:p>
    <w:p w14:paraId="662260EA" w14:textId="77777777" w:rsidR="00312170" w:rsidRPr="00B507A1" w:rsidRDefault="00312170" w:rsidP="00312170">
      <w:pPr>
        <w:jc w:val="both"/>
        <w:rPr>
          <w:b/>
          <w:i/>
          <w:sz w:val="20"/>
          <w:szCs w:val="20"/>
          <w:highlight w:val="yellow"/>
        </w:rPr>
      </w:pPr>
      <w:r w:rsidRPr="00B507A1">
        <w:rPr>
          <w:b/>
          <w:i/>
          <w:sz w:val="20"/>
          <w:szCs w:val="20"/>
          <w:highlight w:val="yellow"/>
          <w:u w:val="single"/>
        </w:rPr>
        <w:t>Açıklama:</w:t>
      </w:r>
      <w:r w:rsidRPr="00B507A1">
        <w:rPr>
          <w:b/>
          <w:i/>
          <w:sz w:val="20"/>
          <w:szCs w:val="20"/>
          <w:highlight w:val="yellow"/>
        </w:rPr>
        <w:t xml:space="preserve"> 225: Jeoloji Mühendisliği Bölümü Toplantı Odası. 232: Jeoloji Mühendisliği Bölümü Seminer Salonu.</w:t>
      </w:r>
    </w:p>
    <w:p w14:paraId="4FECCBE5" w14:textId="77777777" w:rsidR="00312170" w:rsidRPr="00257C41" w:rsidRDefault="00312170" w:rsidP="00312170">
      <w:pPr>
        <w:jc w:val="both"/>
        <w:rPr>
          <w:b/>
          <w:i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6"/>
        <w:gridCol w:w="3646"/>
        <w:gridCol w:w="3647"/>
        <w:gridCol w:w="3647"/>
      </w:tblGrid>
      <w:tr w:rsidR="00764464" w:rsidRPr="00B507A1" w14:paraId="2EA0C4AA" w14:textId="77777777" w:rsidTr="00764464">
        <w:trPr>
          <w:trHeight w:val="260"/>
        </w:trPr>
        <w:tc>
          <w:tcPr>
            <w:tcW w:w="3646" w:type="dxa"/>
            <w:shd w:val="clear" w:color="auto" w:fill="auto"/>
          </w:tcPr>
          <w:p w14:paraId="4A56F6B1" w14:textId="7682057F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Pr="00B507A1">
              <w:rPr>
                <w:b/>
                <w:sz w:val="18"/>
                <w:szCs w:val="18"/>
              </w:rPr>
              <w:t>) Prof. Dr. Erdinç YİĞİTBAŞ</w:t>
            </w:r>
          </w:p>
        </w:tc>
        <w:tc>
          <w:tcPr>
            <w:tcW w:w="3646" w:type="dxa"/>
            <w:shd w:val="clear" w:color="auto" w:fill="auto"/>
          </w:tcPr>
          <w:p w14:paraId="0542D0BA" w14:textId="376A2181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Pr="00B507A1">
              <w:rPr>
                <w:b/>
                <w:sz w:val="18"/>
                <w:szCs w:val="18"/>
              </w:rPr>
              <w:t>) Dr. Öğr. Üyesi Ayten ÇALIK</w:t>
            </w:r>
          </w:p>
        </w:tc>
        <w:tc>
          <w:tcPr>
            <w:tcW w:w="3647" w:type="dxa"/>
            <w:shd w:val="clear" w:color="auto" w:fill="auto"/>
          </w:tcPr>
          <w:p w14:paraId="6F4E1CAD" w14:textId="3B9CB01E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</w:t>
            </w:r>
            <w:r w:rsidRPr="00B507A1">
              <w:rPr>
                <w:b/>
                <w:sz w:val="18"/>
                <w:szCs w:val="18"/>
              </w:rPr>
              <w:t>) Dr. Öğr. Üyesi Sevinç KAPAN ÜRÜN</w:t>
            </w:r>
          </w:p>
        </w:tc>
        <w:tc>
          <w:tcPr>
            <w:tcW w:w="3647" w:type="dxa"/>
            <w:shd w:val="clear" w:color="auto" w:fill="auto"/>
          </w:tcPr>
          <w:p w14:paraId="22AF0007" w14:textId="054D1558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64464" w:rsidRPr="00B507A1" w14:paraId="665B99D5" w14:textId="77777777" w:rsidTr="00764464">
        <w:trPr>
          <w:trHeight w:val="260"/>
        </w:trPr>
        <w:tc>
          <w:tcPr>
            <w:tcW w:w="3646" w:type="dxa"/>
            <w:shd w:val="clear" w:color="auto" w:fill="auto"/>
          </w:tcPr>
          <w:p w14:paraId="68A58978" w14:textId="5033CC1D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Pr="00B507A1">
              <w:rPr>
                <w:b/>
                <w:sz w:val="18"/>
                <w:szCs w:val="18"/>
              </w:rPr>
              <w:t>) Prof. Dr. Süha ÖZDEN</w:t>
            </w:r>
          </w:p>
        </w:tc>
        <w:tc>
          <w:tcPr>
            <w:tcW w:w="3646" w:type="dxa"/>
            <w:shd w:val="clear" w:color="auto" w:fill="auto"/>
          </w:tcPr>
          <w:p w14:paraId="3197A706" w14:textId="51A59497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</w:t>
            </w:r>
            <w:r w:rsidRPr="00B507A1">
              <w:rPr>
                <w:b/>
                <w:sz w:val="18"/>
                <w:szCs w:val="18"/>
              </w:rPr>
              <w:t>) Prof. Dr. Özcan YİĞİT</w:t>
            </w:r>
          </w:p>
        </w:tc>
        <w:tc>
          <w:tcPr>
            <w:tcW w:w="3647" w:type="dxa"/>
            <w:shd w:val="clear" w:color="auto" w:fill="auto"/>
          </w:tcPr>
          <w:p w14:paraId="21EF5045" w14:textId="1874BEBD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</w:t>
            </w:r>
            <w:r w:rsidRPr="00B507A1">
              <w:rPr>
                <w:b/>
                <w:sz w:val="18"/>
                <w:szCs w:val="18"/>
              </w:rPr>
              <w:t>) Dr. Öğr. Üyesi Mustafa AVCIOĞLU</w:t>
            </w:r>
          </w:p>
        </w:tc>
        <w:tc>
          <w:tcPr>
            <w:tcW w:w="3647" w:type="dxa"/>
            <w:shd w:val="clear" w:color="auto" w:fill="auto"/>
          </w:tcPr>
          <w:p w14:paraId="74E73EA8" w14:textId="235DF4D1" w:rsidR="00764464" w:rsidRPr="00B507A1" w:rsidRDefault="00764464" w:rsidP="0045604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329624F" w14:textId="77777777" w:rsidR="00312170" w:rsidRPr="00257C41" w:rsidRDefault="00312170" w:rsidP="00312170">
      <w:pPr>
        <w:shd w:val="clear" w:color="auto" w:fill="FFFFFF"/>
        <w:jc w:val="both"/>
        <w:rPr>
          <w:sz w:val="18"/>
          <w:szCs w:val="18"/>
        </w:rPr>
      </w:pPr>
    </w:p>
    <w:p w14:paraId="7B23E147" w14:textId="77777777" w:rsidR="00E728C7" w:rsidRDefault="00E728C7"/>
    <w:sectPr w:rsidR="00E728C7" w:rsidSect="00ED67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170"/>
    <w:rsid w:val="002816A7"/>
    <w:rsid w:val="00312170"/>
    <w:rsid w:val="00535D05"/>
    <w:rsid w:val="005F6839"/>
    <w:rsid w:val="00764464"/>
    <w:rsid w:val="00E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2482"/>
  <w15:docId w15:val="{9633F8F8-232B-4BC0-B5FC-3B73C18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12170"/>
    <w:rPr>
      <w:b/>
      <w:bCs/>
    </w:rPr>
  </w:style>
  <w:style w:type="paragraph" w:styleId="GvdeMetni">
    <w:name w:val="Body Text"/>
    <w:basedOn w:val="Normal"/>
    <w:link w:val="GvdeMetniChar"/>
    <w:rsid w:val="00312170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3121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 Marmara</dc:creator>
  <cp:keywords/>
  <dc:description/>
  <cp:lastModifiedBy>Harika</cp:lastModifiedBy>
  <cp:revision>6</cp:revision>
  <dcterms:created xsi:type="dcterms:W3CDTF">2021-11-04T10:05:00Z</dcterms:created>
  <dcterms:modified xsi:type="dcterms:W3CDTF">2021-11-23T16:51:00Z</dcterms:modified>
</cp:coreProperties>
</file>