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A6" w:rsidRPr="004F3182" w:rsidRDefault="009C5F28" w:rsidP="009C5F28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4F3182">
        <w:rPr>
          <w:rFonts w:ascii="Times New Roman" w:hAnsi="Times New Roman" w:cs="Times New Roman"/>
          <w:b/>
        </w:rPr>
        <w:t>ÇOMÜ Mühendislik Fakültesi Maden Mühendisliği Bölümü (2021-2025 Yılları Arasını Kapsayan)</w:t>
      </w:r>
      <w:r w:rsidR="004F3182" w:rsidRPr="004F3182">
        <w:rPr>
          <w:rFonts w:ascii="Times New Roman" w:hAnsi="Times New Roman" w:cs="Times New Roman"/>
          <w:b/>
        </w:rPr>
        <w:t xml:space="preserve"> </w:t>
      </w:r>
      <w:r w:rsidRPr="004F3182">
        <w:rPr>
          <w:rFonts w:ascii="Times New Roman" w:hAnsi="Times New Roman" w:cs="Times New Roman"/>
          <w:b/>
        </w:rPr>
        <w:t>Stratejik Eylem Planı Hedefleri ve Performans Göstergeleri</w:t>
      </w:r>
    </w:p>
    <w:p w:rsidR="009C5F28" w:rsidRDefault="009C5F28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9C5F28" w:rsidRDefault="009C5F28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STRATEJİK AMAÇ 1: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Bilimsel, girişimci ve yenilikçi bir üniversite olmak </w:t>
      </w: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Stratejik Hedef 1: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Bilimsel, girişimci ve aynı zamanda yenilikçi çalışmaların geliştirilmesi </w:t>
      </w: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 1.1.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Bilimsel çalışmalara ev sahipliği yapmak </w:t>
      </w: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 1.2.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Girişimcilik ve yenilikçilik üzerine eğitim faaliyetleri yapmak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5"/>
        <w:gridCol w:w="855"/>
        <w:gridCol w:w="855"/>
        <w:gridCol w:w="855"/>
        <w:gridCol w:w="855"/>
        <w:gridCol w:w="855"/>
        <w:gridCol w:w="855"/>
        <w:gridCol w:w="855"/>
        <w:gridCol w:w="855"/>
        <w:gridCol w:w="990"/>
        <w:gridCol w:w="855"/>
      </w:tblGrid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Performans Göstergeleri: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2021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2021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2022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2022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2023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2023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 B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2025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2025 B</w:t>
            </w: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Ulusal ve uluslararası kongre, sempozyum, çalıştay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Yurtiçi destekli proje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Yurtdışı destekli proje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Ulusal ve uluslararası makale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Ulusal ve uluslararası bildiri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Girişimcilik ve inovasyon üzerine verilen eğitim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Değerlendirme: Anket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STRATEJİK AMAÇ 2: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Kaliteli eğitim ve öğretim faaliyetleri sunmak </w:t>
      </w: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Stratejik Hedef 1: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Eğitim-öğretim faaliyetlerinin geliştirilmesi </w:t>
      </w: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 1.1.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Ulusal ve uluslararası eğitim programlarıyla koordinasyon sağlamak </w:t>
      </w: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 1.2.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Eğitim-öğretim planına farklı alanlardan ders ve uygulamalar koymak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5"/>
        <w:gridCol w:w="855"/>
        <w:gridCol w:w="855"/>
        <w:gridCol w:w="855"/>
        <w:gridCol w:w="855"/>
        <w:gridCol w:w="855"/>
        <w:gridCol w:w="855"/>
        <w:gridCol w:w="855"/>
        <w:gridCol w:w="855"/>
        <w:gridCol w:w="990"/>
        <w:gridCol w:w="855"/>
      </w:tblGrid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Performans Göstergeleri: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2021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2021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2022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2022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2023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2023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 B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2025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2025 B</w:t>
            </w: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Erasmus, Mevlana, Farabi’den faydalanan öğrenci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Oryantasyon eğitim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İş yaşamına hazırlık kurs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7+1 ve kurum stajına giden öğrenci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Değerlendirme: Anket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Default="000A7AA6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4F3182" w:rsidRDefault="004F3182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4F3182" w:rsidRDefault="004F3182" w:rsidP="000A7AA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6"/>
          <w:szCs w:val="16"/>
        </w:rPr>
      </w:pPr>
    </w:p>
    <w:p w:rsidR="000A7AA6" w:rsidRPr="004F3182" w:rsidRDefault="000A7AA6" w:rsidP="000A7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STRATEJİK AMAÇ 3: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Paydaşlarla olan ilişkilerin geliştirilmesi </w:t>
      </w: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Stratejik Hedef 1: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İç ve dış paydaşlarla olan ilişkileri etkin kılmak </w:t>
      </w: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 1.1.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Öğrenciler ve mezunlarla ortak faaliyetler yapılması </w:t>
      </w: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 1.2.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Kamu ve özel sektörle ortak faaliyetler yapılması </w:t>
      </w:r>
    </w:p>
    <w:p w:rsidR="000A7AA6" w:rsidRPr="00567D69" w:rsidRDefault="000A7AA6" w:rsidP="000A7AA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4F3182">
        <w:rPr>
          <w:rFonts w:ascii="Times New Roman" w:eastAsia="Times New Roman" w:hAnsi="Times New Roman" w:cs="Times New Roman"/>
          <w:b/>
          <w:bCs/>
          <w:sz w:val="20"/>
          <w:szCs w:val="20"/>
        </w:rPr>
        <w:t>Strateji 1.3. </w:t>
      </w:r>
      <w:r w:rsidRPr="004F3182">
        <w:rPr>
          <w:rFonts w:ascii="Times New Roman" w:eastAsia="Times New Roman" w:hAnsi="Times New Roman" w:cs="Times New Roman"/>
          <w:sz w:val="20"/>
          <w:szCs w:val="20"/>
        </w:rPr>
        <w:t>Bölgenin jeoiktisadi ihtiyaçları doğrultusunda faaliyetler yapmak</w:t>
      </w:r>
      <w:r w:rsidRPr="00567D69">
        <w:rPr>
          <w:rFonts w:ascii="Calibri" w:eastAsia="Times New Roman" w:hAnsi="Calibri" w:cs="Calibri"/>
          <w:sz w:val="16"/>
          <w:szCs w:val="16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5"/>
        <w:gridCol w:w="855"/>
        <w:gridCol w:w="855"/>
        <w:gridCol w:w="855"/>
        <w:gridCol w:w="855"/>
        <w:gridCol w:w="855"/>
        <w:gridCol w:w="855"/>
        <w:gridCol w:w="855"/>
        <w:gridCol w:w="855"/>
        <w:gridCol w:w="990"/>
        <w:gridCol w:w="855"/>
      </w:tblGrid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Performans Göstergeleri: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2021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2021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2022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2022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2023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2023 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 B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2025 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2025 B</w:t>
            </w: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Kariyer Günleri etkinlik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Halka yönelik madencilik üzerine verilen konferans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Sektörle tanışma günleri/ziyaret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Mezunlar günleri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Sektörel teknik gezi sayısı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7AA6" w:rsidRPr="00567D69" w:rsidTr="00CC60AA">
        <w:trPr>
          <w:trHeight w:val="300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CC60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Değerlendirme: Anket</w:t>
            </w:r>
            <w:r w:rsidRPr="00567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7AA6" w:rsidRPr="00567D69" w:rsidRDefault="000A7AA6" w:rsidP="004F318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A7AA6" w:rsidRPr="00567D69" w:rsidRDefault="000A7AA6" w:rsidP="000A7AA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567D69">
        <w:rPr>
          <w:rFonts w:ascii="Calibri" w:eastAsia="Times New Roman" w:hAnsi="Calibri" w:cs="Calibri"/>
          <w:sz w:val="16"/>
          <w:szCs w:val="16"/>
        </w:rPr>
        <w:t>H: Hedeflenen; B: Başarılan </w:t>
      </w:r>
    </w:p>
    <w:p w:rsidR="000A7AA6" w:rsidRPr="00567D69" w:rsidRDefault="000A7AA6" w:rsidP="000A7A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67D69">
        <w:rPr>
          <w:rFonts w:ascii="Calibri" w:eastAsia="Times New Roman" w:hAnsi="Calibri" w:cs="Calibri"/>
          <w:sz w:val="28"/>
          <w:szCs w:val="28"/>
        </w:rPr>
        <w:t>  </w:t>
      </w:r>
    </w:p>
    <w:p w:rsidR="000A7AA6" w:rsidRPr="00567D69" w:rsidRDefault="000A7AA6" w:rsidP="000A7A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67D69">
        <w:rPr>
          <w:rFonts w:ascii="Calibri" w:eastAsia="Times New Roman" w:hAnsi="Calibri" w:cs="Calibri"/>
          <w:sz w:val="28"/>
          <w:szCs w:val="28"/>
        </w:rPr>
        <w:t>  </w:t>
      </w: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55F" w:rsidRPr="004F3182" w:rsidRDefault="0040255F" w:rsidP="0040255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3182">
        <w:rPr>
          <w:rFonts w:ascii="Times New Roman" w:eastAsia="Times New Roman" w:hAnsi="Times New Roman" w:cs="Times New Roman"/>
          <w:b/>
          <w:bCs/>
          <w:sz w:val="24"/>
          <w:szCs w:val="24"/>
        </w:rPr>
        <w:t>MADEN MÜHENDİSLİĞİ BÖLÜMÜ STRATEJİK EYLEM PLANI DEĞERLENDİRME ANKETİ</w:t>
      </w:r>
    </w:p>
    <w:p w:rsidR="0040255F" w:rsidRPr="004F3182" w:rsidRDefault="0040255F" w:rsidP="004025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31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F3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255F" w:rsidRPr="004F3182" w:rsidRDefault="0040255F" w:rsidP="004025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31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F31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Ind w:w="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01"/>
        <w:gridCol w:w="326"/>
        <w:gridCol w:w="326"/>
        <w:gridCol w:w="349"/>
        <w:gridCol w:w="349"/>
        <w:gridCol w:w="344"/>
      </w:tblGrid>
      <w:tr w:rsidR="0040255F" w:rsidRPr="004F3182" w:rsidTr="00941BD2">
        <w:trPr>
          <w:trHeight w:val="405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Maden Mühendisliği Bölümü Stratejik Eylem Plan Değerlendirme Anketi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Bilimsel birçok etkinlik düzenlenmektedir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05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Girişimcilik ve inovasyon üzerine toplantılar yapılmakta ve eğitimler verilmektedir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Oryantasyon eğitimlerinin faydalı olduğunu düşünmekteyim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Erasmus, Mevlana, Farabi programları ve bölümün ikili işbirlikleri konularında bilgi sahibiyim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05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Özel sektörle tanışma günleri ve iş yaşamına hazırlık kurslarından yararlanma durumunuzu değerlendiriniz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Bölümden mezun olan meslektaşlarımızla tanışma fırsatı buldum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Ders dışı düzenlenen gezilere katılma fırsatım oldu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05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Bölümün eğitim-öğretim kalitesinin arttığını düşünmekteyim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Bölümün yürüttüğü projelerin bölgeye olan katkılarını değerlendiriniz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Öğrenciler bölümün eğitim-öğretim planlarının düzenlenmesi süreçlerine katkı vermektedir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05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Mezunların mesleki başarılarını biliyorum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Kamu, özel sektör ve üniversite işbirliği projelerine öğrencilerin katılımını değerlendiriniz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20"/>
        </w:trPr>
        <w:tc>
          <w:tcPr>
            <w:tcW w:w="1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Maden Mühendisliği Bölümünün bir bileşeni olmaktan memnuniyetinizi değerlendiriniz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5F" w:rsidRPr="004F3182" w:rsidTr="00941BD2">
        <w:trPr>
          <w:trHeight w:val="405"/>
        </w:trPr>
        <w:tc>
          <w:tcPr>
            <w:tcW w:w="1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255F" w:rsidRPr="004F3182" w:rsidRDefault="0040255F" w:rsidP="00941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 Çok Zayıf, 2: Zayıf, 3: Orta, 4: İyi, 5: Çok iyi</w:t>
            </w:r>
            <w:r w:rsidRPr="004F3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55F" w:rsidRPr="004F3182" w:rsidRDefault="0040255F" w:rsidP="004025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318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0255F" w:rsidRDefault="0040255F" w:rsidP="0040255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40255F" w:rsidRDefault="0040255F" w:rsidP="0040255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AA6" w:rsidRDefault="000A7AA6" w:rsidP="00402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2CF7" w:rsidRPr="0040255F" w:rsidRDefault="00632CF7" w:rsidP="0040255F"/>
    <w:sectPr w:rsidR="00632CF7" w:rsidRPr="0040255F" w:rsidSect="009C5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29" w:rsidRDefault="00B04329" w:rsidP="00A01FEB">
      <w:pPr>
        <w:spacing w:after="0" w:line="240" w:lineRule="auto"/>
      </w:pPr>
      <w:r>
        <w:separator/>
      </w:r>
    </w:p>
  </w:endnote>
  <w:endnote w:type="continuationSeparator" w:id="1">
    <w:p w:rsidR="00B04329" w:rsidRDefault="00B04329" w:rsidP="00A0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B" w:rsidRDefault="00A01FE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76449"/>
      <w:docPartObj>
        <w:docPartGallery w:val="Page Numbers (Bottom of Page)"/>
        <w:docPartUnique/>
      </w:docPartObj>
    </w:sdtPr>
    <w:sdtContent>
      <w:p w:rsidR="00A01FEB" w:rsidRDefault="00FF794A">
        <w:pPr>
          <w:pStyle w:val="Altbilgi"/>
          <w:jc w:val="center"/>
        </w:pPr>
        <w:fldSimple w:instr=" PAGE   \* MERGEFORMAT ">
          <w:r w:rsidR="004F3182">
            <w:rPr>
              <w:noProof/>
            </w:rPr>
            <w:t>3</w:t>
          </w:r>
        </w:fldSimple>
      </w:p>
    </w:sdtContent>
  </w:sdt>
  <w:p w:rsidR="00A01FEB" w:rsidRDefault="00A01FE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B" w:rsidRDefault="00A01F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29" w:rsidRDefault="00B04329" w:rsidP="00A01FEB">
      <w:pPr>
        <w:spacing w:after="0" w:line="240" w:lineRule="auto"/>
      </w:pPr>
      <w:r>
        <w:separator/>
      </w:r>
    </w:p>
  </w:footnote>
  <w:footnote w:type="continuationSeparator" w:id="1">
    <w:p w:rsidR="00B04329" w:rsidRDefault="00B04329" w:rsidP="00A0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B" w:rsidRDefault="00A01FE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B" w:rsidRDefault="00A01F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EB" w:rsidRDefault="00A01FE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BF4"/>
    <w:rsid w:val="00001468"/>
    <w:rsid w:val="00082811"/>
    <w:rsid w:val="000A7AA6"/>
    <w:rsid w:val="001D53CC"/>
    <w:rsid w:val="00233B05"/>
    <w:rsid w:val="0040255F"/>
    <w:rsid w:val="004F3182"/>
    <w:rsid w:val="006227AD"/>
    <w:rsid w:val="00632CF7"/>
    <w:rsid w:val="009C5F28"/>
    <w:rsid w:val="00A01FEB"/>
    <w:rsid w:val="00B04329"/>
    <w:rsid w:val="00CE7557"/>
    <w:rsid w:val="00E86E1D"/>
    <w:rsid w:val="00EA28BD"/>
    <w:rsid w:val="00FA6BF4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F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0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01FE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0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1FEB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2021-10-14T08:28:00Z</dcterms:created>
  <dcterms:modified xsi:type="dcterms:W3CDTF">2021-10-14T08:28:00Z</dcterms:modified>
</cp:coreProperties>
</file>