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21486" w:rsidRPr="00E961EE" w:rsidRDefault="007B2DA3">
      <w:pPr>
        <w:ind w:right="-13"/>
        <w:jc w:val="center"/>
        <w:rPr>
          <w:sz w:val="24"/>
          <w:szCs w:val="24"/>
        </w:rPr>
      </w:pPr>
      <w:bookmarkStart w:id="0" w:name="page1"/>
      <w:bookmarkEnd w:id="0"/>
      <w:r w:rsidRPr="00E961EE">
        <w:rPr>
          <w:rFonts w:eastAsia="Arial"/>
          <w:b/>
          <w:bCs/>
          <w:sz w:val="24"/>
          <w:szCs w:val="24"/>
        </w:rPr>
        <w:t>ÇANAKKALE ONSEKİZ MART ÜNİVERSİTESİ</w:t>
      </w:r>
    </w:p>
    <w:p w:rsidR="00C21486" w:rsidRPr="00E961EE" w:rsidRDefault="00C21486">
      <w:pPr>
        <w:spacing w:line="262" w:lineRule="exact"/>
        <w:rPr>
          <w:sz w:val="24"/>
          <w:szCs w:val="24"/>
        </w:rPr>
      </w:pPr>
    </w:p>
    <w:p w:rsidR="00C21486" w:rsidRPr="00E961EE" w:rsidRDefault="00531837">
      <w:pPr>
        <w:ind w:right="-13"/>
        <w:jc w:val="center"/>
        <w:rPr>
          <w:sz w:val="24"/>
          <w:szCs w:val="24"/>
        </w:rPr>
      </w:pPr>
      <w:r w:rsidRPr="00E961EE">
        <w:rPr>
          <w:rFonts w:eastAsia="Arial"/>
          <w:b/>
          <w:bCs/>
          <w:sz w:val="24"/>
          <w:szCs w:val="24"/>
        </w:rPr>
        <w:t>MADEN</w:t>
      </w:r>
      <w:r w:rsidR="007B2DA3" w:rsidRPr="00E961EE">
        <w:rPr>
          <w:rFonts w:eastAsia="Arial"/>
          <w:b/>
          <w:bCs/>
          <w:sz w:val="24"/>
          <w:szCs w:val="24"/>
        </w:rPr>
        <w:t xml:space="preserve"> MÜHENDİSLİĞİ BÖLÜMÜ</w:t>
      </w:r>
    </w:p>
    <w:p w:rsidR="00C21486" w:rsidRPr="00E961EE" w:rsidRDefault="00C21486">
      <w:pPr>
        <w:spacing w:line="262" w:lineRule="exact"/>
        <w:rPr>
          <w:sz w:val="24"/>
          <w:szCs w:val="24"/>
        </w:rPr>
      </w:pPr>
    </w:p>
    <w:p w:rsidR="00C21486" w:rsidRPr="00E961EE" w:rsidRDefault="007A6B54">
      <w:pPr>
        <w:ind w:right="-13"/>
        <w:jc w:val="center"/>
        <w:rPr>
          <w:sz w:val="24"/>
          <w:szCs w:val="24"/>
        </w:rPr>
      </w:pPr>
      <w:r>
        <w:rPr>
          <w:rFonts w:eastAsia="Arial"/>
          <w:b/>
          <w:bCs/>
          <w:sz w:val="24"/>
          <w:szCs w:val="24"/>
        </w:rPr>
        <w:t>DIŞ</w:t>
      </w:r>
      <w:r w:rsidR="00531837" w:rsidRPr="00E961EE">
        <w:rPr>
          <w:rFonts w:eastAsia="Arial"/>
          <w:b/>
          <w:bCs/>
          <w:sz w:val="24"/>
          <w:szCs w:val="24"/>
        </w:rPr>
        <w:t xml:space="preserve"> PAYDAŞLAR </w:t>
      </w:r>
      <w:r w:rsidR="007B2DA3" w:rsidRPr="00E961EE">
        <w:rPr>
          <w:rFonts w:eastAsia="Arial"/>
          <w:b/>
          <w:bCs/>
          <w:sz w:val="24"/>
          <w:szCs w:val="24"/>
        </w:rPr>
        <w:t>TOPLANTI TUTANAĞI</w:t>
      </w:r>
    </w:p>
    <w:p w:rsidR="00C21486" w:rsidRPr="00E961EE" w:rsidRDefault="00C21486">
      <w:pPr>
        <w:spacing w:line="20" w:lineRule="exact"/>
        <w:rPr>
          <w:sz w:val="24"/>
          <w:szCs w:val="24"/>
        </w:rPr>
      </w:pPr>
    </w:p>
    <w:p w:rsidR="00C21486" w:rsidRPr="00E961EE" w:rsidRDefault="00C21486">
      <w:pPr>
        <w:spacing w:line="200" w:lineRule="exact"/>
        <w:rPr>
          <w:sz w:val="24"/>
          <w:szCs w:val="24"/>
        </w:rPr>
      </w:pPr>
    </w:p>
    <w:p w:rsidR="00C21486" w:rsidRPr="00E961EE" w:rsidRDefault="00C21486" w:rsidP="00182060"/>
    <w:p w:rsidR="00C21486" w:rsidRPr="00E961EE" w:rsidRDefault="00182060" w:rsidP="00182060">
      <w:r w:rsidRPr="00182060">
        <w:rPr>
          <w:noProof/>
        </w:rPr>
        <w:drawing>
          <wp:inline distT="0" distB="0" distL="0" distR="0">
            <wp:extent cx="5740400" cy="2695701"/>
            <wp:effectExtent l="0" t="0" r="0" b="9525"/>
            <wp:docPr id="3" name="Resim 3" descr="C:\Users\Dell\Desktop\fotokalite\IMG-20220706-WA0003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fotokalite\IMG-20220706-WA0003 (3).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740400" cy="2695701"/>
                    </a:xfrm>
                    <a:prstGeom prst="rect">
                      <a:avLst/>
                    </a:prstGeom>
                    <a:noFill/>
                    <a:ln>
                      <a:noFill/>
                    </a:ln>
                  </pic:spPr>
                </pic:pic>
              </a:graphicData>
            </a:graphic>
          </wp:inline>
        </w:drawing>
      </w:r>
    </w:p>
    <w:p w:rsidR="00C21486" w:rsidRPr="00E961EE" w:rsidRDefault="00C21486" w:rsidP="00182060"/>
    <w:p w:rsidR="00C21486" w:rsidRPr="00E961EE" w:rsidRDefault="007B2DA3">
      <w:pPr>
        <w:rPr>
          <w:sz w:val="24"/>
          <w:szCs w:val="24"/>
        </w:rPr>
      </w:pPr>
      <w:r w:rsidRPr="00E961EE">
        <w:rPr>
          <w:rFonts w:eastAsia="Arial"/>
          <w:b/>
          <w:bCs/>
          <w:sz w:val="24"/>
          <w:szCs w:val="24"/>
          <w:u w:val="single"/>
        </w:rPr>
        <w:t>Tarih:</w:t>
      </w:r>
      <w:r w:rsidRPr="00E961EE">
        <w:rPr>
          <w:rFonts w:eastAsia="Arial"/>
          <w:b/>
          <w:bCs/>
          <w:sz w:val="24"/>
          <w:szCs w:val="24"/>
        </w:rPr>
        <w:t xml:space="preserve"> </w:t>
      </w:r>
      <w:r w:rsidR="00E97EC0">
        <w:rPr>
          <w:rFonts w:eastAsia="Arial"/>
          <w:b/>
          <w:bCs/>
          <w:sz w:val="24"/>
          <w:szCs w:val="24"/>
        </w:rPr>
        <w:t>2</w:t>
      </w:r>
      <w:r w:rsidR="00011364">
        <w:rPr>
          <w:rFonts w:eastAsia="Arial"/>
          <w:b/>
          <w:bCs/>
          <w:sz w:val="24"/>
          <w:szCs w:val="24"/>
        </w:rPr>
        <w:t>4</w:t>
      </w:r>
      <w:r w:rsidR="00E97EC0">
        <w:rPr>
          <w:rFonts w:eastAsia="Arial"/>
          <w:b/>
          <w:bCs/>
          <w:sz w:val="24"/>
          <w:szCs w:val="24"/>
        </w:rPr>
        <w:t>.11</w:t>
      </w:r>
      <w:r w:rsidRPr="00E961EE">
        <w:rPr>
          <w:rFonts w:eastAsia="Arial"/>
          <w:b/>
          <w:bCs/>
          <w:sz w:val="24"/>
          <w:szCs w:val="24"/>
        </w:rPr>
        <w:t>.20</w:t>
      </w:r>
      <w:r w:rsidR="00531837" w:rsidRPr="00E961EE">
        <w:rPr>
          <w:rFonts w:eastAsia="Arial"/>
          <w:b/>
          <w:bCs/>
          <w:sz w:val="24"/>
          <w:szCs w:val="24"/>
        </w:rPr>
        <w:t>2</w:t>
      </w:r>
      <w:r w:rsidR="00E97EC0">
        <w:rPr>
          <w:rFonts w:eastAsia="Arial"/>
          <w:b/>
          <w:bCs/>
          <w:sz w:val="24"/>
          <w:szCs w:val="24"/>
        </w:rPr>
        <w:t>3</w:t>
      </w:r>
    </w:p>
    <w:p w:rsidR="00C21486" w:rsidRPr="00E961EE" w:rsidRDefault="00C21486">
      <w:pPr>
        <w:spacing w:line="258" w:lineRule="exact"/>
        <w:rPr>
          <w:sz w:val="24"/>
          <w:szCs w:val="24"/>
        </w:rPr>
      </w:pPr>
    </w:p>
    <w:p w:rsidR="00C21486" w:rsidRPr="00E961EE" w:rsidRDefault="007B2DA3">
      <w:pPr>
        <w:rPr>
          <w:sz w:val="24"/>
          <w:szCs w:val="24"/>
        </w:rPr>
      </w:pPr>
      <w:r w:rsidRPr="00E961EE">
        <w:rPr>
          <w:rFonts w:eastAsia="Arial"/>
          <w:b/>
          <w:bCs/>
          <w:sz w:val="24"/>
          <w:szCs w:val="24"/>
          <w:u w:val="single"/>
        </w:rPr>
        <w:t>Yer:</w:t>
      </w:r>
      <w:r w:rsidRPr="00E961EE">
        <w:rPr>
          <w:rFonts w:eastAsia="Arial"/>
          <w:b/>
          <w:bCs/>
          <w:sz w:val="24"/>
          <w:szCs w:val="24"/>
        </w:rPr>
        <w:t xml:space="preserve"> Mühendislik Fakültesi </w:t>
      </w:r>
      <w:r w:rsidR="00531837" w:rsidRPr="00E961EE">
        <w:rPr>
          <w:rFonts w:eastAsia="Arial"/>
          <w:b/>
          <w:bCs/>
          <w:sz w:val="24"/>
          <w:szCs w:val="24"/>
        </w:rPr>
        <w:t xml:space="preserve">Ek Bina </w:t>
      </w:r>
      <w:r w:rsidRPr="00E961EE">
        <w:rPr>
          <w:rFonts w:eastAsia="Arial"/>
          <w:b/>
          <w:bCs/>
          <w:sz w:val="24"/>
          <w:szCs w:val="24"/>
        </w:rPr>
        <w:t>Toplantı Salonu</w:t>
      </w:r>
    </w:p>
    <w:p w:rsidR="00C21486" w:rsidRPr="00E961EE" w:rsidRDefault="00C21486">
      <w:pPr>
        <w:spacing w:line="251" w:lineRule="exact"/>
        <w:rPr>
          <w:sz w:val="24"/>
          <w:szCs w:val="24"/>
        </w:rPr>
      </w:pPr>
    </w:p>
    <w:p w:rsidR="00C21486" w:rsidRPr="00E961EE" w:rsidRDefault="007A6B54">
      <w:pPr>
        <w:rPr>
          <w:sz w:val="24"/>
          <w:szCs w:val="24"/>
        </w:rPr>
      </w:pPr>
      <w:r>
        <w:rPr>
          <w:rFonts w:eastAsia="Arial"/>
          <w:b/>
          <w:bCs/>
          <w:sz w:val="24"/>
          <w:szCs w:val="24"/>
        </w:rPr>
        <w:t>Dış</w:t>
      </w:r>
      <w:r w:rsidR="00531837" w:rsidRPr="00E961EE">
        <w:rPr>
          <w:rFonts w:eastAsia="Arial"/>
          <w:b/>
          <w:bCs/>
          <w:sz w:val="24"/>
          <w:szCs w:val="24"/>
        </w:rPr>
        <w:t xml:space="preserve"> Paydaşlardan</w:t>
      </w:r>
      <w:r w:rsidR="007B2DA3" w:rsidRPr="00E961EE">
        <w:rPr>
          <w:rFonts w:eastAsia="Arial"/>
          <w:b/>
          <w:bCs/>
          <w:sz w:val="24"/>
          <w:szCs w:val="24"/>
        </w:rPr>
        <w:t xml:space="preserve"> Toplantıya Katılanların </w:t>
      </w:r>
      <w:r w:rsidR="00531837" w:rsidRPr="00E961EE">
        <w:rPr>
          <w:rFonts w:eastAsia="Arial"/>
          <w:b/>
          <w:bCs/>
          <w:sz w:val="24"/>
          <w:szCs w:val="24"/>
        </w:rPr>
        <w:t>Adları</w:t>
      </w:r>
      <w:r w:rsidR="007B2DA3" w:rsidRPr="00E961EE">
        <w:rPr>
          <w:rFonts w:eastAsia="Arial"/>
          <w:b/>
          <w:bCs/>
          <w:sz w:val="24"/>
          <w:szCs w:val="24"/>
        </w:rPr>
        <w:t>:</w:t>
      </w:r>
    </w:p>
    <w:p w:rsidR="00C21486" w:rsidRPr="00E961EE" w:rsidRDefault="007B2DA3">
      <w:pPr>
        <w:spacing w:line="20" w:lineRule="exact"/>
        <w:rPr>
          <w:sz w:val="24"/>
          <w:szCs w:val="24"/>
        </w:rPr>
      </w:pPr>
      <w:r w:rsidRPr="00E961EE">
        <w:rPr>
          <w:noProof/>
          <w:sz w:val="24"/>
          <w:szCs w:val="24"/>
        </w:rPr>
        <mc:AlternateContent>
          <mc:Choice Requires="wps">
            <w:drawing>
              <wp:anchor distT="0" distB="0" distL="114300" distR="114300" simplePos="0" relativeHeight="251657216" behindDoc="1" locked="0" layoutInCell="0" allowOverlap="1">
                <wp:simplePos x="0" y="0"/>
                <wp:positionH relativeFrom="column">
                  <wp:posOffset>-1905</wp:posOffset>
                </wp:positionH>
                <wp:positionV relativeFrom="paragraph">
                  <wp:posOffset>3175</wp:posOffset>
                </wp:positionV>
                <wp:extent cx="4693285" cy="0"/>
                <wp:effectExtent l="0" t="0" r="0" b="0"/>
                <wp:wrapNone/>
                <wp:docPr id="2" name="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693285" cy="4763"/>
                        </a:xfrm>
                        <a:prstGeom prst="line">
                          <a:avLst/>
                        </a:prstGeom>
                        <a:solidFill>
                          <a:srgbClr val="FFFFFF"/>
                        </a:solidFill>
                        <a:ln w="13715">
                          <a:solidFill>
                            <a:srgbClr val="000000"/>
                          </a:solidFill>
                          <a:miter lim="800000"/>
                          <a:headEnd/>
                          <a:tailEnd/>
                        </a:ln>
                      </wps:spPr>
                      <wps:bodyPr/>
                    </wps:wsp>
                  </a:graphicData>
                </a:graphic>
              </wp:anchor>
            </w:drawing>
          </mc:Choice>
          <mc:Fallback>
            <w:pict>
              <v:line w14:anchorId="36E49B2B" id="Shape 2"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15pt,.25pt" to="369.4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" o:allowincell="f" filled="t" strokeweight=".38097mm">
                <v:stroke joinstyle="miter"/>
                <o:lock v:ext="edit" shapetype="f"/>
              </v:line>
            </w:pict>
          </mc:Fallback>
        </mc:AlternateContent>
      </w:r>
    </w:p>
    <w:p w:rsidR="00C21486" w:rsidRPr="00E961EE" w:rsidRDefault="00C21486">
      <w:pPr>
        <w:spacing w:line="259" w:lineRule="exact"/>
        <w:rPr>
          <w:sz w:val="24"/>
          <w:szCs w:val="24"/>
        </w:rPr>
      </w:pPr>
    </w:p>
    <w:p w:rsidR="00C21486" w:rsidRPr="007A6B54" w:rsidRDefault="00531837" w:rsidP="007A6B54">
      <w:pPr>
        <w:spacing w:line="360" w:lineRule="auto"/>
        <w:rPr>
          <w:b/>
          <w:sz w:val="24"/>
          <w:szCs w:val="24"/>
        </w:rPr>
      </w:pPr>
      <w:r w:rsidRPr="007A6B54">
        <w:rPr>
          <w:rFonts w:eastAsia="Arial"/>
          <w:b/>
          <w:bCs/>
          <w:sz w:val="24"/>
          <w:szCs w:val="24"/>
        </w:rPr>
        <w:t>Prof</w:t>
      </w:r>
      <w:r w:rsidR="007B2DA3" w:rsidRPr="007A6B54">
        <w:rPr>
          <w:rFonts w:eastAsia="Arial"/>
          <w:b/>
          <w:bCs/>
          <w:sz w:val="24"/>
          <w:szCs w:val="24"/>
        </w:rPr>
        <w:t xml:space="preserve">. Dr. </w:t>
      </w:r>
      <w:r w:rsidRPr="007A6B54">
        <w:rPr>
          <w:rFonts w:eastAsia="Arial"/>
          <w:b/>
          <w:bCs/>
          <w:sz w:val="24"/>
          <w:szCs w:val="24"/>
        </w:rPr>
        <w:t>Mustafa Çınar</w:t>
      </w:r>
      <w:r w:rsidR="007B2DA3" w:rsidRPr="007A6B54">
        <w:rPr>
          <w:rFonts w:eastAsia="Arial"/>
          <w:b/>
          <w:bCs/>
          <w:sz w:val="24"/>
          <w:szCs w:val="24"/>
        </w:rPr>
        <w:t xml:space="preserve"> (</w:t>
      </w:r>
      <w:r w:rsidR="0086255D" w:rsidRPr="007A6B54">
        <w:rPr>
          <w:rFonts w:eastAsia="Arial"/>
          <w:b/>
          <w:bCs/>
          <w:sz w:val="24"/>
          <w:szCs w:val="24"/>
        </w:rPr>
        <w:t>Maden Mühendisliği Bölümü</w:t>
      </w:r>
      <w:r w:rsidR="007B2DA3" w:rsidRPr="007A6B54">
        <w:rPr>
          <w:rFonts w:eastAsia="Arial"/>
          <w:b/>
          <w:bCs/>
          <w:sz w:val="24"/>
          <w:szCs w:val="24"/>
        </w:rPr>
        <w:t>)</w:t>
      </w:r>
    </w:p>
    <w:p w:rsidR="00C21486" w:rsidRPr="007A6B54" w:rsidRDefault="007B2DA3" w:rsidP="007A6B54">
      <w:pPr>
        <w:spacing w:line="360" w:lineRule="auto"/>
        <w:rPr>
          <w:b/>
          <w:sz w:val="24"/>
          <w:szCs w:val="24"/>
        </w:rPr>
      </w:pPr>
      <w:r w:rsidRPr="007A6B54">
        <w:rPr>
          <w:rFonts w:eastAsia="Arial"/>
          <w:b/>
          <w:bCs/>
          <w:sz w:val="24"/>
          <w:szCs w:val="24"/>
        </w:rPr>
        <w:t xml:space="preserve">Doç. Dr. </w:t>
      </w:r>
      <w:r w:rsidR="00531837" w:rsidRPr="007A6B54">
        <w:rPr>
          <w:rFonts w:eastAsia="Arial"/>
          <w:b/>
          <w:bCs/>
          <w:sz w:val="24"/>
          <w:szCs w:val="24"/>
        </w:rPr>
        <w:t>Deniz Şanlı Yücel</w:t>
      </w:r>
      <w:r w:rsidRPr="007A6B54">
        <w:rPr>
          <w:rFonts w:eastAsia="Arial"/>
          <w:b/>
          <w:bCs/>
          <w:sz w:val="24"/>
          <w:szCs w:val="24"/>
        </w:rPr>
        <w:t xml:space="preserve"> (</w:t>
      </w:r>
      <w:r w:rsidR="0086255D" w:rsidRPr="007A6B54">
        <w:rPr>
          <w:rFonts w:eastAsia="Arial"/>
          <w:b/>
          <w:bCs/>
          <w:sz w:val="24"/>
          <w:szCs w:val="24"/>
        </w:rPr>
        <w:t>Maden Mühendisliği Bölümü</w:t>
      </w:r>
      <w:r w:rsidRPr="007A6B54">
        <w:rPr>
          <w:rFonts w:eastAsia="Arial"/>
          <w:b/>
          <w:bCs/>
          <w:sz w:val="24"/>
          <w:szCs w:val="24"/>
        </w:rPr>
        <w:t>)</w:t>
      </w:r>
    </w:p>
    <w:p w:rsidR="00C21486" w:rsidRPr="007A6B54" w:rsidRDefault="007B2DA3" w:rsidP="007A6B54">
      <w:pPr>
        <w:spacing w:line="360" w:lineRule="auto"/>
        <w:rPr>
          <w:b/>
          <w:sz w:val="24"/>
          <w:szCs w:val="24"/>
        </w:rPr>
      </w:pPr>
      <w:r w:rsidRPr="007A6B54">
        <w:rPr>
          <w:rFonts w:eastAsia="Arial"/>
          <w:b/>
          <w:bCs/>
          <w:sz w:val="24"/>
          <w:szCs w:val="24"/>
        </w:rPr>
        <w:t xml:space="preserve">Dr. </w:t>
      </w:r>
      <w:r w:rsidR="00531837" w:rsidRPr="007A6B54">
        <w:rPr>
          <w:rFonts w:eastAsia="Arial"/>
          <w:b/>
          <w:bCs/>
          <w:sz w:val="24"/>
          <w:szCs w:val="24"/>
        </w:rPr>
        <w:t>Öğretim Üyesi Ş. Erkan Yersel</w:t>
      </w:r>
      <w:r w:rsidRPr="007A6B54">
        <w:rPr>
          <w:rFonts w:eastAsia="Arial"/>
          <w:b/>
          <w:bCs/>
          <w:sz w:val="24"/>
          <w:szCs w:val="24"/>
        </w:rPr>
        <w:t xml:space="preserve"> (</w:t>
      </w:r>
      <w:r w:rsidR="0086255D" w:rsidRPr="007A6B54">
        <w:rPr>
          <w:rFonts w:eastAsia="Arial"/>
          <w:b/>
          <w:bCs/>
          <w:sz w:val="24"/>
          <w:szCs w:val="24"/>
        </w:rPr>
        <w:t>Maden Mühendisliği Bölümü</w:t>
      </w:r>
      <w:r w:rsidRPr="007A6B54">
        <w:rPr>
          <w:rFonts w:eastAsia="Arial"/>
          <w:b/>
          <w:bCs/>
          <w:sz w:val="24"/>
          <w:szCs w:val="24"/>
        </w:rPr>
        <w:t>)</w:t>
      </w:r>
    </w:p>
    <w:p w:rsidR="00C21486" w:rsidRPr="007A6B54" w:rsidRDefault="00531837" w:rsidP="007A6B54">
      <w:pPr>
        <w:spacing w:line="360" w:lineRule="auto"/>
        <w:rPr>
          <w:b/>
          <w:sz w:val="24"/>
          <w:szCs w:val="24"/>
        </w:rPr>
      </w:pPr>
      <w:r w:rsidRPr="007A6B54">
        <w:rPr>
          <w:rFonts w:eastAsia="Arial"/>
          <w:b/>
          <w:bCs/>
          <w:sz w:val="24"/>
          <w:szCs w:val="24"/>
        </w:rPr>
        <w:t>Dr. Öğretim Üyesi Murat Ünal</w:t>
      </w:r>
      <w:r w:rsidR="007B2DA3" w:rsidRPr="007A6B54">
        <w:rPr>
          <w:rFonts w:eastAsia="Arial"/>
          <w:b/>
          <w:bCs/>
          <w:sz w:val="24"/>
          <w:szCs w:val="24"/>
        </w:rPr>
        <w:t xml:space="preserve"> (</w:t>
      </w:r>
      <w:r w:rsidR="0086255D" w:rsidRPr="007A6B54">
        <w:rPr>
          <w:rFonts w:eastAsia="Arial"/>
          <w:b/>
          <w:bCs/>
          <w:sz w:val="24"/>
          <w:szCs w:val="24"/>
        </w:rPr>
        <w:t>Maden Mühendisliği Bölümü</w:t>
      </w:r>
      <w:r w:rsidR="007B2DA3" w:rsidRPr="007A6B54">
        <w:rPr>
          <w:rFonts w:eastAsia="Arial"/>
          <w:b/>
          <w:bCs/>
          <w:sz w:val="24"/>
          <w:szCs w:val="24"/>
        </w:rPr>
        <w:t>)</w:t>
      </w:r>
    </w:p>
    <w:p w:rsidR="007A6B54" w:rsidRPr="007A6B54" w:rsidRDefault="007A6B54" w:rsidP="007A6B54">
      <w:pPr>
        <w:widowControl w:val="0"/>
        <w:tabs>
          <w:tab w:val="left" w:pos="339"/>
        </w:tabs>
        <w:autoSpaceDE w:val="0"/>
        <w:autoSpaceDN w:val="0"/>
        <w:spacing w:line="360" w:lineRule="auto"/>
        <w:ind w:right="492"/>
        <w:jc w:val="both"/>
        <w:rPr>
          <w:b/>
          <w:sz w:val="24"/>
          <w:szCs w:val="24"/>
        </w:rPr>
      </w:pPr>
      <w:r w:rsidRPr="007A6B54">
        <w:rPr>
          <w:b/>
          <w:sz w:val="24"/>
          <w:szCs w:val="24"/>
        </w:rPr>
        <w:t xml:space="preserve">Mehmet </w:t>
      </w:r>
      <w:proofErr w:type="spellStart"/>
      <w:r w:rsidRPr="007A6B54">
        <w:rPr>
          <w:b/>
          <w:sz w:val="24"/>
          <w:szCs w:val="24"/>
        </w:rPr>
        <w:t>Tüley</w:t>
      </w:r>
      <w:proofErr w:type="spellEnd"/>
      <w:r w:rsidRPr="007A6B54">
        <w:rPr>
          <w:b/>
          <w:sz w:val="24"/>
          <w:szCs w:val="24"/>
        </w:rPr>
        <w:t xml:space="preserve"> (ÇAMAD/ ÇAMAD Başkanı)</w:t>
      </w:r>
    </w:p>
    <w:p w:rsidR="00C21486" w:rsidRPr="007A6B54" w:rsidRDefault="007A6B54" w:rsidP="007A6B54">
      <w:pPr>
        <w:spacing w:line="360" w:lineRule="auto"/>
        <w:rPr>
          <w:b/>
          <w:sz w:val="24"/>
          <w:szCs w:val="24"/>
        </w:rPr>
      </w:pPr>
      <w:proofErr w:type="spellStart"/>
      <w:r w:rsidRPr="007A6B54">
        <w:rPr>
          <w:b/>
          <w:sz w:val="24"/>
          <w:szCs w:val="24"/>
        </w:rPr>
        <w:t>Sertan</w:t>
      </w:r>
      <w:proofErr w:type="spellEnd"/>
      <w:r w:rsidRPr="007A6B54">
        <w:rPr>
          <w:b/>
          <w:sz w:val="24"/>
          <w:szCs w:val="24"/>
        </w:rPr>
        <w:t xml:space="preserve"> Hırka (TKİ Çan </w:t>
      </w:r>
      <w:r>
        <w:rPr>
          <w:b/>
          <w:sz w:val="24"/>
          <w:szCs w:val="24"/>
        </w:rPr>
        <w:t>L</w:t>
      </w:r>
      <w:r w:rsidRPr="007A6B54">
        <w:rPr>
          <w:b/>
          <w:sz w:val="24"/>
          <w:szCs w:val="24"/>
        </w:rPr>
        <w:t>inyitleri/ Maden Yüksek Mühendisi)</w:t>
      </w:r>
    </w:p>
    <w:p w:rsidR="007A6B54" w:rsidRPr="007A6B54" w:rsidRDefault="00C56B4D" w:rsidP="007A6B54">
      <w:pPr>
        <w:widowControl w:val="0"/>
        <w:tabs>
          <w:tab w:val="left" w:pos="339"/>
        </w:tabs>
        <w:autoSpaceDE w:val="0"/>
        <w:autoSpaceDN w:val="0"/>
        <w:spacing w:line="360" w:lineRule="auto"/>
        <w:ind w:right="492"/>
        <w:jc w:val="both"/>
        <w:rPr>
          <w:b/>
          <w:sz w:val="24"/>
          <w:szCs w:val="24"/>
        </w:rPr>
      </w:pPr>
      <w:r>
        <w:rPr>
          <w:b/>
          <w:sz w:val="24"/>
          <w:szCs w:val="24"/>
        </w:rPr>
        <w:t>Remzi Atik</w:t>
      </w:r>
      <w:r w:rsidR="007A6B54" w:rsidRPr="007A6B54">
        <w:rPr>
          <w:b/>
          <w:sz w:val="24"/>
          <w:szCs w:val="24"/>
        </w:rPr>
        <w:t xml:space="preserve"> (Kale </w:t>
      </w:r>
      <w:r>
        <w:rPr>
          <w:b/>
          <w:sz w:val="24"/>
          <w:szCs w:val="24"/>
        </w:rPr>
        <w:t>Maden</w:t>
      </w:r>
      <w:r w:rsidR="007A6B54" w:rsidRPr="007A6B54">
        <w:rPr>
          <w:b/>
          <w:sz w:val="24"/>
          <w:szCs w:val="24"/>
        </w:rPr>
        <w:t>/ Maden Mühendisi)</w:t>
      </w:r>
    </w:p>
    <w:p w:rsidR="007A6B54" w:rsidRPr="007A6B54" w:rsidRDefault="00C56B4D" w:rsidP="007A6B54">
      <w:pPr>
        <w:widowControl w:val="0"/>
        <w:tabs>
          <w:tab w:val="left" w:pos="339"/>
        </w:tabs>
        <w:autoSpaceDE w:val="0"/>
        <w:autoSpaceDN w:val="0"/>
        <w:spacing w:line="360" w:lineRule="auto"/>
        <w:ind w:right="492"/>
        <w:jc w:val="both"/>
        <w:rPr>
          <w:b/>
          <w:sz w:val="24"/>
          <w:szCs w:val="24"/>
        </w:rPr>
      </w:pPr>
      <w:r>
        <w:rPr>
          <w:b/>
          <w:sz w:val="24"/>
          <w:szCs w:val="24"/>
        </w:rPr>
        <w:t>Deniz Ay</w:t>
      </w:r>
      <w:r w:rsidR="007A6B54" w:rsidRPr="007A6B54">
        <w:rPr>
          <w:b/>
          <w:sz w:val="24"/>
          <w:szCs w:val="24"/>
        </w:rPr>
        <w:t xml:space="preserve"> (Maden Mühendisi)</w:t>
      </w:r>
    </w:p>
    <w:p w:rsidR="007A6B54" w:rsidRPr="007A6B54" w:rsidRDefault="00C56B4D" w:rsidP="007A6B54">
      <w:pPr>
        <w:widowControl w:val="0"/>
        <w:tabs>
          <w:tab w:val="left" w:pos="339"/>
        </w:tabs>
        <w:autoSpaceDE w:val="0"/>
        <w:autoSpaceDN w:val="0"/>
        <w:spacing w:line="360" w:lineRule="auto"/>
        <w:ind w:right="492"/>
        <w:jc w:val="both"/>
        <w:rPr>
          <w:b/>
          <w:sz w:val="24"/>
          <w:szCs w:val="24"/>
        </w:rPr>
      </w:pPr>
      <w:r>
        <w:rPr>
          <w:b/>
          <w:sz w:val="24"/>
          <w:szCs w:val="24"/>
        </w:rPr>
        <w:t>Betül Ordu Üret</w:t>
      </w:r>
      <w:r w:rsidR="007A6B54" w:rsidRPr="007A6B54">
        <w:rPr>
          <w:b/>
          <w:sz w:val="24"/>
          <w:szCs w:val="24"/>
        </w:rPr>
        <w:t xml:space="preserve"> (</w:t>
      </w:r>
      <w:r>
        <w:rPr>
          <w:b/>
          <w:sz w:val="24"/>
          <w:szCs w:val="24"/>
        </w:rPr>
        <w:t>Çanakkale Madencilik</w:t>
      </w:r>
      <w:r w:rsidR="007A6B54" w:rsidRPr="007A6B54">
        <w:rPr>
          <w:b/>
          <w:sz w:val="24"/>
          <w:szCs w:val="24"/>
        </w:rPr>
        <w:t>/ Maden Mühendisi)</w:t>
      </w:r>
    </w:p>
    <w:p w:rsidR="00C21486" w:rsidRPr="00E961EE" w:rsidRDefault="00C21486" w:rsidP="007A6B54">
      <w:pPr>
        <w:spacing w:line="360" w:lineRule="auto"/>
        <w:rPr>
          <w:sz w:val="24"/>
          <w:szCs w:val="24"/>
        </w:rPr>
      </w:pPr>
    </w:p>
    <w:p w:rsidR="00C21486" w:rsidRPr="00E961EE" w:rsidRDefault="00C21486">
      <w:pPr>
        <w:rPr>
          <w:sz w:val="24"/>
          <w:szCs w:val="24"/>
        </w:rPr>
        <w:sectPr w:rsidR="00C21486" w:rsidRPr="00E961EE">
          <w:pgSz w:w="11900" w:h="16838"/>
          <w:pgMar w:top="1387" w:right="1440" w:bottom="1082" w:left="1420" w:header="0" w:footer="0" w:gutter="0"/>
          <w:cols w:space="708" w:equalWidth="0">
            <w:col w:w="9046"/>
          </w:cols>
        </w:sectPr>
      </w:pPr>
    </w:p>
    <w:p w:rsidR="00C21486" w:rsidRPr="00E961EE" w:rsidRDefault="00531837" w:rsidP="00531837">
      <w:pPr>
        <w:jc w:val="both"/>
        <w:rPr>
          <w:sz w:val="24"/>
          <w:szCs w:val="24"/>
        </w:rPr>
      </w:pPr>
      <w:bookmarkStart w:id="1" w:name="page2"/>
      <w:bookmarkEnd w:id="1"/>
      <w:r w:rsidRPr="00E961EE">
        <w:rPr>
          <w:rFonts w:eastAsia="Arial"/>
          <w:bCs/>
          <w:sz w:val="24"/>
          <w:szCs w:val="24"/>
        </w:rPr>
        <w:lastRenderedPageBreak/>
        <w:t>S</w:t>
      </w:r>
      <w:r w:rsidR="007B2DA3" w:rsidRPr="00E961EE">
        <w:rPr>
          <w:rFonts w:eastAsia="Arial"/>
          <w:bCs/>
          <w:sz w:val="24"/>
          <w:szCs w:val="24"/>
        </w:rPr>
        <w:t xml:space="preserve">ürekli iyileştirme çalışmaları kapsamında yılda en az bir kez gerçekleştirilmesi planlanan </w:t>
      </w:r>
      <w:r w:rsidRPr="00E961EE">
        <w:rPr>
          <w:rFonts w:eastAsia="Arial"/>
          <w:bCs/>
          <w:sz w:val="24"/>
          <w:szCs w:val="24"/>
        </w:rPr>
        <w:t>Maden</w:t>
      </w:r>
      <w:r w:rsidR="007B2DA3" w:rsidRPr="00E961EE">
        <w:rPr>
          <w:rFonts w:eastAsia="Arial"/>
          <w:bCs/>
          <w:sz w:val="24"/>
          <w:szCs w:val="24"/>
        </w:rPr>
        <w:t xml:space="preserve"> Mühendisliği Bölümü </w:t>
      </w:r>
      <w:r w:rsidR="000F676C">
        <w:rPr>
          <w:rFonts w:eastAsia="Arial"/>
          <w:bCs/>
          <w:sz w:val="24"/>
          <w:szCs w:val="24"/>
        </w:rPr>
        <w:t>Dış</w:t>
      </w:r>
      <w:r w:rsidRPr="00E961EE">
        <w:rPr>
          <w:rFonts w:eastAsia="Arial"/>
          <w:bCs/>
          <w:sz w:val="24"/>
          <w:szCs w:val="24"/>
        </w:rPr>
        <w:t xml:space="preserve"> Paydaşlar </w:t>
      </w:r>
      <w:r w:rsidR="007B2DA3" w:rsidRPr="00E961EE">
        <w:rPr>
          <w:rFonts w:eastAsia="Arial"/>
          <w:bCs/>
          <w:sz w:val="24"/>
          <w:szCs w:val="24"/>
        </w:rPr>
        <w:t>toplantı</w:t>
      </w:r>
      <w:r w:rsidRPr="00E961EE">
        <w:rPr>
          <w:rFonts w:eastAsia="Arial"/>
          <w:bCs/>
          <w:sz w:val="24"/>
          <w:szCs w:val="24"/>
        </w:rPr>
        <w:t>sı</w:t>
      </w:r>
      <w:r w:rsidR="007B2DA3" w:rsidRPr="00E961EE">
        <w:rPr>
          <w:rFonts w:eastAsia="Arial"/>
          <w:bCs/>
          <w:sz w:val="24"/>
          <w:szCs w:val="24"/>
        </w:rPr>
        <w:t xml:space="preserve"> yukarıda </w:t>
      </w:r>
      <w:r w:rsidRPr="00E961EE">
        <w:rPr>
          <w:rFonts w:eastAsia="Arial"/>
          <w:bCs/>
          <w:sz w:val="24"/>
          <w:szCs w:val="24"/>
        </w:rPr>
        <w:t>adları</w:t>
      </w:r>
      <w:r w:rsidR="007B2DA3" w:rsidRPr="00E961EE">
        <w:rPr>
          <w:rFonts w:eastAsia="Arial"/>
          <w:bCs/>
          <w:sz w:val="24"/>
          <w:szCs w:val="24"/>
        </w:rPr>
        <w:t xml:space="preserve"> yazılı üyelerinin katılımı ile gerçekleştirilmiştir. Öneriler üzerine, sürekli iyileştirme çalışmalarının değerlendirme süreci kapsamında aşağıdaki konular tartışıldı / sonuçlandırıldı.</w:t>
      </w:r>
    </w:p>
    <w:p w:rsidR="00C21486" w:rsidRPr="00E961EE" w:rsidRDefault="00C21486" w:rsidP="00531837">
      <w:pPr>
        <w:jc w:val="both"/>
        <w:rPr>
          <w:sz w:val="24"/>
          <w:szCs w:val="24"/>
        </w:rPr>
      </w:pPr>
    </w:p>
    <w:p w:rsidR="00510DEC" w:rsidRPr="006154B4" w:rsidRDefault="000F676C" w:rsidP="00E961EE">
      <w:pPr>
        <w:pStyle w:val="ListeParagraf"/>
        <w:numPr>
          <w:ilvl w:val="0"/>
          <w:numId w:val="7"/>
        </w:numPr>
        <w:jc w:val="both"/>
        <w:rPr>
          <w:rFonts w:eastAsia="Arial"/>
          <w:bCs/>
        </w:rPr>
      </w:pPr>
      <w:r w:rsidRPr="006154B4">
        <w:rPr>
          <w:rFonts w:eastAsia="Arial"/>
          <w:bCs/>
        </w:rPr>
        <w:t>Dış</w:t>
      </w:r>
      <w:r w:rsidR="00510DEC" w:rsidRPr="006154B4">
        <w:rPr>
          <w:rFonts w:eastAsia="Arial"/>
          <w:bCs/>
        </w:rPr>
        <w:t xml:space="preserve"> Paydaşlar, sürekli iyileştirme kapsamında genel bir bilgilendirme yapılmıştır. </w:t>
      </w:r>
    </w:p>
    <w:p w:rsidR="00510DEC" w:rsidRPr="006154B4" w:rsidRDefault="00510DEC" w:rsidP="00E961EE">
      <w:pPr>
        <w:jc w:val="both"/>
        <w:rPr>
          <w:rFonts w:eastAsia="Arial"/>
          <w:bCs/>
        </w:rPr>
      </w:pPr>
    </w:p>
    <w:p w:rsidR="00C21486" w:rsidRPr="006154B4" w:rsidRDefault="00510DEC" w:rsidP="00E961EE">
      <w:pPr>
        <w:pStyle w:val="ListeParagraf"/>
        <w:numPr>
          <w:ilvl w:val="0"/>
          <w:numId w:val="7"/>
        </w:numPr>
        <w:jc w:val="both"/>
        <w:rPr>
          <w:rFonts w:eastAsia="Arial"/>
          <w:bCs/>
        </w:rPr>
      </w:pPr>
      <w:r w:rsidRPr="006154B4">
        <w:rPr>
          <w:rFonts w:eastAsia="Arial"/>
          <w:bCs/>
        </w:rPr>
        <w:t>Bölüm</w:t>
      </w:r>
      <w:r w:rsidR="00744648" w:rsidRPr="006154B4">
        <w:rPr>
          <w:rFonts w:eastAsia="Arial"/>
          <w:bCs/>
        </w:rPr>
        <w:t xml:space="preserve"> derslerinin ve hedeflerinin Madencilikteki gelişmelere uygunluğu tartışılmıştır.</w:t>
      </w:r>
      <w:r w:rsidR="007B2DA3" w:rsidRPr="006154B4">
        <w:rPr>
          <w:rFonts w:eastAsia="Arial"/>
          <w:bCs/>
        </w:rPr>
        <w:t xml:space="preserve"> </w:t>
      </w:r>
      <w:r w:rsidR="00C56B4D" w:rsidRPr="006154B4">
        <w:rPr>
          <w:rFonts w:eastAsia="Arial"/>
          <w:bCs/>
        </w:rPr>
        <w:t>Bölüm ders programının Öğretim üyesi eksikliği nedeniyle değiştirilmemesine karar verilmiştir.</w:t>
      </w:r>
    </w:p>
    <w:p w:rsidR="00510DEC" w:rsidRPr="006154B4" w:rsidRDefault="00510DEC" w:rsidP="00E961EE">
      <w:pPr>
        <w:jc w:val="both"/>
      </w:pPr>
    </w:p>
    <w:p w:rsidR="00C21486" w:rsidRPr="006154B4" w:rsidRDefault="007B2DA3" w:rsidP="00E961EE">
      <w:pPr>
        <w:pStyle w:val="ListeParagraf"/>
        <w:numPr>
          <w:ilvl w:val="0"/>
          <w:numId w:val="7"/>
        </w:numPr>
        <w:jc w:val="both"/>
      </w:pPr>
      <w:r w:rsidRPr="006154B4">
        <w:rPr>
          <w:rFonts w:eastAsia="Arial"/>
          <w:bCs/>
        </w:rPr>
        <w:t xml:space="preserve">Bölümü bitirerek sektöre kazandırılacak mezunların mesleki kariyerlerinde bilimsel ve teknolojik gelişmeleri takip etmesi, öğrenme ve kendini geliştirme konularında bilinçlendirilmesi gerektiği belirtilmiştir. Ayrıca yine bu kapsamda mühendislerin belirli alanlarda uzmanlaşabilmesi için lisansüstü eğitimin özendirilmesi </w:t>
      </w:r>
      <w:r w:rsidR="00744648" w:rsidRPr="006154B4">
        <w:rPr>
          <w:rFonts w:eastAsia="Arial"/>
          <w:bCs/>
        </w:rPr>
        <w:t xml:space="preserve">ve Madencilik sektörünün bu konudaki destekleri </w:t>
      </w:r>
      <w:r w:rsidRPr="006154B4">
        <w:rPr>
          <w:rFonts w:eastAsia="Arial"/>
          <w:bCs/>
        </w:rPr>
        <w:t>üzerinde durulmuştur.</w:t>
      </w:r>
    </w:p>
    <w:p w:rsidR="00C21486" w:rsidRPr="006154B4" w:rsidRDefault="00C21486" w:rsidP="00E961EE">
      <w:pPr>
        <w:jc w:val="both"/>
      </w:pPr>
    </w:p>
    <w:p w:rsidR="004629C6" w:rsidRPr="006154B4" w:rsidRDefault="0086255D" w:rsidP="00E961EE">
      <w:pPr>
        <w:pStyle w:val="ListeParagraf"/>
        <w:numPr>
          <w:ilvl w:val="0"/>
          <w:numId w:val="7"/>
        </w:numPr>
        <w:jc w:val="both"/>
        <w:rPr>
          <w:rFonts w:eastAsia="Arial"/>
          <w:bCs/>
        </w:rPr>
      </w:pPr>
      <w:r w:rsidRPr="006154B4">
        <w:rPr>
          <w:rFonts w:eastAsia="Arial"/>
          <w:bCs/>
        </w:rPr>
        <w:t>Maden</w:t>
      </w:r>
      <w:r w:rsidR="007B2DA3" w:rsidRPr="006154B4">
        <w:rPr>
          <w:rFonts w:eastAsia="Arial"/>
          <w:bCs/>
        </w:rPr>
        <w:t xml:space="preserve"> Mühendisliği Bölümü mezunlarının </w:t>
      </w:r>
      <w:r w:rsidR="00744648" w:rsidRPr="006154B4">
        <w:rPr>
          <w:rFonts w:eastAsia="Arial"/>
          <w:bCs/>
        </w:rPr>
        <w:t xml:space="preserve">Çanakkale deki madencilik sektörüne olan katkıları ve </w:t>
      </w:r>
      <w:r w:rsidRPr="006154B4">
        <w:rPr>
          <w:rFonts w:eastAsia="Arial"/>
          <w:bCs/>
        </w:rPr>
        <w:t xml:space="preserve">Maden Mühendisliğinin tercih </w:t>
      </w:r>
      <w:r w:rsidR="00A84C10" w:rsidRPr="006154B4">
        <w:rPr>
          <w:rFonts w:eastAsia="Arial"/>
          <w:bCs/>
        </w:rPr>
        <w:t xml:space="preserve">edilmemesinin </w:t>
      </w:r>
      <w:r w:rsidR="00744648" w:rsidRPr="006154B4">
        <w:rPr>
          <w:rFonts w:eastAsia="Arial"/>
          <w:bCs/>
        </w:rPr>
        <w:t>madencilik sektörü üzerindeki etkileri ve ayrıca,</w:t>
      </w:r>
      <w:r w:rsidR="00A84C10" w:rsidRPr="006154B4">
        <w:rPr>
          <w:rFonts w:eastAsia="Arial"/>
          <w:bCs/>
        </w:rPr>
        <w:t xml:space="preserve"> Maden mühendisliğine olan ilginin nasıl artırılabileceği konusunda neler yapılması gerektiği</w:t>
      </w:r>
      <w:r w:rsidR="004629C6" w:rsidRPr="006154B4">
        <w:rPr>
          <w:rFonts w:eastAsia="Arial"/>
          <w:bCs/>
        </w:rPr>
        <w:t xml:space="preserve"> konuları tartışılmıştır.</w:t>
      </w:r>
    </w:p>
    <w:p w:rsidR="004629C6" w:rsidRPr="006154B4" w:rsidRDefault="004629C6" w:rsidP="00E961EE">
      <w:pPr>
        <w:jc w:val="both"/>
        <w:rPr>
          <w:rFonts w:eastAsia="Arial"/>
          <w:bCs/>
        </w:rPr>
      </w:pPr>
    </w:p>
    <w:p w:rsidR="005A6917" w:rsidRPr="006154B4" w:rsidRDefault="005A6917" w:rsidP="00E961EE">
      <w:pPr>
        <w:pStyle w:val="ListeParagraf"/>
        <w:numPr>
          <w:ilvl w:val="0"/>
          <w:numId w:val="7"/>
        </w:numPr>
        <w:jc w:val="both"/>
        <w:rPr>
          <w:rFonts w:eastAsia="Arial"/>
          <w:bCs/>
        </w:rPr>
      </w:pPr>
      <w:r w:rsidRPr="006154B4">
        <w:rPr>
          <w:rFonts w:eastAsia="Arial"/>
          <w:bCs/>
        </w:rPr>
        <w:t>Bölgedeki madencilik sektörünün</w:t>
      </w:r>
      <w:r w:rsidR="00744648" w:rsidRPr="006154B4">
        <w:rPr>
          <w:rFonts w:eastAsia="Arial"/>
          <w:bCs/>
        </w:rPr>
        <w:t>, Bölümden</w:t>
      </w:r>
      <w:r w:rsidRPr="006154B4">
        <w:rPr>
          <w:rFonts w:eastAsia="Arial"/>
          <w:bCs/>
        </w:rPr>
        <w:t xml:space="preserve"> </w:t>
      </w:r>
      <w:r w:rsidR="00744648" w:rsidRPr="006154B4">
        <w:rPr>
          <w:rFonts w:eastAsia="Arial"/>
          <w:bCs/>
        </w:rPr>
        <w:t xml:space="preserve">ne tür talepleri olduğu </w:t>
      </w:r>
      <w:r w:rsidR="00B27859" w:rsidRPr="006154B4">
        <w:rPr>
          <w:rFonts w:eastAsia="Arial"/>
          <w:bCs/>
        </w:rPr>
        <w:t xml:space="preserve">üzerinde durulmuş, </w:t>
      </w:r>
      <w:r w:rsidRPr="006154B4">
        <w:rPr>
          <w:rFonts w:eastAsia="Arial"/>
          <w:bCs/>
        </w:rPr>
        <w:t>Laboratuvar alt yapı</w:t>
      </w:r>
      <w:r w:rsidR="00B27859" w:rsidRPr="006154B4">
        <w:rPr>
          <w:rFonts w:eastAsia="Arial"/>
          <w:bCs/>
        </w:rPr>
        <w:t xml:space="preserve"> eksikliklerinin giderilmesi konusunda m</w:t>
      </w:r>
      <w:r w:rsidRPr="006154B4">
        <w:rPr>
          <w:rFonts w:eastAsia="Arial"/>
          <w:bCs/>
        </w:rPr>
        <w:t>adencilik sektörü ile Bölüm ilişkilerinin artırılmasına karar verilmiştir.</w:t>
      </w:r>
    </w:p>
    <w:p w:rsidR="00B40288" w:rsidRPr="006154B4" w:rsidRDefault="00B40288" w:rsidP="00E961EE">
      <w:pPr>
        <w:jc w:val="both"/>
        <w:rPr>
          <w:rFonts w:eastAsia="Arial"/>
          <w:bCs/>
        </w:rPr>
      </w:pPr>
    </w:p>
    <w:p w:rsidR="00B40288" w:rsidRPr="006154B4" w:rsidRDefault="00B40288" w:rsidP="00E961EE">
      <w:pPr>
        <w:pStyle w:val="ListeParagraf"/>
        <w:numPr>
          <w:ilvl w:val="0"/>
          <w:numId w:val="7"/>
        </w:numPr>
        <w:jc w:val="both"/>
        <w:rPr>
          <w:rFonts w:eastAsia="Arial"/>
          <w:bCs/>
        </w:rPr>
      </w:pPr>
      <w:r w:rsidRPr="006154B4">
        <w:rPr>
          <w:rFonts w:eastAsia="Arial"/>
          <w:bCs/>
        </w:rPr>
        <w:t xml:space="preserve">Kamuoyundaki, madenciliğe karşı olumsuz düşüncelerin ve tepkilerin değiştirilmesine yönelik </w:t>
      </w:r>
      <w:r w:rsidR="00B27859" w:rsidRPr="006154B4">
        <w:rPr>
          <w:rFonts w:eastAsia="Arial"/>
          <w:bCs/>
        </w:rPr>
        <w:t xml:space="preserve">olarak madencilik sektörü ile ortak çalışmaların yapılmasına karar verilmiştir. Madencilik sektöründe çevre bilincinin özümsenmesine katkı sunacak çalışmaların ön plana çıkarılması konusunda mutabık kalınmıştır. </w:t>
      </w:r>
    </w:p>
    <w:p w:rsidR="00B40288" w:rsidRPr="006154B4" w:rsidRDefault="00B40288" w:rsidP="00E961EE">
      <w:pPr>
        <w:jc w:val="both"/>
        <w:rPr>
          <w:rFonts w:eastAsia="Arial"/>
          <w:bCs/>
        </w:rPr>
      </w:pPr>
    </w:p>
    <w:p w:rsidR="00C21486" w:rsidRPr="006154B4" w:rsidRDefault="00C56B4D" w:rsidP="00B27859">
      <w:pPr>
        <w:pStyle w:val="ListeParagraf"/>
        <w:numPr>
          <w:ilvl w:val="0"/>
          <w:numId w:val="7"/>
        </w:numPr>
        <w:jc w:val="both"/>
      </w:pPr>
      <w:r w:rsidRPr="006154B4">
        <w:rPr>
          <w:rFonts w:eastAsia="Arial"/>
          <w:bCs/>
        </w:rPr>
        <w:t xml:space="preserve">Öğrenci yetersizliği nedeniyle </w:t>
      </w:r>
      <w:r w:rsidR="00B40288" w:rsidRPr="006154B4">
        <w:rPr>
          <w:rFonts w:eastAsia="Arial"/>
          <w:bCs/>
        </w:rPr>
        <w:t xml:space="preserve">İME (İş Yerinde Mühendislik Uygulaması) </w:t>
      </w:r>
      <w:r w:rsidR="00B27859" w:rsidRPr="006154B4">
        <w:rPr>
          <w:rFonts w:eastAsia="Arial"/>
          <w:bCs/>
        </w:rPr>
        <w:t>uygulamasın</w:t>
      </w:r>
      <w:r w:rsidRPr="006154B4">
        <w:rPr>
          <w:rFonts w:eastAsia="Arial"/>
          <w:bCs/>
        </w:rPr>
        <w:t>ın 2023-2024 güz bahar yarıyılında uygulanamayacağına karar verilmiştir.</w:t>
      </w:r>
      <w:r w:rsidR="00B27859" w:rsidRPr="006154B4">
        <w:rPr>
          <w:rFonts w:eastAsia="Arial"/>
          <w:bCs/>
        </w:rPr>
        <w:t xml:space="preserve"> </w:t>
      </w:r>
    </w:p>
    <w:p w:rsidR="00B27859" w:rsidRPr="006154B4" w:rsidRDefault="00B27859" w:rsidP="00B27859">
      <w:pPr>
        <w:pStyle w:val="ListeParagraf"/>
      </w:pPr>
    </w:p>
    <w:p w:rsidR="006154B4" w:rsidRDefault="006154B4" w:rsidP="00E961EE">
      <w:pPr>
        <w:ind w:right="-13"/>
        <w:jc w:val="center"/>
        <w:rPr>
          <w:rFonts w:eastAsia="Arial"/>
          <w:b/>
          <w:bCs/>
          <w:sz w:val="24"/>
          <w:szCs w:val="24"/>
        </w:rPr>
      </w:pPr>
      <w:bookmarkStart w:id="2" w:name="page4"/>
      <w:bookmarkEnd w:id="2"/>
      <w:r>
        <w:rPr>
          <w:noProof/>
        </w:rPr>
        <w:drawing>
          <wp:inline distT="0" distB="0" distL="0" distR="0" wp14:anchorId="7FBC7049" wp14:editId="436B8215">
            <wp:extent cx="5727700" cy="3532505"/>
            <wp:effectExtent l="0" t="0" r="635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27700" cy="3532505"/>
                    </a:xfrm>
                    <a:prstGeom prst="rect">
                      <a:avLst/>
                    </a:prstGeom>
                  </pic:spPr>
                </pic:pic>
              </a:graphicData>
            </a:graphic>
          </wp:inline>
        </w:drawing>
      </w:r>
      <w:bookmarkStart w:id="3" w:name="_GoBack"/>
      <w:bookmarkEnd w:id="3"/>
    </w:p>
    <w:p w:rsidR="006154B4" w:rsidRDefault="006154B4" w:rsidP="00E961EE">
      <w:pPr>
        <w:ind w:right="-13"/>
        <w:jc w:val="center"/>
        <w:rPr>
          <w:rFonts w:eastAsia="Arial"/>
          <w:b/>
          <w:bCs/>
          <w:sz w:val="24"/>
          <w:szCs w:val="24"/>
        </w:rPr>
      </w:pPr>
    </w:p>
    <w:sectPr w:rsidR="006154B4">
      <w:pgSz w:w="11900" w:h="16840"/>
      <w:pgMar w:top="1440" w:right="1440" w:bottom="875" w:left="1440" w:header="0" w:footer="0" w:gutter="0"/>
      <w:cols w: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2"/>
    <w:family w:val="swiss"/>
    <w:pitch w:val="variable"/>
    <w:sig w:usb0="E0002EFF" w:usb1="C000785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Calibri">
    <w:panose1 w:val="020F0502020204030204"/>
    <w:charset w:val="A2"/>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1649"/>
    <w:multiLevelType w:val="hybridMultilevel"/>
    <w:tmpl w:val="7CA8B448"/>
    <w:lvl w:ilvl="0" w:tplc="B2260AD0">
      <w:start w:val="1"/>
      <w:numFmt w:val="bullet"/>
      <w:lvlText w:val=" "/>
      <w:lvlJc w:val="left"/>
    </w:lvl>
    <w:lvl w:ilvl="1" w:tplc="4476DE22">
      <w:numFmt w:val="decimal"/>
      <w:lvlText w:val=""/>
      <w:lvlJc w:val="left"/>
    </w:lvl>
    <w:lvl w:ilvl="2" w:tplc="6994C1C0">
      <w:numFmt w:val="decimal"/>
      <w:lvlText w:val=""/>
      <w:lvlJc w:val="left"/>
    </w:lvl>
    <w:lvl w:ilvl="3" w:tplc="59102658">
      <w:numFmt w:val="decimal"/>
      <w:lvlText w:val=""/>
      <w:lvlJc w:val="left"/>
    </w:lvl>
    <w:lvl w:ilvl="4" w:tplc="6098191A">
      <w:numFmt w:val="decimal"/>
      <w:lvlText w:val=""/>
      <w:lvlJc w:val="left"/>
    </w:lvl>
    <w:lvl w:ilvl="5" w:tplc="65EA4C32">
      <w:numFmt w:val="decimal"/>
      <w:lvlText w:val=""/>
      <w:lvlJc w:val="left"/>
    </w:lvl>
    <w:lvl w:ilvl="6" w:tplc="A28454B6">
      <w:numFmt w:val="decimal"/>
      <w:lvlText w:val=""/>
      <w:lvlJc w:val="left"/>
    </w:lvl>
    <w:lvl w:ilvl="7" w:tplc="45A40666">
      <w:numFmt w:val="decimal"/>
      <w:lvlText w:val=""/>
      <w:lvlJc w:val="left"/>
    </w:lvl>
    <w:lvl w:ilvl="8" w:tplc="D81C3E62">
      <w:numFmt w:val="decimal"/>
      <w:lvlText w:val=""/>
      <w:lvlJc w:val="left"/>
    </w:lvl>
  </w:abstractNum>
  <w:abstractNum w:abstractNumId="1" w15:restartNumberingAfterBreak="0">
    <w:nsid w:val="00006DF1"/>
    <w:multiLevelType w:val="hybridMultilevel"/>
    <w:tmpl w:val="ACCC8928"/>
    <w:lvl w:ilvl="0" w:tplc="5ECE9EEA">
      <w:start w:val="1"/>
      <w:numFmt w:val="bullet"/>
      <w:lvlText w:val=" "/>
      <w:lvlJc w:val="left"/>
    </w:lvl>
    <w:lvl w:ilvl="1" w:tplc="E4AE8AAE">
      <w:numFmt w:val="decimal"/>
      <w:lvlText w:val=""/>
      <w:lvlJc w:val="left"/>
    </w:lvl>
    <w:lvl w:ilvl="2" w:tplc="B030B5E4">
      <w:numFmt w:val="decimal"/>
      <w:lvlText w:val=""/>
      <w:lvlJc w:val="left"/>
    </w:lvl>
    <w:lvl w:ilvl="3" w:tplc="9DDED876">
      <w:numFmt w:val="decimal"/>
      <w:lvlText w:val=""/>
      <w:lvlJc w:val="left"/>
    </w:lvl>
    <w:lvl w:ilvl="4" w:tplc="E48EC27E">
      <w:numFmt w:val="decimal"/>
      <w:lvlText w:val=""/>
      <w:lvlJc w:val="left"/>
    </w:lvl>
    <w:lvl w:ilvl="5" w:tplc="FF54BCAC">
      <w:numFmt w:val="decimal"/>
      <w:lvlText w:val=""/>
      <w:lvlJc w:val="left"/>
    </w:lvl>
    <w:lvl w:ilvl="6" w:tplc="C9DA26A4">
      <w:numFmt w:val="decimal"/>
      <w:lvlText w:val=""/>
      <w:lvlJc w:val="left"/>
    </w:lvl>
    <w:lvl w:ilvl="7" w:tplc="B24A3790">
      <w:numFmt w:val="decimal"/>
      <w:lvlText w:val=""/>
      <w:lvlJc w:val="left"/>
    </w:lvl>
    <w:lvl w:ilvl="8" w:tplc="F8D0D9E2">
      <w:numFmt w:val="decimal"/>
      <w:lvlText w:val=""/>
      <w:lvlJc w:val="left"/>
    </w:lvl>
  </w:abstractNum>
  <w:abstractNum w:abstractNumId="2" w15:restartNumberingAfterBreak="0">
    <w:nsid w:val="011E18E6"/>
    <w:multiLevelType w:val="hybridMultilevel"/>
    <w:tmpl w:val="D0EA4216"/>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15:restartNumberingAfterBreak="0">
    <w:nsid w:val="1ABD0229"/>
    <w:multiLevelType w:val="hybridMultilevel"/>
    <w:tmpl w:val="08608898"/>
    <w:lvl w:ilvl="0" w:tplc="041F0001">
      <w:start w:val="1"/>
      <w:numFmt w:val="bullet"/>
      <w:lvlText w:val=""/>
      <w:lvlJc w:val="left"/>
      <w:pPr>
        <w:ind w:left="819" w:hanging="360"/>
      </w:pPr>
      <w:rPr>
        <w:rFonts w:ascii="Symbol" w:hAnsi="Symbol" w:hint="default"/>
      </w:rPr>
    </w:lvl>
    <w:lvl w:ilvl="1" w:tplc="041F0003" w:tentative="1">
      <w:start w:val="1"/>
      <w:numFmt w:val="bullet"/>
      <w:lvlText w:val="o"/>
      <w:lvlJc w:val="left"/>
      <w:pPr>
        <w:ind w:left="1539" w:hanging="360"/>
      </w:pPr>
      <w:rPr>
        <w:rFonts w:ascii="Courier New" w:hAnsi="Courier New" w:cs="Courier New" w:hint="default"/>
      </w:rPr>
    </w:lvl>
    <w:lvl w:ilvl="2" w:tplc="041F0005" w:tentative="1">
      <w:start w:val="1"/>
      <w:numFmt w:val="bullet"/>
      <w:lvlText w:val=""/>
      <w:lvlJc w:val="left"/>
      <w:pPr>
        <w:ind w:left="2259" w:hanging="360"/>
      </w:pPr>
      <w:rPr>
        <w:rFonts w:ascii="Wingdings" w:hAnsi="Wingdings" w:hint="default"/>
      </w:rPr>
    </w:lvl>
    <w:lvl w:ilvl="3" w:tplc="041F0001" w:tentative="1">
      <w:start w:val="1"/>
      <w:numFmt w:val="bullet"/>
      <w:lvlText w:val=""/>
      <w:lvlJc w:val="left"/>
      <w:pPr>
        <w:ind w:left="2979" w:hanging="360"/>
      </w:pPr>
      <w:rPr>
        <w:rFonts w:ascii="Symbol" w:hAnsi="Symbol" w:hint="default"/>
      </w:rPr>
    </w:lvl>
    <w:lvl w:ilvl="4" w:tplc="041F0003" w:tentative="1">
      <w:start w:val="1"/>
      <w:numFmt w:val="bullet"/>
      <w:lvlText w:val="o"/>
      <w:lvlJc w:val="left"/>
      <w:pPr>
        <w:ind w:left="3699" w:hanging="360"/>
      </w:pPr>
      <w:rPr>
        <w:rFonts w:ascii="Courier New" w:hAnsi="Courier New" w:cs="Courier New" w:hint="default"/>
      </w:rPr>
    </w:lvl>
    <w:lvl w:ilvl="5" w:tplc="041F0005" w:tentative="1">
      <w:start w:val="1"/>
      <w:numFmt w:val="bullet"/>
      <w:lvlText w:val=""/>
      <w:lvlJc w:val="left"/>
      <w:pPr>
        <w:ind w:left="4419" w:hanging="360"/>
      </w:pPr>
      <w:rPr>
        <w:rFonts w:ascii="Wingdings" w:hAnsi="Wingdings" w:hint="default"/>
      </w:rPr>
    </w:lvl>
    <w:lvl w:ilvl="6" w:tplc="041F0001" w:tentative="1">
      <w:start w:val="1"/>
      <w:numFmt w:val="bullet"/>
      <w:lvlText w:val=""/>
      <w:lvlJc w:val="left"/>
      <w:pPr>
        <w:ind w:left="5139" w:hanging="360"/>
      </w:pPr>
      <w:rPr>
        <w:rFonts w:ascii="Symbol" w:hAnsi="Symbol" w:hint="default"/>
      </w:rPr>
    </w:lvl>
    <w:lvl w:ilvl="7" w:tplc="041F0003" w:tentative="1">
      <w:start w:val="1"/>
      <w:numFmt w:val="bullet"/>
      <w:lvlText w:val="o"/>
      <w:lvlJc w:val="left"/>
      <w:pPr>
        <w:ind w:left="5859" w:hanging="360"/>
      </w:pPr>
      <w:rPr>
        <w:rFonts w:ascii="Courier New" w:hAnsi="Courier New" w:cs="Courier New" w:hint="default"/>
      </w:rPr>
    </w:lvl>
    <w:lvl w:ilvl="8" w:tplc="041F0005" w:tentative="1">
      <w:start w:val="1"/>
      <w:numFmt w:val="bullet"/>
      <w:lvlText w:val=""/>
      <w:lvlJc w:val="left"/>
      <w:pPr>
        <w:ind w:left="6579" w:hanging="360"/>
      </w:pPr>
      <w:rPr>
        <w:rFonts w:ascii="Wingdings" w:hAnsi="Wingdings" w:hint="default"/>
      </w:rPr>
    </w:lvl>
  </w:abstractNum>
  <w:abstractNum w:abstractNumId="4" w15:restartNumberingAfterBreak="0">
    <w:nsid w:val="3EBB5F7A"/>
    <w:multiLevelType w:val="hybridMultilevel"/>
    <w:tmpl w:val="0FFC9374"/>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15:restartNumberingAfterBreak="0">
    <w:nsid w:val="4724013C"/>
    <w:multiLevelType w:val="hybridMultilevel"/>
    <w:tmpl w:val="35BCEB36"/>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69135760"/>
    <w:multiLevelType w:val="hybridMultilevel"/>
    <w:tmpl w:val="88548246"/>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15:restartNumberingAfterBreak="0">
    <w:nsid w:val="751C7223"/>
    <w:multiLevelType w:val="hybridMultilevel"/>
    <w:tmpl w:val="E67836B2"/>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7"/>
  </w:num>
  <w:num w:numId="4">
    <w:abstractNumId w:val="5"/>
  </w:num>
  <w:num w:numId="5">
    <w:abstractNumId w:val="2"/>
  </w:num>
  <w:num w:numId="6">
    <w:abstractNumId w:val="4"/>
  </w:num>
  <w:num w:numId="7">
    <w:abstractNumId w:val="6"/>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21486"/>
    <w:rsid w:val="00011364"/>
    <w:rsid w:val="0009262E"/>
    <w:rsid w:val="000F676C"/>
    <w:rsid w:val="00166DB5"/>
    <w:rsid w:val="00182060"/>
    <w:rsid w:val="00397A79"/>
    <w:rsid w:val="004629C6"/>
    <w:rsid w:val="00510DEC"/>
    <w:rsid w:val="00531837"/>
    <w:rsid w:val="005A6917"/>
    <w:rsid w:val="006154B4"/>
    <w:rsid w:val="00744648"/>
    <w:rsid w:val="007A6B54"/>
    <w:rsid w:val="007B2DA3"/>
    <w:rsid w:val="0086255D"/>
    <w:rsid w:val="00A72CF4"/>
    <w:rsid w:val="00A84C10"/>
    <w:rsid w:val="00B27859"/>
    <w:rsid w:val="00B40288"/>
    <w:rsid w:val="00C21486"/>
    <w:rsid w:val="00C547FE"/>
    <w:rsid w:val="00C56B4D"/>
    <w:rsid w:val="00D31234"/>
    <w:rsid w:val="00E61612"/>
    <w:rsid w:val="00E66433"/>
    <w:rsid w:val="00E961EE"/>
    <w:rsid w:val="00E97EC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6FFC13"/>
  <w15:docId w15:val="{B64877D9-600E-42C0-A514-4DCD176105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EastAsia" w:hAnsi="Times New Roman" w:cs="Times New Roman"/>
        <w:sz w:val="22"/>
        <w:szCs w:val="22"/>
        <w:lang w:val="tr-TR" w:eastAsia="tr-T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basedOn w:val="Normal"/>
    <w:uiPriority w:val="1"/>
    <w:qFormat/>
    <w:rsid w:val="00D31234"/>
    <w:pPr>
      <w:ind w:left="720"/>
      <w:contextualSpacing/>
    </w:pPr>
  </w:style>
  <w:style w:type="table" w:styleId="TabloKlavuzu">
    <w:name w:val="Table Grid"/>
    <w:basedOn w:val="NormalTablo"/>
    <w:uiPriority w:val="59"/>
    <w:rsid w:val="00E961E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5" Type="http://schemas.openxmlformats.org/officeDocument/2006/relationships/image" Target="media/image1.jpeg"/><Relationship Id="rId4" Type="http://schemas.openxmlformats.org/officeDocument/2006/relationships/webSettings" Target="webSettings.xm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TotalTime>
  <Pages>2</Pages>
  <Words>398</Words>
  <Characters>2272</Characters>
  <Application>Microsoft Office Word</Application>
  <DocSecurity>0</DocSecurity>
  <Lines>18</Lines>
  <Paragraphs>5</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2665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Dell</cp:lastModifiedBy>
  <cp:revision>4</cp:revision>
  <dcterms:created xsi:type="dcterms:W3CDTF">2023-12-22T09:21:00Z</dcterms:created>
  <dcterms:modified xsi:type="dcterms:W3CDTF">2023-12-25T10:47:00Z</dcterms:modified>
</cp:coreProperties>
</file>