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4" w:rsidRPr="009D191D" w:rsidRDefault="00A65B6D" w:rsidP="00613E8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1D">
        <w:rPr>
          <w:rFonts w:ascii="Times New Roman" w:hAnsi="Times New Roman" w:cs="Times New Roman"/>
          <w:b/>
          <w:sz w:val="24"/>
          <w:szCs w:val="24"/>
        </w:rPr>
        <w:t>T.C.</w:t>
      </w: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KARİYER VE MEZUN İLİŞKİLERİ KOORDİNATÖRLÜĞÜ</w:t>
      </w: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YÖNERGESİ</w:t>
      </w:r>
    </w:p>
    <w:p w:rsidR="009D1C99" w:rsidRPr="009D191D" w:rsidRDefault="009D1C99" w:rsidP="00A553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1D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1D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91D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1 – </w:t>
      </w:r>
      <w:r w:rsidRPr="009D191D">
        <w:rPr>
          <w:rFonts w:ascii="Times New Roman" w:hAnsi="Times New Roman" w:cs="Times New Roman"/>
          <w:sz w:val="24"/>
          <w:szCs w:val="24"/>
        </w:rPr>
        <w:t xml:space="preserve">(1) Bu </w:t>
      </w:r>
      <w:proofErr w:type="spellStart"/>
      <w:r w:rsidRPr="009D191D">
        <w:rPr>
          <w:rFonts w:ascii="Times New Roman" w:hAnsi="Times New Roman" w:cs="Times New Roman"/>
          <w:sz w:val="24"/>
          <w:szCs w:val="24"/>
        </w:rPr>
        <w:t>Yönerge</w:t>
      </w:r>
      <w:r w:rsidR="002A2967" w:rsidRPr="009D191D">
        <w:rPr>
          <w:rFonts w:ascii="Times New Roman" w:hAnsi="Times New Roman" w:cs="Times New Roman"/>
          <w:sz w:val="24"/>
          <w:szCs w:val="24"/>
        </w:rPr>
        <w:t>’</w:t>
      </w:r>
      <w:r w:rsidRPr="009D191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9D191D">
        <w:rPr>
          <w:rFonts w:ascii="Times New Roman" w:hAnsi="Times New Roman" w:cs="Times New Roman"/>
          <w:sz w:val="24"/>
          <w:szCs w:val="24"/>
        </w:rPr>
        <w:t xml:space="preserve"> amacı; Çanakkale </w:t>
      </w:r>
      <w:proofErr w:type="spellStart"/>
      <w:r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EC65C6" w:rsidRPr="009D191D">
        <w:rPr>
          <w:rFonts w:ascii="Times New Roman" w:hAnsi="Times New Roman" w:cs="Times New Roman"/>
          <w:sz w:val="24"/>
          <w:szCs w:val="24"/>
        </w:rPr>
        <w:t xml:space="preserve"> Mart Üniversitesi </w:t>
      </w:r>
      <w:r w:rsidRPr="009D191D">
        <w:rPr>
          <w:rFonts w:ascii="Times New Roman" w:hAnsi="Times New Roman" w:cs="Times New Roman"/>
          <w:sz w:val="24"/>
          <w:szCs w:val="24"/>
        </w:rPr>
        <w:t xml:space="preserve">Kariyer ve Mezun İlişkileri Koordinatörlüğünün amaçlarına, faaliyetlerine, yönetim organlarına, yönetim organlarının görevlerine ve çalışma şekline ilişkin usul ve esasları düzenlemektir. </w:t>
      </w:r>
    </w:p>
    <w:p w:rsidR="00BB2DDF" w:rsidRPr="009D191D" w:rsidRDefault="00BB2DDF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Kapsam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2 – </w:t>
      </w:r>
      <w:r w:rsidR="00BA1600" w:rsidRPr="009D191D">
        <w:rPr>
          <w:rFonts w:ascii="Times New Roman" w:hAnsi="Times New Roman" w:cs="Times New Roman"/>
          <w:sz w:val="24"/>
          <w:szCs w:val="24"/>
        </w:rPr>
        <w:t>(1) Bu Yönerge;</w:t>
      </w:r>
      <w:r w:rsidRPr="009D191D">
        <w:rPr>
          <w:rFonts w:ascii="Times New Roman" w:hAnsi="Times New Roman" w:cs="Times New Roman"/>
          <w:sz w:val="24"/>
          <w:szCs w:val="24"/>
        </w:rPr>
        <w:t xml:space="preserve"> Çanakkale </w:t>
      </w:r>
      <w:proofErr w:type="spellStart"/>
      <w:r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9D191D">
        <w:rPr>
          <w:rFonts w:ascii="Times New Roman" w:hAnsi="Times New Roman" w:cs="Times New Roman"/>
          <w:sz w:val="24"/>
          <w:szCs w:val="24"/>
        </w:rPr>
        <w:t xml:space="preserve"> M</w:t>
      </w:r>
      <w:r w:rsidR="00EC65C6" w:rsidRPr="009D191D">
        <w:rPr>
          <w:rFonts w:ascii="Times New Roman" w:hAnsi="Times New Roman" w:cs="Times New Roman"/>
          <w:sz w:val="24"/>
          <w:szCs w:val="24"/>
        </w:rPr>
        <w:t xml:space="preserve">art Üniversitesi </w:t>
      </w:r>
      <w:r w:rsidRPr="009D191D">
        <w:rPr>
          <w:rFonts w:ascii="Times New Roman" w:hAnsi="Times New Roman" w:cs="Times New Roman"/>
          <w:sz w:val="24"/>
          <w:szCs w:val="24"/>
        </w:rPr>
        <w:t xml:space="preserve">Kariyer ve Mezun İlişkileri Koordinatörlüğünün amaçlarına, faaliyetlerine, yönetim organlarına, yönetim organlarının görevlerine ve çalışma şekline ilişkin hükümleri kapsar. </w:t>
      </w:r>
    </w:p>
    <w:p w:rsidR="00BB2DDF" w:rsidRPr="009D191D" w:rsidRDefault="00BB2DDF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Dayanak </w:t>
      </w:r>
    </w:p>
    <w:p w:rsidR="00BB2DDF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3 – </w:t>
      </w:r>
      <w:r w:rsidR="00BA1600" w:rsidRPr="009D191D">
        <w:rPr>
          <w:rFonts w:ascii="Times New Roman" w:hAnsi="Times New Roman" w:cs="Times New Roman"/>
          <w:sz w:val="24"/>
          <w:szCs w:val="24"/>
        </w:rPr>
        <w:t>(1) Bu Yönerge;</w:t>
      </w:r>
      <w:r w:rsidRPr="009D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91D">
        <w:rPr>
          <w:rFonts w:ascii="Times New Roman" w:hAnsi="Times New Roman" w:cs="Times New Roman"/>
          <w:sz w:val="24"/>
          <w:szCs w:val="24"/>
        </w:rPr>
        <w:t>4/11/1981</w:t>
      </w:r>
      <w:proofErr w:type="gramEnd"/>
      <w:r w:rsidRPr="009D191D">
        <w:rPr>
          <w:rFonts w:ascii="Times New Roman" w:hAnsi="Times New Roman" w:cs="Times New Roman"/>
          <w:sz w:val="24"/>
          <w:szCs w:val="24"/>
        </w:rPr>
        <w:t xml:space="preserve"> tarihli ve 2547 sayılı </w:t>
      </w:r>
      <w:r w:rsidR="002A2967" w:rsidRPr="009D191D">
        <w:rPr>
          <w:rFonts w:ascii="Times New Roman" w:hAnsi="Times New Roman" w:cs="Times New Roman"/>
          <w:sz w:val="24"/>
          <w:szCs w:val="24"/>
        </w:rPr>
        <w:t xml:space="preserve">Kanunun </w:t>
      </w:r>
      <w:r w:rsidR="00150264" w:rsidRPr="009D191D">
        <w:rPr>
          <w:rFonts w:ascii="Times New Roman" w:hAnsi="Times New Roman" w:cs="Times New Roman"/>
          <w:sz w:val="24"/>
          <w:szCs w:val="24"/>
        </w:rPr>
        <w:t xml:space="preserve">14 üncü maddesine ve aynı Kanunun 47 </w:t>
      </w:r>
      <w:proofErr w:type="spellStart"/>
      <w:r w:rsidR="00150264" w:rsidRPr="009D191D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150264" w:rsidRPr="009D191D">
        <w:rPr>
          <w:rFonts w:ascii="Times New Roman" w:hAnsi="Times New Roman" w:cs="Times New Roman"/>
          <w:sz w:val="24"/>
          <w:szCs w:val="24"/>
        </w:rPr>
        <w:t xml:space="preserve"> maddesine dayanılarak hazırlanmıştır.</w:t>
      </w:r>
    </w:p>
    <w:p w:rsidR="00150264" w:rsidRPr="009D191D" w:rsidRDefault="0015026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Tanımlar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4 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(Değişik: </w:t>
      </w:r>
      <w:proofErr w:type="gram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31/05/2024</w:t>
      </w:r>
      <w:proofErr w:type="gram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– 13</w:t>
      </w:r>
      <w:r w:rsidR="00E618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Senato Kararı) </w:t>
      </w: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91D">
        <w:rPr>
          <w:rFonts w:ascii="Times New Roman" w:hAnsi="Times New Roman" w:cs="Times New Roman"/>
          <w:sz w:val="24"/>
          <w:szCs w:val="24"/>
        </w:rPr>
        <w:t xml:space="preserve">(1) Bu </w:t>
      </w:r>
      <w:proofErr w:type="spellStart"/>
      <w:r w:rsidRPr="009D191D">
        <w:rPr>
          <w:rFonts w:ascii="Times New Roman" w:hAnsi="Times New Roman" w:cs="Times New Roman"/>
          <w:sz w:val="24"/>
          <w:szCs w:val="24"/>
        </w:rPr>
        <w:t>Yönerge</w:t>
      </w:r>
      <w:r w:rsidR="002A2967" w:rsidRPr="009D191D">
        <w:rPr>
          <w:rFonts w:ascii="Times New Roman" w:hAnsi="Times New Roman" w:cs="Times New Roman"/>
          <w:sz w:val="24"/>
          <w:szCs w:val="24"/>
        </w:rPr>
        <w:t>’</w:t>
      </w:r>
      <w:r w:rsidRPr="009D19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D191D">
        <w:rPr>
          <w:rFonts w:ascii="Times New Roman" w:hAnsi="Times New Roman" w:cs="Times New Roman"/>
          <w:sz w:val="24"/>
          <w:szCs w:val="24"/>
        </w:rPr>
        <w:t xml:space="preserve"> geçen; </w:t>
      </w:r>
    </w:p>
    <w:p w:rsidR="00146910" w:rsidRPr="009D191D" w:rsidRDefault="00A22624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9D191D">
        <w:t xml:space="preserve">a) </w:t>
      </w:r>
      <w:r w:rsidR="00146910" w:rsidRPr="009D191D">
        <w:t xml:space="preserve">Birim: Çanakkale </w:t>
      </w:r>
      <w:proofErr w:type="spellStart"/>
      <w:r w:rsidR="00146910" w:rsidRPr="009D191D">
        <w:t>Onsekiz</w:t>
      </w:r>
      <w:proofErr w:type="spellEnd"/>
      <w:r w:rsidR="00146910" w:rsidRPr="009D191D">
        <w:t xml:space="preserve"> Mart Üniversitesi Rektörlüğüne bağlı </w:t>
      </w:r>
      <w:r w:rsidR="00B22159" w:rsidRPr="009D191D">
        <w:t xml:space="preserve">fakülte, </w:t>
      </w:r>
      <w:r w:rsidR="00146910" w:rsidRPr="009D191D">
        <w:t>enstitü, konservatuar</w:t>
      </w:r>
      <w:r w:rsidR="000156D0" w:rsidRPr="009D191D">
        <w:t>,</w:t>
      </w:r>
      <w:r w:rsidR="00146910" w:rsidRPr="009D191D">
        <w:t xml:space="preserve"> yüksekokul ve meslek yüksekokullarını,</w:t>
      </w:r>
    </w:p>
    <w:p w:rsidR="00A22624" w:rsidRPr="009D191D" w:rsidRDefault="00A22624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9D191D">
        <w:t xml:space="preserve">b) </w:t>
      </w:r>
      <w:r w:rsidR="00146910" w:rsidRPr="009D191D">
        <w:t xml:space="preserve">Birim Koordinatörü: Çanakkale </w:t>
      </w:r>
      <w:proofErr w:type="spellStart"/>
      <w:r w:rsidR="00146910" w:rsidRPr="009D191D">
        <w:t>Onsekiz</w:t>
      </w:r>
      <w:proofErr w:type="spellEnd"/>
      <w:r w:rsidR="00146910" w:rsidRPr="009D191D">
        <w:t xml:space="preserve"> Mart Üniversitesi </w:t>
      </w:r>
      <w:r w:rsidR="00B8599B" w:rsidRPr="009D191D">
        <w:t xml:space="preserve">Rektörlüğüne bağlı </w:t>
      </w:r>
      <w:r w:rsidR="00271A69" w:rsidRPr="009D191D">
        <w:t xml:space="preserve">akademik </w:t>
      </w:r>
      <w:r w:rsidR="00B8599B" w:rsidRPr="009D191D">
        <w:t>birimlerde, dekan/m</w:t>
      </w:r>
      <w:r w:rsidR="00146910" w:rsidRPr="009D191D">
        <w:t>üdür tarafından görevlendirilen bir öğretim elamanını,</w:t>
      </w:r>
    </w:p>
    <w:p w:rsidR="00A22624" w:rsidRPr="009D191D" w:rsidRDefault="00A22624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9D191D">
        <w:t xml:space="preserve">c) </w:t>
      </w:r>
      <w:r w:rsidR="004045D0" w:rsidRPr="009D191D">
        <w:t xml:space="preserve">Danışma Kurulu: Çanakkale </w:t>
      </w:r>
      <w:proofErr w:type="spellStart"/>
      <w:r w:rsidR="004045D0" w:rsidRPr="009D191D">
        <w:t>Onsekiz</w:t>
      </w:r>
      <w:proofErr w:type="spellEnd"/>
      <w:r w:rsidR="004045D0" w:rsidRPr="009D191D">
        <w:t xml:space="preserve"> Mart Üniversitesi Kariyer ve Mezun İlişkileri Koordinatörlüğü Danışma Kurulunu,</w:t>
      </w:r>
    </w:p>
    <w:p w:rsidR="00502624" w:rsidRPr="009D191D" w:rsidRDefault="00A2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>ç</w:t>
      </w:r>
      <w:r w:rsidR="00502624" w:rsidRPr="009D191D">
        <w:rPr>
          <w:rFonts w:ascii="Times New Roman" w:hAnsi="Times New Roman" w:cs="Times New Roman"/>
          <w:sz w:val="24"/>
          <w:szCs w:val="24"/>
        </w:rPr>
        <w:t xml:space="preserve">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Etkinlik: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öğrencilerinin öğrenimleri boyunca ve mezuniyetleri sonrasında kariyer planlamalarına değer katmak üzere her türlü faaliyet içeren organizasyonu,</w:t>
      </w:r>
    </w:p>
    <w:p w:rsidR="00271A69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d)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Koordinatörlük/ÇOMÜ Kariyer: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Kariyer ve Mezun İlişkileri Koordinatörlüğünü,</w:t>
      </w:r>
    </w:p>
    <w:p w:rsidR="00271A69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e)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Mezun: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birimlerinden mezun olan kişileri,</w:t>
      </w:r>
    </w:p>
    <w:p w:rsidR="00EC65C6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f)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Öğrenci: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birimlerinde öğrenim gören kişileri,</w:t>
      </w:r>
    </w:p>
    <w:p w:rsidR="00502624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g)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Rektör: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Rektörü’nü,</w:t>
      </w:r>
    </w:p>
    <w:p w:rsidR="00502624" w:rsidRPr="009D191D" w:rsidRDefault="00ED349B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9D191D">
        <w:t xml:space="preserve">ğ) </w:t>
      </w:r>
      <w:r w:rsidR="004045D0" w:rsidRPr="009D191D">
        <w:t xml:space="preserve">Senato: Çanakkale </w:t>
      </w:r>
      <w:proofErr w:type="spellStart"/>
      <w:r w:rsidR="004045D0" w:rsidRPr="009D191D">
        <w:t>Onsekiz</w:t>
      </w:r>
      <w:proofErr w:type="spellEnd"/>
      <w:r w:rsidR="004045D0" w:rsidRPr="009D191D">
        <w:t xml:space="preserve"> Mart Üniversitesi Senatosunu,</w:t>
      </w:r>
    </w:p>
    <w:p w:rsidR="00502624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h)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Takımlar: Lideri/kaptanı </w:t>
      </w:r>
      <w:proofErr w:type="gramStart"/>
      <w:r w:rsidR="004045D0" w:rsidRPr="009D191D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çoğunluğu ÇOMÜ öğrencilerinden oluşan yarışmalara katılım sağlayacak toplulukları,</w:t>
      </w:r>
    </w:p>
    <w:p w:rsidR="00502624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ı)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Üniversite/ÇOMÜ: 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Üniversitesini,</w:t>
      </w:r>
    </w:p>
    <w:p w:rsidR="00ED349B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i) </w:t>
      </w:r>
      <w:r w:rsidR="004045D0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Kurulu: </w:t>
      </w:r>
      <w:r w:rsidR="004045D0" w:rsidRPr="009D191D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="004045D0" w:rsidRPr="009D191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4045D0" w:rsidRPr="009D191D">
        <w:rPr>
          <w:rFonts w:ascii="Times New Roman" w:hAnsi="Times New Roman" w:cs="Times New Roman"/>
          <w:sz w:val="24"/>
          <w:szCs w:val="24"/>
        </w:rPr>
        <w:t xml:space="preserve"> Mart Üniversitesi Kariyer ve Mezun İlişkileri Koordinatörlüğü Yönetim Kurulunu,</w:t>
      </w:r>
    </w:p>
    <w:p w:rsidR="00A65B6D" w:rsidRPr="009D191D" w:rsidRDefault="00B22159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91D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9D191D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9D1C99" w:rsidRPr="009D191D" w:rsidRDefault="009D1C99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1D">
        <w:rPr>
          <w:rFonts w:ascii="Times New Roman" w:hAnsi="Times New Roman" w:cs="Times New Roman"/>
          <w:b/>
          <w:sz w:val="24"/>
          <w:szCs w:val="24"/>
        </w:rPr>
        <w:t>Koordinatörlüğün Amaçları ve Faaliyet Alanları</w:t>
      </w:r>
    </w:p>
    <w:p w:rsidR="00BB2DDF" w:rsidRPr="009D191D" w:rsidRDefault="00BB2DDF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624" w:rsidRPr="009D191D" w:rsidRDefault="00E866A8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Koordinatörlüğün a</w:t>
      </w:r>
      <w:r w:rsidR="00502624"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maçları </w:t>
      </w:r>
    </w:p>
    <w:p w:rsidR="00502624" w:rsidRPr="009D191D" w:rsidRDefault="00D70A5D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5 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(Değişik: </w:t>
      </w:r>
      <w:proofErr w:type="gram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31/05/2024</w:t>
      </w:r>
      <w:proofErr w:type="gram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– 13</w:t>
      </w:r>
      <w:r w:rsidR="00E618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Senato Kararı) </w:t>
      </w:r>
      <w:r w:rsidRPr="00D70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624" w:rsidRPr="009D191D">
        <w:rPr>
          <w:rFonts w:ascii="Times New Roman" w:hAnsi="Times New Roman" w:cs="Times New Roman"/>
          <w:sz w:val="24"/>
          <w:szCs w:val="24"/>
        </w:rPr>
        <w:t>(1) Koord</w:t>
      </w:r>
      <w:r w:rsidR="00D3742D" w:rsidRPr="009D191D">
        <w:rPr>
          <w:rFonts w:ascii="Times New Roman" w:hAnsi="Times New Roman" w:cs="Times New Roman"/>
          <w:sz w:val="24"/>
          <w:szCs w:val="24"/>
        </w:rPr>
        <w:t>inatörlüğün amaçları şunlardır;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a) </w:t>
      </w:r>
      <w:r w:rsidR="00B46833" w:rsidRPr="009D191D">
        <w:rPr>
          <w:rFonts w:ascii="Times New Roman" w:hAnsi="Times New Roman" w:cs="Times New Roman"/>
          <w:sz w:val="24"/>
          <w:szCs w:val="24"/>
        </w:rPr>
        <w:t>Üniversite</w:t>
      </w:r>
      <w:r w:rsidR="00B22159" w:rsidRPr="009D191D">
        <w:rPr>
          <w:rFonts w:ascii="Times New Roman" w:hAnsi="Times New Roman" w:cs="Times New Roman"/>
          <w:sz w:val="24"/>
          <w:szCs w:val="24"/>
        </w:rPr>
        <w:t xml:space="preserve">, </w:t>
      </w:r>
      <w:r w:rsidRPr="009D191D">
        <w:rPr>
          <w:rFonts w:ascii="Times New Roman" w:hAnsi="Times New Roman" w:cs="Times New Roman"/>
          <w:sz w:val="24"/>
          <w:szCs w:val="24"/>
        </w:rPr>
        <w:t>mezun</w:t>
      </w:r>
      <w:r w:rsidR="00B22159" w:rsidRPr="009D191D">
        <w:rPr>
          <w:rFonts w:ascii="Times New Roman" w:hAnsi="Times New Roman" w:cs="Times New Roman"/>
          <w:sz w:val="24"/>
          <w:szCs w:val="24"/>
        </w:rPr>
        <w:t>lar ve</w:t>
      </w:r>
      <w:r w:rsidRPr="009D191D">
        <w:rPr>
          <w:rFonts w:ascii="Times New Roman" w:hAnsi="Times New Roman" w:cs="Times New Roman"/>
          <w:sz w:val="24"/>
          <w:szCs w:val="24"/>
        </w:rPr>
        <w:t xml:space="preserve"> </w:t>
      </w:r>
      <w:r w:rsidR="00BE06C1" w:rsidRPr="009D191D">
        <w:rPr>
          <w:rFonts w:ascii="Times New Roman" w:hAnsi="Times New Roman" w:cs="Times New Roman"/>
          <w:sz w:val="24"/>
          <w:szCs w:val="24"/>
        </w:rPr>
        <w:t>öğrenciler</w:t>
      </w:r>
      <w:r w:rsidRPr="009D191D">
        <w:rPr>
          <w:rFonts w:ascii="Times New Roman" w:hAnsi="Times New Roman" w:cs="Times New Roman"/>
          <w:sz w:val="24"/>
          <w:szCs w:val="24"/>
        </w:rPr>
        <w:t xml:space="preserve"> arasında iletişim</w:t>
      </w:r>
      <w:r w:rsidR="00B22159" w:rsidRPr="009D191D">
        <w:rPr>
          <w:rFonts w:ascii="Times New Roman" w:hAnsi="Times New Roman" w:cs="Times New Roman"/>
          <w:sz w:val="24"/>
          <w:szCs w:val="24"/>
        </w:rPr>
        <w:t>i sağlayıcı</w:t>
      </w:r>
      <w:r w:rsidRPr="009D191D">
        <w:rPr>
          <w:rFonts w:ascii="Times New Roman" w:hAnsi="Times New Roman" w:cs="Times New Roman"/>
          <w:sz w:val="24"/>
          <w:szCs w:val="24"/>
        </w:rPr>
        <w:t xml:space="preserve"> </w:t>
      </w:r>
      <w:r w:rsidR="00B22159" w:rsidRPr="009D191D">
        <w:rPr>
          <w:rFonts w:ascii="Times New Roman" w:hAnsi="Times New Roman" w:cs="Times New Roman"/>
          <w:sz w:val="24"/>
          <w:szCs w:val="24"/>
        </w:rPr>
        <w:t>kanallar</w:t>
      </w:r>
      <w:r w:rsidR="00BA1600" w:rsidRPr="009D191D">
        <w:rPr>
          <w:rFonts w:ascii="Times New Roman" w:hAnsi="Times New Roman" w:cs="Times New Roman"/>
          <w:sz w:val="24"/>
          <w:szCs w:val="24"/>
        </w:rPr>
        <w:t xml:space="preserve"> oluşturmak,</w:t>
      </w:r>
      <w:r w:rsidRPr="009D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b) </w:t>
      </w:r>
      <w:r w:rsidR="00B46833" w:rsidRPr="009D191D">
        <w:rPr>
          <w:rFonts w:ascii="Times New Roman" w:hAnsi="Times New Roman" w:cs="Times New Roman"/>
          <w:sz w:val="24"/>
          <w:szCs w:val="24"/>
        </w:rPr>
        <w:t>Ö</w:t>
      </w:r>
      <w:r w:rsidR="0055460D" w:rsidRPr="009D191D">
        <w:rPr>
          <w:rFonts w:ascii="Times New Roman" w:hAnsi="Times New Roman" w:cs="Times New Roman"/>
          <w:sz w:val="24"/>
          <w:szCs w:val="24"/>
        </w:rPr>
        <w:t xml:space="preserve">ğrencilerin eğitim hayatları ve </w:t>
      </w:r>
      <w:r w:rsidR="00B46833" w:rsidRPr="009D191D">
        <w:rPr>
          <w:rFonts w:ascii="Times New Roman" w:hAnsi="Times New Roman" w:cs="Times New Roman"/>
          <w:sz w:val="24"/>
          <w:szCs w:val="24"/>
        </w:rPr>
        <w:t xml:space="preserve">mezunların </w:t>
      </w:r>
      <w:r w:rsidR="0055460D" w:rsidRPr="009D191D">
        <w:rPr>
          <w:rFonts w:ascii="Times New Roman" w:hAnsi="Times New Roman" w:cs="Times New Roman"/>
          <w:sz w:val="24"/>
          <w:szCs w:val="24"/>
        </w:rPr>
        <w:t>mesleki kari</w:t>
      </w:r>
      <w:r w:rsidR="00BA1600" w:rsidRPr="009D191D">
        <w:rPr>
          <w:rFonts w:ascii="Times New Roman" w:hAnsi="Times New Roman" w:cs="Times New Roman"/>
          <w:sz w:val="24"/>
          <w:szCs w:val="24"/>
        </w:rPr>
        <w:t>yer planlamalarına destek olmak,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c) </w:t>
      </w:r>
      <w:r w:rsidR="0055460D" w:rsidRPr="009D191D">
        <w:rPr>
          <w:rFonts w:ascii="Times New Roman" w:hAnsi="Times New Roman" w:cs="Times New Roman"/>
          <w:sz w:val="24"/>
          <w:szCs w:val="24"/>
        </w:rPr>
        <w:t xml:space="preserve">Öğrencilere staj ve </w:t>
      </w:r>
      <w:r w:rsidR="00B22159" w:rsidRPr="009D191D">
        <w:rPr>
          <w:rFonts w:ascii="Times New Roman" w:hAnsi="Times New Roman" w:cs="Times New Roman"/>
          <w:sz w:val="24"/>
          <w:szCs w:val="24"/>
        </w:rPr>
        <w:t xml:space="preserve">daimi iş </w:t>
      </w:r>
      <w:proofErr w:type="gramStart"/>
      <w:r w:rsidR="00B22159" w:rsidRPr="009D191D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="00B22159" w:rsidRPr="009D191D">
        <w:rPr>
          <w:rFonts w:ascii="Times New Roman" w:hAnsi="Times New Roman" w:cs="Times New Roman"/>
          <w:sz w:val="24"/>
          <w:szCs w:val="24"/>
        </w:rPr>
        <w:t xml:space="preserve"> sağlamak üzere Ü</w:t>
      </w:r>
      <w:r w:rsidR="0055460D" w:rsidRPr="009D191D">
        <w:rPr>
          <w:rFonts w:ascii="Times New Roman" w:hAnsi="Times New Roman" w:cs="Times New Roman"/>
          <w:sz w:val="24"/>
          <w:szCs w:val="24"/>
        </w:rPr>
        <w:t>niversite ilgili birimleri, kamu ve özel sektör</w:t>
      </w:r>
      <w:r w:rsidR="00BA1600" w:rsidRPr="009D191D">
        <w:rPr>
          <w:rFonts w:ascii="Times New Roman" w:hAnsi="Times New Roman" w:cs="Times New Roman"/>
          <w:sz w:val="24"/>
          <w:szCs w:val="24"/>
        </w:rPr>
        <w:t>le</w:t>
      </w:r>
      <w:r w:rsidR="0055460D" w:rsidRPr="009D191D">
        <w:rPr>
          <w:rFonts w:ascii="Times New Roman" w:hAnsi="Times New Roman" w:cs="Times New Roman"/>
          <w:sz w:val="24"/>
          <w:szCs w:val="24"/>
        </w:rPr>
        <w:t xml:space="preserve"> iş</w:t>
      </w:r>
      <w:r w:rsidR="00B46833" w:rsidRPr="009D191D">
        <w:rPr>
          <w:rFonts w:ascii="Times New Roman" w:hAnsi="Times New Roman" w:cs="Times New Roman"/>
          <w:sz w:val="24"/>
          <w:szCs w:val="24"/>
        </w:rPr>
        <w:t xml:space="preserve"> birliği kurmak, kariyer </w:t>
      </w:r>
      <w:r w:rsidR="0055460D" w:rsidRPr="009D191D">
        <w:rPr>
          <w:rFonts w:ascii="Times New Roman" w:hAnsi="Times New Roman" w:cs="Times New Roman"/>
          <w:sz w:val="24"/>
          <w:szCs w:val="24"/>
        </w:rPr>
        <w:t>fırsatlar</w:t>
      </w:r>
      <w:r w:rsidR="00BA1600" w:rsidRPr="009D191D">
        <w:rPr>
          <w:rFonts w:ascii="Times New Roman" w:hAnsi="Times New Roman" w:cs="Times New Roman"/>
          <w:sz w:val="24"/>
          <w:szCs w:val="24"/>
        </w:rPr>
        <w:t>ını öğrencilerin bilgisine sunmak,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>ç)</w:t>
      </w:r>
      <w:r w:rsidR="00EF052E" w:rsidRPr="009D191D">
        <w:rPr>
          <w:rFonts w:ascii="Times New Roman" w:hAnsi="Times New Roman" w:cs="Times New Roman"/>
          <w:sz w:val="24"/>
          <w:szCs w:val="24"/>
        </w:rPr>
        <w:t xml:space="preserve"> </w:t>
      </w:r>
      <w:r w:rsidR="0055460D" w:rsidRPr="009D191D">
        <w:rPr>
          <w:rFonts w:ascii="Times New Roman" w:hAnsi="Times New Roman" w:cs="Times New Roman"/>
          <w:sz w:val="24"/>
          <w:szCs w:val="24"/>
        </w:rPr>
        <w:t xml:space="preserve">Mezun ve öğrencilerin eğitim </w:t>
      </w:r>
      <w:r w:rsidR="00B22159" w:rsidRPr="009D191D">
        <w:rPr>
          <w:rFonts w:ascii="Times New Roman" w:hAnsi="Times New Roman" w:cs="Times New Roman"/>
          <w:sz w:val="24"/>
          <w:szCs w:val="24"/>
        </w:rPr>
        <w:t>ve</w:t>
      </w:r>
      <w:r w:rsidR="0055460D" w:rsidRPr="009D191D">
        <w:rPr>
          <w:rFonts w:ascii="Times New Roman" w:hAnsi="Times New Roman" w:cs="Times New Roman"/>
          <w:sz w:val="24"/>
          <w:szCs w:val="24"/>
        </w:rPr>
        <w:t xml:space="preserve"> sosyal hayatlarına katkı sağlayacak akademik, sosyal ve</w:t>
      </w:r>
      <w:r w:rsidR="00BA1600" w:rsidRPr="009D191D">
        <w:rPr>
          <w:rFonts w:ascii="Times New Roman" w:hAnsi="Times New Roman" w:cs="Times New Roman"/>
          <w:sz w:val="24"/>
          <w:szCs w:val="24"/>
        </w:rPr>
        <w:t xml:space="preserve"> sportif etkinlikler düzenlemek,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d) </w:t>
      </w:r>
      <w:r w:rsidR="0055460D" w:rsidRPr="009D191D">
        <w:rPr>
          <w:rFonts w:ascii="Times New Roman" w:hAnsi="Times New Roman" w:cs="Times New Roman"/>
          <w:sz w:val="24"/>
          <w:szCs w:val="24"/>
        </w:rPr>
        <w:t>Kariyer yönetimi ve mezunlarla ilişkiler alanlarında yapılan bilimsel araştırmalara destek olmak.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>e) Öğrenci ve mezunların, eğitim ve iş yaşamlarında karşılaşabilecekleri sorunların çözümüne yönelik bilgilendirici ve eği</w:t>
      </w:r>
      <w:r w:rsidR="00BA1600" w:rsidRPr="009D191D">
        <w:rPr>
          <w:rFonts w:ascii="Times New Roman" w:hAnsi="Times New Roman" w:cs="Times New Roman"/>
          <w:sz w:val="24"/>
          <w:szCs w:val="24"/>
        </w:rPr>
        <w:t>tici çalışmalar yapmak,</w:t>
      </w:r>
      <w:r w:rsidRPr="009D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25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f) </w:t>
      </w:r>
      <w:r w:rsidR="00817B25" w:rsidRPr="009D191D">
        <w:rPr>
          <w:rFonts w:ascii="Times New Roman" w:hAnsi="Times New Roman" w:cs="Times New Roman"/>
          <w:sz w:val="24"/>
          <w:szCs w:val="24"/>
        </w:rPr>
        <w:t xml:space="preserve">ÇOMÜ öğrencileri ve takımlarının teknolojinin farklı alanlarındaki yetkinliklerini geliştirmesi için ulusal ve uluslararası düzeydeki yarışmalara katılımını üniversitenin ilgili birimleri ile birlikte teşvik ve organize ederek araştırma-geliştirme ekosistemine erken süreçte </w:t>
      </w:r>
      <w:proofErr w:type="gramStart"/>
      <w:r w:rsidR="00817B25" w:rsidRPr="009D191D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817B25" w:rsidRPr="009D191D">
        <w:rPr>
          <w:rFonts w:ascii="Times New Roman" w:hAnsi="Times New Roman" w:cs="Times New Roman"/>
          <w:sz w:val="24"/>
          <w:szCs w:val="24"/>
        </w:rPr>
        <w:t xml:space="preserve"> olmalarına katkı sağlayacak gerekli koordinasyonu ve çeşitli destekleri sağlamak,</w:t>
      </w:r>
    </w:p>
    <w:p w:rsidR="00593B78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sz w:val="24"/>
          <w:szCs w:val="24"/>
        </w:rPr>
        <w:t xml:space="preserve">g) </w:t>
      </w:r>
      <w:r w:rsidR="00502624" w:rsidRPr="009D191D">
        <w:rPr>
          <w:rFonts w:ascii="Times New Roman" w:hAnsi="Times New Roman" w:cs="Times New Roman"/>
          <w:sz w:val="24"/>
          <w:szCs w:val="24"/>
        </w:rPr>
        <w:t xml:space="preserve">Bu çalışmaların sonuçlarını ve bu alandaki birikimlerini diğer kurum ve kuruluşlarla paylaşarak öğrencilerin gelişmelerine ve bölgesel kalkınmaya katkıda bulunmak. </w:t>
      </w:r>
    </w:p>
    <w:p w:rsidR="00CF1630" w:rsidRPr="009D191D" w:rsidRDefault="00CF1630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Koordinatörlüğün faaliyet alanları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6 – 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(Değişik: </w:t>
      </w:r>
      <w:proofErr w:type="gram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31/05/2024</w:t>
      </w:r>
      <w:proofErr w:type="gram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– 13</w:t>
      </w:r>
      <w:r w:rsidR="00E618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Senato Kararı) 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91D">
        <w:rPr>
          <w:rFonts w:ascii="Times New Roman" w:hAnsi="Times New Roman" w:cs="Times New Roman"/>
          <w:sz w:val="24"/>
          <w:szCs w:val="24"/>
        </w:rPr>
        <w:t xml:space="preserve">(1) </w:t>
      </w:r>
      <w:r w:rsidR="00E866A8" w:rsidRPr="009D191D">
        <w:rPr>
          <w:rFonts w:ascii="Times New Roman" w:hAnsi="Times New Roman" w:cs="Times New Roman"/>
          <w:sz w:val="24"/>
          <w:szCs w:val="24"/>
        </w:rPr>
        <w:t>Koordinatörlü</w:t>
      </w:r>
      <w:r w:rsidR="00D3742D" w:rsidRPr="009D191D">
        <w:rPr>
          <w:rFonts w:ascii="Times New Roman" w:hAnsi="Times New Roman" w:cs="Times New Roman"/>
          <w:sz w:val="24"/>
          <w:szCs w:val="24"/>
        </w:rPr>
        <w:t xml:space="preserve">ğün </w:t>
      </w:r>
      <w:r w:rsidR="003800AD" w:rsidRPr="009D191D">
        <w:rPr>
          <w:rFonts w:ascii="Times New Roman" w:hAnsi="Times New Roman" w:cs="Times New Roman"/>
          <w:sz w:val="24"/>
          <w:szCs w:val="24"/>
        </w:rPr>
        <w:t>faaliyet alanları şunlardır: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a) Doğru bir kariyer planlaması için bireysel düzeyde öğrencilere ve mezunlara kari</w:t>
      </w:r>
      <w:r w:rsidR="00BA1600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yer danışmanlığı hizmeti sunmak,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Öğrencilerin iş dünyasıyla etkileşimini sağlamak ve istihdam olanakları yaratabilmek üzere belirli </w:t>
      </w:r>
      <w:r w:rsidR="00817B25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dönemlerde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1600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kariyer fuarları organize etmek,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c) Öğrencilerin çeşitli meslekleri daha yakından tanımalarını sağlamak amacıyla konusunda uzman kişilerin katıldığı me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slek tanıtım günleri planlamak.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Öğrencilerin </w:t>
      </w:r>
      <w:r w:rsidR="00BA1600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kurumlar ve 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kuruluşları</w:t>
      </w:r>
      <w:r w:rsidR="00BA1600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faaliyet alanlarını daha yakından tanıyabilmeleri için kurumsal tanı</w:t>
      </w:r>
      <w:r w:rsidR="00BA1600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tım etkinlikleri organize etmek,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Belirli </w:t>
      </w:r>
      <w:r w:rsidR="00817B25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dönemlerde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çeşitli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 ve 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kuruluşlara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geziler düzenlemek,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Öğrencilerin staj </w:t>
      </w:r>
      <w:r w:rsidR="00613E88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uygulaması yapmalarını sağlamak,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f) Öğrenciler ve mezunlar için yarı / tam zama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nlı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="00817B25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olanakları yaratmak,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Öğrencilerin ve mezunların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 ve 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kuruluşlar tarafından yürütülmekte olan projelerde görevl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endirilmelerine olanak sağlamak</w:t>
      </w:r>
      <w:r w:rsidR="00817B25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ğ) Özgeçmiş oluşturma, iş arama, iş görüşmesi gibi konular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da öğrencilere ve mezunlara yönelik teknik bilgilendirme yapmak,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h) Öğrencilere dönük mesleki gelişimi sağlayacak seminer ve kon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ferans </w:t>
      </w:r>
      <w:r w:rsidR="003800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vb. etkinlikler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de bulunmak,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ı) Kariyer yönetimi konusunda yapılacak bilimsel araştırmalara</w:t>
      </w:r>
      <w:r w:rsidR="003800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tabanında yer alan bil</w:t>
      </w:r>
      <w:r w:rsidR="00BB2DD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giler ç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erçevesinde destek olmak,</w:t>
      </w:r>
    </w:p>
    <w:p w:rsidR="006C4F43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i) Ulusal ve uluslararası kariyer fırsatlarını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izlemek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800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ve bu konuda hedef kitleyi bilgilendirmek,</w:t>
      </w:r>
    </w:p>
    <w:p w:rsidR="00A65B6D" w:rsidRPr="009D191D" w:rsidRDefault="006C4F43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j) </w:t>
      </w:r>
      <w:r w:rsidR="00ED349B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ve uluslararası düzeydeki teknoloji yarışmalarına öğrenci ve takımların katılımını sağlamak,</w:t>
      </w:r>
    </w:p>
    <w:p w:rsidR="00817B25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Pr="009D191D">
        <w:rPr>
          <w:rFonts w:ascii="Times New Roman" w:hAnsi="Times New Roman" w:cs="Times New Roman"/>
          <w:bCs/>
          <w:sz w:val="24"/>
          <w:szCs w:val="24"/>
        </w:rPr>
        <w:t xml:space="preserve"> Üniversitenin kurumsal kimliğine değer katacak yarışmaları değerlendirmek, katılım ve destek sağlanacak yarışmaları belirlemek, iletişim ve koordinasyonu sağlamak,</w:t>
      </w:r>
    </w:p>
    <w:p w:rsidR="00795634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91D">
        <w:rPr>
          <w:rFonts w:ascii="Times New Roman" w:hAnsi="Times New Roman" w:cs="Times New Roman"/>
          <w:bCs/>
          <w:sz w:val="24"/>
          <w:szCs w:val="24"/>
        </w:rPr>
        <w:t>l) Üniversitenin çeşitli birimlerinde bulunan salon ve laboratuvarlardan öğrenci ve takımların etkin biçimde yararlanmasını sağlamak üzere gerekli koordinasyonu sağlamak,</w:t>
      </w:r>
    </w:p>
    <w:p w:rsidR="00795634" w:rsidRPr="009D191D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91D">
        <w:rPr>
          <w:rFonts w:ascii="Times New Roman" w:hAnsi="Times New Roman" w:cs="Times New Roman"/>
          <w:bCs/>
          <w:sz w:val="24"/>
          <w:szCs w:val="24"/>
        </w:rPr>
        <w:t xml:space="preserve">m) 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Periyodik kitapçık, broşür ve bültenler çıkarmak ve hedef kitleyi Koordinatörlük faaliyetleri hakkında bilgilendirmek.</w:t>
      </w:r>
    </w:p>
    <w:p w:rsidR="00795634" w:rsidRPr="009D191D" w:rsidRDefault="0079563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F43" w:rsidRPr="009D191D" w:rsidRDefault="006C4F43" w:rsidP="00A5533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624" w:rsidRPr="009D191D" w:rsidRDefault="00502624" w:rsidP="00A5533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:rsidR="00571B41" w:rsidRPr="009D191D" w:rsidRDefault="0091766C" w:rsidP="00A5533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>Koo</w:t>
      </w:r>
      <w:r w:rsidR="005B653A" w:rsidRPr="009D191D">
        <w:rPr>
          <w:rFonts w:ascii="Times New Roman" w:hAnsi="Times New Roman" w:cs="Times New Roman"/>
          <w:b/>
          <w:bCs/>
          <w:sz w:val="24"/>
          <w:szCs w:val="24"/>
        </w:rPr>
        <w:t>rdinatörlüğün Organları ve</w:t>
      </w: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 Birimleri</w:t>
      </w:r>
    </w:p>
    <w:p w:rsidR="0091766C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Koordinatörlüğün </w:t>
      </w:r>
      <w:r w:rsidR="00E866A8" w:rsidRPr="009D191D">
        <w:rPr>
          <w:rFonts w:ascii="Times New Roman" w:hAnsi="Times New Roman" w:cs="Times New Roman"/>
          <w:b/>
          <w:bCs/>
          <w:sz w:val="24"/>
          <w:szCs w:val="24"/>
        </w:rPr>
        <w:t>yönetim organları</w:t>
      </w:r>
      <w:r w:rsidR="00A65B6D" w:rsidRPr="009D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7 – 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 xml:space="preserve">(Değişik: </w:t>
      </w:r>
      <w:proofErr w:type="gramStart"/>
      <w:r w:rsidR="00FB64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="00FB64C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>24</w:t>
      </w:r>
      <w:proofErr w:type="gramEnd"/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B64C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618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FB64C5"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 w:rsidR="00FB6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A5D" w:rsidRPr="00D70A5D">
        <w:rPr>
          <w:rFonts w:ascii="Times New Roman" w:hAnsi="Times New Roman" w:cs="Times New Roman"/>
          <w:b/>
          <w:bCs/>
          <w:sz w:val="24"/>
          <w:szCs w:val="24"/>
        </w:rPr>
        <w:t xml:space="preserve">Senato Kararı) </w:t>
      </w:r>
      <w:r w:rsidRPr="009D191D">
        <w:rPr>
          <w:rFonts w:ascii="Times New Roman" w:hAnsi="Times New Roman" w:cs="Times New Roman"/>
          <w:sz w:val="24"/>
          <w:szCs w:val="24"/>
        </w:rPr>
        <w:t>(1) Koordinatörlüğü</w:t>
      </w:r>
      <w:r w:rsidR="00EC65C6" w:rsidRPr="009D191D">
        <w:rPr>
          <w:rFonts w:ascii="Times New Roman" w:hAnsi="Times New Roman" w:cs="Times New Roman"/>
          <w:sz w:val="24"/>
          <w:szCs w:val="24"/>
        </w:rPr>
        <w:t xml:space="preserve">n </w:t>
      </w:r>
      <w:r w:rsidR="00984518" w:rsidRPr="009D191D">
        <w:rPr>
          <w:rFonts w:ascii="Times New Roman" w:hAnsi="Times New Roman" w:cs="Times New Roman"/>
          <w:bCs/>
          <w:sz w:val="24"/>
          <w:szCs w:val="24"/>
        </w:rPr>
        <w:t>yönetim organları</w:t>
      </w:r>
      <w:r w:rsidR="00984518" w:rsidRPr="009D191D">
        <w:rPr>
          <w:rFonts w:ascii="Times New Roman" w:hAnsi="Times New Roman" w:cs="Times New Roman"/>
          <w:sz w:val="24"/>
          <w:szCs w:val="24"/>
        </w:rPr>
        <w:t xml:space="preserve"> </w:t>
      </w:r>
      <w:r w:rsidR="00AB21FB" w:rsidRPr="009D191D">
        <w:rPr>
          <w:rFonts w:ascii="Times New Roman" w:hAnsi="Times New Roman" w:cs="Times New Roman"/>
          <w:sz w:val="24"/>
          <w:szCs w:val="24"/>
        </w:rPr>
        <w:t>şu şekildedir:</w:t>
      </w:r>
    </w:p>
    <w:p w:rsidR="00502624" w:rsidRPr="00CF1630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 xml:space="preserve">a) Koordinatör </w:t>
      </w:r>
    </w:p>
    <w:p w:rsidR="008653E0" w:rsidRPr="00CF1630" w:rsidRDefault="002F1779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653E0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B67BA5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Kurulu</w:t>
      </w:r>
    </w:p>
    <w:p w:rsidR="009C7172" w:rsidRPr="00CF1630" w:rsidRDefault="00ED349B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c) Danışma K</w:t>
      </w:r>
      <w:r w:rsidR="009C7172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urulu</w:t>
      </w:r>
    </w:p>
    <w:p w:rsidR="00912357" w:rsidRPr="00CF1630" w:rsidRDefault="004045D0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(2</w:t>
      </w:r>
      <w:r w:rsidR="00ED349B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43306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Koordinatörlük </w:t>
      </w:r>
      <w:r w:rsidR="00B67BA5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Birimler</w:t>
      </w:r>
      <w:r w:rsidR="00443306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</w:p>
    <w:p w:rsidR="00912357" w:rsidRPr="00CF1630" w:rsidRDefault="004045D0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12357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) Kariyer Birimi</w:t>
      </w:r>
    </w:p>
    <w:p w:rsidR="00912357" w:rsidRPr="00CF1630" w:rsidRDefault="004045D0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912357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) Mezun İlişkileri Birimi</w:t>
      </w:r>
    </w:p>
    <w:p w:rsidR="00ED349B" w:rsidRDefault="004045D0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ED349B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ED349B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Teknofest</w:t>
      </w:r>
      <w:proofErr w:type="spellEnd"/>
      <w:r w:rsidR="00ED349B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Yarışmalar Birimi</w:t>
      </w:r>
    </w:p>
    <w:p w:rsidR="00CF1630" w:rsidRPr="00CF1630" w:rsidRDefault="00CF1630" w:rsidP="00613E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2624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Koordinatör </w:t>
      </w:r>
    </w:p>
    <w:p w:rsidR="002F1779" w:rsidRPr="009D191D" w:rsidRDefault="00502624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1D">
        <w:rPr>
          <w:rFonts w:ascii="Times New Roman" w:hAnsi="Times New Roman" w:cs="Times New Roman"/>
          <w:b/>
          <w:bCs/>
          <w:sz w:val="24"/>
          <w:szCs w:val="24"/>
        </w:rPr>
        <w:t xml:space="preserve">MADDE 8 – 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(Değişik: </w:t>
      </w:r>
      <w:proofErr w:type="gram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31/05/2024</w:t>
      </w:r>
      <w:proofErr w:type="gram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– 13</w:t>
      </w:r>
      <w:r w:rsidR="00E618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 w:rsidR="00FB64C5" w:rsidRPr="00FB64C5">
        <w:rPr>
          <w:rFonts w:ascii="Times New Roman" w:hAnsi="Times New Roman" w:cs="Times New Roman"/>
          <w:b/>
          <w:bCs/>
          <w:sz w:val="24"/>
          <w:szCs w:val="24"/>
        </w:rPr>
        <w:t xml:space="preserve"> Senato Kararı) </w:t>
      </w:r>
      <w:r w:rsidRPr="009D191D">
        <w:rPr>
          <w:rFonts w:ascii="Times New Roman" w:hAnsi="Times New Roman" w:cs="Times New Roman"/>
          <w:sz w:val="24"/>
          <w:szCs w:val="24"/>
        </w:rPr>
        <w:t xml:space="preserve">(1) </w:t>
      </w:r>
      <w:r w:rsidR="00BB3321" w:rsidRPr="009D191D">
        <w:rPr>
          <w:rFonts w:ascii="Times New Roman" w:hAnsi="Times New Roman" w:cs="Times New Roman"/>
          <w:sz w:val="24"/>
          <w:szCs w:val="24"/>
        </w:rPr>
        <w:t>Koordinatör</w:t>
      </w:r>
      <w:r w:rsidR="00BB3321" w:rsidRPr="009D191D">
        <w:rPr>
          <w:rFonts w:ascii="Times New Roman" w:hAnsi="Times New Roman" w:cs="Times New Roman"/>
          <w:b/>
          <w:sz w:val="24"/>
          <w:szCs w:val="24"/>
        </w:rPr>
        <w:t>;</w:t>
      </w:r>
      <w:r w:rsidRPr="009D191D">
        <w:rPr>
          <w:rFonts w:ascii="Times New Roman" w:hAnsi="Times New Roman" w:cs="Times New Roman"/>
          <w:sz w:val="24"/>
          <w:szCs w:val="24"/>
        </w:rPr>
        <w:t xml:space="preserve"> Rektör tarafından </w:t>
      </w:r>
      <w:r w:rsidR="00DF1922" w:rsidRPr="009D191D">
        <w:rPr>
          <w:rFonts w:ascii="Times New Roman" w:hAnsi="Times New Roman" w:cs="Times New Roman"/>
          <w:sz w:val="24"/>
          <w:szCs w:val="24"/>
        </w:rPr>
        <w:t>üç (</w:t>
      </w:r>
      <w:r w:rsidRPr="009D191D">
        <w:rPr>
          <w:rFonts w:ascii="Times New Roman" w:hAnsi="Times New Roman" w:cs="Times New Roman"/>
          <w:sz w:val="24"/>
          <w:szCs w:val="24"/>
        </w:rPr>
        <w:t>3</w:t>
      </w:r>
      <w:r w:rsidR="00DF1922" w:rsidRPr="009D191D">
        <w:rPr>
          <w:rFonts w:ascii="Times New Roman" w:hAnsi="Times New Roman" w:cs="Times New Roman"/>
          <w:sz w:val="24"/>
          <w:szCs w:val="24"/>
        </w:rPr>
        <w:t>)</w:t>
      </w:r>
      <w:r w:rsidRPr="009D191D">
        <w:rPr>
          <w:rFonts w:ascii="Times New Roman" w:hAnsi="Times New Roman" w:cs="Times New Roman"/>
          <w:sz w:val="24"/>
          <w:szCs w:val="24"/>
        </w:rPr>
        <w:t xml:space="preserve"> yıllığına </w:t>
      </w:r>
      <w:r w:rsidR="00AB21FB" w:rsidRPr="009D191D">
        <w:rPr>
          <w:rFonts w:ascii="Times New Roman" w:hAnsi="Times New Roman" w:cs="Times New Roman"/>
          <w:sz w:val="24"/>
          <w:szCs w:val="24"/>
        </w:rPr>
        <w:t>Ü</w:t>
      </w:r>
      <w:r w:rsidR="00E866A8" w:rsidRPr="009D191D">
        <w:rPr>
          <w:rFonts w:ascii="Times New Roman" w:hAnsi="Times New Roman" w:cs="Times New Roman"/>
          <w:sz w:val="24"/>
          <w:szCs w:val="24"/>
        </w:rPr>
        <w:t xml:space="preserve">niversite </w:t>
      </w:r>
      <w:r w:rsidRPr="009D191D">
        <w:rPr>
          <w:rFonts w:ascii="Times New Roman" w:hAnsi="Times New Roman" w:cs="Times New Roman"/>
          <w:sz w:val="24"/>
          <w:szCs w:val="24"/>
        </w:rPr>
        <w:t xml:space="preserve">öğretim elemanları arasından </w:t>
      </w:r>
      <w:r w:rsidR="00E866A8" w:rsidRPr="009D191D">
        <w:rPr>
          <w:rFonts w:ascii="Times New Roman" w:hAnsi="Times New Roman" w:cs="Times New Roman"/>
          <w:sz w:val="24"/>
          <w:szCs w:val="24"/>
        </w:rPr>
        <w:t>görevlendirilir</w:t>
      </w:r>
      <w:r w:rsidRPr="009D191D">
        <w:rPr>
          <w:rFonts w:ascii="Times New Roman" w:hAnsi="Times New Roman" w:cs="Times New Roman"/>
          <w:sz w:val="24"/>
          <w:szCs w:val="24"/>
        </w:rPr>
        <w:t xml:space="preserve">. Görev süresi sona eren </w:t>
      </w:r>
      <w:r w:rsidR="00BB3321" w:rsidRPr="009D191D">
        <w:rPr>
          <w:rFonts w:ascii="Times New Roman" w:hAnsi="Times New Roman" w:cs="Times New Roman"/>
          <w:sz w:val="24"/>
          <w:szCs w:val="24"/>
        </w:rPr>
        <w:t>koordinat</w:t>
      </w:r>
      <w:r w:rsidR="00571B41" w:rsidRPr="009D191D">
        <w:rPr>
          <w:rFonts w:ascii="Times New Roman" w:hAnsi="Times New Roman" w:cs="Times New Roman"/>
          <w:sz w:val="24"/>
          <w:szCs w:val="24"/>
        </w:rPr>
        <w:t>ör tekrar a</w:t>
      </w:r>
      <w:r w:rsidR="00DF1922" w:rsidRPr="009D191D">
        <w:rPr>
          <w:rFonts w:ascii="Times New Roman" w:hAnsi="Times New Roman" w:cs="Times New Roman"/>
          <w:sz w:val="24"/>
          <w:szCs w:val="24"/>
        </w:rPr>
        <w:t xml:space="preserve">ynı usulle görevlendirilebilir. </w:t>
      </w:r>
      <w:r w:rsidR="002F1779" w:rsidRPr="009D191D">
        <w:rPr>
          <w:rFonts w:ascii="Times New Roman" w:hAnsi="Times New Roman" w:cs="Times New Roman"/>
          <w:sz w:val="24"/>
          <w:szCs w:val="24"/>
        </w:rPr>
        <w:t xml:space="preserve">Koordinatörün önerisiyle çalışmalarında kendisine yardımcı olmak üzere Üniversitede görevli </w:t>
      </w:r>
      <w:r w:rsidR="0016061D" w:rsidRPr="009D191D">
        <w:rPr>
          <w:rFonts w:ascii="Times New Roman" w:hAnsi="Times New Roman" w:cs="Times New Roman"/>
          <w:sz w:val="24"/>
          <w:szCs w:val="24"/>
        </w:rPr>
        <w:t>akademik veya idari</w:t>
      </w:r>
      <w:r w:rsidR="002F1779" w:rsidRPr="009D191D">
        <w:rPr>
          <w:rFonts w:ascii="Times New Roman" w:hAnsi="Times New Roman" w:cs="Times New Roman"/>
          <w:sz w:val="24"/>
          <w:szCs w:val="24"/>
        </w:rPr>
        <w:t xml:space="preserve"> </w:t>
      </w:r>
      <w:r w:rsidR="002F3B87" w:rsidRPr="009D191D">
        <w:rPr>
          <w:rFonts w:ascii="Times New Roman" w:hAnsi="Times New Roman" w:cs="Times New Roman"/>
          <w:sz w:val="24"/>
          <w:szCs w:val="24"/>
        </w:rPr>
        <w:t xml:space="preserve">personel </w:t>
      </w:r>
      <w:r w:rsidR="002F1779" w:rsidRPr="009D191D">
        <w:rPr>
          <w:rFonts w:ascii="Times New Roman" w:hAnsi="Times New Roman" w:cs="Times New Roman"/>
          <w:sz w:val="24"/>
          <w:szCs w:val="24"/>
        </w:rPr>
        <w:t xml:space="preserve">arasından </w:t>
      </w:r>
      <w:r w:rsidR="00357987" w:rsidRPr="009D191D">
        <w:rPr>
          <w:rFonts w:ascii="Times New Roman" w:hAnsi="Times New Roman" w:cs="Times New Roman"/>
          <w:sz w:val="24"/>
          <w:szCs w:val="24"/>
        </w:rPr>
        <w:t>üç</w:t>
      </w:r>
      <w:r w:rsidR="002F1779" w:rsidRPr="009D191D">
        <w:rPr>
          <w:rFonts w:ascii="Times New Roman" w:hAnsi="Times New Roman" w:cs="Times New Roman"/>
          <w:sz w:val="24"/>
          <w:szCs w:val="24"/>
        </w:rPr>
        <w:t xml:space="preserve"> (</w:t>
      </w:r>
      <w:r w:rsidR="00ED349B" w:rsidRPr="009D191D">
        <w:rPr>
          <w:rFonts w:ascii="Times New Roman" w:hAnsi="Times New Roman" w:cs="Times New Roman"/>
          <w:sz w:val="24"/>
          <w:szCs w:val="24"/>
        </w:rPr>
        <w:t>3</w:t>
      </w:r>
      <w:r w:rsidR="002F1779" w:rsidRPr="009D191D">
        <w:rPr>
          <w:rFonts w:ascii="Times New Roman" w:hAnsi="Times New Roman" w:cs="Times New Roman"/>
          <w:sz w:val="24"/>
          <w:szCs w:val="24"/>
        </w:rPr>
        <w:t>) kişi, Rektör tarafından koordinatör yar</w:t>
      </w:r>
      <w:r w:rsidR="000A379B" w:rsidRPr="009D191D">
        <w:rPr>
          <w:rFonts w:ascii="Times New Roman" w:hAnsi="Times New Roman" w:cs="Times New Roman"/>
          <w:sz w:val="24"/>
          <w:szCs w:val="24"/>
        </w:rPr>
        <w:t>dımcısı olarak görevlendirilir.</w:t>
      </w:r>
      <w:r w:rsidR="00AB21FB" w:rsidRPr="009D191D">
        <w:rPr>
          <w:rFonts w:ascii="Times New Roman" w:hAnsi="Times New Roman" w:cs="Times New Roman"/>
          <w:sz w:val="24"/>
          <w:szCs w:val="24"/>
        </w:rPr>
        <w:t xml:space="preserve"> Koordinatör, Rektör’e karşı sorumludur.</w:t>
      </w:r>
    </w:p>
    <w:p w:rsidR="00571B41" w:rsidRPr="00CF1630" w:rsidRDefault="00C46037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>(2)</w:t>
      </w:r>
      <w:r w:rsidR="00E866A8" w:rsidRPr="00CF1630">
        <w:rPr>
          <w:rFonts w:ascii="Times New Roman" w:hAnsi="Times New Roman" w:cs="Times New Roman"/>
          <w:sz w:val="24"/>
          <w:szCs w:val="24"/>
        </w:rPr>
        <w:t xml:space="preserve"> </w:t>
      </w:r>
      <w:r w:rsidR="00571B41" w:rsidRPr="00CF1630">
        <w:rPr>
          <w:rFonts w:ascii="Times New Roman" w:hAnsi="Times New Roman" w:cs="Times New Roman"/>
          <w:sz w:val="24"/>
          <w:szCs w:val="24"/>
        </w:rPr>
        <w:t xml:space="preserve">Koordinatörün </w:t>
      </w:r>
      <w:r w:rsidR="00E866A8" w:rsidRPr="00CF1630">
        <w:rPr>
          <w:rFonts w:ascii="Times New Roman" w:hAnsi="Times New Roman" w:cs="Times New Roman"/>
          <w:sz w:val="24"/>
          <w:szCs w:val="24"/>
        </w:rPr>
        <w:t>gö</w:t>
      </w:r>
      <w:r w:rsidR="00AB21FB" w:rsidRPr="00CF1630">
        <w:rPr>
          <w:rFonts w:ascii="Times New Roman" w:hAnsi="Times New Roman" w:cs="Times New Roman"/>
          <w:sz w:val="24"/>
          <w:szCs w:val="24"/>
        </w:rPr>
        <w:t>rev ve sorumlulukları şunlardır:</w:t>
      </w:r>
    </w:p>
    <w:p w:rsidR="00571B41" w:rsidRPr="00CF1630" w:rsidRDefault="008940B5" w:rsidP="00613E88">
      <w:pPr>
        <w:pStyle w:val="ListeParagraf"/>
        <w:numPr>
          <w:ilvl w:val="0"/>
          <w:numId w:val="5"/>
        </w:numPr>
        <w:tabs>
          <w:tab w:val="left" w:pos="284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>Koordinatörlüğü temsil etmek</w:t>
      </w:r>
      <w:r w:rsidR="001F70BE" w:rsidRPr="00CF1630">
        <w:rPr>
          <w:rFonts w:ascii="Times New Roman" w:hAnsi="Times New Roman" w:cs="Times New Roman"/>
          <w:sz w:val="24"/>
          <w:szCs w:val="24"/>
        </w:rPr>
        <w:t>,</w:t>
      </w:r>
    </w:p>
    <w:p w:rsidR="00371DD3" w:rsidRPr="00CF1630" w:rsidRDefault="00C15598" w:rsidP="00613E88">
      <w:pPr>
        <w:pStyle w:val="ListeParagraf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 xml:space="preserve">b) </w:t>
      </w:r>
      <w:r w:rsidR="00ED349B" w:rsidRPr="00CF1630">
        <w:rPr>
          <w:rFonts w:ascii="Times New Roman" w:hAnsi="Times New Roman" w:cs="Times New Roman"/>
          <w:sz w:val="24"/>
          <w:szCs w:val="24"/>
        </w:rPr>
        <w:t>Yönetim Kurulunu ve Danışma Kurulunu toplantıya çağırmak ve bu kurullara başkanlık etmek,</w:t>
      </w:r>
    </w:p>
    <w:p w:rsidR="00233FE7" w:rsidRPr="00CF1630" w:rsidRDefault="00233FE7" w:rsidP="00613E88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E866A8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Üniversitenin diğer birimleri ile</w:t>
      </w:r>
      <w:r w:rsidR="00E16066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gerekl</w:t>
      </w:r>
      <w:r w:rsidR="008940B5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>i koordinasyonu sağlamak</w:t>
      </w:r>
      <w:r w:rsidR="00AB21FB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 K</w:t>
      </w:r>
      <w:r w:rsidR="00E16066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>oordinatörlüğün idari işlerini yürüt</w:t>
      </w:r>
      <w:r w:rsidR="008940B5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>mek</w:t>
      </w:r>
      <w:r w:rsidR="001F70BE" w:rsidRPr="00CF16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71B41" w:rsidRPr="00CF1630" w:rsidRDefault="002F1779" w:rsidP="00613E88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 xml:space="preserve">ç) </w:t>
      </w:r>
      <w:r w:rsidR="00E866A8" w:rsidRPr="00CF1630">
        <w:rPr>
          <w:rFonts w:ascii="Times New Roman" w:hAnsi="Times New Roman" w:cs="Times New Roman"/>
          <w:sz w:val="24"/>
          <w:szCs w:val="24"/>
        </w:rPr>
        <w:t>Dış ve iç pay</w:t>
      </w:r>
      <w:r w:rsidR="001F70BE" w:rsidRPr="00CF1630">
        <w:rPr>
          <w:rFonts w:ascii="Times New Roman" w:hAnsi="Times New Roman" w:cs="Times New Roman"/>
          <w:sz w:val="24"/>
          <w:szCs w:val="24"/>
        </w:rPr>
        <w:t>daşlarla iş</w:t>
      </w:r>
      <w:r w:rsidR="00AB21FB" w:rsidRPr="00CF1630">
        <w:rPr>
          <w:rFonts w:ascii="Times New Roman" w:hAnsi="Times New Roman" w:cs="Times New Roman"/>
          <w:sz w:val="24"/>
          <w:szCs w:val="24"/>
        </w:rPr>
        <w:t xml:space="preserve"> </w:t>
      </w:r>
      <w:r w:rsidR="001F70BE" w:rsidRPr="00CF1630">
        <w:rPr>
          <w:rFonts w:ascii="Times New Roman" w:hAnsi="Times New Roman" w:cs="Times New Roman"/>
          <w:sz w:val="24"/>
          <w:szCs w:val="24"/>
        </w:rPr>
        <w:t>birliği içinde olmak,</w:t>
      </w:r>
    </w:p>
    <w:p w:rsidR="00BB3321" w:rsidRPr="00CF1630" w:rsidRDefault="002F1779" w:rsidP="00613E88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E16066" w:rsidRPr="00CF1630">
        <w:rPr>
          <w:rFonts w:ascii="Times New Roman" w:hAnsi="Times New Roman" w:cs="Times New Roman"/>
          <w:sz w:val="24"/>
          <w:szCs w:val="24"/>
        </w:rPr>
        <w:t xml:space="preserve">) </w:t>
      </w:r>
      <w:r w:rsidR="00BB3321" w:rsidRPr="00CF1630">
        <w:rPr>
          <w:rFonts w:ascii="Times New Roman" w:hAnsi="Times New Roman" w:cs="Times New Roman"/>
          <w:sz w:val="24"/>
          <w:szCs w:val="24"/>
        </w:rPr>
        <w:t xml:space="preserve">Koordinatörlüğün </w:t>
      </w:r>
      <w:r w:rsidR="00057816" w:rsidRPr="00CF1630">
        <w:rPr>
          <w:rFonts w:ascii="Times New Roman" w:hAnsi="Times New Roman" w:cs="Times New Roman"/>
          <w:sz w:val="24"/>
          <w:szCs w:val="24"/>
        </w:rPr>
        <w:t xml:space="preserve">amaçları doğrultusunda, </w:t>
      </w:r>
      <w:r w:rsidR="00BB3321" w:rsidRPr="00CF1630">
        <w:rPr>
          <w:rFonts w:ascii="Times New Roman" w:hAnsi="Times New Roman" w:cs="Times New Roman"/>
          <w:sz w:val="24"/>
          <w:szCs w:val="24"/>
        </w:rPr>
        <w:t>faaliyetlerini planlayıp s</w:t>
      </w:r>
      <w:r w:rsidR="001F70BE" w:rsidRPr="00CF1630">
        <w:rPr>
          <w:rFonts w:ascii="Times New Roman" w:hAnsi="Times New Roman" w:cs="Times New Roman"/>
          <w:sz w:val="24"/>
          <w:szCs w:val="24"/>
        </w:rPr>
        <w:t>ağlıklı yürütülmesini sağlamak,</w:t>
      </w:r>
    </w:p>
    <w:p w:rsidR="00BB3321" w:rsidRPr="00CF1630" w:rsidRDefault="002F1779" w:rsidP="00613E88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>e</w:t>
      </w:r>
      <w:r w:rsidR="00E16066" w:rsidRPr="00CF1630">
        <w:rPr>
          <w:rFonts w:ascii="Times New Roman" w:hAnsi="Times New Roman" w:cs="Times New Roman"/>
          <w:sz w:val="24"/>
          <w:szCs w:val="24"/>
        </w:rPr>
        <w:t xml:space="preserve">) </w:t>
      </w:r>
      <w:r w:rsidR="006C2947" w:rsidRPr="00CF1630">
        <w:rPr>
          <w:rFonts w:ascii="Times New Roman" w:hAnsi="Times New Roman" w:cs="Times New Roman"/>
          <w:sz w:val="24"/>
          <w:szCs w:val="24"/>
        </w:rPr>
        <w:t>Koordinatör birim yöneticilerinin faaliyetlere ilişkin planlarını gözden geçirerek onaylamak, yönetim kurulu tarafından alınan kararların yerine getirilmesini takip etmek, dönemlik ve yıllık faaliyet rapor</w:t>
      </w:r>
      <w:r w:rsidR="001F70BE" w:rsidRPr="00CF1630">
        <w:rPr>
          <w:rFonts w:ascii="Times New Roman" w:hAnsi="Times New Roman" w:cs="Times New Roman"/>
          <w:sz w:val="24"/>
          <w:szCs w:val="24"/>
        </w:rPr>
        <w:t>larının hazırlanmasını sağlamak,</w:t>
      </w:r>
    </w:p>
    <w:p w:rsidR="006C2947" w:rsidRPr="00CF1630" w:rsidRDefault="006C2947" w:rsidP="00613E88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>f) Rektör tarafında</w:t>
      </w:r>
      <w:r w:rsidR="001F70BE" w:rsidRPr="00CF1630">
        <w:rPr>
          <w:rFonts w:ascii="Times New Roman" w:hAnsi="Times New Roman" w:cs="Times New Roman"/>
          <w:sz w:val="24"/>
          <w:szCs w:val="24"/>
        </w:rPr>
        <w:t>n talep edi</w:t>
      </w:r>
      <w:r w:rsidR="00AB21FB" w:rsidRPr="00CF1630">
        <w:rPr>
          <w:rFonts w:ascii="Times New Roman" w:hAnsi="Times New Roman" w:cs="Times New Roman"/>
          <w:sz w:val="24"/>
          <w:szCs w:val="24"/>
        </w:rPr>
        <w:t>len raporları hazırlayıp sunmaktır.</w:t>
      </w:r>
    </w:p>
    <w:p w:rsidR="00912357" w:rsidRDefault="00AB21FB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CF1630">
        <w:t xml:space="preserve"> </w:t>
      </w:r>
      <w:r w:rsidR="00B67BA5" w:rsidRPr="00CF1630">
        <w:t>(3</w:t>
      </w:r>
      <w:r w:rsidR="00E866A8" w:rsidRPr="00CF1630">
        <w:t>)</w:t>
      </w:r>
      <w:r w:rsidR="00E866A8" w:rsidRPr="009D191D">
        <w:rPr>
          <w:b/>
        </w:rPr>
        <w:t xml:space="preserve"> </w:t>
      </w:r>
      <w:r w:rsidR="00C269EE" w:rsidRPr="009D191D">
        <w:t xml:space="preserve">Koordinatör </w:t>
      </w:r>
      <w:r w:rsidR="00912357" w:rsidRPr="009D191D">
        <w:t>y</w:t>
      </w:r>
      <w:r w:rsidR="00C269EE" w:rsidRPr="009D191D">
        <w:t>ardımcıları;</w:t>
      </w:r>
      <w:r w:rsidR="00BB3321" w:rsidRPr="009D191D">
        <w:t xml:space="preserve"> </w:t>
      </w:r>
      <w:r w:rsidR="003A7C67" w:rsidRPr="009D191D">
        <w:t>K</w:t>
      </w:r>
      <w:r w:rsidR="00912357" w:rsidRPr="009D191D">
        <w:t>oordinatörlüğün faaliyetlerini planlayıp sağlıklı yürütülmesinin sağlanmasında, faaliyetlerin usulüne uyg</w:t>
      </w:r>
      <w:r w:rsidR="001F70BE" w:rsidRPr="009D191D">
        <w:t>un ve verimli gerçekleşmesinde K</w:t>
      </w:r>
      <w:r w:rsidR="00912357" w:rsidRPr="009D191D">
        <w:t>oordinatör ile iş</w:t>
      </w:r>
      <w:r w:rsidR="003A7C67" w:rsidRPr="009D191D">
        <w:t xml:space="preserve"> </w:t>
      </w:r>
      <w:r w:rsidR="00912357" w:rsidRPr="009D191D">
        <w:t>birliği içerisinde çalış</w:t>
      </w:r>
      <w:r w:rsidR="001F70BE" w:rsidRPr="009D191D">
        <w:t>ır</w:t>
      </w:r>
      <w:r w:rsidR="00912357" w:rsidRPr="009D191D">
        <w:t xml:space="preserve">, yasal süreç gerektiren durumları takip eder ve </w:t>
      </w:r>
      <w:r w:rsidR="003A7C67" w:rsidRPr="009D191D">
        <w:t xml:space="preserve">bunları </w:t>
      </w:r>
      <w:r w:rsidR="00912357" w:rsidRPr="009D191D">
        <w:t xml:space="preserve">Koordinatöre </w:t>
      </w:r>
      <w:r w:rsidR="001F70BE" w:rsidRPr="009D191D">
        <w:t xml:space="preserve">zamanında </w:t>
      </w:r>
      <w:r w:rsidR="00912357" w:rsidRPr="009D191D">
        <w:t xml:space="preserve">sunar. </w:t>
      </w:r>
    </w:p>
    <w:p w:rsidR="00CF1630" w:rsidRPr="009D191D" w:rsidRDefault="00CF1630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Yönetim Kurulu</w:t>
      </w:r>
    </w:p>
    <w:p w:rsidR="00EC65C6" w:rsidRPr="009D191D" w:rsidRDefault="005B653A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MADDE 9</w:t>
      </w:r>
      <w:r w:rsidR="00D3742D" w:rsidRPr="009D19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</w:t>
      </w:r>
      <w:r w:rsidR="00EC65C6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– </w:t>
      </w:r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(Değişik: </w:t>
      </w:r>
      <w:proofErr w:type="gramStart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31/05/2024</w:t>
      </w:r>
      <w:proofErr w:type="gramEnd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– 13</w:t>
      </w:r>
      <w:r w:rsidR="00E618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/</w:t>
      </w:r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21 </w:t>
      </w:r>
      <w:proofErr w:type="spellStart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nolu</w:t>
      </w:r>
      <w:proofErr w:type="spellEnd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Senato Kararı) </w:t>
      </w:r>
      <w:r w:rsidR="00D70A5D" w:rsidRPr="00D70A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</w:t>
      </w:r>
      <w:r w:rsidR="00EC65C6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EC65C6" w:rsidRPr="009D19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6AD4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Kurulu;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 K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oordinatörün başkanlığı</w:t>
      </w:r>
      <w:r w:rsidR="00FC69B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="00FC69B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r w:rsidR="00FC69BF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 yardımcısı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Üniversite öğretim elemanları arasından Koordinatörün </w:t>
      </w:r>
      <w:r w:rsidR="0091235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önerisi üzerine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 tarafından üç</w:t>
      </w:r>
      <w:r w:rsidR="00443306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(3)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 için görevlendirilen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(3</w:t>
      </w:r>
      <w:r w:rsidR="006C294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 olmak üzere toplam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yedi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798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(7</w:t>
      </w:r>
      <w:r w:rsidR="006C2947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217CAD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üyeden oluşur. Süresi dolan üye yeniden görevlendirilebilir.</w:t>
      </w:r>
    </w:p>
    <w:p w:rsidR="00EC65C6" w:rsidRPr="009D191D" w:rsidRDefault="00816AD4" w:rsidP="00613E88">
      <w:pPr>
        <w:pStyle w:val="ListeParagraf"/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Ayrılma nedeniyle boş kalan Yönetim Kurulu üyeliği için kalan süreyi tamamlamak üzere Koordinatörün önerisi ve Rektör</w:t>
      </w:r>
      <w:r w:rsidR="00465D81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ün onayıyla yeni bir üye görevlendirilir.</w:t>
      </w:r>
    </w:p>
    <w:p w:rsidR="00EC65C6" w:rsidRPr="009D191D" w:rsidRDefault="006C2947" w:rsidP="00613E88">
      <w:pPr>
        <w:shd w:val="clear" w:color="auto" w:fill="FFFFFF"/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217CAD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 Koordinatörün çağrısı üzerine salt çoğunlukla toplanır ve toplantıya katılanların </w:t>
      </w:r>
      <w:r w:rsidR="00465D81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>oy çokluğu ile</w:t>
      </w:r>
      <w:r w:rsidR="00912357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5D81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>karar alır.</w:t>
      </w:r>
      <w:r w:rsidR="00217CAD" w:rsidRPr="009D1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Oyların eşitliği durumunda başkanın kullandığı oy yönünde çoğunluk sağlanmış sayılır.</w:t>
      </w:r>
    </w:p>
    <w:p w:rsidR="00EC65C6" w:rsidRPr="009D191D" w:rsidRDefault="00334012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(2) </w:t>
      </w:r>
      <w:r w:rsidR="00EC65C6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Yön</w:t>
      </w:r>
      <w:r w:rsidR="00816AD4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etim Kurulu </w:t>
      </w:r>
      <w:r w:rsidR="00D3742D" w:rsidRPr="009D191D">
        <w:rPr>
          <w:rFonts w:ascii="Times New Roman" w:hAnsi="Times New Roman" w:cs="Times New Roman"/>
          <w:sz w:val="24"/>
          <w:szCs w:val="24"/>
        </w:rPr>
        <w:t>gö</w:t>
      </w:r>
      <w:r w:rsidR="00AC0EBE" w:rsidRPr="009D191D">
        <w:rPr>
          <w:rFonts w:ascii="Times New Roman" w:hAnsi="Times New Roman" w:cs="Times New Roman"/>
          <w:sz w:val="24"/>
          <w:szCs w:val="24"/>
        </w:rPr>
        <w:t>rev ve sorumlulukları şunlardır:</w:t>
      </w: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a)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lüğün faaliyet alanları doğrul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tusunda gerekli kararları almak,</w:t>
      </w: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b)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lüğün yıllık çalışma programını ve faaliyet rap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orunu görüşerek karara bağlamak,</w:t>
      </w: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c)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Eğitim, uygulama, araştırma, danışmanlık ve yayın konularındaki önerileri 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karara bağlamak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,</w:t>
      </w: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ç)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hâllerde </w:t>
      </w:r>
      <w:r w:rsidR="000A379B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</w:t>
      </w:r>
      <w:r w:rsidR="00AC0E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0A379B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 onayıyla 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lüğün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faaliyetleri ile ilgili geçici çalışma grupları kurmak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bunların görevlerini düzenlemek ve bu faaliyetleri izleyip değerlendirmek,</w:t>
      </w:r>
    </w:p>
    <w:p w:rsidR="00EC65C6" w:rsidRPr="009D191D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d)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lüğün çalışma alanı ile ilgili 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yurtiçi ve yurt dışındaki kamu-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kurum ve kuruluşlar ile ortaklaşa yürütülecek çalışmaların temel ilke, esas ve usullerini tespit etmek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,</w:t>
      </w:r>
    </w:p>
    <w:p w:rsidR="00D66DD1" w:rsidRDefault="00EC65C6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9D19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e)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   </w:t>
      </w:r>
      <w:r w:rsidRPr="009D191D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lüğün amaçlarının gerçekleşmesi ve yapacağı 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faaliyetlerin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yürütül</w:t>
      </w:r>
      <w:r w:rsidR="001F70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ebil</w:t>
      </w:r>
      <w:r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mesi içi</w:t>
      </w:r>
      <w:r w:rsidR="00AC0EBE" w:rsidRPr="009D1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 gerekli diğer kararları almaktır.</w:t>
      </w:r>
    </w:p>
    <w:p w:rsidR="00CF1630" w:rsidRPr="009D191D" w:rsidRDefault="00CF1630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:rsidR="003F35DF" w:rsidRPr="00CF1630" w:rsidRDefault="003F35DF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</w:pPr>
      <w:r w:rsidRPr="00CF16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Danışma Kurulu 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CF16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MADDE 10</w:t>
      </w:r>
      <w:r w:rsidR="00FB64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 </w:t>
      </w:r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(Değişik: </w:t>
      </w:r>
      <w:proofErr w:type="gramStart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31/05/2024</w:t>
      </w:r>
      <w:proofErr w:type="gramEnd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– 13</w:t>
      </w:r>
      <w:r w:rsidR="00E618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/</w:t>
      </w:r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21 </w:t>
      </w:r>
      <w:proofErr w:type="spellStart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nolu</w:t>
      </w:r>
      <w:proofErr w:type="spellEnd"/>
      <w:r w:rsidR="00FB64C5" w:rsidRPr="00FB6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Senato Kararı)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(1) Danışma Kurulu; Koordinatör, üç </w:t>
      </w:r>
      <w:r w:rsidR="00357987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(3)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koordinatör yardımcısı ve Koordinatör tarafından önerilen ve Rektör tarafından görevlendirilen, Koordinatörlüğün amaçları doğrultusunda faaliyetleri olan kişiler olmak üzere dokuz </w:t>
      </w:r>
      <w:r w:rsidR="00357987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(9)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kişiden oluşur. Danışma Kurulu üyelerinin görev süresi üç yıldır. Süresi biten üye yeniden görevlendirilebilir. Danışma Kuruluna Koordinatör başkanlık eder ve yılda en az bir kez Koordinatörün çağrısı ile toplanır. </w:t>
      </w:r>
      <w:r w:rsidR="00357987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Danışma Kurulu salt çoğunlukla toplanır, k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ararlar oy çokluğu ile alınır.</w:t>
      </w:r>
    </w:p>
    <w:p w:rsidR="00ED349B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(2) Danışma Kurulu görev ve sorumlulukları şunlardır: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) Koordinatörlüğün amaçları ve faaliyet alanlarına yönelik çalışmalarını, uzun vadeli bilimsel ve yönetsel planlarını değerlendirir ve Yönetim Kuruluna önerilerde bulun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mak,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 öğrenci ve takımlarının yarışma ve etkinliklere azami ölçüde katılması ve başarılarının artırılmasında Koordinatörlüğün işlevleriyle ilgili olarak her türlü öneriyi sunmak, 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 tedbirler ve yapılacak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malar hakkında görüş bildirmek,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c)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içi ve yurt dışı sanayi kuruluşları ile diğer bilimsel ve teknolojik kuruluşlarla işbirliği ortamının oluşturulup geliştirilmesine katkıda bulunacak tavs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iye niteliğinde kararlar almak,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Koordinatörlüğün amaçları ve faaliyet alanlarıyla ilgili uzman kişilerin görüş ve düşüncelerinin alınmasına imkân sağ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lamak,</w:t>
      </w:r>
    </w:p>
    <w:p w:rsidR="003F35DF" w:rsidRPr="00CF1630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3F35DF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öğrenci ve takımlarına sağlanacak desteklerin artırılmasına yöne</w:t>
      </w:r>
      <w:r w:rsidR="00613E88" w:rsidRPr="00CF1630">
        <w:rPr>
          <w:rFonts w:ascii="Times New Roman" w:eastAsia="Times New Roman" w:hAnsi="Times New Roman" w:cs="Times New Roman"/>
          <w:sz w:val="24"/>
          <w:szCs w:val="24"/>
          <w:lang w:eastAsia="tr-TR"/>
        </w:rPr>
        <w:t>lik işbirliği önerileri sunmaktır.</w:t>
      </w:r>
    </w:p>
    <w:p w:rsidR="00613E88" w:rsidRPr="00613E88" w:rsidRDefault="00613E88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176E9" w:rsidRPr="00613E88" w:rsidRDefault="00E176E9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/>
          <w:bCs/>
        </w:rPr>
      </w:pPr>
      <w:r w:rsidRPr="00613E88">
        <w:rPr>
          <w:b/>
          <w:bCs/>
        </w:rPr>
        <w:t>Koordinatörlüğün</w:t>
      </w:r>
      <w:r w:rsidR="00384695" w:rsidRPr="00613E88">
        <w:rPr>
          <w:b/>
          <w:bCs/>
        </w:rPr>
        <w:t xml:space="preserve"> b</w:t>
      </w:r>
      <w:r w:rsidR="00D66DD1" w:rsidRPr="00613E88">
        <w:rPr>
          <w:b/>
          <w:bCs/>
        </w:rPr>
        <w:t>irimleri</w:t>
      </w:r>
    </w:p>
    <w:p w:rsidR="006C2947" w:rsidRPr="00CF1630" w:rsidRDefault="00ED349B" w:rsidP="00613E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</w:pPr>
      <w:r w:rsidRPr="00613E88">
        <w:rPr>
          <w:b/>
          <w:bCs/>
        </w:rPr>
        <w:t>MADDE 11</w:t>
      </w:r>
      <w:r w:rsidR="00811E19">
        <w:rPr>
          <w:b/>
          <w:bCs/>
        </w:rPr>
        <w:t xml:space="preserve"> </w:t>
      </w:r>
      <w:bookmarkStart w:id="0" w:name="_GoBack"/>
      <w:bookmarkEnd w:id="0"/>
      <w:r w:rsidR="00FB64C5" w:rsidRPr="00FB64C5">
        <w:rPr>
          <w:b/>
          <w:bCs/>
        </w:rPr>
        <w:t xml:space="preserve">(Değişik: </w:t>
      </w:r>
      <w:proofErr w:type="gramStart"/>
      <w:r w:rsidR="00FB64C5" w:rsidRPr="00FB64C5">
        <w:rPr>
          <w:b/>
          <w:bCs/>
        </w:rPr>
        <w:t>31/05/2024</w:t>
      </w:r>
      <w:proofErr w:type="gramEnd"/>
      <w:r w:rsidR="00FB64C5" w:rsidRPr="00FB64C5">
        <w:rPr>
          <w:b/>
          <w:bCs/>
        </w:rPr>
        <w:t xml:space="preserve"> – 13</w:t>
      </w:r>
      <w:r w:rsidR="00E61860">
        <w:rPr>
          <w:b/>
          <w:bCs/>
        </w:rPr>
        <w:t>/</w:t>
      </w:r>
      <w:r w:rsidR="00FB64C5" w:rsidRPr="00FB64C5">
        <w:rPr>
          <w:b/>
          <w:bCs/>
        </w:rPr>
        <w:t xml:space="preserve">21 </w:t>
      </w:r>
      <w:proofErr w:type="spellStart"/>
      <w:r w:rsidR="00FB64C5" w:rsidRPr="00FB64C5">
        <w:rPr>
          <w:b/>
          <w:bCs/>
        </w:rPr>
        <w:t>nolu</w:t>
      </w:r>
      <w:proofErr w:type="spellEnd"/>
      <w:r w:rsidR="00FB64C5" w:rsidRPr="00FB64C5">
        <w:rPr>
          <w:b/>
          <w:bCs/>
        </w:rPr>
        <w:t xml:space="preserve"> Senato Kararı) </w:t>
      </w:r>
      <w:r w:rsidR="00D73C3A" w:rsidRPr="00613E88">
        <w:t>(1)</w:t>
      </w:r>
      <w:r w:rsidR="001526F7" w:rsidRPr="00613E88">
        <w:rPr>
          <w:b/>
        </w:rPr>
        <w:t xml:space="preserve"> </w:t>
      </w:r>
      <w:r w:rsidR="00D73C3A" w:rsidRPr="00613E88">
        <w:t xml:space="preserve">Kariyer Birimi; </w:t>
      </w:r>
      <w:r w:rsidR="006C2947" w:rsidRPr="00613E88">
        <w:t xml:space="preserve">Koordinatörün önerisi üzerine </w:t>
      </w:r>
      <w:r w:rsidR="00024489" w:rsidRPr="00613E88">
        <w:t>Rektör tarafından görevlendirilen</w:t>
      </w:r>
      <w:r w:rsidR="00D73C3A" w:rsidRPr="00613E88">
        <w:t xml:space="preserve"> </w:t>
      </w:r>
      <w:r w:rsidR="006C2947" w:rsidRPr="00CF1630">
        <w:t xml:space="preserve">koordinatör </w:t>
      </w:r>
      <w:r w:rsidR="00855FE6" w:rsidRPr="00CF1630">
        <w:t>yardımcısı tarafından yönetilir ve öğrencilerin kariyerlerine katkı sağlayacak çalışmalar yapar.</w:t>
      </w:r>
      <w:r w:rsidR="001F70BE" w:rsidRPr="00CF1630">
        <w:t xml:space="preserve"> </w:t>
      </w:r>
    </w:p>
    <w:p w:rsidR="00024489" w:rsidRPr="00CF1630" w:rsidRDefault="00143EDD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 xml:space="preserve"> </w:t>
      </w:r>
      <w:r w:rsidR="00024489" w:rsidRPr="00CF1630">
        <w:rPr>
          <w:rFonts w:ascii="Times New Roman" w:hAnsi="Times New Roman" w:cs="Times New Roman"/>
          <w:sz w:val="24"/>
          <w:szCs w:val="24"/>
        </w:rPr>
        <w:t>(2</w:t>
      </w:r>
      <w:r w:rsidR="00502624" w:rsidRPr="00CF1630">
        <w:rPr>
          <w:rFonts w:ascii="Times New Roman" w:hAnsi="Times New Roman" w:cs="Times New Roman"/>
          <w:sz w:val="24"/>
          <w:szCs w:val="24"/>
        </w:rPr>
        <w:t>)</w:t>
      </w:r>
      <w:r w:rsidR="00502624" w:rsidRPr="00CF1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FE6" w:rsidRPr="00CF1630">
        <w:rPr>
          <w:rFonts w:ascii="Times New Roman" w:hAnsi="Times New Roman" w:cs="Times New Roman"/>
          <w:sz w:val="24"/>
          <w:szCs w:val="24"/>
        </w:rPr>
        <w:t>Mezun İlişkileri Birimi</w:t>
      </w:r>
      <w:r w:rsidR="00855FE6" w:rsidRPr="00CF163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84695" w:rsidRPr="00CF1630">
        <w:rPr>
          <w:rFonts w:ascii="Times New Roman" w:hAnsi="Times New Roman" w:cs="Times New Roman"/>
          <w:sz w:val="24"/>
          <w:szCs w:val="24"/>
        </w:rPr>
        <w:t xml:space="preserve">Koordinatörün önerisi üzerine </w:t>
      </w:r>
      <w:r w:rsidR="00024489" w:rsidRPr="00CF1630">
        <w:rPr>
          <w:rFonts w:ascii="Times New Roman" w:hAnsi="Times New Roman" w:cs="Times New Roman"/>
          <w:sz w:val="24"/>
          <w:szCs w:val="24"/>
        </w:rPr>
        <w:t xml:space="preserve">Rektör tarafından görevlendirilen birim yöneticisi tarafından yönetilir ve </w:t>
      </w:r>
      <w:r w:rsidR="00855FE6" w:rsidRPr="00CF1630">
        <w:rPr>
          <w:rFonts w:ascii="Times New Roman" w:hAnsi="Times New Roman" w:cs="Times New Roman"/>
          <w:sz w:val="24"/>
          <w:szCs w:val="24"/>
        </w:rPr>
        <w:t>mezunlarla ilgili çalışmalar yapar.</w:t>
      </w:r>
    </w:p>
    <w:p w:rsidR="00ED349B" w:rsidRPr="00CF1630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30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CF1630">
        <w:rPr>
          <w:rFonts w:ascii="Times New Roman" w:hAnsi="Times New Roman" w:cs="Times New Roman"/>
          <w:sz w:val="24"/>
          <w:szCs w:val="24"/>
        </w:rPr>
        <w:t>Teknofest</w:t>
      </w:r>
      <w:proofErr w:type="spellEnd"/>
      <w:r w:rsidRPr="00CF1630">
        <w:rPr>
          <w:rFonts w:ascii="Times New Roman" w:hAnsi="Times New Roman" w:cs="Times New Roman"/>
          <w:sz w:val="24"/>
          <w:szCs w:val="24"/>
        </w:rPr>
        <w:t xml:space="preserve"> ve Yarışmalar Birimi; Koordinatörün önerisi üzerine Rektör tarafından görevlendirilen birim yöneticisi tarafından yönetilir</w:t>
      </w:r>
      <w:r w:rsidR="00357987" w:rsidRPr="00CF1630">
        <w:rPr>
          <w:rFonts w:ascii="Times New Roman" w:hAnsi="Times New Roman" w:cs="Times New Roman"/>
          <w:sz w:val="24"/>
          <w:szCs w:val="24"/>
        </w:rPr>
        <w:t>,</w:t>
      </w:r>
      <w:r w:rsidRPr="00CF1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630">
        <w:rPr>
          <w:rFonts w:ascii="Times New Roman" w:hAnsi="Times New Roman" w:cs="Times New Roman"/>
          <w:sz w:val="24"/>
          <w:szCs w:val="24"/>
        </w:rPr>
        <w:t>Teknofest</w:t>
      </w:r>
      <w:proofErr w:type="spellEnd"/>
      <w:r w:rsidRPr="00CF1630">
        <w:rPr>
          <w:rFonts w:ascii="Times New Roman" w:hAnsi="Times New Roman" w:cs="Times New Roman"/>
          <w:sz w:val="24"/>
          <w:szCs w:val="24"/>
        </w:rPr>
        <w:t xml:space="preserve"> ve yarışmalarla ilgili çalışmalar yapar.</w:t>
      </w:r>
    </w:p>
    <w:p w:rsidR="00024489" w:rsidRPr="00613E88" w:rsidRDefault="00024489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5B9" w:rsidRPr="00613E88" w:rsidRDefault="00A755B9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88">
        <w:rPr>
          <w:rFonts w:ascii="Times New Roman" w:hAnsi="Times New Roman" w:cs="Times New Roman"/>
          <w:b/>
          <w:bCs/>
          <w:sz w:val="24"/>
          <w:szCs w:val="24"/>
        </w:rPr>
        <w:t>DÖRDÜNCÜ BÖLÜM</w:t>
      </w:r>
    </w:p>
    <w:p w:rsidR="00A755B9" w:rsidRPr="00613E88" w:rsidRDefault="00A755B9" w:rsidP="00A5533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88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:rsidR="002C65A4" w:rsidRPr="00613E88" w:rsidRDefault="00D03279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E88">
        <w:rPr>
          <w:rFonts w:ascii="Times New Roman" w:hAnsi="Times New Roman" w:cs="Times New Roman"/>
          <w:b/>
          <w:bCs/>
          <w:sz w:val="24"/>
          <w:szCs w:val="24"/>
        </w:rPr>
        <w:t>Personel i</w:t>
      </w:r>
      <w:r w:rsidR="002C65A4" w:rsidRPr="00613E88">
        <w:rPr>
          <w:rFonts w:ascii="Times New Roman" w:hAnsi="Times New Roman" w:cs="Times New Roman"/>
          <w:b/>
          <w:bCs/>
          <w:sz w:val="24"/>
          <w:szCs w:val="24"/>
        </w:rPr>
        <w:t xml:space="preserve">htiyacı </w:t>
      </w:r>
    </w:p>
    <w:p w:rsidR="002C65A4" w:rsidRDefault="00ED349B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E88">
        <w:rPr>
          <w:rFonts w:ascii="Times New Roman" w:hAnsi="Times New Roman" w:cs="Times New Roman"/>
          <w:b/>
          <w:bCs/>
          <w:sz w:val="24"/>
          <w:szCs w:val="24"/>
        </w:rPr>
        <w:t>MADDE 12</w:t>
      </w:r>
      <w:r w:rsidR="002C65A4" w:rsidRPr="00613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5A4" w:rsidRPr="00613E88">
        <w:rPr>
          <w:rFonts w:ascii="Times New Roman" w:hAnsi="Times New Roman" w:cs="Times New Roman"/>
          <w:sz w:val="24"/>
          <w:szCs w:val="24"/>
        </w:rPr>
        <w:t xml:space="preserve">– (1) Koordinatörlüğün </w:t>
      </w:r>
      <w:r w:rsidR="00967AC5" w:rsidRPr="00613E88">
        <w:rPr>
          <w:rFonts w:ascii="Times New Roman" w:hAnsi="Times New Roman" w:cs="Times New Roman"/>
          <w:sz w:val="24"/>
          <w:szCs w:val="24"/>
        </w:rPr>
        <w:t>idari işlemleri</w:t>
      </w:r>
      <w:r w:rsidR="002C65A4" w:rsidRPr="00613E88">
        <w:rPr>
          <w:rFonts w:ascii="Times New Roman" w:hAnsi="Times New Roman" w:cs="Times New Roman"/>
          <w:sz w:val="24"/>
          <w:szCs w:val="24"/>
        </w:rPr>
        <w:t xml:space="preserve"> 2547 sayılı Yükseköğretim Kanunu</w:t>
      </w:r>
      <w:r w:rsidR="00D03279" w:rsidRPr="00613E88">
        <w:rPr>
          <w:rFonts w:ascii="Times New Roman" w:hAnsi="Times New Roman" w:cs="Times New Roman"/>
          <w:sz w:val="24"/>
          <w:szCs w:val="24"/>
        </w:rPr>
        <w:t>’</w:t>
      </w:r>
      <w:r w:rsidR="002C65A4" w:rsidRPr="00613E88">
        <w:rPr>
          <w:rFonts w:ascii="Times New Roman" w:hAnsi="Times New Roman" w:cs="Times New Roman"/>
          <w:sz w:val="24"/>
          <w:szCs w:val="24"/>
        </w:rPr>
        <w:t xml:space="preserve">nun 13 üncü maddesi hükmü gereğince Rektör tarafından görevlendirilecek personel tarafından sağlanır. </w:t>
      </w:r>
    </w:p>
    <w:p w:rsidR="00CF1630" w:rsidRPr="00613E88" w:rsidRDefault="00CF1630" w:rsidP="00613E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5A4" w:rsidRPr="00613E88" w:rsidRDefault="00A755B9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İhtiyaçlar</w:t>
      </w:r>
      <w:r w:rsidR="002C65A4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375DC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13</w:t>
      </w:r>
      <w:r w:rsidR="002C65A4" w:rsidRPr="00613E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- </w:t>
      </w:r>
      <w:r w:rsidR="002C65A4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(1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Koordinatörlüğün faaliyetlerini sürdürebilmesi için gereken ofis, teknik altyapı, </w:t>
      </w:r>
      <w:r w:rsidR="00967AC5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ulaşım, basım, yayım, tanıtım, etkinlik giderleri, 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araç-gereç ile tefrişat, Koordinatörün önerisi de dikkate alınarak Rektörlükçe sağlanır.</w:t>
      </w:r>
    </w:p>
    <w:p w:rsidR="00CF1630" w:rsidRPr="00613E88" w:rsidRDefault="00CF1630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55B9" w:rsidRPr="00613E88" w:rsidRDefault="007C58B1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Hüküm bulunmayan h</w:t>
      </w:r>
      <w:r w:rsidR="00A755B9"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aller</w:t>
      </w:r>
    </w:p>
    <w:p w:rsidR="00A755B9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="00A755B9"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755B9" w:rsidRPr="00613E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 (1)</w:t>
      </w:r>
      <w:r w:rsidR="00A755B9" w:rsidRPr="00613E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spellStart"/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</w:t>
      </w:r>
      <w:r w:rsidR="007C58B1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 b</w:t>
      </w:r>
      <w:r w:rsidR="00E8377A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ulunmayan hâllerde, </w:t>
      </w:r>
      <w:r w:rsidR="00855FE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yürürlükteki mevzuat hükümleri, </w:t>
      </w:r>
      <w:r w:rsidR="00E8377A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Sen</w:t>
      </w:r>
      <w:r w:rsidR="00855FE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ato ve </w:t>
      </w:r>
      <w:r w:rsidR="00967AC5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 </w:t>
      </w:r>
      <w:r w:rsidR="007C58B1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Kurulu k</w:t>
      </w:r>
      <w:r w:rsidR="00855FE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ararları 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uygulanır.</w:t>
      </w:r>
    </w:p>
    <w:p w:rsidR="00CF1630" w:rsidRPr="00613E88" w:rsidRDefault="00CF1630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55B9" w:rsidRPr="00613E88" w:rsidRDefault="007C58B1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y</w:t>
      </w:r>
      <w:r w:rsidR="00A755B9"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önerge</w:t>
      </w:r>
    </w:p>
    <w:p w:rsidR="00A755B9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 – (1)</w:t>
      </w:r>
      <w:r w:rsidR="007C58B1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Senatonun </w:t>
      </w:r>
      <w:r w:rsidR="00FA3AD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24.05.2017 tarihli ve 06 sayılı toplantısı 29 </w:t>
      </w:r>
      <w:proofErr w:type="spellStart"/>
      <w:r w:rsidR="00FA3AD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="00FA3AD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 ile 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kabul edilen “Çanakkale </w:t>
      </w:r>
      <w:proofErr w:type="spellStart"/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Üniversitesi </w:t>
      </w:r>
      <w:r w:rsidR="00FA3AD6" w:rsidRPr="00613E88">
        <w:rPr>
          <w:rFonts w:ascii="Times New Roman" w:hAnsi="Times New Roman" w:cs="Times New Roman"/>
          <w:sz w:val="24"/>
          <w:szCs w:val="24"/>
          <w:shd w:val="clear" w:color="auto" w:fill="FFFFFF"/>
        </w:rPr>
        <w:t>Öğrenci Yaşam, Kariyer ve Mezun İlişkileri Koordinatörlüğü (ÖMİK) Yönergesi”</w:t>
      </w:r>
      <w:r w:rsidR="00FA3AD6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yürürlükten kaldırılmıştır.</w:t>
      </w:r>
    </w:p>
    <w:p w:rsidR="00CF1630" w:rsidRPr="00613E88" w:rsidRDefault="00CF1630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55B9" w:rsidRPr="00613E88" w:rsidRDefault="00A755B9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A755B9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</w:t>
      </w:r>
      <w:r w:rsidR="00A755B9"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Yönerge, Senato tarafından kabul edildiği tarihte yürürlüğe girer.</w:t>
      </w:r>
    </w:p>
    <w:p w:rsidR="00CF1630" w:rsidRPr="00613E88" w:rsidRDefault="00CF1630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55B9" w:rsidRPr="00613E88" w:rsidRDefault="00A755B9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A755B9" w:rsidRPr="00613E88" w:rsidRDefault="00ED349B" w:rsidP="00613E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</w:t>
      </w:r>
      <w:r w:rsidR="00A755B9" w:rsidRPr="00613E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r w:rsidR="00A755B9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2C65A4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Yönerge Çanakkale </w:t>
      </w:r>
      <w:proofErr w:type="spellStart"/>
      <w:r w:rsidR="002C65A4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 w:rsidR="002C65A4" w:rsidRPr="00613E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Üniversitesi Rektör’ü tarafından yürütülür.</w:t>
      </w:r>
    </w:p>
    <w:sectPr w:rsidR="00A755B9" w:rsidRPr="00613E88" w:rsidSect="009D1C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9E" w:rsidRDefault="0060199E" w:rsidP="009D1C99">
      <w:pPr>
        <w:spacing w:after="0" w:line="240" w:lineRule="auto"/>
      </w:pPr>
      <w:r>
        <w:separator/>
      </w:r>
    </w:p>
  </w:endnote>
  <w:endnote w:type="continuationSeparator" w:id="0">
    <w:p w:rsidR="0060199E" w:rsidRDefault="0060199E" w:rsidP="009D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992937"/>
      <w:docPartObj>
        <w:docPartGallery w:val="Page Numbers (Bottom of Page)"/>
        <w:docPartUnique/>
      </w:docPartObj>
    </w:sdtPr>
    <w:sdtEndPr/>
    <w:sdtContent>
      <w:p w:rsidR="009D1C99" w:rsidRDefault="009D1C9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19">
          <w:rPr>
            <w:noProof/>
          </w:rPr>
          <w:t>4</w:t>
        </w:r>
        <w:r>
          <w:fldChar w:fldCharType="end"/>
        </w:r>
      </w:p>
    </w:sdtContent>
  </w:sdt>
  <w:p w:rsidR="009D1C99" w:rsidRDefault="009D1C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9E" w:rsidRDefault="0060199E" w:rsidP="009D1C99">
      <w:pPr>
        <w:spacing w:after="0" w:line="240" w:lineRule="auto"/>
      </w:pPr>
      <w:r>
        <w:separator/>
      </w:r>
    </w:p>
  </w:footnote>
  <w:footnote w:type="continuationSeparator" w:id="0">
    <w:p w:rsidR="0060199E" w:rsidRDefault="0060199E" w:rsidP="009D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41D"/>
    <w:multiLevelType w:val="hybridMultilevel"/>
    <w:tmpl w:val="EA32FFF6"/>
    <w:lvl w:ilvl="0" w:tplc="0B4A5C7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7B1"/>
    <w:multiLevelType w:val="hybridMultilevel"/>
    <w:tmpl w:val="BB622D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29DF"/>
    <w:multiLevelType w:val="hybridMultilevel"/>
    <w:tmpl w:val="408214CC"/>
    <w:lvl w:ilvl="0" w:tplc="3976B2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B5558"/>
    <w:multiLevelType w:val="hybridMultilevel"/>
    <w:tmpl w:val="20AE318E"/>
    <w:lvl w:ilvl="0" w:tplc="5A34FE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40042"/>
    <w:multiLevelType w:val="hybridMultilevel"/>
    <w:tmpl w:val="C310C440"/>
    <w:lvl w:ilvl="0" w:tplc="0B4A5C7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33A"/>
    <w:multiLevelType w:val="hybridMultilevel"/>
    <w:tmpl w:val="78083138"/>
    <w:lvl w:ilvl="0" w:tplc="CE169D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24"/>
    <w:rsid w:val="000156D0"/>
    <w:rsid w:val="00024489"/>
    <w:rsid w:val="00057816"/>
    <w:rsid w:val="000A379B"/>
    <w:rsid w:val="000F054F"/>
    <w:rsid w:val="00143EDD"/>
    <w:rsid w:val="00146910"/>
    <w:rsid w:val="00150264"/>
    <w:rsid w:val="001526F7"/>
    <w:rsid w:val="0016061D"/>
    <w:rsid w:val="00171C17"/>
    <w:rsid w:val="001F70BE"/>
    <w:rsid w:val="00206FEC"/>
    <w:rsid w:val="00217CAD"/>
    <w:rsid w:val="00233FE7"/>
    <w:rsid w:val="00271A69"/>
    <w:rsid w:val="002926AE"/>
    <w:rsid w:val="002A2967"/>
    <w:rsid w:val="002C65A4"/>
    <w:rsid w:val="002D0C41"/>
    <w:rsid w:val="002F1779"/>
    <w:rsid w:val="002F3B87"/>
    <w:rsid w:val="00334012"/>
    <w:rsid w:val="00357987"/>
    <w:rsid w:val="00371DD3"/>
    <w:rsid w:val="003800AD"/>
    <w:rsid w:val="003818A1"/>
    <w:rsid w:val="00384695"/>
    <w:rsid w:val="003A7C67"/>
    <w:rsid w:val="003F35DF"/>
    <w:rsid w:val="004045D0"/>
    <w:rsid w:val="00406234"/>
    <w:rsid w:val="00443306"/>
    <w:rsid w:val="00443A3B"/>
    <w:rsid w:val="00450E1B"/>
    <w:rsid w:val="00465D81"/>
    <w:rsid w:val="00481B22"/>
    <w:rsid w:val="004D20A5"/>
    <w:rsid w:val="00502624"/>
    <w:rsid w:val="00512AEE"/>
    <w:rsid w:val="005361C7"/>
    <w:rsid w:val="0055460D"/>
    <w:rsid w:val="00571B41"/>
    <w:rsid w:val="00575BBA"/>
    <w:rsid w:val="00593B78"/>
    <w:rsid w:val="005B21DE"/>
    <w:rsid w:val="005B653A"/>
    <w:rsid w:val="0060199E"/>
    <w:rsid w:val="006070BF"/>
    <w:rsid w:val="00613E88"/>
    <w:rsid w:val="00667F78"/>
    <w:rsid w:val="006A0052"/>
    <w:rsid w:val="006C2947"/>
    <w:rsid w:val="006C4F43"/>
    <w:rsid w:val="00707882"/>
    <w:rsid w:val="0076345C"/>
    <w:rsid w:val="00784E83"/>
    <w:rsid w:val="00786007"/>
    <w:rsid w:val="00795634"/>
    <w:rsid w:val="007C58B1"/>
    <w:rsid w:val="00811E19"/>
    <w:rsid w:val="00816AD4"/>
    <w:rsid w:val="00817B25"/>
    <w:rsid w:val="00855FE6"/>
    <w:rsid w:val="008653E0"/>
    <w:rsid w:val="0087637C"/>
    <w:rsid w:val="008775F7"/>
    <w:rsid w:val="008940B5"/>
    <w:rsid w:val="008B4420"/>
    <w:rsid w:val="00912357"/>
    <w:rsid w:val="0091766C"/>
    <w:rsid w:val="00927B62"/>
    <w:rsid w:val="00967AC5"/>
    <w:rsid w:val="00984518"/>
    <w:rsid w:val="009C7172"/>
    <w:rsid w:val="009D191D"/>
    <w:rsid w:val="009D1C99"/>
    <w:rsid w:val="00A0686E"/>
    <w:rsid w:val="00A22624"/>
    <w:rsid w:val="00A5533B"/>
    <w:rsid w:val="00A65B6D"/>
    <w:rsid w:val="00A755B9"/>
    <w:rsid w:val="00AB21FB"/>
    <w:rsid w:val="00AC0EBE"/>
    <w:rsid w:val="00B22159"/>
    <w:rsid w:val="00B46833"/>
    <w:rsid w:val="00B67BA5"/>
    <w:rsid w:val="00B8599B"/>
    <w:rsid w:val="00BA1600"/>
    <w:rsid w:val="00BB2DDF"/>
    <w:rsid w:val="00BB3321"/>
    <w:rsid w:val="00BE06C1"/>
    <w:rsid w:val="00C013E3"/>
    <w:rsid w:val="00C15598"/>
    <w:rsid w:val="00C269EE"/>
    <w:rsid w:val="00C46037"/>
    <w:rsid w:val="00CD3FE1"/>
    <w:rsid w:val="00CF1630"/>
    <w:rsid w:val="00D03279"/>
    <w:rsid w:val="00D31DAE"/>
    <w:rsid w:val="00D3742D"/>
    <w:rsid w:val="00D375DC"/>
    <w:rsid w:val="00D57018"/>
    <w:rsid w:val="00D66DD1"/>
    <w:rsid w:val="00D70A5D"/>
    <w:rsid w:val="00D73C3A"/>
    <w:rsid w:val="00D840B4"/>
    <w:rsid w:val="00D84C27"/>
    <w:rsid w:val="00D84FED"/>
    <w:rsid w:val="00D94F9A"/>
    <w:rsid w:val="00DA6F71"/>
    <w:rsid w:val="00DC0C83"/>
    <w:rsid w:val="00DC2B4E"/>
    <w:rsid w:val="00DF1922"/>
    <w:rsid w:val="00E05A25"/>
    <w:rsid w:val="00E16066"/>
    <w:rsid w:val="00E176E9"/>
    <w:rsid w:val="00E20758"/>
    <w:rsid w:val="00E227BF"/>
    <w:rsid w:val="00E401AA"/>
    <w:rsid w:val="00E61860"/>
    <w:rsid w:val="00E8377A"/>
    <w:rsid w:val="00E866A8"/>
    <w:rsid w:val="00EC65C6"/>
    <w:rsid w:val="00ED349B"/>
    <w:rsid w:val="00EF052E"/>
    <w:rsid w:val="00F015B7"/>
    <w:rsid w:val="00F11E22"/>
    <w:rsid w:val="00F21560"/>
    <w:rsid w:val="00F37E33"/>
    <w:rsid w:val="00F8011A"/>
    <w:rsid w:val="00F931D5"/>
    <w:rsid w:val="00FA3AD6"/>
    <w:rsid w:val="00FB11A9"/>
    <w:rsid w:val="00FB64C5"/>
    <w:rsid w:val="00FC69B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55B9"/>
    <w:rPr>
      <w:b/>
      <w:bCs/>
    </w:rPr>
  </w:style>
  <w:style w:type="paragraph" w:styleId="ListeParagraf">
    <w:name w:val="List Paragraph"/>
    <w:basedOn w:val="Normal"/>
    <w:uiPriority w:val="34"/>
    <w:qFormat/>
    <w:rsid w:val="008653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C99"/>
  </w:style>
  <w:style w:type="paragraph" w:styleId="Altbilgi">
    <w:name w:val="footer"/>
    <w:basedOn w:val="Normal"/>
    <w:link w:val="AltbilgiChar"/>
    <w:uiPriority w:val="99"/>
    <w:unhideWhenUsed/>
    <w:rsid w:val="009D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C99"/>
  </w:style>
  <w:style w:type="paragraph" w:styleId="BalonMetni">
    <w:name w:val="Balloon Text"/>
    <w:basedOn w:val="Normal"/>
    <w:link w:val="BalonMetniChar"/>
    <w:uiPriority w:val="99"/>
    <w:semiHidden/>
    <w:unhideWhenUsed/>
    <w:rsid w:val="005B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55B9"/>
    <w:rPr>
      <w:b/>
      <w:bCs/>
    </w:rPr>
  </w:style>
  <w:style w:type="paragraph" w:styleId="ListeParagraf">
    <w:name w:val="List Paragraph"/>
    <w:basedOn w:val="Normal"/>
    <w:uiPriority w:val="34"/>
    <w:qFormat/>
    <w:rsid w:val="008653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C99"/>
  </w:style>
  <w:style w:type="paragraph" w:styleId="Altbilgi">
    <w:name w:val="footer"/>
    <w:basedOn w:val="Normal"/>
    <w:link w:val="AltbilgiChar"/>
    <w:uiPriority w:val="99"/>
    <w:unhideWhenUsed/>
    <w:rsid w:val="009D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C99"/>
  </w:style>
  <w:style w:type="paragraph" w:styleId="BalonMetni">
    <w:name w:val="Balloon Text"/>
    <w:basedOn w:val="Normal"/>
    <w:link w:val="BalonMetniChar"/>
    <w:uiPriority w:val="99"/>
    <w:semiHidden/>
    <w:unhideWhenUsed/>
    <w:rsid w:val="005B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11</cp:revision>
  <cp:lastPrinted>2024-02-29T13:39:00Z</cp:lastPrinted>
  <dcterms:created xsi:type="dcterms:W3CDTF">2024-03-04T08:40:00Z</dcterms:created>
  <dcterms:modified xsi:type="dcterms:W3CDTF">2024-06-11T10:01:00Z</dcterms:modified>
</cp:coreProperties>
</file>