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4B74" w14:textId="275D9513" w:rsidR="00276261" w:rsidRPr="00592AD2" w:rsidRDefault="00B1657E" w:rsidP="0025447F">
      <w:pPr>
        <w:ind w:left="-993" w:firstLine="142"/>
        <w:rPr>
          <w:rFonts w:ascii="Times New Roman" w:hAnsi="Times New Roman" w:cs="Times New Roman"/>
        </w:rPr>
      </w:pPr>
      <w:r w:rsidRPr="00592AD2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C0A75" wp14:editId="06BC81C1">
                <wp:simplePos x="0" y="0"/>
                <wp:positionH relativeFrom="margin">
                  <wp:posOffset>848995</wp:posOffset>
                </wp:positionH>
                <wp:positionV relativeFrom="paragraph">
                  <wp:posOffset>65530</wp:posOffset>
                </wp:positionV>
                <wp:extent cx="3895725" cy="876300"/>
                <wp:effectExtent l="0" t="0" r="15875" b="1270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F3160" w14:textId="55D5FD67" w:rsidR="006557DA" w:rsidRPr="00CA3AE0" w:rsidRDefault="0048312C" w:rsidP="00D0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AE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ÇANAKKALE ONSEKİZ MART </w:t>
                            </w:r>
                            <w:r w:rsidR="006557DA" w:rsidRPr="00CA3AE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ÜNİVERSİTESİ                                                                                                                                           SAĞLIK BİLİMLERİ FAKÜLTESİ</w:t>
                            </w:r>
                          </w:p>
                          <w:p w14:paraId="79C81D48" w14:textId="77BDF8B6" w:rsidR="00CA3AE0" w:rsidRPr="00CA3AE0" w:rsidRDefault="00CA3AE0" w:rsidP="00D0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AE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EBELİK BÖLÜMÜ</w:t>
                            </w:r>
                          </w:p>
                          <w:p w14:paraId="7C2F2C3E" w14:textId="77777777" w:rsidR="00CA3AE0" w:rsidRPr="00CA3AE0" w:rsidRDefault="00CA3AE0" w:rsidP="008036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0"/>
                                <w:szCs w:val="20"/>
                              </w:rPr>
                            </w:pPr>
                            <w:r w:rsidRPr="00CA3AE0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0"/>
                                <w:szCs w:val="20"/>
                              </w:rPr>
                              <w:t>KALİTE GÜVENCE KOMİSYONU</w:t>
                            </w:r>
                          </w:p>
                          <w:p w14:paraId="777C41DB" w14:textId="5852D12A" w:rsidR="00D246F6" w:rsidRPr="00CA3AE0" w:rsidRDefault="00484B06" w:rsidP="008036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AE0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0"/>
                                <w:szCs w:val="20"/>
                              </w:rPr>
                              <w:t xml:space="preserve">TOPLANTI </w:t>
                            </w:r>
                            <w:r w:rsidR="00C572E1" w:rsidRPr="00CA3AE0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0"/>
                                <w:szCs w:val="20"/>
                              </w:rPr>
                              <w:t>TUTANAĞI FORMU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C0A75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66.85pt;margin-top:5.15pt;width:306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" strokecolor="white [3212]">
                <v:textbox>
                  <w:txbxContent>
                    <w:p w14:paraId="5BDF3160" w14:textId="55D5FD67" w:rsidR="006557DA" w:rsidRPr="00CA3AE0" w:rsidRDefault="0048312C" w:rsidP="00D0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A3AE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ÇANAKKALE ONSEKİZ MART </w:t>
                      </w:r>
                      <w:r w:rsidR="006557DA" w:rsidRPr="00CA3AE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ÜNİVERSİTESİ                                                                                                                                           SAĞLIK BİLİMLERİ FAKÜLTESİ</w:t>
                      </w:r>
                    </w:p>
                    <w:p w14:paraId="79C81D48" w14:textId="77BDF8B6" w:rsidR="00CA3AE0" w:rsidRPr="00CA3AE0" w:rsidRDefault="00CA3AE0" w:rsidP="00D0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A3AE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EBELİK BÖLÜMÜ</w:t>
                      </w:r>
                    </w:p>
                    <w:p w14:paraId="7C2F2C3E" w14:textId="77777777" w:rsidR="00CA3AE0" w:rsidRPr="00CA3AE0" w:rsidRDefault="00CA3AE0" w:rsidP="008036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kern w:val="1"/>
                          <w:sz w:val="20"/>
                          <w:szCs w:val="20"/>
                        </w:rPr>
                      </w:pPr>
                      <w:r w:rsidRPr="00CA3AE0">
                        <w:rPr>
                          <w:rFonts w:ascii="Times New Roman" w:hAnsi="Times New Roman" w:cs="Times New Roman"/>
                          <w:b/>
                          <w:kern w:val="1"/>
                          <w:sz w:val="20"/>
                          <w:szCs w:val="20"/>
                        </w:rPr>
                        <w:t>KALİTE GÜVENCE KOMİSYONU</w:t>
                      </w:r>
                    </w:p>
                    <w:p w14:paraId="777C41DB" w14:textId="5852D12A" w:rsidR="00D246F6" w:rsidRPr="00CA3AE0" w:rsidRDefault="00484B06" w:rsidP="008036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A3AE0">
                        <w:rPr>
                          <w:rFonts w:ascii="Times New Roman" w:hAnsi="Times New Roman" w:cs="Times New Roman"/>
                          <w:b/>
                          <w:kern w:val="1"/>
                          <w:sz w:val="20"/>
                          <w:szCs w:val="20"/>
                        </w:rPr>
                        <w:t xml:space="preserve">TOPLANTI </w:t>
                      </w:r>
                      <w:r w:rsidR="00C572E1" w:rsidRPr="00CA3AE0">
                        <w:rPr>
                          <w:rFonts w:ascii="Times New Roman" w:hAnsi="Times New Roman" w:cs="Times New Roman"/>
                          <w:b/>
                          <w:kern w:val="1"/>
                          <w:sz w:val="20"/>
                          <w:szCs w:val="20"/>
                        </w:rPr>
                        <w:t>TUTANAĞI FORMU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1A4" w:rsidRPr="00592AD2">
        <w:rPr>
          <w:rFonts w:ascii="Times New Roman" w:hAnsi="Times New Roman" w:cs="Times New Roman"/>
        </w:rPr>
        <w:t xml:space="preserve">        </w:t>
      </w:r>
      <w:r w:rsidR="00276261" w:rsidRPr="00592AD2">
        <w:rPr>
          <w:rFonts w:ascii="Times New Roman" w:hAnsi="Times New Roman" w:cs="Times New Roman"/>
        </w:rPr>
        <w:t xml:space="preserve">   </w:t>
      </w:r>
      <w:r w:rsidR="00C572E1">
        <w:rPr>
          <w:rFonts w:ascii="Times New Roman" w:hAnsi="Times New Roman" w:cs="Times New Roman"/>
          <w:noProof/>
        </w:rPr>
        <w:drawing>
          <wp:inline distT="0" distB="0" distL="0" distR="0" wp14:anchorId="6CB05A83" wp14:editId="40C8A05B">
            <wp:extent cx="975632" cy="91440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99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261" w:rsidRPr="00592AD2">
        <w:rPr>
          <w:rFonts w:ascii="Times New Roman" w:hAnsi="Times New Roman" w:cs="Times New Roman"/>
        </w:rPr>
        <w:t xml:space="preserve">                    </w:t>
      </w:r>
      <w:r w:rsidR="00AA61A4" w:rsidRPr="00592AD2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4A5632">
        <w:rPr>
          <w:rFonts w:ascii="Times New Roman" w:hAnsi="Times New Roman" w:cs="Times New Roman"/>
          <w:noProof/>
        </w:rPr>
        <w:drawing>
          <wp:inline distT="0" distB="0" distL="0" distR="0" wp14:anchorId="4C2CCA60" wp14:editId="6D5CA1DC">
            <wp:extent cx="878186" cy="87818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55" cy="8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1A4" w:rsidRPr="00592AD2">
        <w:rPr>
          <w:rFonts w:ascii="Times New Roman" w:hAnsi="Times New Roman" w:cs="Times New Roman"/>
        </w:rPr>
        <w:t xml:space="preserve">      </w:t>
      </w:r>
      <w:r w:rsidR="00276261" w:rsidRPr="00592AD2">
        <w:rPr>
          <w:rFonts w:ascii="Times New Roman" w:hAnsi="Times New Roman" w:cs="Times New Roman"/>
        </w:rPr>
        <w:t xml:space="preserve">    </w:t>
      </w:r>
    </w:p>
    <w:tbl>
      <w:tblPr>
        <w:tblStyle w:val="TabloKlavuzu"/>
        <w:tblW w:w="105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8733"/>
      </w:tblGrid>
      <w:tr w:rsidR="007C6EEA" w:rsidRPr="007C6EEA" w14:paraId="2BCE0CCA" w14:textId="77777777" w:rsidTr="00E2433B">
        <w:trPr>
          <w:trHeight w:val="246"/>
        </w:trPr>
        <w:tc>
          <w:tcPr>
            <w:tcW w:w="1843" w:type="dxa"/>
            <w:vAlign w:val="center"/>
          </w:tcPr>
          <w:p w14:paraId="00751464" w14:textId="77777777" w:rsidR="00E2433B" w:rsidRDefault="00E2433B" w:rsidP="00E2433B">
            <w:pPr>
              <w:rPr>
                <w:rFonts w:ascii="Times New Roman" w:hAnsi="Times New Roman" w:cs="Times New Roman"/>
                <w:b/>
              </w:rPr>
            </w:pPr>
          </w:p>
          <w:p w14:paraId="2C1F000A" w14:textId="0C003EC7" w:rsidR="007C6EEA" w:rsidRPr="007C6EEA" w:rsidRDefault="007C6EEA" w:rsidP="00E2433B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Adı:</w:t>
            </w:r>
          </w:p>
        </w:tc>
        <w:tc>
          <w:tcPr>
            <w:tcW w:w="8733" w:type="dxa"/>
            <w:vAlign w:val="center"/>
          </w:tcPr>
          <w:p w14:paraId="4607CCFA" w14:textId="77777777" w:rsidR="00E2433B" w:rsidRDefault="00E2433B" w:rsidP="00E2433B">
            <w:pPr>
              <w:rPr>
                <w:rFonts w:ascii="Times New Roman" w:hAnsi="Times New Roman" w:cs="Times New Roman"/>
                <w:bCs/>
              </w:rPr>
            </w:pPr>
          </w:p>
          <w:p w14:paraId="13FEAA0A" w14:textId="7CC15E39" w:rsidR="00E2433B" w:rsidRPr="00E2433B" w:rsidRDefault="00E2433B" w:rsidP="00E2433B">
            <w:pPr>
              <w:rPr>
                <w:rFonts w:ascii="Times New Roman" w:hAnsi="Times New Roman" w:cs="Times New Roman"/>
                <w:bCs/>
              </w:rPr>
            </w:pPr>
            <w:r w:rsidRPr="00E2433B">
              <w:rPr>
                <w:rFonts w:ascii="Times New Roman" w:hAnsi="Times New Roman" w:cs="Times New Roman"/>
                <w:bCs/>
              </w:rPr>
              <w:t>Kalite</w:t>
            </w:r>
            <w:r w:rsidR="00CA3AE0">
              <w:rPr>
                <w:rFonts w:ascii="Times New Roman" w:hAnsi="Times New Roman" w:cs="Times New Roman"/>
                <w:bCs/>
              </w:rPr>
              <w:t xml:space="preserve"> Güvence</w:t>
            </w:r>
            <w:r w:rsidRPr="00E2433B">
              <w:rPr>
                <w:rFonts w:ascii="Times New Roman" w:hAnsi="Times New Roman" w:cs="Times New Roman"/>
                <w:bCs/>
              </w:rPr>
              <w:t xml:space="preserve"> Komisyon Toplantısı</w:t>
            </w:r>
          </w:p>
        </w:tc>
      </w:tr>
      <w:tr w:rsidR="007C6EEA" w:rsidRPr="007C6EEA" w14:paraId="41218729" w14:textId="77777777" w:rsidTr="00E2433B">
        <w:trPr>
          <w:trHeight w:val="328"/>
        </w:trPr>
        <w:tc>
          <w:tcPr>
            <w:tcW w:w="1843" w:type="dxa"/>
            <w:vAlign w:val="center"/>
          </w:tcPr>
          <w:p w14:paraId="2ED3BCD7" w14:textId="77777777" w:rsidR="00E2433B" w:rsidRDefault="00E2433B" w:rsidP="00E2433B">
            <w:pPr>
              <w:rPr>
                <w:rFonts w:ascii="Times New Roman" w:hAnsi="Times New Roman" w:cs="Times New Roman"/>
                <w:b/>
              </w:rPr>
            </w:pPr>
          </w:p>
          <w:p w14:paraId="1ACD5BFB" w14:textId="5FF04D89" w:rsidR="007C6EEA" w:rsidRPr="007C6EEA" w:rsidRDefault="007C6EEA" w:rsidP="00E2433B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Tarihi:</w:t>
            </w:r>
          </w:p>
        </w:tc>
        <w:tc>
          <w:tcPr>
            <w:tcW w:w="8733" w:type="dxa"/>
            <w:vAlign w:val="center"/>
          </w:tcPr>
          <w:p w14:paraId="1BAB5346" w14:textId="77777777" w:rsidR="006511E6" w:rsidRDefault="006511E6" w:rsidP="00E2433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00F7E53A" w14:textId="4C742244" w:rsidR="007C6EEA" w:rsidRPr="007C6EEA" w:rsidRDefault="00CA3AE0" w:rsidP="00E2433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F74F5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="00F74F57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  <w:r w:rsidR="00037CBA"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/>
              </w:rPr>
              <w:t>2</w:t>
            </w:r>
            <w:r w:rsidR="00037CBA">
              <w:rPr>
                <w:rFonts w:ascii="Times New Roman" w:hAnsi="Times New Roman" w:cs="Times New Roman"/>
              </w:rPr>
              <w:t xml:space="preserve">:00 </w:t>
            </w:r>
            <w:r>
              <w:rPr>
                <w:rFonts w:ascii="Times New Roman" w:hAnsi="Times New Roman" w:cs="Times New Roman"/>
              </w:rPr>
              <w:t>– Misafir Öğretim Elemanları Odası</w:t>
            </w:r>
          </w:p>
        </w:tc>
      </w:tr>
      <w:tr w:rsidR="007C6EEA" w:rsidRPr="007C6EEA" w14:paraId="59EEAA6F" w14:textId="77777777" w:rsidTr="007C6EEA">
        <w:trPr>
          <w:trHeight w:val="328"/>
        </w:trPr>
        <w:tc>
          <w:tcPr>
            <w:tcW w:w="1843" w:type="dxa"/>
            <w:vAlign w:val="center"/>
          </w:tcPr>
          <w:p w14:paraId="34AB7993" w14:textId="0770EF99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Raportör:</w:t>
            </w:r>
          </w:p>
        </w:tc>
        <w:tc>
          <w:tcPr>
            <w:tcW w:w="8733" w:type="dxa"/>
          </w:tcPr>
          <w:p w14:paraId="1F3B7354" w14:textId="77777777" w:rsidR="007C6EEA" w:rsidRPr="007C6EEA" w:rsidRDefault="007C6EEA" w:rsidP="00D246F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62269CC2" w14:textId="3D3FC199" w:rsidR="00F74F57" w:rsidRDefault="00F74F57" w:rsidP="00F74F57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="00CA3AE0">
              <w:rPr>
                <w:rFonts w:ascii="Times New Roman" w:hAnsi="Times New Roman" w:cs="Times New Roman"/>
              </w:rPr>
              <w:t>Öğr</w:t>
            </w:r>
            <w:proofErr w:type="spellEnd"/>
            <w:r w:rsidR="00CA3AE0">
              <w:rPr>
                <w:rFonts w:ascii="Times New Roman" w:hAnsi="Times New Roman" w:cs="Times New Roman"/>
              </w:rPr>
              <w:t xml:space="preserve">. Üyesi </w:t>
            </w:r>
            <w:r w:rsidR="00E2433B">
              <w:rPr>
                <w:rFonts w:ascii="Times New Roman" w:hAnsi="Times New Roman" w:cs="Times New Roman"/>
              </w:rPr>
              <w:t>Sibel OCAK AKTÜRK</w:t>
            </w:r>
          </w:p>
          <w:p w14:paraId="3163BA4B" w14:textId="77777777" w:rsidR="007C6EEA" w:rsidRPr="007C6EEA" w:rsidRDefault="007C6EEA" w:rsidP="00D246F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</w:tr>
      <w:tr w:rsidR="00F74F57" w:rsidRPr="007C6EEA" w14:paraId="7B4FE29D" w14:textId="77777777" w:rsidTr="007C6EEA">
        <w:trPr>
          <w:trHeight w:val="328"/>
        </w:trPr>
        <w:tc>
          <w:tcPr>
            <w:tcW w:w="1843" w:type="dxa"/>
            <w:vAlign w:val="center"/>
          </w:tcPr>
          <w:p w14:paraId="0F5B489C" w14:textId="654EAAA5" w:rsidR="00F74F57" w:rsidRPr="007C6EEA" w:rsidRDefault="00F74F57" w:rsidP="007C6E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Katılımcılar:</w:t>
            </w:r>
          </w:p>
        </w:tc>
        <w:tc>
          <w:tcPr>
            <w:tcW w:w="8733" w:type="dxa"/>
          </w:tcPr>
          <w:p w14:paraId="162C57DF" w14:textId="4380DD77" w:rsidR="00F74F57" w:rsidRDefault="00E2433B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</w:rPr>
              <w:t>Öğr</w:t>
            </w:r>
            <w:proofErr w:type="spellEnd"/>
            <w:r>
              <w:rPr>
                <w:rFonts w:ascii="Times New Roman" w:hAnsi="Times New Roman" w:cs="Times New Roman"/>
              </w:rPr>
              <w:t xml:space="preserve">. Üyesi </w:t>
            </w:r>
            <w:r w:rsidR="00CA3AE0">
              <w:rPr>
                <w:rFonts w:ascii="Times New Roman" w:hAnsi="Times New Roman" w:cs="Times New Roman"/>
              </w:rPr>
              <w:t>Rukiye DEMİR</w:t>
            </w:r>
          </w:p>
          <w:p w14:paraId="61B13DDE" w14:textId="0FFFBAE2" w:rsidR="00E2433B" w:rsidRDefault="00E2433B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</w:rPr>
              <w:t>Öğr</w:t>
            </w:r>
            <w:proofErr w:type="spellEnd"/>
            <w:r>
              <w:rPr>
                <w:rFonts w:ascii="Times New Roman" w:hAnsi="Times New Roman" w:cs="Times New Roman"/>
              </w:rPr>
              <w:t xml:space="preserve">. Üyesi </w:t>
            </w:r>
            <w:proofErr w:type="spellStart"/>
            <w:r w:rsidR="00CA3AE0">
              <w:rPr>
                <w:rFonts w:ascii="Times New Roman" w:hAnsi="Times New Roman" w:cs="Times New Roman"/>
              </w:rPr>
              <w:t>Bahise</w:t>
            </w:r>
            <w:proofErr w:type="spellEnd"/>
            <w:r w:rsidR="00CA3AE0">
              <w:rPr>
                <w:rFonts w:ascii="Times New Roman" w:hAnsi="Times New Roman" w:cs="Times New Roman"/>
              </w:rPr>
              <w:t xml:space="preserve"> AYDIN</w:t>
            </w:r>
          </w:p>
          <w:p w14:paraId="3BFD310F" w14:textId="0EB5EC89" w:rsidR="00E2433B" w:rsidRPr="00E2433B" w:rsidRDefault="00E2433B" w:rsidP="00E2433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Arş. Gör. Dr. </w:t>
            </w:r>
            <w:r w:rsidR="00CA3AE0">
              <w:rPr>
                <w:rFonts w:ascii="Times New Roman" w:hAnsi="Times New Roman" w:cs="Times New Roman"/>
              </w:rPr>
              <w:t>Remziye GÜLTEPE</w:t>
            </w:r>
          </w:p>
        </w:tc>
      </w:tr>
      <w:tr w:rsidR="007C6EEA" w:rsidRPr="007C6EEA" w14:paraId="1C1F37B5" w14:textId="77777777" w:rsidTr="007C6EEA">
        <w:trPr>
          <w:trHeight w:val="3021"/>
        </w:trPr>
        <w:tc>
          <w:tcPr>
            <w:tcW w:w="1843" w:type="dxa"/>
            <w:vAlign w:val="center"/>
          </w:tcPr>
          <w:p w14:paraId="46024B0F" w14:textId="7B615BDC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Fotoğrafı</w:t>
            </w:r>
          </w:p>
        </w:tc>
        <w:tc>
          <w:tcPr>
            <w:tcW w:w="8733" w:type="dxa"/>
          </w:tcPr>
          <w:p w14:paraId="64CDE8F7" w14:textId="5FAF2CF4" w:rsidR="00E2433B" w:rsidRPr="007C6EEA" w:rsidRDefault="00BA600C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 w:rsidRPr="00BA600C">
              <w:rPr>
                <w:rFonts w:ascii="Times New Roman" w:hAnsi="Times New Roman" w:cs="Times New Roman"/>
              </w:rPr>
              <w:drawing>
                <wp:inline distT="0" distB="0" distL="0" distR="0" wp14:anchorId="5E5C7889" wp14:editId="1C890F31">
                  <wp:extent cx="5408295" cy="2434590"/>
                  <wp:effectExtent l="0" t="0" r="1905" b="3810"/>
                  <wp:docPr id="56845548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45548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295" cy="243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E1457" w14:textId="266B6043" w:rsidR="007C6EEA" w:rsidRPr="007C6EEA" w:rsidRDefault="007C6EEA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</w:tr>
      <w:tr w:rsidR="005F33F5" w:rsidRPr="007C6EEA" w14:paraId="339E0B12" w14:textId="77777777" w:rsidTr="007C6EEA">
        <w:trPr>
          <w:trHeight w:val="872"/>
        </w:trPr>
        <w:tc>
          <w:tcPr>
            <w:tcW w:w="1843" w:type="dxa"/>
            <w:vAlign w:val="center"/>
          </w:tcPr>
          <w:p w14:paraId="761A2204" w14:textId="1DE48BD2" w:rsidR="003034FE" w:rsidRPr="007C6EEA" w:rsidRDefault="003034FE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 xml:space="preserve">Gündem </w:t>
            </w:r>
            <w:r w:rsidR="007C6EEA" w:rsidRPr="007C6EEA">
              <w:rPr>
                <w:rFonts w:ascii="Times New Roman" w:hAnsi="Times New Roman" w:cs="Times New Roman"/>
                <w:b/>
              </w:rPr>
              <w:t>Maddeleri</w:t>
            </w:r>
          </w:p>
        </w:tc>
        <w:tc>
          <w:tcPr>
            <w:tcW w:w="8733" w:type="dxa"/>
          </w:tcPr>
          <w:p w14:paraId="42F31327" w14:textId="77777777" w:rsidR="00CA3AE0" w:rsidRPr="00E2433B" w:rsidRDefault="00CA3AE0" w:rsidP="00CA3AE0">
            <w:pPr>
              <w:jc w:val="both"/>
              <w:rPr>
                <w:rFonts w:ascii="Times New Roman" w:hAnsi="Times New Roman" w:cs="Times New Roman"/>
              </w:rPr>
            </w:pPr>
          </w:p>
          <w:p w14:paraId="37C221FC" w14:textId="1ABA5F50" w:rsidR="0038063D" w:rsidRDefault="00CA3AE0" w:rsidP="00BA600C">
            <w:pPr>
              <w:pStyle w:val="ListeParagraf"/>
              <w:numPr>
                <w:ilvl w:val="0"/>
                <w:numId w:val="32"/>
              </w:numPr>
              <w:spacing w:line="360" w:lineRule="auto"/>
              <w:ind w:left="180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Mezun</w:t>
            </w:r>
            <w:r w:rsidR="00E2433B" w:rsidRPr="00E2433B">
              <w:rPr>
                <w:rFonts w:ascii="Times New Roman" w:hAnsi="Times New Roman" w:cs="Times New Roman"/>
              </w:rPr>
              <w:t xml:space="preserve"> anketlerin</w:t>
            </w:r>
            <w:r>
              <w:rPr>
                <w:rFonts w:ascii="Times New Roman" w:hAnsi="Times New Roman" w:cs="Times New Roman"/>
              </w:rPr>
              <w:t>in gerçekleştirilmesine yönelik takibin yapılması ve mezunların mezun iletişim kanalına yönlendirilmesi.</w:t>
            </w:r>
          </w:p>
          <w:p w14:paraId="17CFAF3F" w14:textId="12A50DD5" w:rsidR="00E2433B" w:rsidRDefault="00CA3AE0" w:rsidP="00BA600C">
            <w:pPr>
              <w:pStyle w:val="ListeParagraf"/>
              <w:numPr>
                <w:ilvl w:val="0"/>
                <w:numId w:val="32"/>
              </w:numPr>
              <w:spacing w:line="360" w:lineRule="auto"/>
              <w:ind w:left="180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Mezun İletişim kanallarına ilişkin bilginin</w:t>
            </w:r>
            <w:r w:rsidR="00E2433B">
              <w:rPr>
                <w:rFonts w:ascii="Times New Roman" w:hAnsi="Times New Roman" w:cs="Times New Roman"/>
              </w:rPr>
              <w:t xml:space="preserve"> bölüm web sayfa</w:t>
            </w:r>
            <w:r>
              <w:rPr>
                <w:rFonts w:ascii="Times New Roman" w:hAnsi="Times New Roman" w:cs="Times New Roman"/>
              </w:rPr>
              <w:t>sına</w:t>
            </w:r>
            <w:r w:rsidR="00E2433B">
              <w:rPr>
                <w:rFonts w:ascii="Times New Roman" w:hAnsi="Times New Roman" w:cs="Times New Roman"/>
              </w:rPr>
              <w:t xml:space="preserve"> linkinin eklenerek ulaşılabilir olması,</w:t>
            </w:r>
          </w:p>
          <w:p w14:paraId="1AA91F26" w14:textId="77777777" w:rsidR="00711E7A" w:rsidRDefault="00CA3AE0" w:rsidP="00BA600C">
            <w:pPr>
              <w:pStyle w:val="ListeParagraf"/>
              <w:numPr>
                <w:ilvl w:val="0"/>
                <w:numId w:val="32"/>
              </w:numPr>
              <w:spacing w:line="360" w:lineRule="auto"/>
              <w:ind w:left="180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Kalite Güvence Komisyonu Toplantılarına ilişkin kanıtların ve toplantı tutanaklarının bölüm web sayfasına eklenmesi</w:t>
            </w:r>
            <w:r w:rsidR="00E2433B" w:rsidRPr="00CA3AE0">
              <w:rPr>
                <w:rFonts w:ascii="Times New Roman" w:hAnsi="Times New Roman" w:cs="Times New Roman"/>
              </w:rPr>
              <w:t>,</w:t>
            </w:r>
          </w:p>
          <w:p w14:paraId="053F4BF1" w14:textId="7075F632" w:rsidR="00CA3AE0" w:rsidRDefault="00CA3AE0" w:rsidP="00BA600C">
            <w:pPr>
              <w:pStyle w:val="ListeParagraf"/>
              <w:numPr>
                <w:ilvl w:val="0"/>
                <w:numId w:val="32"/>
              </w:numPr>
              <w:spacing w:line="360" w:lineRule="auto"/>
              <w:ind w:left="180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Bölüm web sayfasında komisyon adının Kalite Güvence Komisyonu olarak değiştirilmesi.</w:t>
            </w:r>
          </w:p>
          <w:p w14:paraId="6726EECB" w14:textId="7B9C1101" w:rsidR="00CA3AE0" w:rsidRDefault="00CA3AE0" w:rsidP="00BA600C">
            <w:pPr>
              <w:pStyle w:val="ListeParagraf"/>
              <w:numPr>
                <w:ilvl w:val="0"/>
                <w:numId w:val="32"/>
              </w:numPr>
              <w:spacing w:line="360" w:lineRule="auto"/>
              <w:ind w:left="180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Ebelik Bölümü Lisans Program Çıktılarının web sayfasında gözden geçirilerek azaltılması ve yeniden düzenlenmesi.</w:t>
            </w:r>
          </w:p>
          <w:p w14:paraId="7AF72473" w14:textId="53730C4F" w:rsidR="00CA3AE0" w:rsidRDefault="00CA3AE0" w:rsidP="00BA600C">
            <w:pPr>
              <w:pStyle w:val="ListeParagraf"/>
              <w:numPr>
                <w:ilvl w:val="0"/>
                <w:numId w:val="32"/>
              </w:numPr>
              <w:spacing w:line="360" w:lineRule="auto"/>
              <w:ind w:left="180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 yılı içerisinde toplumsal katkıyı arttırmaya yönelik planlamalar yapılması,</w:t>
            </w:r>
          </w:p>
          <w:p w14:paraId="76616BB9" w14:textId="54635DB3" w:rsidR="00CA3AE0" w:rsidRDefault="00CA3AE0" w:rsidP="00BA600C">
            <w:pPr>
              <w:pStyle w:val="ListeParagraf"/>
              <w:numPr>
                <w:ilvl w:val="0"/>
                <w:numId w:val="32"/>
              </w:numPr>
              <w:spacing w:line="360" w:lineRule="auto"/>
              <w:ind w:left="180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 yılı içerisinde Öğrenci, Yaşam, Kariyer ve Mezun İzlem Komisyonu tarafından Mezun ve Kariyer Etkinlikleri Planlanması için ilgili komisyon üyelerine bildirilmesi.</w:t>
            </w:r>
          </w:p>
          <w:p w14:paraId="5814DE39" w14:textId="31135F50" w:rsidR="00CA3AE0" w:rsidRPr="00CA3AE0" w:rsidRDefault="00CA3AE0" w:rsidP="00BA600C">
            <w:pPr>
              <w:pStyle w:val="ListeParagraf"/>
              <w:numPr>
                <w:ilvl w:val="0"/>
                <w:numId w:val="32"/>
              </w:numPr>
              <w:spacing w:line="360" w:lineRule="auto"/>
              <w:ind w:left="180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 yılı içerisinde Sosyal Transkript Komisyonu tarafından, öğrencilere yönelik sosyal transkript ile ilgili bilgilendirme toplantısı yapılmasının ilgili komisyon üyelerine bildirilmesi.</w:t>
            </w:r>
          </w:p>
        </w:tc>
      </w:tr>
      <w:tr w:rsidR="005F33F5" w:rsidRPr="007C6EEA" w14:paraId="3FDBE066" w14:textId="77777777" w:rsidTr="00037CBA">
        <w:trPr>
          <w:trHeight w:val="846"/>
        </w:trPr>
        <w:tc>
          <w:tcPr>
            <w:tcW w:w="1843" w:type="dxa"/>
            <w:vAlign w:val="center"/>
          </w:tcPr>
          <w:p w14:paraId="511B8DA0" w14:textId="588AE03E" w:rsidR="003034FE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lastRenderedPageBreak/>
              <w:t>Görüşmeler</w:t>
            </w:r>
          </w:p>
        </w:tc>
        <w:tc>
          <w:tcPr>
            <w:tcW w:w="8733" w:type="dxa"/>
          </w:tcPr>
          <w:p w14:paraId="3D6AA8D6" w14:textId="34EB556B" w:rsidR="0038063D" w:rsidRPr="00CA3AE0" w:rsidRDefault="00CA3AE0" w:rsidP="00CA3AE0">
            <w:pPr>
              <w:pStyle w:val="ListeParagraf"/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left="180"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>Kalite Güvencesi Komisyonu Başkanı Dr.</w:t>
            </w:r>
            <w:r w:rsidR="00037CBA" w:rsidRPr="00CA3AE0"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proofErr w:type="spellStart"/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>Öğr</w:t>
            </w:r>
            <w:proofErr w:type="spellEnd"/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 xml:space="preserve">. Üyesi Sibel OCAK AKTÜRK, Komisyon Üyeleri Dr. </w:t>
            </w:r>
            <w:proofErr w:type="spellStart"/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>Öğr</w:t>
            </w:r>
            <w:proofErr w:type="spellEnd"/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 xml:space="preserve">. Üyesi Rukiye DEMİR, Dr. </w:t>
            </w:r>
            <w:proofErr w:type="spellStart"/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>Öğr</w:t>
            </w:r>
            <w:proofErr w:type="spellEnd"/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 xml:space="preserve">. Üyesi </w:t>
            </w:r>
            <w:proofErr w:type="spellStart"/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>Bahise</w:t>
            </w:r>
            <w:proofErr w:type="spellEnd"/>
            <w:r w:rsidRPr="00CA3AE0">
              <w:rPr>
                <w:rFonts w:ascii="Times New Roman" w:hAnsi="Times New Roman" w:cs="Times New Roman"/>
                <w:spacing w:val="-1"/>
                <w:kern w:val="1"/>
              </w:rPr>
              <w:t xml:space="preserve"> AYDIN ve Arş. Gör. Dr. Remziye Gültepe’nin kaldığı </w:t>
            </w:r>
            <w:r w:rsidR="00037CBA" w:rsidRPr="00CA3AE0">
              <w:rPr>
                <w:rFonts w:ascii="Times New Roman" w:hAnsi="Times New Roman" w:cs="Times New Roman"/>
                <w:spacing w:val="-1"/>
                <w:kern w:val="1"/>
              </w:rPr>
              <w:t>kalite komisyon toplantısında gündem maddeleri el alındı. Kalite komisyonu üyeleri bir sonraki kalite toplantısına kadar (</w:t>
            </w:r>
            <w:r w:rsidR="00BA600C">
              <w:rPr>
                <w:rFonts w:ascii="Times New Roman" w:hAnsi="Times New Roman" w:cs="Times New Roman"/>
                <w:spacing w:val="-1"/>
                <w:kern w:val="1"/>
              </w:rPr>
              <w:t>27.05.2024</w:t>
            </w:r>
            <w:r w:rsidR="00037CBA" w:rsidRPr="00CA3AE0">
              <w:rPr>
                <w:rFonts w:ascii="Times New Roman" w:hAnsi="Times New Roman" w:cs="Times New Roman"/>
                <w:spacing w:val="-1"/>
                <w:kern w:val="1"/>
              </w:rPr>
              <w:t>) gerçekleştirilecek hedefleri belirledi. Toplantı komisyon üyelerinin karşılıklı fikir alışverişinde bulunarak yeni planlamaları belirlemesiyle sona ermiştir.</w:t>
            </w:r>
          </w:p>
        </w:tc>
      </w:tr>
      <w:tr w:rsidR="007C6EEA" w:rsidRPr="007C6EEA" w14:paraId="3FC40870" w14:textId="77777777" w:rsidTr="007C6EEA">
        <w:trPr>
          <w:trHeight w:val="872"/>
        </w:trPr>
        <w:tc>
          <w:tcPr>
            <w:tcW w:w="1843" w:type="dxa"/>
            <w:vAlign w:val="center"/>
          </w:tcPr>
          <w:p w14:paraId="41BA6B7F" w14:textId="3C7DBF78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Alınan Kararlar</w:t>
            </w:r>
          </w:p>
        </w:tc>
        <w:tc>
          <w:tcPr>
            <w:tcW w:w="8733" w:type="dxa"/>
          </w:tcPr>
          <w:p w14:paraId="2D8A2676" w14:textId="77777777" w:rsidR="007C6EEA" w:rsidRPr="007C6EEA" w:rsidRDefault="007C6EEA" w:rsidP="00CA3AE0">
            <w:pPr>
              <w:tabs>
                <w:tab w:val="left" w:pos="903"/>
              </w:tabs>
              <w:autoSpaceDE w:val="0"/>
              <w:autoSpaceDN w:val="0"/>
              <w:adjustRightInd w:val="0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</w:p>
          <w:p w14:paraId="7E066EAA" w14:textId="3A963BCD" w:rsidR="00780DF2" w:rsidRPr="00CA3AE0" w:rsidRDefault="00CA3AE0" w:rsidP="00CA3AE0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left="180" w:right="-22" w:hanging="180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</w:rPr>
              <w:t>Mezun İle</w:t>
            </w:r>
            <w:r w:rsidR="00BA600C">
              <w:rPr>
                <w:rFonts w:ascii="Times New Roman" w:hAnsi="Times New Roman" w:cs="Times New Roman"/>
              </w:rPr>
              <w:t>ti</w:t>
            </w:r>
            <w:r>
              <w:rPr>
                <w:rFonts w:ascii="Times New Roman" w:hAnsi="Times New Roman" w:cs="Times New Roman"/>
              </w:rPr>
              <w:t xml:space="preserve">şim Kanalına İlişkin bilgi ve linkin </w:t>
            </w:r>
            <w:r w:rsidR="00780DF2" w:rsidRPr="00780DF2">
              <w:rPr>
                <w:rFonts w:ascii="Times New Roman" w:hAnsi="Times New Roman" w:cs="Times New Roman"/>
              </w:rPr>
              <w:t xml:space="preserve">bölüm web </w:t>
            </w:r>
            <w:r>
              <w:rPr>
                <w:rFonts w:ascii="Times New Roman" w:hAnsi="Times New Roman" w:cs="Times New Roman"/>
              </w:rPr>
              <w:t xml:space="preserve">sayfasına </w:t>
            </w:r>
            <w:r w:rsidR="00780DF2" w:rsidRPr="00780DF2">
              <w:rPr>
                <w:rFonts w:ascii="Times New Roman" w:hAnsi="Times New Roman" w:cs="Times New Roman"/>
              </w:rPr>
              <w:t>eklen</w:t>
            </w:r>
            <w:r>
              <w:rPr>
                <w:rFonts w:ascii="Times New Roman" w:hAnsi="Times New Roman" w:cs="Times New Roman"/>
              </w:rPr>
              <w:t>erek ulaşılabilirliğinin sağlanması.</w:t>
            </w:r>
          </w:p>
          <w:p w14:paraId="0A8EC2A7" w14:textId="395178FE" w:rsidR="00CA3AE0" w:rsidRPr="00BA600C" w:rsidRDefault="00BA600C" w:rsidP="00CA3AE0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left="180" w:right="-22" w:hanging="180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</w:rPr>
              <w:t>Ebelik Bölümü Lisans Program Çıktıları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web sayfasında gözden geçirilerek </w:t>
            </w:r>
            <w:r>
              <w:rPr>
                <w:rFonts w:ascii="Times New Roman" w:hAnsi="Times New Roman" w:cs="Times New Roman"/>
              </w:rPr>
              <w:t>düzenlendi.</w:t>
            </w:r>
          </w:p>
          <w:p w14:paraId="6983F3C8" w14:textId="77777777" w:rsidR="007C6EEA" w:rsidRPr="00BA600C" w:rsidRDefault="00BA600C" w:rsidP="00CA3AE0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left="180" w:right="-22" w:hanging="180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</w:rPr>
              <w:t>Kalite Güvence Komisyonu Toplantılarına ilişkin kanıtlar ve toplantı tutanakları bölüm web sayfasına ekle</w:t>
            </w:r>
            <w:r>
              <w:rPr>
                <w:rFonts w:ascii="Times New Roman" w:hAnsi="Times New Roman" w:cs="Times New Roman"/>
              </w:rPr>
              <w:t>ndi.</w:t>
            </w:r>
          </w:p>
          <w:p w14:paraId="27BAAE78" w14:textId="614830C2" w:rsidR="00BA600C" w:rsidRPr="00BA600C" w:rsidRDefault="00BA600C" w:rsidP="00CA3AE0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left="180" w:right="-22" w:hanging="180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ölüm web sayfasında komisyon adı Kalite Güvence Komisyonu olarak değiştiril</w:t>
            </w:r>
            <w:r>
              <w:rPr>
                <w:rFonts w:ascii="Times New Roman" w:hAnsi="Times New Roman" w:cs="Times New Roman"/>
              </w:rPr>
              <w:t>di.</w:t>
            </w:r>
          </w:p>
        </w:tc>
      </w:tr>
    </w:tbl>
    <w:p w14:paraId="63F369E0" w14:textId="77777777" w:rsidR="00C572E1" w:rsidRPr="007C6EEA" w:rsidRDefault="00C572E1" w:rsidP="007C6EEA">
      <w:pPr>
        <w:rPr>
          <w:rFonts w:ascii="Times New Roman" w:hAnsi="Times New Roman" w:cs="Times New Roman"/>
        </w:rPr>
      </w:pPr>
    </w:p>
    <w:sectPr w:rsidR="00C572E1" w:rsidRPr="007C6EEA" w:rsidSect="00566C2C">
      <w:pgSz w:w="11906" w:h="16838"/>
      <w:pgMar w:top="568" w:right="70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7BA629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0000006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82221"/>
    <w:multiLevelType w:val="hybridMultilevel"/>
    <w:tmpl w:val="27E02A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07284"/>
    <w:multiLevelType w:val="hybridMultilevel"/>
    <w:tmpl w:val="F3360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651271"/>
    <w:multiLevelType w:val="hybridMultilevel"/>
    <w:tmpl w:val="766460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72332"/>
    <w:multiLevelType w:val="hybridMultilevel"/>
    <w:tmpl w:val="D41E3F64"/>
    <w:lvl w:ilvl="0" w:tplc="041F0019">
      <w:start w:val="1"/>
      <w:numFmt w:val="lowerLetter"/>
      <w:lvlText w:val="%1."/>
      <w:lvlJc w:val="left"/>
      <w:pPr>
        <w:ind w:left="2250" w:hanging="360"/>
      </w:pPr>
    </w:lvl>
    <w:lvl w:ilvl="1" w:tplc="041F0019" w:tentative="1">
      <w:start w:val="1"/>
      <w:numFmt w:val="lowerLetter"/>
      <w:lvlText w:val="%2."/>
      <w:lvlJc w:val="left"/>
      <w:pPr>
        <w:ind w:left="2970" w:hanging="360"/>
      </w:pPr>
    </w:lvl>
    <w:lvl w:ilvl="2" w:tplc="041F001B" w:tentative="1">
      <w:start w:val="1"/>
      <w:numFmt w:val="lowerRoman"/>
      <w:lvlText w:val="%3."/>
      <w:lvlJc w:val="right"/>
      <w:pPr>
        <w:ind w:left="3690" w:hanging="180"/>
      </w:pPr>
    </w:lvl>
    <w:lvl w:ilvl="3" w:tplc="041F000F" w:tentative="1">
      <w:start w:val="1"/>
      <w:numFmt w:val="decimal"/>
      <w:lvlText w:val="%4."/>
      <w:lvlJc w:val="left"/>
      <w:pPr>
        <w:ind w:left="4410" w:hanging="360"/>
      </w:pPr>
    </w:lvl>
    <w:lvl w:ilvl="4" w:tplc="041F0019" w:tentative="1">
      <w:start w:val="1"/>
      <w:numFmt w:val="lowerLetter"/>
      <w:lvlText w:val="%5."/>
      <w:lvlJc w:val="left"/>
      <w:pPr>
        <w:ind w:left="5130" w:hanging="360"/>
      </w:pPr>
    </w:lvl>
    <w:lvl w:ilvl="5" w:tplc="041F001B" w:tentative="1">
      <w:start w:val="1"/>
      <w:numFmt w:val="lowerRoman"/>
      <w:lvlText w:val="%6."/>
      <w:lvlJc w:val="right"/>
      <w:pPr>
        <w:ind w:left="5850" w:hanging="180"/>
      </w:pPr>
    </w:lvl>
    <w:lvl w:ilvl="6" w:tplc="041F000F" w:tentative="1">
      <w:start w:val="1"/>
      <w:numFmt w:val="decimal"/>
      <w:lvlText w:val="%7."/>
      <w:lvlJc w:val="left"/>
      <w:pPr>
        <w:ind w:left="6570" w:hanging="360"/>
      </w:pPr>
    </w:lvl>
    <w:lvl w:ilvl="7" w:tplc="041F0019" w:tentative="1">
      <w:start w:val="1"/>
      <w:numFmt w:val="lowerLetter"/>
      <w:lvlText w:val="%8."/>
      <w:lvlJc w:val="left"/>
      <w:pPr>
        <w:ind w:left="7290" w:hanging="360"/>
      </w:pPr>
    </w:lvl>
    <w:lvl w:ilvl="8" w:tplc="041F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" w15:restartNumberingAfterBreak="0">
    <w:nsid w:val="0B1720C9"/>
    <w:multiLevelType w:val="hybridMultilevel"/>
    <w:tmpl w:val="14B233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15BE2"/>
    <w:multiLevelType w:val="hybridMultilevel"/>
    <w:tmpl w:val="52969390"/>
    <w:lvl w:ilvl="0" w:tplc="9796C7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1068D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62C9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06FD4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2EBE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DBC9B7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8E480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C0CBC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788D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69F052F"/>
    <w:multiLevelType w:val="hybridMultilevel"/>
    <w:tmpl w:val="28B4E2B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9F878DF"/>
    <w:multiLevelType w:val="hybridMultilevel"/>
    <w:tmpl w:val="3F50630C"/>
    <w:lvl w:ilvl="0" w:tplc="D8B4FA6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1BF66A19"/>
    <w:multiLevelType w:val="hybridMultilevel"/>
    <w:tmpl w:val="2064EFE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D557B0D"/>
    <w:multiLevelType w:val="hybridMultilevel"/>
    <w:tmpl w:val="F6DA90DE"/>
    <w:lvl w:ilvl="0" w:tplc="2416E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2073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44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64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74D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235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C9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2E57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EAB2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685A97"/>
    <w:multiLevelType w:val="hybridMultilevel"/>
    <w:tmpl w:val="508209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F159C"/>
    <w:multiLevelType w:val="hybridMultilevel"/>
    <w:tmpl w:val="F69EB6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90A09"/>
    <w:multiLevelType w:val="hybridMultilevel"/>
    <w:tmpl w:val="3BCC4D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E32F9"/>
    <w:multiLevelType w:val="hybridMultilevel"/>
    <w:tmpl w:val="89587E66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9D30086"/>
    <w:multiLevelType w:val="hybridMultilevel"/>
    <w:tmpl w:val="77EE5A9A"/>
    <w:lvl w:ilvl="0" w:tplc="35C413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6426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EA893A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E8D33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F0B2D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EA8A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069F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80DF2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FC67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45C020DE"/>
    <w:multiLevelType w:val="hybridMultilevel"/>
    <w:tmpl w:val="1E9CB7B2"/>
    <w:lvl w:ilvl="0" w:tplc="CBEEDD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028FA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CC3A9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12FD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3EA85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EC5AE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40C6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B0A7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0E1D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7357D6E"/>
    <w:multiLevelType w:val="hybridMultilevel"/>
    <w:tmpl w:val="8856C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32AAF"/>
    <w:multiLevelType w:val="hybridMultilevel"/>
    <w:tmpl w:val="7E0AD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E4862F9"/>
    <w:multiLevelType w:val="hybridMultilevel"/>
    <w:tmpl w:val="792AB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02D1918"/>
    <w:multiLevelType w:val="hybridMultilevel"/>
    <w:tmpl w:val="C69AB5F4"/>
    <w:lvl w:ilvl="0" w:tplc="041F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5933272"/>
    <w:multiLevelType w:val="hybridMultilevel"/>
    <w:tmpl w:val="0A06FF7A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A09527F"/>
    <w:multiLevelType w:val="hybridMultilevel"/>
    <w:tmpl w:val="175A1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B12108F"/>
    <w:multiLevelType w:val="hybridMultilevel"/>
    <w:tmpl w:val="FEC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B796BAE"/>
    <w:multiLevelType w:val="hybridMultilevel"/>
    <w:tmpl w:val="65864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E7FF6"/>
    <w:multiLevelType w:val="hybridMultilevel"/>
    <w:tmpl w:val="CA9438D4"/>
    <w:lvl w:ilvl="0" w:tplc="041F0019">
      <w:start w:val="1"/>
      <w:numFmt w:val="low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F83896"/>
    <w:multiLevelType w:val="hybridMultilevel"/>
    <w:tmpl w:val="39387A1C"/>
    <w:lvl w:ilvl="0" w:tplc="041F000F">
      <w:start w:val="1"/>
      <w:numFmt w:val="decimal"/>
      <w:lvlText w:val="%1."/>
      <w:lvlJc w:val="left"/>
      <w:pPr>
        <w:ind w:left="1530" w:hanging="360"/>
      </w:pPr>
    </w:lvl>
    <w:lvl w:ilvl="1" w:tplc="041F0019" w:tentative="1">
      <w:start w:val="1"/>
      <w:numFmt w:val="lowerLetter"/>
      <w:lvlText w:val="%2."/>
      <w:lvlJc w:val="left"/>
      <w:pPr>
        <w:ind w:left="2250" w:hanging="360"/>
      </w:pPr>
    </w:lvl>
    <w:lvl w:ilvl="2" w:tplc="041F001B" w:tentative="1">
      <w:start w:val="1"/>
      <w:numFmt w:val="lowerRoman"/>
      <w:lvlText w:val="%3."/>
      <w:lvlJc w:val="right"/>
      <w:pPr>
        <w:ind w:left="2970" w:hanging="180"/>
      </w:pPr>
    </w:lvl>
    <w:lvl w:ilvl="3" w:tplc="041F000F" w:tentative="1">
      <w:start w:val="1"/>
      <w:numFmt w:val="decimal"/>
      <w:lvlText w:val="%4."/>
      <w:lvlJc w:val="left"/>
      <w:pPr>
        <w:ind w:left="3690" w:hanging="360"/>
      </w:pPr>
    </w:lvl>
    <w:lvl w:ilvl="4" w:tplc="041F0019" w:tentative="1">
      <w:start w:val="1"/>
      <w:numFmt w:val="lowerLetter"/>
      <w:lvlText w:val="%5."/>
      <w:lvlJc w:val="left"/>
      <w:pPr>
        <w:ind w:left="4410" w:hanging="360"/>
      </w:pPr>
    </w:lvl>
    <w:lvl w:ilvl="5" w:tplc="041F001B" w:tentative="1">
      <w:start w:val="1"/>
      <w:numFmt w:val="lowerRoman"/>
      <w:lvlText w:val="%6."/>
      <w:lvlJc w:val="right"/>
      <w:pPr>
        <w:ind w:left="5130" w:hanging="180"/>
      </w:pPr>
    </w:lvl>
    <w:lvl w:ilvl="6" w:tplc="041F000F" w:tentative="1">
      <w:start w:val="1"/>
      <w:numFmt w:val="decimal"/>
      <w:lvlText w:val="%7."/>
      <w:lvlJc w:val="left"/>
      <w:pPr>
        <w:ind w:left="5850" w:hanging="360"/>
      </w:pPr>
    </w:lvl>
    <w:lvl w:ilvl="7" w:tplc="041F0019" w:tentative="1">
      <w:start w:val="1"/>
      <w:numFmt w:val="lowerLetter"/>
      <w:lvlText w:val="%8."/>
      <w:lvlJc w:val="left"/>
      <w:pPr>
        <w:ind w:left="6570" w:hanging="360"/>
      </w:pPr>
    </w:lvl>
    <w:lvl w:ilvl="8" w:tplc="041F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8" w15:restartNumberingAfterBreak="0">
    <w:nsid w:val="69187994"/>
    <w:multiLevelType w:val="hybridMultilevel"/>
    <w:tmpl w:val="FB3AA4B2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67E1E3D"/>
    <w:multiLevelType w:val="hybridMultilevel"/>
    <w:tmpl w:val="70ECAE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56F26"/>
    <w:multiLevelType w:val="hybridMultilevel"/>
    <w:tmpl w:val="A8A436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A1931"/>
    <w:multiLevelType w:val="hybridMultilevel"/>
    <w:tmpl w:val="1EF29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EDD4AEE"/>
    <w:multiLevelType w:val="hybridMultilevel"/>
    <w:tmpl w:val="8C9007A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FC217A9"/>
    <w:multiLevelType w:val="hybridMultilevel"/>
    <w:tmpl w:val="BED6B754"/>
    <w:lvl w:ilvl="0" w:tplc="00000002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817758">
    <w:abstractNumId w:val="27"/>
  </w:num>
  <w:num w:numId="2" w16cid:durableId="1682001752">
    <w:abstractNumId w:val="5"/>
  </w:num>
  <w:num w:numId="3" w16cid:durableId="939332680">
    <w:abstractNumId w:val="9"/>
  </w:num>
  <w:num w:numId="4" w16cid:durableId="1442339699">
    <w:abstractNumId w:val="6"/>
  </w:num>
  <w:num w:numId="5" w16cid:durableId="2064206513">
    <w:abstractNumId w:val="21"/>
  </w:num>
  <w:num w:numId="6" w16cid:durableId="1243754137">
    <w:abstractNumId w:val="13"/>
  </w:num>
  <w:num w:numId="7" w16cid:durableId="646856322">
    <w:abstractNumId w:val="26"/>
  </w:num>
  <w:num w:numId="8" w16cid:durableId="620189493">
    <w:abstractNumId w:val="0"/>
  </w:num>
  <w:num w:numId="9" w16cid:durableId="209536616">
    <w:abstractNumId w:val="1"/>
  </w:num>
  <w:num w:numId="10" w16cid:durableId="415590655">
    <w:abstractNumId w:val="10"/>
  </w:num>
  <w:num w:numId="11" w16cid:durableId="1933857213">
    <w:abstractNumId w:val="31"/>
  </w:num>
  <w:num w:numId="12" w16cid:durableId="1876699353">
    <w:abstractNumId w:val="28"/>
  </w:num>
  <w:num w:numId="13" w16cid:durableId="1185364679">
    <w:abstractNumId w:val="24"/>
  </w:num>
  <w:num w:numId="14" w16cid:durableId="740906823">
    <w:abstractNumId w:val="22"/>
  </w:num>
  <w:num w:numId="15" w16cid:durableId="827018121">
    <w:abstractNumId w:val="20"/>
  </w:num>
  <w:num w:numId="16" w16cid:durableId="1843200072">
    <w:abstractNumId w:val="32"/>
  </w:num>
  <w:num w:numId="17" w16cid:durableId="1117217824">
    <w:abstractNumId w:val="19"/>
  </w:num>
  <w:num w:numId="18" w16cid:durableId="1474131445">
    <w:abstractNumId w:val="15"/>
  </w:num>
  <w:num w:numId="19" w16cid:durableId="2016230307">
    <w:abstractNumId w:val="23"/>
  </w:num>
  <w:num w:numId="20" w16cid:durableId="471486918">
    <w:abstractNumId w:val="3"/>
  </w:num>
  <w:num w:numId="21" w16cid:durableId="1834568513">
    <w:abstractNumId w:val="16"/>
  </w:num>
  <w:num w:numId="22" w16cid:durableId="940142515">
    <w:abstractNumId w:val="14"/>
  </w:num>
  <w:num w:numId="23" w16cid:durableId="1517690129">
    <w:abstractNumId w:val="2"/>
  </w:num>
  <w:num w:numId="24" w16cid:durableId="501775569">
    <w:abstractNumId w:val="8"/>
  </w:num>
  <w:num w:numId="25" w16cid:durableId="80684969">
    <w:abstractNumId w:val="11"/>
  </w:num>
  <w:num w:numId="26" w16cid:durableId="1959752565">
    <w:abstractNumId w:val="33"/>
  </w:num>
  <w:num w:numId="27" w16cid:durableId="1247114499">
    <w:abstractNumId w:val="17"/>
  </w:num>
  <w:num w:numId="28" w16cid:durableId="1777405931">
    <w:abstractNumId w:val="7"/>
  </w:num>
  <w:num w:numId="29" w16cid:durableId="1588734524">
    <w:abstractNumId w:val="4"/>
  </w:num>
  <w:num w:numId="30" w16cid:durableId="1326590464">
    <w:abstractNumId w:val="18"/>
  </w:num>
  <w:num w:numId="31" w16cid:durableId="357199281">
    <w:abstractNumId w:val="25"/>
  </w:num>
  <w:num w:numId="32" w16cid:durableId="1165781339">
    <w:abstractNumId w:val="12"/>
  </w:num>
  <w:num w:numId="33" w16cid:durableId="1681928254">
    <w:abstractNumId w:val="30"/>
  </w:num>
  <w:num w:numId="34" w16cid:durableId="4697879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DA"/>
    <w:rsid w:val="00037CBA"/>
    <w:rsid w:val="00050951"/>
    <w:rsid w:val="0007178C"/>
    <w:rsid w:val="000A1F7A"/>
    <w:rsid w:val="000F340E"/>
    <w:rsid w:val="0011618B"/>
    <w:rsid w:val="001161AD"/>
    <w:rsid w:val="00135A01"/>
    <w:rsid w:val="001410FC"/>
    <w:rsid w:val="0017466D"/>
    <w:rsid w:val="00180C7E"/>
    <w:rsid w:val="0018677A"/>
    <w:rsid w:val="00213012"/>
    <w:rsid w:val="00226753"/>
    <w:rsid w:val="002446DC"/>
    <w:rsid w:val="002462D9"/>
    <w:rsid w:val="0025447F"/>
    <w:rsid w:val="00257C93"/>
    <w:rsid w:val="002642EA"/>
    <w:rsid w:val="00276261"/>
    <w:rsid w:val="00291569"/>
    <w:rsid w:val="002A789D"/>
    <w:rsid w:val="002E7BDD"/>
    <w:rsid w:val="003034FE"/>
    <w:rsid w:val="00307378"/>
    <w:rsid w:val="00307888"/>
    <w:rsid w:val="00360C85"/>
    <w:rsid w:val="0038063D"/>
    <w:rsid w:val="00390796"/>
    <w:rsid w:val="003B2D5C"/>
    <w:rsid w:val="003C4AB6"/>
    <w:rsid w:val="003D7812"/>
    <w:rsid w:val="00402EB5"/>
    <w:rsid w:val="00402F09"/>
    <w:rsid w:val="00424737"/>
    <w:rsid w:val="0048312C"/>
    <w:rsid w:val="00484B06"/>
    <w:rsid w:val="0048741B"/>
    <w:rsid w:val="00487BAB"/>
    <w:rsid w:val="004A5632"/>
    <w:rsid w:val="004E15B5"/>
    <w:rsid w:val="0051287A"/>
    <w:rsid w:val="00513C95"/>
    <w:rsid w:val="00566C2C"/>
    <w:rsid w:val="00592AD2"/>
    <w:rsid w:val="005B2AC6"/>
    <w:rsid w:val="005B4714"/>
    <w:rsid w:val="005D4AE5"/>
    <w:rsid w:val="005F33F5"/>
    <w:rsid w:val="005F7934"/>
    <w:rsid w:val="006511E6"/>
    <w:rsid w:val="006540E2"/>
    <w:rsid w:val="00654180"/>
    <w:rsid w:val="006557DA"/>
    <w:rsid w:val="006600B1"/>
    <w:rsid w:val="006714FA"/>
    <w:rsid w:val="0067242B"/>
    <w:rsid w:val="00690F95"/>
    <w:rsid w:val="006C3D7A"/>
    <w:rsid w:val="007117A6"/>
    <w:rsid w:val="00711E7A"/>
    <w:rsid w:val="00713C2D"/>
    <w:rsid w:val="00734011"/>
    <w:rsid w:val="007522A9"/>
    <w:rsid w:val="00762388"/>
    <w:rsid w:val="00780DF2"/>
    <w:rsid w:val="007B11DA"/>
    <w:rsid w:val="007C6EEA"/>
    <w:rsid w:val="00800515"/>
    <w:rsid w:val="00803653"/>
    <w:rsid w:val="008037AC"/>
    <w:rsid w:val="0082790B"/>
    <w:rsid w:val="00834199"/>
    <w:rsid w:val="00841393"/>
    <w:rsid w:val="00847FF3"/>
    <w:rsid w:val="00861EAA"/>
    <w:rsid w:val="008717FD"/>
    <w:rsid w:val="008844C2"/>
    <w:rsid w:val="00890948"/>
    <w:rsid w:val="00923B8C"/>
    <w:rsid w:val="00944FE6"/>
    <w:rsid w:val="00994B06"/>
    <w:rsid w:val="009C0E8D"/>
    <w:rsid w:val="009E05FC"/>
    <w:rsid w:val="009E5EDF"/>
    <w:rsid w:val="009F330B"/>
    <w:rsid w:val="00A105CD"/>
    <w:rsid w:val="00A252FB"/>
    <w:rsid w:val="00A40791"/>
    <w:rsid w:val="00A47ACF"/>
    <w:rsid w:val="00AA06A5"/>
    <w:rsid w:val="00AA2BA9"/>
    <w:rsid w:val="00AA61A4"/>
    <w:rsid w:val="00AA7E95"/>
    <w:rsid w:val="00B1657E"/>
    <w:rsid w:val="00B32EC8"/>
    <w:rsid w:val="00B3428C"/>
    <w:rsid w:val="00B74CFF"/>
    <w:rsid w:val="00BA600C"/>
    <w:rsid w:val="00BB45D0"/>
    <w:rsid w:val="00BC7627"/>
    <w:rsid w:val="00BD3F5E"/>
    <w:rsid w:val="00BE475C"/>
    <w:rsid w:val="00BF2C89"/>
    <w:rsid w:val="00C31340"/>
    <w:rsid w:val="00C37675"/>
    <w:rsid w:val="00C572E1"/>
    <w:rsid w:val="00C71642"/>
    <w:rsid w:val="00C83CD9"/>
    <w:rsid w:val="00C862D7"/>
    <w:rsid w:val="00CA3AE0"/>
    <w:rsid w:val="00CB71A3"/>
    <w:rsid w:val="00CB79B2"/>
    <w:rsid w:val="00D074F4"/>
    <w:rsid w:val="00D246F6"/>
    <w:rsid w:val="00D46A29"/>
    <w:rsid w:val="00D750ED"/>
    <w:rsid w:val="00DF1F68"/>
    <w:rsid w:val="00E2433B"/>
    <w:rsid w:val="00E33652"/>
    <w:rsid w:val="00E57A03"/>
    <w:rsid w:val="00EA4FC3"/>
    <w:rsid w:val="00EE6203"/>
    <w:rsid w:val="00EF61A8"/>
    <w:rsid w:val="00F34EBD"/>
    <w:rsid w:val="00F60E37"/>
    <w:rsid w:val="00F74F57"/>
    <w:rsid w:val="00F96E06"/>
    <w:rsid w:val="00FC22B8"/>
    <w:rsid w:val="00FD3456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3E40"/>
  <w15:chartTrackingRefBased/>
  <w15:docId w15:val="{B7BC8AF8-6FF5-4A16-92ED-3CC613C4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D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5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16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35A01"/>
    <w:rPr>
      <w:color w:val="0563C1" w:themeColor="hyperlink"/>
      <w:u w:val="single"/>
    </w:rPr>
  </w:style>
  <w:style w:type="table" w:styleId="TabloKlavuzuAk">
    <w:name w:val="Grid Table Light"/>
    <w:basedOn w:val="NormalTablo"/>
    <w:uiPriority w:val="40"/>
    <w:rsid w:val="003806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7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5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0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21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35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0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31670-703F-49E2-9E64-D7DBDE1F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Sibel Ocak Aktürk</cp:lastModifiedBy>
  <cp:revision>3</cp:revision>
  <dcterms:created xsi:type="dcterms:W3CDTF">2024-04-22T07:58:00Z</dcterms:created>
  <dcterms:modified xsi:type="dcterms:W3CDTF">2024-04-22T09:14:00Z</dcterms:modified>
</cp:coreProperties>
</file>