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281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551AE3" w:rsidRPr="002C0AED" w14:paraId="32675B37" w14:textId="77777777" w:rsidTr="00007485">
        <w:tc>
          <w:tcPr>
            <w:tcW w:w="7508" w:type="dxa"/>
          </w:tcPr>
          <w:p w14:paraId="442B3D97" w14:textId="77777777" w:rsidR="00551AE3" w:rsidRPr="002C0AED" w:rsidRDefault="00551AE3" w:rsidP="00551A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b/>
                <w:sz w:val="24"/>
                <w:szCs w:val="24"/>
              </w:rPr>
              <w:t>UYGULAMA ALANI</w:t>
            </w:r>
          </w:p>
        </w:tc>
        <w:tc>
          <w:tcPr>
            <w:tcW w:w="1559" w:type="dxa"/>
          </w:tcPr>
          <w:p w14:paraId="49E6B2D4" w14:textId="77777777" w:rsidR="00551AE3" w:rsidRPr="002C0AED" w:rsidRDefault="00551AE3" w:rsidP="00551A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b/>
                <w:sz w:val="24"/>
                <w:szCs w:val="24"/>
              </w:rPr>
              <w:t>PUANLAR</w:t>
            </w:r>
          </w:p>
        </w:tc>
      </w:tr>
      <w:tr w:rsidR="00551AE3" w:rsidRPr="002C0AED" w14:paraId="7BA6818D" w14:textId="77777777" w:rsidTr="00007485">
        <w:tc>
          <w:tcPr>
            <w:tcW w:w="7508" w:type="dxa"/>
          </w:tcPr>
          <w:p w14:paraId="42230B8C" w14:textId="4AD33C46" w:rsidR="00551AE3" w:rsidRPr="002C0AED" w:rsidRDefault="00551AE3" w:rsidP="002C0A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Köy stajı</w:t>
            </w:r>
            <w:r w:rsidR="00C9736A"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57EC709" w14:textId="3BAB1EB6" w:rsidR="00551AE3" w:rsidRPr="002C0AED" w:rsidRDefault="00551AE3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36A" w:rsidRPr="002C0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D417A6" w:rsidRPr="002C0AED" w14:paraId="2BBDFB7A" w14:textId="77777777" w:rsidTr="00007485">
        <w:trPr>
          <w:trHeight w:val="299"/>
        </w:trPr>
        <w:tc>
          <w:tcPr>
            <w:tcW w:w="7508" w:type="dxa"/>
          </w:tcPr>
          <w:p w14:paraId="3DC503E5" w14:textId="35287D2F" w:rsidR="00D417A6" w:rsidRPr="002C0AED" w:rsidRDefault="00D417A6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Çanakkale Huzur evi</w:t>
            </w:r>
            <w:r w:rsidR="00713374"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Belediye Altın Yıllar Yaşam merkezi</w:t>
            </w:r>
            <w:r w:rsidR="00C9736A"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A3343D4" w14:textId="7E49B4E3" w:rsidR="00D417A6" w:rsidRPr="002C0AED" w:rsidRDefault="00D417A6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36A" w:rsidRPr="002C0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puan </w:t>
            </w:r>
          </w:p>
        </w:tc>
      </w:tr>
      <w:tr w:rsidR="00756C7E" w:rsidRPr="002C0AED" w14:paraId="05468FFB" w14:textId="77777777" w:rsidTr="00007485">
        <w:tc>
          <w:tcPr>
            <w:tcW w:w="7508" w:type="dxa"/>
          </w:tcPr>
          <w:p w14:paraId="66543C3D" w14:textId="4BF4062F" w:rsidR="00756C7E" w:rsidRPr="002C0AED" w:rsidRDefault="00936E3E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Toplum Sağlığı Merkezi</w:t>
            </w:r>
          </w:p>
        </w:tc>
        <w:tc>
          <w:tcPr>
            <w:tcW w:w="1559" w:type="dxa"/>
          </w:tcPr>
          <w:p w14:paraId="4897DEAE" w14:textId="53A95909" w:rsidR="00756C7E" w:rsidRPr="002C0AED" w:rsidRDefault="00936E3E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36A" w:rsidRPr="002C0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C7E"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B551C1" w:rsidRPr="002C0AED" w14:paraId="12D0C1B9" w14:textId="77777777" w:rsidTr="00007485">
        <w:tc>
          <w:tcPr>
            <w:tcW w:w="7508" w:type="dxa"/>
          </w:tcPr>
          <w:p w14:paraId="38F84F0B" w14:textId="626DC80A" w:rsidR="00B551C1" w:rsidRPr="002C0AED" w:rsidRDefault="00040AD7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Kepez Aile Sağlığı Merkezi</w:t>
            </w:r>
          </w:p>
        </w:tc>
        <w:tc>
          <w:tcPr>
            <w:tcW w:w="1559" w:type="dxa"/>
          </w:tcPr>
          <w:p w14:paraId="28FD2713" w14:textId="2BECC403" w:rsidR="00B551C1" w:rsidRPr="002C0AED" w:rsidRDefault="00040AD7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36A" w:rsidRPr="002C0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040AD7" w:rsidRPr="002C0AED" w14:paraId="68D709CD" w14:textId="77777777" w:rsidTr="00007485">
        <w:tc>
          <w:tcPr>
            <w:tcW w:w="7508" w:type="dxa"/>
          </w:tcPr>
          <w:p w14:paraId="15772E29" w14:textId="07F175D5" w:rsidR="00040AD7" w:rsidRPr="002C0AED" w:rsidRDefault="00040AD7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Belediye Sağlıklı Yaşam merkezleri</w:t>
            </w:r>
          </w:p>
        </w:tc>
        <w:tc>
          <w:tcPr>
            <w:tcW w:w="1559" w:type="dxa"/>
          </w:tcPr>
          <w:p w14:paraId="18329DA9" w14:textId="28A5855F" w:rsidR="00040AD7" w:rsidRPr="002C0AED" w:rsidRDefault="00040AD7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040AD7" w:rsidRPr="002C0AED" w14:paraId="5BEE6A8A" w14:textId="77777777" w:rsidTr="00007485">
        <w:trPr>
          <w:trHeight w:val="325"/>
        </w:trPr>
        <w:tc>
          <w:tcPr>
            <w:tcW w:w="7508" w:type="dxa"/>
          </w:tcPr>
          <w:p w14:paraId="7F0E50B1" w14:textId="0120331D" w:rsidR="00040AD7" w:rsidRPr="002C0AED" w:rsidRDefault="002C0AED" w:rsidP="002C0A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Kepez </w:t>
            </w:r>
            <w:r w:rsidR="00040AD7" w:rsidRPr="002C0AED">
              <w:rPr>
                <w:rFonts w:ascii="Times New Roman" w:hAnsi="Times New Roman" w:cs="Times New Roman"/>
                <w:sz w:val="24"/>
                <w:szCs w:val="24"/>
              </w:rPr>
              <w:t>Mehmet Akif Ersoy</w:t>
            </w:r>
            <w:r w:rsidR="00A71AF3"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Ortaokul</w:t>
            </w:r>
          </w:p>
        </w:tc>
        <w:tc>
          <w:tcPr>
            <w:tcW w:w="1559" w:type="dxa"/>
          </w:tcPr>
          <w:p w14:paraId="633AA590" w14:textId="15C5FEC3" w:rsidR="00040AD7" w:rsidRPr="002C0AED" w:rsidRDefault="002C0AED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AD7"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2C0AED" w:rsidRPr="002C0AED" w14:paraId="1CAA55E2" w14:textId="77777777" w:rsidTr="00007485">
        <w:trPr>
          <w:trHeight w:val="325"/>
        </w:trPr>
        <w:tc>
          <w:tcPr>
            <w:tcW w:w="7508" w:type="dxa"/>
          </w:tcPr>
          <w:p w14:paraId="5DAA6103" w14:textId="39FDF5D1" w:rsidR="002C0AED" w:rsidRDefault="002C0AED" w:rsidP="002C0A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Kepez Atatürk İlkokulu</w:t>
            </w:r>
          </w:p>
        </w:tc>
        <w:tc>
          <w:tcPr>
            <w:tcW w:w="1559" w:type="dxa"/>
          </w:tcPr>
          <w:p w14:paraId="6C589072" w14:textId="720B055F" w:rsidR="002C0AED" w:rsidRPr="002C0AED" w:rsidRDefault="002C0AED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A71AF3" w:rsidRPr="002C0AED" w14:paraId="68926CCB" w14:textId="77777777" w:rsidTr="00007485">
        <w:trPr>
          <w:trHeight w:val="325"/>
        </w:trPr>
        <w:tc>
          <w:tcPr>
            <w:tcW w:w="7508" w:type="dxa"/>
          </w:tcPr>
          <w:p w14:paraId="2515E56D" w14:textId="535F1E60" w:rsidR="00A71AF3" w:rsidRPr="002C0AED" w:rsidRDefault="00402FB0" w:rsidP="00A71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Çanakkale Kepez Mesleki Ve Teknik Anadolu Lisesi</w:t>
            </w:r>
          </w:p>
        </w:tc>
        <w:tc>
          <w:tcPr>
            <w:tcW w:w="1559" w:type="dxa"/>
          </w:tcPr>
          <w:p w14:paraId="540F4337" w14:textId="3B8AE930" w:rsidR="00A71AF3" w:rsidRPr="002C0AED" w:rsidRDefault="00A71AF3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040AD7" w:rsidRPr="002C0AED" w14:paraId="6AFF1A88" w14:textId="77777777" w:rsidTr="00007485">
        <w:tc>
          <w:tcPr>
            <w:tcW w:w="7508" w:type="dxa"/>
          </w:tcPr>
          <w:p w14:paraId="26188EA0" w14:textId="759B3870" w:rsidR="00040AD7" w:rsidRPr="002C0AED" w:rsidRDefault="00040AD7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ÇOMÜ Kreş / Belediye Barbaros Atam Kreş</w:t>
            </w:r>
            <w:r w:rsidR="00C9736A"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72469E4" w14:textId="0846FD1D" w:rsidR="00040AD7" w:rsidRPr="002C0AED" w:rsidRDefault="00A71AF3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AD7"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040AD7" w:rsidRPr="002C0AED" w14:paraId="07705AFC" w14:textId="77777777" w:rsidTr="00007485">
        <w:tc>
          <w:tcPr>
            <w:tcW w:w="7508" w:type="dxa"/>
          </w:tcPr>
          <w:p w14:paraId="57A9B0EA" w14:textId="2EDB37EE" w:rsidR="00040AD7" w:rsidRPr="002C0AED" w:rsidRDefault="00040AD7" w:rsidP="00040AD7">
            <w:pPr>
              <w:tabs>
                <w:tab w:val="center" w:pos="4369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Toplum Ruh Sağlığı Merkezi</w:t>
            </w:r>
          </w:p>
        </w:tc>
        <w:tc>
          <w:tcPr>
            <w:tcW w:w="1559" w:type="dxa"/>
          </w:tcPr>
          <w:p w14:paraId="23F4F539" w14:textId="4387FBF7" w:rsidR="00040AD7" w:rsidRPr="002C0AED" w:rsidRDefault="00040AD7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040AD7" w:rsidRPr="002C0AED" w14:paraId="3C106ABF" w14:textId="77777777" w:rsidTr="00007485">
        <w:tc>
          <w:tcPr>
            <w:tcW w:w="7508" w:type="dxa"/>
          </w:tcPr>
          <w:p w14:paraId="7C5F2FC3" w14:textId="77777777" w:rsidR="00040AD7" w:rsidRPr="002C0AED" w:rsidRDefault="00040AD7" w:rsidP="00040AD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Verem Savaş</w:t>
            </w:r>
          </w:p>
        </w:tc>
        <w:tc>
          <w:tcPr>
            <w:tcW w:w="1559" w:type="dxa"/>
          </w:tcPr>
          <w:p w14:paraId="6AB85136" w14:textId="630810E7" w:rsidR="00040AD7" w:rsidRPr="002C0AED" w:rsidRDefault="00040AD7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040AD7" w:rsidRPr="002C0AED" w14:paraId="0E66EF1A" w14:textId="77777777" w:rsidTr="00007485">
        <w:tc>
          <w:tcPr>
            <w:tcW w:w="7508" w:type="dxa"/>
          </w:tcPr>
          <w:p w14:paraId="4286A6D2" w14:textId="77777777" w:rsidR="00040AD7" w:rsidRPr="002C0AED" w:rsidRDefault="00040AD7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Fabrika ziyaretine katılma ve gözlemlerini rapor olarak sunma</w:t>
            </w:r>
          </w:p>
        </w:tc>
        <w:tc>
          <w:tcPr>
            <w:tcW w:w="1559" w:type="dxa"/>
          </w:tcPr>
          <w:p w14:paraId="42BAAC0B" w14:textId="5D06144F" w:rsidR="00040AD7" w:rsidRPr="002C0AED" w:rsidRDefault="00040AD7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C9736A" w:rsidRPr="002C0AED" w14:paraId="6C1E2617" w14:textId="77777777" w:rsidTr="00007485">
        <w:tc>
          <w:tcPr>
            <w:tcW w:w="7508" w:type="dxa"/>
          </w:tcPr>
          <w:p w14:paraId="02816EDF" w14:textId="5ED10697" w:rsidR="00C9736A" w:rsidRPr="002C0AED" w:rsidRDefault="00C9736A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Bireysel sağlık eğitimi- 10 kişiye </w:t>
            </w:r>
          </w:p>
        </w:tc>
        <w:tc>
          <w:tcPr>
            <w:tcW w:w="1559" w:type="dxa"/>
          </w:tcPr>
          <w:p w14:paraId="3A871ADB" w14:textId="2D5EB76E" w:rsidR="00C9736A" w:rsidRPr="002C0AED" w:rsidRDefault="00C9736A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C9736A" w:rsidRPr="002C0AED" w14:paraId="5A773C36" w14:textId="77777777" w:rsidTr="00007485">
        <w:tc>
          <w:tcPr>
            <w:tcW w:w="7508" w:type="dxa"/>
          </w:tcPr>
          <w:p w14:paraId="61B516D0" w14:textId="13F6A9E5" w:rsidR="00C9736A" w:rsidRPr="002C0AED" w:rsidRDefault="00C9736A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Grup eğitimi- 2 gruba </w:t>
            </w:r>
          </w:p>
        </w:tc>
        <w:tc>
          <w:tcPr>
            <w:tcW w:w="1559" w:type="dxa"/>
          </w:tcPr>
          <w:p w14:paraId="7B392617" w14:textId="12A8B7EF" w:rsidR="00C9736A" w:rsidRPr="002C0AED" w:rsidRDefault="00C9736A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C9736A" w:rsidRPr="002C0AED" w14:paraId="258FCEDF" w14:textId="77777777" w:rsidTr="00007485">
        <w:tc>
          <w:tcPr>
            <w:tcW w:w="7508" w:type="dxa"/>
          </w:tcPr>
          <w:p w14:paraId="6523DDE0" w14:textId="78E08443" w:rsidR="00C9736A" w:rsidRPr="002C0AED" w:rsidRDefault="00C9736A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Bir afiş hazırlama ( grup olarak)- 1 tane </w:t>
            </w:r>
          </w:p>
        </w:tc>
        <w:tc>
          <w:tcPr>
            <w:tcW w:w="1559" w:type="dxa"/>
          </w:tcPr>
          <w:p w14:paraId="2C03B6FD" w14:textId="343E1F07" w:rsidR="00C9736A" w:rsidRPr="002C0AED" w:rsidRDefault="00FA1088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C9736A" w:rsidRPr="002C0AED" w14:paraId="67918D3B" w14:textId="77777777" w:rsidTr="00007485">
        <w:tc>
          <w:tcPr>
            <w:tcW w:w="7508" w:type="dxa"/>
          </w:tcPr>
          <w:p w14:paraId="0D903156" w14:textId="583F08E2" w:rsidR="00C9736A" w:rsidRPr="002C0AED" w:rsidRDefault="00C9736A" w:rsidP="00C973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sz w:val="24"/>
                <w:szCs w:val="24"/>
              </w:rPr>
              <w:t xml:space="preserve">Eğitim broşürü hazırlama ( grup olarak)- 1 tane </w:t>
            </w:r>
          </w:p>
        </w:tc>
        <w:tc>
          <w:tcPr>
            <w:tcW w:w="1559" w:type="dxa"/>
          </w:tcPr>
          <w:p w14:paraId="6FC15973" w14:textId="336D3205" w:rsidR="00C9736A" w:rsidRPr="002C0AED" w:rsidRDefault="00C9736A" w:rsidP="00040A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0AED"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</w:tr>
      <w:tr w:rsidR="00040AD7" w:rsidRPr="002C0AED" w14:paraId="62E8C5C1" w14:textId="77777777" w:rsidTr="00007485">
        <w:tc>
          <w:tcPr>
            <w:tcW w:w="7508" w:type="dxa"/>
          </w:tcPr>
          <w:p w14:paraId="60ABFDAE" w14:textId="77777777" w:rsidR="00040AD7" w:rsidRPr="002C0AED" w:rsidRDefault="00040AD7" w:rsidP="00040A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559" w:type="dxa"/>
          </w:tcPr>
          <w:p w14:paraId="412FD41A" w14:textId="77777777" w:rsidR="00040AD7" w:rsidRPr="002C0AED" w:rsidRDefault="00040AD7" w:rsidP="00040A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E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FB56740" w14:textId="11479719" w:rsidR="00B66FC4" w:rsidRPr="002E5CBC" w:rsidRDefault="002E5CBC" w:rsidP="00F507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15B33" w:rsidRPr="002E5CBC">
        <w:rPr>
          <w:b/>
          <w:sz w:val="28"/>
          <w:szCs w:val="28"/>
        </w:rPr>
        <w:t>HALK SAĞLIĞI HEMŞİRELİĞİ UYGULAMA GENEL DEĞERLENDİRME KRİTERLERİ</w:t>
      </w:r>
    </w:p>
    <w:p w14:paraId="4707A8CA" w14:textId="77777777" w:rsidR="00B66FC4" w:rsidRPr="002E5CBC" w:rsidRDefault="00B66FC4" w:rsidP="002E5CBC">
      <w:pPr>
        <w:pStyle w:val="list-group-item"/>
        <w:numPr>
          <w:ilvl w:val="0"/>
          <w:numId w:val="5"/>
        </w:numPr>
        <w:pBdr>
          <w:top w:val="single" w:sz="6" w:space="8" w:color="DDDDDD"/>
          <w:left w:val="single" w:sz="2" w:space="16" w:color="DDDDDD"/>
          <w:bottom w:val="single" w:sz="6" w:space="8" w:color="DDDDDD"/>
          <w:right w:val="single" w:sz="2" w:space="11" w:color="DDDDDD"/>
        </w:pBdr>
        <w:shd w:val="clear" w:color="auto" w:fill="FFFFFF"/>
        <w:spacing w:after="0" w:afterAutospacing="0"/>
        <w:rPr>
          <w:color w:val="333333"/>
          <w:sz w:val="20"/>
          <w:szCs w:val="20"/>
        </w:rPr>
      </w:pPr>
      <w:r w:rsidRPr="002E5CBC">
        <w:rPr>
          <w:rStyle w:val="order-number"/>
          <w:b/>
          <w:bCs/>
          <w:color w:val="000000"/>
          <w:sz w:val="20"/>
          <w:szCs w:val="20"/>
          <w:shd w:val="clear" w:color="auto" w:fill="F8F8F8"/>
        </w:rPr>
        <w:t>1</w:t>
      </w:r>
      <w:r w:rsidRPr="002E5CBC">
        <w:rPr>
          <w:color w:val="333333"/>
          <w:sz w:val="20"/>
          <w:szCs w:val="20"/>
        </w:rPr>
        <w:t> Öğrenci dünyada ve ülkemizde halk sağlığı hemşireliğinin gelişimini örneklerle açıklar.</w:t>
      </w:r>
    </w:p>
    <w:p w14:paraId="0BE31D09" w14:textId="2C57255B" w:rsidR="00B66FC4" w:rsidRPr="002E5CBC" w:rsidRDefault="00B66FC4" w:rsidP="002E5CBC">
      <w:pPr>
        <w:pStyle w:val="list-group-item"/>
        <w:numPr>
          <w:ilvl w:val="0"/>
          <w:numId w:val="5"/>
        </w:numPr>
        <w:pBdr>
          <w:top w:val="single" w:sz="6" w:space="8" w:color="DDDDDD"/>
          <w:left w:val="single" w:sz="2" w:space="16" w:color="DDDDDD"/>
          <w:bottom w:val="single" w:sz="6" w:space="8" w:color="DDDDDD"/>
          <w:right w:val="single" w:sz="2" w:space="11" w:color="DDDDDD"/>
        </w:pBdr>
        <w:shd w:val="clear" w:color="auto" w:fill="FFFFFF"/>
        <w:spacing w:after="0" w:afterAutospacing="0"/>
        <w:rPr>
          <w:color w:val="333333"/>
          <w:sz w:val="20"/>
          <w:szCs w:val="20"/>
        </w:rPr>
      </w:pPr>
      <w:r w:rsidRPr="002E5CBC">
        <w:rPr>
          <w:rStyle w:val="order-number"/>
          <w:b/>
          <w:bCs/>
          <w:color w:val="000000"/>
          <w:sz w:val="20"/>
          <w:szCs w:val="20"/>
          <w:shd w:val="clear" w:color="auto" w:fill="F8F8F8"/>
        </w:rPr>
        <w:t>2</w:t>
      </w:r>
      <w:r w:rsidRPr="002E5CBC">
        <w:rPr>
          <w:color w:val="333333"/>
          <w:sz w:val="20"/>
          <w:szCs w:val="20"/>
        </w:rPr>
        <w:t xml:space="preserve"> Öğrenci toplumu tanıma yollarını ve toplum temelli kültürel yaklaşımın sonuçlarını örneklerle açıklar.  </w:t>
      </w:r>
    </w:p>
    <w:p w14:paraId="22DD98F8" w14:textId="7C2A1EF2" w:rsidR="00B66FC4" w:rsidRPr="002E5CBC" w:rsidRDefault="00B66FC4" w:rsidP="002E5CBC">
      <w:pPr>
        <w:pStyle w:val="list-group-item"/>
        <w:numPr>
          <w:ilvl w:val="0"/>
          <w:numId w:val="5"/>
        </w:numPr>
        <w:pBdr>
          <w:top w:val="single" w:sz="6" w:space="8" w:color="DDDDDD"/>
          <w:left w:val="single" w:sz="2" w:space="16" w:color="DDDDDD"/>
          <w:bottom w:val="single" w:sz="6" w:space="8" w:color="DDDDDD"/>
          <w:right w:val="single" w:sz="2" w:space="11" w:color="DDDDDD"/>
        </w:pBdr>
        <w:shd w:val="clear" w:color="auto" w:fill="FFFFFF"/>
        <w:spacing w:after="0" w:afterAutospacing="0"/>
        <w:rPr>
          <w:color w:val="333333"/>
          <w:sz w:val="20"/>
          <w:szCs w:val="20"/>
        </w:rPr>
      </w:pPr>
      <w:r w:rsidRPr="002E5CBC">
        <w:rPr>
          <w:rStyle w:val="order-number"/>
          <w:b/>
          <w:bCs/>
          <w:color w:val="000000"/>
          <w:sz w:val="20"/>
          <w:szCs w:val="20"/>
          <w:shd w:val="clear" w:color="auto" w:fill="F8F8F8"/>
        </w:rPr>
        <w:t>3</w:t>
      </w:r>
      <w:r w:rsidRPr="002E5CBC">
        <w:rPr>
          <w:color w:val="333333"/>
          <w:sz w:val="20"/>
          <w:szCs w:val="20"/>
        </w:rPr>
        <w:t xml:space="preserve"> Öğrenci tüm yaş gruplarına yönelik sağlık izlemlerinin nasıl yapıldığını örneklerle açıklar, sağlık eğitimi planlar ve yapar. </w:t>
      </w:r>
    </w:p>
    <w:p w14:paraId="2A422C80" w14:textId="1B97CB32" w:rsidR="00B66FC4" w:rsidRPr="002E5CBC" w:rsidRDefault="00B66FC4" w:rsidP="002E5CBC">
      <w:pPr>
        <w:pStyle w:val="list-group-item"/>
        <w:numPr>
          <w:ilvl w:val="0"/>
          <w:numId w:val="5"/>
        </w:numPr>
        <w:pBdr>
          <w:top w:val="single" w:sz="6" w:space="8" w:color="DDDDDD"/>
          <w:left w:val="single" w:sz="2" w:space="16" w:color="DDDDDD"/>
          <w:bottom w:val="single" w:sz="6" w:space="8" w:color="DDDDDD"/>
          <w:right w:val="single" w:sz="2" w:space="11" w:color="DDDDDD"/>
        </w:pBdr>
        <w:shd w:val="clear" w:color="auto" w:fill="FFFFFF"/>
        <w:spacing w:after="0" w:afterAutospacing="0"/>
        <w:rPr>
          <w:color w:val="333333"/>
          <w:sz w:val="20"/>
          <w:szCs w:val="20"/>
        </w:rPr>
      </w:pPr>
      <w:r w:rsidRPr="002E5CBC">
        <w:rPr>
          <w:rStyle w:val="order-number"/>
          <w:b/>
          <w:bCs/>
          <w:color w:val="000000"/>
          <w:sz w:val="20"/>
          <w:szCs w:val="20"/>
          <w:shd w:val="clear" w:color="auto" w:fill="F8F8F8"/>
        </w:rPr>
        <w:t>4</w:t>
      </w:r>
      <w:r w:rsidRPr="002E5CBC">
        <w:rPr>
          <w:color w:val="333333"/>
          <w:sz w:val="20"/>
          <w:szCs w:val="20"/>
        </w:rPr>
        <w:t xml:space="preserve"> Öğrenci gebe ve lohusaların sağlık izlemlerinin nasıl yapılacağını açıklayarak uygular. </w:t>
      </w:r>
    </w:p>
    <w:p w14:paraId="47B1EC23" w14:textId="69DB429F" w:rsidR="00B66FC4" w:rsidRPr="002E5CBC" w:rsidRDefault="00B66FC4" w:rsidP="002E5CBC">
      <w:pPr>
        <w:pStyle w:val="list-group-item"/>
        <w:numPr>
          <w:ilvl w:val="0"/>
          <w:numId w:val="5"/>
        </w:numPr>
        <w:pBdr>
          <w:top w:val="single" w:sz="6" w:space="8" w:color="DDDDDD"/>
          <w:left w:val="single" w:sz="2" w:space="16" w:color="DDDDDD"/>
          <w:bottom w:val="single" w:sz="6" w:space="8" w:color="DDDDDD"/>
          <w:right w:val="single" w:sz="2" w:space="11" w:color="DDDDDD"/>
        </w:pBdr>
        <w:shd w:val="clear" w:color="auto" w:fill="FFFFFF"/>
        <w:spacing w:after="0" w:afterAutospacing="0"/>
        <w:rPr>
          <w:color w:val="333333"/>
          <w:sz w:val="20"/>
          <w:szCs w:val="20"/>
        </w:rPr>
      </w:pPr>
      <w:r w:rsidRPr="002E5CBC">
        <w:rPr>
          <w:rStyle w:val="order-number"/>
          <w:b/>
          <w:bCs/>
          <w:color w:val="000000"/>
          <w:sz w:val="20"/>
          <w:szCs w:val="20"/>
          <w:shd w:val="clear" w:color="auto" w:fill="F8F8F8"/>
        </w:rPr>
        <w:t>5</w:t>
      </w:r>
      <w:r w:rsidRPr="002E5CBC">
        <w:rPr>
          <w:color w:val="333333"/>
          <w:sz w:val="20"/>
          <w:szCs w:val="20"/>
        </w:rPr>
        <w:t xml:space="preserve"> Öğrenci epidemiyolojinin hemşirelikte nasıl kullanılacağını, genel bağışıklama programını ve hastalıklar mücadelede halk sağlığı hemşiresinin sorumluklarını örneklerle açıklar. </w:t>
      </w:r>
    </w:p>
    <w:p w14:paraId="0FBCD90E" w14:textId="43749093" w:rsidR="00B66FC4" w:rsidRPr="002E5CBC" w:rsidRDefault="00B66FC4" w:rsidP="002E5CBC">
      <w:pPr>
        <w:pStyle w:val="list-group-item"/>
        <w:numPr>
          <w:ilvl w:val="0"/>
          <w:numId w:val="5"/>
        </w:numPr>
        <w:pBdr>
          <w:top w:val="single" w:sz="6" w:space="8" w:color="DDDDDD"/>
          <w:left w:val="single" w:sz="2" w:space="16" w:color="DDDDDD"/>
          <w:bottom w:val="single" w:sz="6" w:space="8" w:color="DDDDDD"/>
          <w:right w:val="single" w:sz="2" w:space="11" w:color="DDDDDD"/>
        </w:pBdr>
        <w:shd w:val="clear" w:color="auto" w:fill="FFFFFF"/>
        <w:spacing w:after="0" w:afterAutospacing="0"/>
        <w:rPr>
          <w:color w:val="333333"/>
          <w:sz w:val="20"/>
          <w:szCs w:val="20"/>
        </w:rPr>
      </w:pPr>
      <w:r w:rsidRPr="002E5CBC">
        <w:rPr>
          <w:rStyle w:val="order-number"/>
          <w:b/>
          <w:bCs/>
          <w:color w:val="000000"/>
          <w:sz w:val="20"/>
          <w:szCs w:val="20"/>
          <w:shd w:val="clear" w:color="auto" w:fill="F8F8F8"/>
        </w:rPr>
        <w:t>6</w:t>
      </w:r>
      <w:r w:rsidRPr="002E5CBC">
        <w:rPr>
          <w:color w:val="333333"/>
          <w:sz w:val="20"/>
          <w:szCs w:val="20"/>
        </w:rPr>
        <w:t xml:space="preserve"> Öğrenci okulda, işyerinde, cezaevinde, toplum ruh sağlığı merkezinde ve diğer kurumlarda halk sağlığı hemşirelerinin rol ve sorumluluklarını mevzuatlar doğrultusunda açıklar. </w:t>
      </w:r>
    </w:p>
    <w:p w14:paraId="2C0B5C5D" w14:textId="77777777" w:rsidR="002E5CBC" w:rsidRDefault="00B66FC4" w:rsidP="002E5CBC">
      <w:pPr>
        <w:pStyle w:val="list-group-item"/>
        <w:numPr>
          <w:ilvl w:val="0"/>
          <w:numId w:val="5"/>
        </w:numPr>
        <w:pBdr>
          <w:top w:val="single" w:sz="6" w:space="8" w:color="DDDDDD"/>
          <w:left w:val="single" w:sz="2" w:space="16" w:color="DDDDDD"/>
          <w:bottom w:val="single" w:sz="6" w:space="8" w:color="DDDDDD"/>
          <w:right w:val="single" w:sz="2" w:space="11" w:color="DDDDDD"/>
        </w:pBdr>
        <w:shd w:val="clear" w:color="auto" w:fill="FFFFFF"/>
        <w:spacing w:after="0" w:afterAutospacing="0"/>
        <w:rPr>
          <w:color w:val="333333"/>
          <w:sz w:val="20"/>
          <w:szCs w:val="20"/>
        </w:rPr>
      </w:pPr>
      <w:r w:rsidRPr="002E5CBC">
        <w:rPr>
          <w:rStyle w:val="order-number"/>
          <w:b/>
          <w:bCs/>
          <w:color w:val="000000"/>
          <w:sz w:val="20"/>
          <w:szCs w:val="20"/>
          <w:shd w:val="clear" w:color="auto" w:fill="F8F8F8"/>
        </w:rPr>
        <w:t>7</w:t>
      </w:r>
      <w:r w:rsidRPr="002E5CBC">
        <w:rPr>
          <w:color w:val="333333"/>
          <w:sz w:val="20"/>
          <w:szCs w:val="20"/>
        </w:rPr>
        <w:t> Öğrenci dezavantajlı gruplara yönelik sağlık yaklaşımlarının nasıl olması gerektiğini örneklerle açıklar.</w:t>
      </w:r>
    </w:p>
    <w:p w14:paraId="64FA5FD6" w14:textId="4AE32690" w:rsidR="00B66FC4" w:rsidRDefault="002E5CBC" w:rsidP="002E5CBC">
      <w:pPr>
        <w:pStyle w:val="list-group-item"/>
        <w:numPr>
          <w:ilvl w:val="0"/>
          <w:numId w:val="5"/>
        </w:numPr>
        <w:pBdr>
          <w:top w:val="single" w:sz="6" w:space="8" w:color="DDDDDD"/>
          <w:left w:val="single" w:sz="2" w:space="16" w:color="DDDDDD"/>
          <w:bottom w:val="single" w:sz="6" w:space="8" w:color="DDDDDD"/>
          <w:right w:val="single" w:sz="2" w:space="11" w:color="DDDDDD"/>
        </w:pBdr>
        <w:shd w:val="clear" w:color="auto" w:fill="FFFFFF"/>
        <w:spacing w:after="0" w:afterAutospacing="0"/>
        <w:rPr>
          <w:color w:val="333333"/>
          <w:sz w:val="20"/>
          <w:szCs w:val="20"/>
        </w:rPr>
      </w:pPr>
      <w:r>
        <w:rPr>
          <w:rStyle w:val="order-number"/>
          <w:b/>
          <w:bCs/>
          <w:color w:val="000000"/>
          <w:sz w:val="20"/>
          <w:szCs w:val="20"/>
          <w:shd w:val="clear" w:color="auto" w:fill="F8F8F8"/>
        </w:rPr>
        <w:t>8</w:t>
      </w:r>
      <w:r w:rsidR="00B66FC4" w:rsidRPr="002E5CBC">
        <w:rPr>
          <w:color w:val="333333"/>
          <w:sz w:val="20"/>
          <w:szCs w:val="20"/>
        </w:rPr>
        <w:t xml:space="preserve"> </w:t>
      </w:r>
      <w:r w:rsidRPr="002E5CBC">
        <w:rPr>
          <w:color w:val="333333"/>
          <w:sz w:val="20"/>
          <w:szCs w:val="20"/>
        </w:rPr>
        <w:t xml:space="preserve">Öğrenci çevre sağlığı, iş sağlığı, </w:t>
      </w:r>
      <w:r w:rsidRPr="002E5CBC">
        <w:rPr>
          <w:color w:val="FF0000"/>
          <w:sz w:val="20"/>
          <w:szCs w:val="20"/>
        </w:rPr>
        <w:t>sağlık ekonomisi</w:t>
      </w:r>
      <w:r w:rsidRPr="002E5CBC">
        <w:rPr>
          <w:color w:val="333333"/>
          <w:sz w:val="20"/>
          <w:szCs w:val="20"/>
        </w:rPr>
        <w:t>, afetler, sağlık turizmi konularında halk sağlığı hemşirelerinin sorumluluklarını mevzuatlar doğrultusunda örneklerle açıklar. Tüm uygulama yerleri</w:t>
      </w:r>
    </w:p>
    <w:p w14:paraId="2211948E" w14:textId="77777777" w:rsidR="00B66FC4" w:rsidRPr="00007485" w:rsidRDefault="00B66FC4" w:rsidP="00F507C1">
      <w:pPr>
        <w:rPr>
          <w:rFonts w:ascii="Times New Roman" w:hAnsi="Times New Roman" w:cs="Times New Roman"/>
          <w:b/>
          <w:sz w:val="24"/>
          <w:szCs w:val="24"/>
        </w:rPr>
      </w:pPr>
    </w:p>
    <w:sectPr w:rsidR="00B66FC4" w:rsidRPr="0000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12E9"/>
    <w:multiLevelType w:val="hybridMultilevel"/>
    <w:tmpl w:val="56D6A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1ED8"/>
    <w:multiLevelType w:val="hybridMultilevel"/>
    <w:tmpl w:val="B80064B4"/>
    <w:lvl w:ilvl="0" w:tplc="240EA8E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E3E6C"/>
    <w:multiLevelType w:val="multilevel"/>
    <w:tmpl w:val="E960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50A95"/>
    <w:multiLevelType w:val="hybridMultilevel"/>
    <w:tmpl w:val="56D6A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46"/>
    <w:rsid w:val="00007485"/>
    <w:rsid w:val="00040AD7"/>
    <w:rsid w:val="001E2F55"/>
    <w:rsid w:val="001F3698"/>
    <w:rsid w:val="00241B46"/>
    <w:rsid w:val="002B73B3"/>
    <w:rsid w:val="002C0AED"/>
    <w:rsid w:val="002E5CBC"/>
    <w:rsid w:val="003341F1"/>
    <w:rsid w:val="00402FB0"/>
    <w:rsid w:val="004B0546"/>
    <w:rsid w:val="004C5C13"/>
    <w:rsid w:val="0053188F"/>
    <w:rsid w:val="00551AE3"/>
    <w:rsid w:val="00713374"/>
    <w:rsid w:val="00756C7E"/>
    <w:rsid w:val="00770B46"/>
    <w:rsid w:val="007E616B"/>
    <w:rsid w:val="00861A46"/>
    <w:rsid w:val="00936E3E"/>
    <w:rsid w:val="009625AB"/>
    <w:rsid w:val="00A71AF3"/>
    <w:rsid w:val="00A747DF"/>
    <w:rsid w:val="00AA325D"/>
    <w:rsid w:val="00AA3ED3"/>
    <w:rsid w:val="00AD20DD"/>
    <w:rsid w:val="00B15B33"/>
    <w:rsid w:val="00B551C1"/>
    <w:rsid w:val="00B66FC4"/>
    <w:rsid w:val="00C63E77"/>
    <w:rsid w:val="00C9736A"/>
    <w:rsid w:val="00D417A6"/>
    <w:rsid w:val="00DD51C7"/>
    <w:rsid w:val="00E45DE2"/>
    <w:rsid w:val="00E5155B"/>
    <w:rsid w:val="00EC7789"/>
    <w:rsid w:val="00F507C1"/>
    <w:rsid w:val="00F846C3"/>
    <w:rsid w:val="00FA1088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DF79"/>
  <w15:chartTrackingRefBased/>
  <w15:docId w15:val="{52A2DD12-9BF9-42B8-A4AA-B0C34A9A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155B"/>
    <w:pPr>
      <w:ind w:left="720"/>
      <w:contextualSpacing/>
    </w:pPr>
  </w:style>
  <w:style w:type="paragraph" w:customStyle="1" w:styleId="list-group-item">
    <w:name w:val="list-group-item"/>
    <w:basedOn w:val="Normal"/>
    <w:rsid w:val="00B6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rder-number">
    <w:name w:val="order-number"/>
    <w:basedOn w:val="VarsaylanParagrafYazTipi"/>
    <w:rsid w:val="00B6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2025-01-21T08:36:00Z</cp:lastPrinted>
  <dcterms:created xsi:type="dcterms:W3CDTF">2025-01-21T08:35:00Z</dcterms:created>
  <dcterms:modified xsi:type="dcterms:W3CDTF">2025-01-21T08:37:00Z</dcterms:modified>
</cp:coreProperties>
</file>