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6DED77DD" w:rsidR="00BC3971" w:rsidRPr="00BC3971" w:rsidRDefault="000E1C39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HEMŞİRELİK ESASLARI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6DED77DD" w:rsidR="00BC3971" w:rsidRPr="00BC3971" w:rsidRDefault="000E1C39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HEMŞİRELİK ESASLARI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575A9CBA" w:rsidR="001A009F" w:rsidRPr="006D7E24" w:rsidRDefault="002A3697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09B46992" w:rsidR="001308A7" w:rsidRDefault="00F613D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HEMŞİRELİK ESASLARI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6942BA1D" w14:textId="3FEACD97" w:rsidR="005F209C" w:rsidRDefault="005F209C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F209C" w14:paraId="6FF89A6A" w14:textId="77777777" w:rsidTr="009E2C40">
        <w:tc>
          <w:tcPr>
            <w:tcW w:w="9054" w:type="dxa"/>
          </w:tcPr>
          <w:p w14:paraId="37987CCD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5F209C" w14:paraId="144C6786" w14:textId="77777777" w:rsidTr="009E2C40">
        <w:tc>
          <w:tcPr>
            <w:tcW w:w="9054" w:type="dxa"/>
          </w:tcPr>
          <w:p w14:paraId="2F48BB76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5F209C" w14:paraId="07E0D29C" w14:textId="77777777" w:rsidTr="009E2C40">
        <w:tc>
          <w:tcPr>
            <w:tcW w:w="9054" w:type="dxa"/>
          </w:tcPr>
          <w:p w14:paraId="522C485C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2DDDF8A4" w14:textId="77777777" w:rsidR="005F209C" w:rsidRPr="006D785C" w:rsidRDefault="005F209C" w:rsidP="005F209C">
      <w:pPr>
        <w:spacing w:line="387" w:lineRule="exact"/>
        <w:ind w:left="14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F613D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09061664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Temel hemşirelik girişimlerini doğru tekniklerle uygula</w:t>
            </w:r>
            <w:r w:rsidR="00A64586">
              <w:rPr>
                <w:rFonts w:ascii="Times New Roman" w:hAnsi="Times New Roman" w:cs="Times New Roman"/>
                <w:lang w:val="tr-TR"/>
              </w:rPr>
              <w:t>ma</w:t>
            </w:r>
          </w:p>
        </w:tc>
        <w:tc>
          <w:tcPr>
            <w:tcW w:w="850" w:type="dxa"/>
          </w:tcPr>
          <w:p w14:paraId="04A70821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2B498A61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güvenliğini sağlama ve hasta güven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liği ilkelerine uygun hareket e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tme</w:t>
            </w:r>
          </w:p>
        </w:tc>
        <w:tc>
          <w:tcPr>
            <w:tcW w:w="850" w:type="dxa"/>
          </w:tcPr>
          <w:p w14:paraId="774927C5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353FE064" w:rsidR="00F613D3" w:rsidRPr="00AA7EB3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Hijyenik ve aseptik teknikleri doğru kullan</w:t>
            </w:r>
            <w:r w:rsidR="00A645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768C86B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4F67CD59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Hasta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bakımını hemşirelik süreci doğrultusunda gerçekleştir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</w:p>
        </w:tc>
        <w:tc>
          <w:tcPr>
            <w:tcW w:w="850" w:type="dxa"/>
          </w:tcPr>
          <w:p w14:paraId="31BE32D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141F0F90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bakımı sırasında etik ilkelere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ve mesleki değerlere</w:t>
            </w: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uygun davran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1429A978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306EA081" w:rsidR="00F613D3" w:rsidRPr="000843CF" w:rsidRDefault="00F613D3" w:rsidP="00A64586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Hasta ve aileye temel sağlık eğitimi verme</w:t>
            </w:r>
            <w:r>
              <w:rPr>
                <w:rFonts w:ascii="Times New Roman" w:hAnsi="Times New Roman" w:cs="Times New Roman"/>
                <w:lang w:val="tr-TR"/>
              </w:rPr>
              <w:t>yi</w:t>
            </w:r>
            <w:r w:rsidRPr="002C0D53">
              <w:rPr>
                <w:rFonts w:ascii="Times New Roman" w:hAnsi="Times New Roman" w:cs="Times New Roman"/>
                <w:lang w:val="tr-TR"/>
              </w:rPr>
              <w:t xml:space="preserve"> becer</w:t>
            </w:r>
            <w:r w:rsidR="00A64586">
              <w:rPr>
                <w:rFonts w:ascii="Times New Roman" w:hAnsi="Times New Roman" w:cs="Times New Roman"/>
                <w:lang w:val="tr-TR"/>
              </w:rPr>
              <w:t>me</w:t>
            </w:r>
          </w:p>
        </w:tc>
        <w:tc>
          <w:tcPr>
            <w:tcW w:w="850" w:type="dxa"/>
          </w:tcPr>
          <w:p w14:paraId="462ECB7E" w14:textId="77777777" w:rsidR="00F613D3" w:rsidRPr="000843CF" w:rsidRDefault="00F613D3" w:rsidP="00AA7EB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0A676729" w14:textId="77777777" w:rsidR="00CE5CAE" w:rsidRDefault="00CE5CAE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75B4F67" w14:textId="2501E81A" w:rsidR="00CE5CAE" w:rsidRDefault="00CE5CAE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HEMŞİRELİK ESASLARI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BED3D74" w:rsidR="001F487D" w:rsidRPr="006D785C" w:rsidRDefault="001F487D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Pr="00E24BC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24BCD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4BCD" w:rsidRDefault="00E26A14" w:rsidP="00E26A14">
      <w:pPr>
        <w:rPr>
          <w:rFonts w:ascii="Times New Roman" w:hAnsi="Times New Roman" w:cs="Times New Roman"/>
          <w:sz w:val="24"/>
          <w:szCs w:val="24"/>
        </w:rPr>
      </w:pPr>
    </w:p>
    <w:p w14:paraId="253BA054" w14:textId="44522D47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F635F82" w:rsidR="001F487D" w:rsidRPr="00E24BCD" w:rsidRDefault="00CE5CAE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E24BCD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6570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E24BCD" w14:paraId="1272E2F3" w14:textId="77777777" w:rsidTr="00F25168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E24BCD" w:rsidRDefault="001F487D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E24BCD" w:rsidRDefault="001F487D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E24BCD" w14:paraId="0CF21D9E" w14:textId="77777777" w:rsidTr="00F25168">
        <w:trPr>
          <w:trHeight w:val="28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2911E15" w14:textId="77777777" w:rsidTr="00F25168">
        <w:trPr>
          <w:trHeight w:val="27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75311B1" w14:textId="77777777" w:rsidTr="00F25168">
        <w:trPr>
          <w:trHeight w:val="25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E8D52C" w14:textId="77777777" w:rsidTr="00F25168">
        <w:trPr>
          <w:trHeight w:val="25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07227B83" w14:textId="77777777" w:rsidTr="00F25168">
        <w:trPr>
          <w:trHeight w:val="24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36C218CD" w14:textId="77777777" w:rsidTr="00F25168">
        <w:trPr>
          <w:trHeight w:val="25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50908C45" w14:textId="77777777" w:rsidTr="00F25168">
        <w:trPr>
          <w:trHeight w:val="2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75E8BA78" w14:textId="77777777" w:rsidTr="00F25168">
        <w:trPr>
          <w:trHeight w:val="2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6615FCF6" w14:textId="77777777" w:rsidTr="00F25168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E24BCD" w14:paraId="4CF1F104" w14:textId="77777777" w:rsidTr="00F25168">
        <w:trPr>
          <w:trHeight w:val="23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E24BCD" w:rsidRDefault="001F487D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E24BCD" w:rsidRDefault="001F487D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24F72C7" w14:textId="77777777" w:rsidTr="00F25168">
        <w:trPr>
          <w:trHeight w:val="24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514BE" w14:textId="65AA411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815C" w14:textId="777BBBF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47314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084368FF" w14:textId="77777777" w:rsidTr="00F25168">
        <w:trPr>
          <w:trHeight w:val="2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2123A" w14:textId="3CF7BC2D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2120" w14:textId="60E70DD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D8B3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65D56506" w14:textId="77777777" w:rsidTr="00F25168">
        <w:trPr>
          <w:trHeight w:val="23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0B50" w14:textId="6255D40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D142" w14:textId="1B0A7E3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2989C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946130E" w14:textId="77777777" w:rsidTr="00F25168">
        <w:trPr>
          <w:trHeight w:val="24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67BF" w14:textId="1E10B56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0E2F" w14:textId="7C98FC0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50E6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1F5EAEF" w14:textId="77777777" w:rsidTr="00F25168">
        <w:trPr>
          <w:trHeight w:val="2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E8DF" w14:textId="256ABB33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B50" w14:textId="1408FED8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51FE7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3A2CE15D" w14:textId="77777777" w:rsidTr="00F25168">
        <w:trPr>
          <w:trHeight w:val="2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BE9D" w14:textId="2A680281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1E6" w14:textId="382572C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A9542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181F583A" w14:textId="77777777" w:rsidTr="00F25168">
        <w:trPr>
          <w:trHeight w:val="21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A606" w14:textId="4B3867F5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11D6" w14:textId="0FB0C24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40E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79B2C8FE" w14:textId="77777777" w:rsidTr="00F25168">
        <w:trPr>
          <w:trHeight w:val="2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A5BA" w14:textId="6375240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D66" w14:textId="0B1A58B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1B391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246D4AF4" w14:textId="77777777" w:rsidTr="00F25168">
        <w:trPr>
          <w:trHeight w:val="36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CD88" w14:textId="35E198AA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9A78" w14:textId="0CCB2BEC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0D30B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168" w:rsidRPr="00E24BCD" w14:paraId="577E204B" w14:textId="77777777" w:rsidTr="00F25168">
        <w:trPr>
          <w:trHeight w:val="28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FCC01" w14:textId="6BA8FF07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F82A" w14:textId="6960A75E" w:rsidR="00F25168" w:rsidRPr="00E24BCD" w:rsidRDefault="00F25168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A26C5" w14:textId="77777777" w:rsidR="00F25168" w:rsidRPr="00E24BCD" w:rsidRDefault="00F25168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5E49F138" w:rsidR="00F2516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4E3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954FA2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0092E1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454EB4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3D297E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10DBDDF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710A71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10714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D99A1A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345243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50769FD" w14:textId="0FE13328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D74481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5B258A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183AFCF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9C0780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DD2CD26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73AD19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2DA568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017AE2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CAC04F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23C61C2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57DC45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B297209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4385B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5B7E974" w14:textId="211E6C53" w:rsidR="00F25168" w:rsidRPr="00E24BCD" w:rsidRDefault="00F25168" w:rsidP="001F4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1BA17" w14:textId="225B1571" w:rsidR="00D04A4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E165A0B" w14:textId="58D1FF08" w:rsidR="001F487D" w:rsidRPr="00E24BCD" w:rsidRDefault="001F487D" w:rsidP="001F487D">
      <w:pPr>
        <w:pStyle w:val="GvdeMetni"/>
        <w:rPr>
          <w:rFonts w:ascii="Times New Roman" w:hAnsi="Times New Roman" w:cs="Times New Roman"/>
        </w:rPr>
      </w:pPr>
      <w:r w:rsidRPr="00E24BCD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6F982FD0" w14:textId="6CA7B97D" w:rsidR="00E82F2C" w:rsidRPr="006D7E24" w:rsidRDefault="00E82F2C" w:rsidP="00CE5CAE">
      <w:pPr>
        <w:rPr>
          <w:rFonts w:ascii="Times New Roman" w:hAnsi="Times New Roman" w:cs="Times New Roman"/>
          <w:b/>
          <w:bCs/>
        </w:rPr>
      </w:pPr>
    </w:p>
    <w:p w14:paraId="78BF6053" w14:textId="77777777" w:rsidR="00CE5CAE" w:rsidRPr="00626697" w:rsidRDefault="00CE5CAE" w:rsidP="00CE5CAE">
      <w:pPr>
        <w:pStyle w:val="NormalWeb"/>
        <w:spacing w:line="276" w:lineRule="auto"/>
        <w:ind w:left="1416" w:firstLine="708"/>
        <w:rPr>
          <w:b/>
          <w:iCs/>
          <w:color w:val="000000"/>
        </w:rPr>
      </w:pPr>
      <w:r w:rsidRPr="00626697">
        <w:rPr>
          <w:b/>
          <w:iCs/>
          <w:color w:val="000000"/>
        </w:rPr>
        <w:lastRenderedPageBreak/>
        <w:t>HEMŞİRELİK ESASLARI STAJ ALANLARI</w:t>
      </w:r>
    </w:p>
    <w:p w14:paraId="60DF4CE8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Dahili Klinikler</w:t>
      </w:r>
    </w:p>
    <w:p w14:paraId="71964AC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Dahiliye Kliniği</w:t>
      </w:r>
    </w:p>
    <w:p w14:paraId="2DBEAC3A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Hastalıkları Kliniği</w:t>
      </w:r>
    </w:p>
    <w:p w14:paraId="06E1E5F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Kardiyoloji Kliniği</w:t>
      </w:r>
    </w:p>
    <w:p w14:paraId="233F2339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Nöroloji Kliniği</w:t>
      </w:r>
    </w:p>
    <w:p w14:paraId="4836FEEC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Gastroenteroloji Kliniği</w:t>
      </w:r>
    </w:p>
    <w:p w14:paraId="00DE8CF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Hematoloji Kliniği</w:t>
      </w:r>
    </w:p>
    <w:p w14:paraId="74D1878F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Onkoloji Kliniği</w:t>
      </w:r>
    </w:p>
    <w:p w14:paraId="254A77E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Enfeksiyon Hastalıkları Kliniği</w:t>
      </w:r>
    </w:p>
    <w:p w14:paraId="34E5CC94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Cerrahi Klinikler</w:t>
      </w:r>
    </w:p>
    <w:p w14:paraId="6EE61B6F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Cerrahi Kliniği</w:t>
      </w:r>
    </w:p>
    <w:p w14:paraId="0CB77115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Ortopedi ve Travmatoloji Kliniği</w:t>
      </w:r>
    </w:p>
    <w:p w14:paraId="7479DA90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Plastik, Rekonstrüktif ve Estetik Cerrahi Kliniği</w:t>
      </w:r>
    </w:p>
    <w:p w14:paraId="01C2BF6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Üroloji Kliniği</w:t>
      </w:r>
    </w:p>
    <w:p w14:paraId="273573EA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Beyin ve Sinir Cerrahisi Kliniği</w:t>
      </w:r>
    </w:p>
    <w:p w14:paraId="48AC92E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Kalp ve Damar Cerrahisi Kliniği</w:t>
      </w:r>
    </w:p>
    <w:p w14:paraId="1F8C8FEC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Kulak Burun Boğaz (KBB) Kliniği</w:t>
      </w:r>
    </w:p>
    <w:p w14:paraId="6E7A08B4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Göz Hastalıkları Cerrahisi Kliniği</w:t>
      </w:r>
    </w:p>
    <w:p w14:paraId="5AACD58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Cerrahisi Kliniği</w:t>
      </w:r>
    </w:p>
    <w:p w14:paraId="33888ADD" w14:textId="77777777" w:rsidR="00CE5CAE" w:rsidRPr="00626697" w:rsidRDefault="00CE5CAE" w:rsidP="00CE5C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97">
        <w:rPr>
          <w:rFonts w:ascii="Times New Roman" w:hAnsi="Times New Roman" w:cs="Times New Roman"/>
          <w:b/>
          <w:bCs/>
          <w:sz w:val="24"/>
          <w:szCs w:val="24"/>
        </w:rPr>
        <w:t xml:space="preserve">Not. </w:t>
      </w:r>
      <w:r w:rsidRPr="00626697">
        <w:rPr>
          <w:rFonts w:ascii="Times New Roman" w:hAnsi="Times New Roman" w:cs="Times New Roman"/>
          <w:sz w:val="24"/>
          <w:szCs w:val="24"/>
        </w:rPr>
        <w:t xml:space="preserve">Öğrencileri staj sürecince 4 günü geçmemek şartıyla Ayaktan Tanı ve Tedavi Üniteleri’nde görevlendirilebilirler. </w:t>
      </w:r>
    </w:p>
    <w:p w14:paraId="18440C91" w14:textId="77777777" w:rsidR="00CE5CAE" w:rsidRPr="00626697" w:rsidRDefault="00CE5CAE" w:rsidP="00CE5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2C6B5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50ADD1CA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37560986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271E9389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0804" w14:textId="77777777" w:rsidR="006C31AD" w:rsidRDefault="006C31AD" w:rsidP="002C280C">
      <w:r>
        <w:separator/>
      </w:r>
    </w:p>
  </w:endnote>
  <w:endnote w:type="continuationSeparator" w:id="0">
    <w:p w14:paraId="1BA1A2A2" w14:textId="77777777" w:rsidR="006C31AD" w:rsidRDefault="006C31AD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B95D" w14:textId="77777777" w:rsidR="006C31AD" w:rsidRDefault="006C31AD" w:rsidP="002C280C">
      <w:r>
        <w:separator/>
      </w:r>
    </w:p>
  </w:footnote>
  <w:footnote w:type="continuationSeparator" w:id="0">
    <w:p w14:paraId="52D6A30E" w14:textId="77777777" w:rsidR="006C31AD" w:rsidRDefault="006C31AD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0E1C39"/>
    <w:rsid w:val="001308A7"/>
    <w:rsid w:val="001A009F"/>
    <w:rsid w:val="001F3C33"/>
    <w:rsid w:val="001F487D"/>
    <w:rsid w:val="001F5CC2"/>
    <w:rsid w:val="00252FB4"/>
    <w:rsid w:val="002A3697"/>
    <w:rsid w:val="002C0D53"/>
    <w:rsid w:val="002C280C"/>
    <w:rsid w:val="00353E09"/>
    <w:rsid w:val="003A61FF"/>
    <w:rsid w:val="003B0AE2"/>
    <w:rsid w:val="003B4BEC"/>
    <w:rsid w:val="00412704"/>
    <w:rsid w:val="00413353"/>
    <w:rsid w:val="00435C28"/>
    <w:rsid w:val="00464055"/>
    <w:rsid w:val="0053679A"/>
    <w:rsid w:val="0054094C"/>
    <w:rsid w:val="00584AD9"/>
    <w:rsid w:val="005A682D"/>
    <w:rsid w:val="005F209C"/>
    <w:rsid w:val="006C31AD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F54E9"/>
    <w:rsid w:val="009A079D"/>
    <w:rsid w:val="009E2D04"/>
    <w:rsid w:val="00A44477"/>
    <w:rsid w:val="00A64586"/>
    <w:rsid w:val="00A72C90"/>
    <w:rsid w:val="00AA7EB3"/>
    <w:rsid w:val="00B500C9"/>
    <w:rsid w:val="00B619CA"/>
    <w:rsid w:val="00B80CFD"/>
    <w:rsid w:val="00B822C2"/>
    <w:rsid w:val="00BC3971"/>
    <w:rsid w:val="00C63C0A"/>
    <w:rsid w:val="00CA0F4C"/>
    <w:rsid w:val="00CE5CAE"/>
    <w:rsid w:val="00D04A48"/>
    <w:rsid w:val="00DA63C5"/>
    <w:rsid w:val="00DB79A5"/>
    <w:rsid w:val="00E24BCD"/>
    <w:rsid w:val="00E26A14"/>
    <w:rsid w:val="00E70389"/>
    <w:rsid w:val="00E82F2C"/>
    <w:rsid w:val="00ED0936"/>
    <w:rsid w:val="00EE12FB"/>
    <w:rsid w:val="00EE3252"/>
    <w:rsid w:val="00F25168"/>
    <w:rsid w:val="00F613D3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5F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C692-F597-4822-B1EB-63A4B614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2025-03-19T08:03:00Z</dcterms:created>
  <dcterms:modified xsi:type="dcterms:W3CDTF">2025-09-23T11:32:00Z</dcterms:modified>
</cp:coreProperties>
</file>