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7C" w:rsidRDefault="00AF7B4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Tablo. Hemş</w:t>
      </w:r>
      <w:r w:rsidR="006929DC">
        <w:rPr>
          <w:rFonts w:ascii="Times New Roman" w:eastAsia="Times New Roman" w:hAnsi="Times New Roman" w:cs="Times New Roman"/>
          <w:b/>
          <w:sz w:val="26"/>
          <w:szCs w:val="26"/>
        </w:rPr>
        <w:t>irelik Bölümü Öğretim Elemanlarının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2023 yılında Tamamlanan ve Halen Devam Etmekte Olan Projeleri</w:t>
      </w:r>
    </w:p>
    <w:tbl>
      <w:tblPr>
        <w:tblStyle w:val="a"/>
        <w:tblW w:w="73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575"/>
        <w:gridCol w:w="1725"/>
        <w:gridCol w:w="2190"/>
      </w:tblGrid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Akademik Unvan- Adı, Soyadı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BAP, TÜBİTAK, GMKA, AB, BM vb. Proje Sayısı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 Kapsamında Görevi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Projenin Adı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Selma ATAY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BAP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TÜBİTAK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  <w:t>COST Action CA21137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BAP (YÜRÜTÜCÜ)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(DANIŞMAN)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“Standart Önlemlere Uyumu Etkileyen Faktörler Ölçeği Öğrenci Versiyonunun Türkçe Geçerlik Güvenirlik Çalışması “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“Çok Bileşenli El Hijyeni İyileştirme Girişimlerinin Hemşirelik Öğrencilerinin El Hijyenine İlişkin İnanç ve Uygulamalarına Etkisi”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7B44" w:rsidRDefault="00AF7B44">
            <w:pPr>
              <w:pStyle w:val="Balk3"/>
              <w:keepNext w:val="0"/>
              <w:keepLines w:val="0"/>
              <w:widowControl w:val="0"/>
              <w:pBdr>
                <w:top w:val="none" w:sz="0" w:space="11" w:color="auto"/>
              </w:pBdr>
              <w:shd w:val="clear" w:color="auto" w:fill="FFFFFF"/>
              <w:spacing w:before="0" w:after="100" w:line="264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bookmarkStart w:id="1" w:name="_5gtpstl2ndbi" w:colFirst="0" w:colLast="0"/>
            <w:bookmarkEnd w:id="1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“</w:t>
            </w:r>
            <w:r w:rsidRPr="00AF7B4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</w:t>
            </w:r>
            <w:hyperlink r:id="rId4">
              <w:r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>ağlığın Ellerinde; Hasta Refakatçilerine Verilen Planlı El Hijyen Eğitiminin El Yıkama Durumlarına Etkisi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”</w:t>
            </w:r>
          </w:p>
          <w:p w:rsidR="00AF7B44" w:rsidRDefault="00AF7B44">
            <w:pPr>
              <w:pStyle w:val="Balk3"/>
              <w:keepNext w:val="0"/>
              <w:keepLines w:val="0"/>
              <w:widowControl w:val="0"/>
              <w:pBdr>
                <w:top w:val="none" w:sz="0" w:space="11" w:color="auto"/>
              </w:pBdr>
              <w:shd w:val="clear" w:color="auto" w:fill="FFFFFF"/>
              <w:spacing w:before="0" w:after="100" w:line="264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bookmarkStart w:id="2" w:name="_bb8sek6jrq2z" w:colFirst="0" w:colLast="0"/>
            <w:bookmarkEnd w:id="2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“</w:t>
            </w:r>
            <w:hyperlink r:id="rId5">
              <w:r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>Görselleştirme ile Yapılan El Hijyen Eğitiminin Hemşirelik Öğrencilerinin El Hijyenine İlişkin İnanç ve Uygulamalarına Etkisinin İncelenmes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i”</w:t>
            </w:r>
          </w:p>
          <w:p w:rsidR="00AF7B44" w:rsidRDefault="00AF7B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 w:rsidP="00AF7B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“Hasta Refakatçı Ve Ziyaretçilerinin El Hijyenine Uyum Durumunun İncelenmesi: Gözlemsel Bir Çalışma”</w:t>
            </w:r>
          </w:p>
          <w:p w:rsidR="00AF7B44" w:rsidRDefault="00AF7B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F7B44" w:rsidRPr="00AF7B44" w:rsidRDefault="006929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hyperlink r:id="rId6">
              <w:proofErr w:type="spellStart"/>
              <w:r w:rsidR="00AF7B44" w:rsidRPr="00AF7B44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>Ethics</w:t>
              </w:r>
              <w:proofErr w:type="spellEnd"/>
              <w:r w:rsidR="00AF7B44" w:rsidRPr="00AF7B44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 xml:space="preserve"> in </w:t>
              </w:r>
              <w:proofErr w:type="spellStart"/>
              <w:r w:rsidR="00AF7B44" w:rsidRPr="00AF7B44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>Dementia</w:t>
              </w:r>
              <w:proofErr w:type="spellEnd"/>
              <w:r w:rsidR="00AF7B44" w:rsidRPr="00AF7B44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</w:rPr>
                <w:t xml:space="preserve"> (EDEM)</w:t>
              </w:r>
            </w:hyperlink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Nazan ÇALBAYRAM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Danışman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Atölye lideri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KÖK HÜCRE BAĞIŞI: TOPLUMSAL FARKINDALIK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Bir Tutam Bilim Bir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Dünya Şenlik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Doç. Dr. Fatma YILMAZ KURT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2237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2237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2237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BAP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BAP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Danışman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Eğitici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Eğitici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Eğitici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Danışman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Yürütücü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Yürütücü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Üniversite öğrencilerinin Sigara alkol kullanımına yönelik tutumları ile psikolojik iyi oluş Düzeyleri arasındaki ilişki: Çanakkale örneği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Afetlerde çocuk acil hemşireliği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Afet hemşireliği gelişimi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Simülasyon temelli eğitim ile doğum salonunda erken kanguru bakımını ve emzirmeyi başlatma kursu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Dijital bağımlılık: Çocuklar tehlikede mi? ebeveynler farkında mı?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Annelerin COVID-19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pandemisine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İlişkin korku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anksiyete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Düzeylerinin emzirme öz yeterlilik ve yetersiz süt algısı üzerine etkisi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Pediatri hemşirelerinin COVID-19 korkusunun iş stresine Etkisi: psikolojik iyi oluşun aracı rolü 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Naile ALANKAYA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Danışman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  <w:t xml:space="preserve">Üniversite Öğrencilerinde Tip II Diyabet Riski ve İlişkili Faktörlerin İncelenmesi. 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  <w:t xml:space="preserve">Dâhiliye servislerinde yatan hastaların hemşirelik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E"/>
              </w:rPr>
              <w:lastRenderedPageBreak/>
              <w:t>bakımından memnuniyet düzeylerinin sağlık algısına etkisi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Doç. Dr. Şengül ÜZEN CURA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ÇOMÜ BAP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  <w:t>COST Action CA21137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21416"/>
                <w:sz w:val="19"/>
                <w:szCs w:val="19"/>
                <w:u w:val="single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  <w:t xml:space="preserve">COST Action </w:t>
            </w:r>
            <w:hyperlink r:id="rId7">
              <w:r>
                <w:rPr>
                  <w:rFonts w:ascii="Times New Roman" w:eastAsia="Times New Roman" w:hAnsi="Times New Roman" w:cs="Times New Roman"/>
                  <w:color w:val="121416"/>
                  <w:sz w:val="19"/>
                  <w:szCs w:val="19"/>
                  <w:u w:val="single"/>
                  <w:shd w:val="clear" w:color="auto" w:fill="FDFDFE"/>
                </w:rPr>
                <w:t>CA21152</w:t>
              </w:r>
            </w:hyperlink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Yürütücü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Danışman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Araştırması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Araştırmacı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  <w:t>Hemşirelerin Merhamet Yorgunluğunu Etkileyen Faktörler Yol Analizi Çalışması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  <w:t>Hemşirelik Öğrencilerinin Yalnızlık Düzeyleri, Yalnızlık Tercihleri ve Yaşam Doyumlarının İncelenmesi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Pr="00AF7B44" w:rsidRDefault="006929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proofErr w:type="spellStart"/>
              <w:r w:rsidR="00AF7B44" w:rsidRPr="00AF7B44">
                <w:rPr>
                  <w:rFonts w:ascii="Times New Roman" w:eastAsia="Times New Roman" w:hAnsi="Times New Roman" w:cs="Times New Roman"/>
                </w:rPr>
                <w:t>Ethics</w:t>
              </w:r>
              <w:proofErr w:type="spellEnd"/>
              <w:r w:rsidR="00AF7B44" w:rsidRPr="00AF7B44">
                <w:rPr>
                  <w:rFonts w:ascii="Times New Roman" w:eastAsia="Times New Roman" w:hAnsi="Times New Roman" w:cs="Times New Roman"/>
                </w:rPr>
                <w:t xml:space="preserve"> in </w:t>
              </w:r>
              <w:proofErr w:type="spellStart"/>
              <w:r w:rsidR="00AF7B44" w:rsidRPr="00AF7B44">
                <w:rPr>
                  <w:rFonts w:ascii="Times New Roman" w:eastAsia="Times New Roman" w:hAnsi="Times New Roman" w:cs="Times New Roman"/>
                </w:rPr>
                <w:t>Dementia</w:t>
              </w:r>
              <w:proofErr w:type="spellEnd"/>
              <w:r w:rsidR="00AF7B44" w:rsidRPr="00AF7B44">
                <w:rPr>
                  <w:rFonts w:ascii="Times New Roman" w:eastAsia="Times New Roman" w:hAnsi="Times New Roman" w:cs="Times New Roman"/>
                </w:rPr>
                <w:t xml:space="preserve"> (EDEM</w:t>
              </w:r>
            </w:hyperlink>
            <w:hyperlink r:id="rId9">
              <w:r w:rsidR="00AF7B44" w:rsidRPr="00AF7B44">
                <w:rPr>
                  <w:rFonts w:ascii="Times New Roman" w:eastAsia="Times New Roman" w:hAnsi="Times New Roman" w:cs="Times New Roman"/>
                </w:rPr>
                <w:t>)</w:t>
              </w:r>
            </w:hyperlink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Network Europe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Survivorship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(INE-CSC)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DFDFE"/>
              </w:rPr>
            </w:pP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Melike YALÇIN GÜRSOY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ÇOMÜ BAP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Yürütücü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 Alanında Öğrenim Gören Öğrencilerin Yaşlı Ayrımcılığı Tutumları ve Çocukluk Çağı Olumsuz Yaşantıları Arasındaki İlişki: Çok Merkezli Bir Çalışma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Sevda EFİL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2209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Danışman</w:t>
            </w:r>
          </w:p>
        </w:tc>
        <w:bookmarkStart w:id="3" w:name="_9nm16kpslq61" w:colFirst="0" w:colLast="0"/>
        <w:bookmarkEnd w:id="3"/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pStyle w:val="Balk3"/>
              <w:keepNext w:val="0"/>
              <w:keepLines w:val="0"/>
              <w:widowControl w:val="0"/>
              <w:shd w:val="clear" w:color="auto" w:fill="FFFFFF"/>
              <w:spacing w:before="0" w:after="160" w:line="264" w:lineRule="auto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"https://avesis.comu.edu.tr/yayin/c0d5c9fd-96d7-4175-8c36-c3d5156e2e4a/social-vulnerability-and-medication-adherence-in-individuals-with-chronic-obstructive-pulmonary-disease" \h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Vulnerability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Medication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Adherence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Individuals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Chronic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Obstructive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Pulmonary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Disease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fldChar w:fldCharType="end"/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Özden ERDEM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 projesi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Araştırmacı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‘’HUMAINT’’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Promotion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Prevention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School Age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F7B44" w:rsidTr="00AF7B44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Gözde ÖZSEZER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1005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TÜBİTAK 1002B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Dış Kurum Destekli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Araştırmacı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Araştırmacı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Araştırmacı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1005 Diyabetik Ayak Ülseri Olan Bireyler için Akıllı Ayna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Tasarımı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Prototip Üretimi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1002-B 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Afet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Sonrası Etkilenen Bireylerde El Hijyeni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Prevalansı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Etkileyen Faktörler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Dış Kurum Destekli (Sağlık ve Sosyal Yardım Vakfı)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F7B44" w:rsidRDefault="00AF7B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Kadınlar/Anneler Yaşasın: Din Görevlileri Muhtarlar ve Öğretmenlere Yönelik Anne Ölümlerinin Önlenmesinde Toplum Liderliği İçin Kapasite Geliştirme</w:t>
            </w:r>
          </w:p>
          <w:p w:rsidR="00AF7B44" w:rsidRDefault="00AF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787C" w:rsidRDefault="0076787C">
      <w:pPr>
        <w:rPr>
          <w:rFonts w:ascii="Times New Roman" w:eastAsia="Times New Roman" w:hAnsi="Times New Roman" w:cs="Times New Roman"/>
        </w:rPr>
      </w:pPr>
    </w:p>
    <w:sectPr w:rsidR="007678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7C"/>
    <w:rsid w:val="006929DC"/>
    <w:rsid w:val="0076787C"/>
    <w:rsid w:val="00AF7B44"/>
    <w:rsid w:val="00B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F87"/>
  <w15:docId w15:val="{72E30A95-B9AA-4620-BBE2-973A1901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actions/CA211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services.cost.eu/action/CA211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st.eu/actions/CA2113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esis.comu.edu.tr/proje/ecf7fe3e-6572-476d-911d-7ae40c405b30/gorsellestirme-ile-yapilan-el-hijyen-egitiminin-hemsirelik-ogrencilerinin-el-hijyenine-iliskin-inanc-ve-uygulamalarina-etkisinin-incelenm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vesis.comu.edu.tr/proje/390ffc00-fcf8-43fd-b69d-eef3dcc3d285/sagligin-ellerinde-hasta-refakatcilerine-verilen-planli-el-hijyen-egitiminin-el-yikama-durumlarina-etkisi" TargetMode="External"/><Relationship Id="rId9" Type="http://schemas.openxmlformats.org/officeDocument/2006/relationships/hyperlink" Target="https://www.cost.eu/actions/CA211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4</cp:revision>
  <dcterms:created xsi:type="dcterms:W3CDTF">2024-02-28T12:38:00Z</dcterms:created>
  <dcterms:modified xsi:type="dcterms:W3CDTF">2024-02-28T12:43:00Z</dcterms:modified>
</cp:coreProperties>
</file>