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AE55A" w14:textId="4549EB09" w:rsidR="00B538D5" w:rsidRDefault="00B538D5" w:rsidP="00F42DA5">
      <w:pPr>
        <w:pStyle w:val="Default"/>
        <w:jc w:val="both"/>
        <w:rPr>
          <w:i/>
          <w:iCs/>
          <w:sz w:val="23"/>
          <w:szCs w:val="23"/>
        </w:rPr>
      </w:pPr>
    </w:p>
    <w:p w14:paraId="53613F7A" w14:textId="77777777" w:rsidR="00C2077E" w:rsidRDefault="00C2077E" w:rsidP="00F42DA5">
      <w:pPr>
        <w:pStyle w:val="Default"/>
        <w:jc w:val="both"/>
        <w:rPr>
          <w:i/>
          <w:iCs/>
          <w:sz w:val="23"/>
          <w:szCs w:val="23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402"/>
      </w:tblGrid>
      <w:tr w:rsidR="00C2077E" w14:paraId="2F0475D9" w14:textId="77777777" w:rsidTr="00C2077E">
        <w:tc>
          <w:tcPr>
            <w:tcW w:w="9402" w:type="dxa"/>
          </w:tcPr>
          <w:p w14:paraId="717DBDFD" w14:textId="77777777" w:rsidR="00C2077E" w:rsidRPr="00623294" w:rsidRDefault="00C2077E" w:rsidP="00C2077E">
            <w:pPr>
              <w:tabs>
                <w:tab w:val="left" w:pos="9000"/>
              </w:tabs>
              <w:ind w:left="0" w:right="74" w:firstLine="0"/>
              <w:jc w:val="center"/>
              <w:rPr>
                <w:b/>
                <w:color w:val="000000" w:themeColor="text1"/>
              </w:rPr>
            </w:pPr>
            <w:r w:rsidRPr="00623294">
              <w:rPr>
                <w:b/>
                <w:color w:val="000000" w:themeColor="text1"/>
              </w:rPr>
              <w:t>EK-</w:t>
            </w:r>
            <w:r>
              <w:rPr>
                <w:b/>
                <w:color w:val="000000" w:themeColor="text1"/>
              </w:rPr>
              <w:t>7</w:t>
            </w:r>
            <w:r w:rsidRPr="00623294">
              <w:rPr>
                <w:b/>
                <w:color w:val="000000" w:themeColor="text1"/>
              </w:rPr>
              <w:t xml:space="preserve"> HMS-4001 RUH SAĞLIĞI VE PSİKİYATRİ HEMŞİRELİĞ</w:t>
            </w:r>
            <w:r>
              <w:rPr>
                <w:b/>
                <w:color w:val="000000" w:themeColor="text1"/>
              </w:rPr>
              <w:t xml:space="preserve">İ </w:t>
            </w:r>
            <w:r w:rsidRPr="00623294">
              <w:rPr>
                <w:b/>
                <w:color w:val="000000" w:themeColor="text1"/>
              </w:rPr>
              <w:t>UYGULAMA</w:t>
            </w:r>
            <w:r>
              <w:rPr>
                <w:b/>
                <w:color w:val="000000" w:themeColor="text1"/>
              </w:rPr>
              <w:t xml:space="preserve">SI </w:t>
            </w:r>
            <w:r w:rsidRPr="00623294">
              <w:rPr>
                <w:b/>
                <w:color w:val="000000" w:themeColor="text1"/>
              </w:rPr>
              <w:t>DİKKAT EDİLMESİ GEREKEN TEMEL İLKELER</w:t>
            </w:r>
          </w:p>
          <w:p w14:paraId="329591BB" w14:textId="77777777" w:rsidR="00C2077E" w:rsidRDefault="00C2077E" w:rsidP="00F42DA5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C2077E" w14:paraId="31E4AFCB" w14:textId="77777777" w:rsidTr="00C2077E">
        <w:tc>
          <w:tcPr>
            <w:tcW w:w="9402" w:type="dxa"/>
          </w:tcPr>
          <w:p w14:paraId="5929C12D" w14:textId="208F61FD" w:rsidR="00C2077E" w:rsidRDefault="00C2077E" w:rsidP="00F42DA5">
            <w:pPr>
              <w:pStyle w:val="Default"/>
              <w:jc w:val="both"/>
              <w:rPr>
                <w:sz w:val="23"/>
                <w:szCs w:val="23"/>
              </w:rPr>
            </w:pPr>
            <w:r w:rsidRPr="006300F9">
              <w:t>Öğrenciler</w:t>
            </w:r>
            <w:r>
              <w:t xml:space="preserve">imiz “ÇOMÜ Sağlık Bilimleri Fakültesi Yıl İçi Uygulama ve Yaz Dönemi Staj Usul ve Esasları” </w:t>
            </w:r>
            <w:r w:rsidRPr="006300F9">
              <w:t>doğrultusunda</w:t>
            </w:r>
            <w:r>
              <w:t xml:space="preserve"> uygulamaya çıkacak olup tüm uygulamalarda üniforma giyilecektir.</w:t>
            </w:r>
          </w:p>
        </w:tc>
      </w:tr>
      <w:tr w:rsidR="00C2077E" w14:paraId="772D776E" w14:textId="77777777" w:rsidTr="00C2077E">
        <w:tc>
          <w:tcPr>
            <w:tcW w:w="9402" w:type="dxa"/>
          </w:tcPr>
          <w:p w14:paraId="01E6C05A" w14:textId="77777777" w:rsidR="00C2077E" w:rsidRDefault="00C2077E" w:rsidP="00C2077E">
            <w:r>
              <w:t xml:space="preserve">Öğrenciler uygulama yaptıkları hastanelerin servis/kliniklerinde </w:t>
            </w:r>
            <w:r w:rsidRPr="006300F9">
              <w:t>kurumların</w:t>
            </w:r>
            <w:r>
              <w:t xml:space="preserve"> çalışma</w:t>
            </w:r>
          </w:p>
          <w:p w14:paraId="0C6DF100" w14:textId="77777777" w:rsidR="00C2077E" w:rsidRDefault="00C2077E" w:rsidP="00C2077E">
            <w:proofErr w:type="gramStart"/>
            <w:r w:rsidRPr="006300F9">
              <w:t>ilkelerine</w:t>
            </w:r>
            <w:proofErr w:type="gramEnd"/>
            <w:r w:rsidRPr="006300F9">
              <w:t xml:space="preserve"> dikkat e</w:t>
            </w:r>
            <w:r>
              <w:t xml:space="preserve">tmek zorundadır. Yemek saatlerinde kurumun/öğretim elemanının belirlediği </w:t>
            </w:r>
          </w:p>
          <w:p w14:paraId="2D38CD6C" w14:textId="70C3383C" w:rsidR="00C2077E" w:rsidRDefault="00C2077E" w:rsidP="00C2077E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t>yemek</w:t>
            </w:r>
            <w:proofErr w:type="gramEnd"/>
            <w:r>
              <w:t xml:space="preserve"> saatlerine uyulması gerekmektedir.</w:t>
            </w:r>
          </w:p>
        </w:tc>
      </w:tr>
      <w:tr w:rsidR="00C2077E" w14:paraId="41B5F851" w14:textId="77777777" w:rsidTr="00C2077E">
        <w:tc>
          <w:tcPr>
            <w:tcW w:w="9402" w:type="dxa"/>
          </w:tcPr>
          <w:p w14:paraId="1920AD08" w14:textId="77777777" w:rsidR="00C2077E" w:rsidRDefault="00C2077E" w:rsidP="00C2077E">
            <w:r w:rsidRPr="006300F9">
              <w:t>Tüm öğrenciler</w:t>
            </w:r>
            <w:r>
              <w:t>in</w:t>
            </w:r>
            <w:r w:rsidRPr="006300F9">
              <w:t xml:space="preserve"> </w:t>
            </w:r>
            <w:r>
              <w:t xml:space="preserve">üniversitemizin </w:t>
            </w:r>
            <w:r w:rsidRPr="00F42DA5">
              <w:rPr>
                <w:b/>
                <w:bCs/>
                <w:u w:val="single"/>
              </w:rPr>
              <w:t>Öğrenci Kimlik Kartını</w:t>
            </w:r>
            <w:r w:rsidRPr="006300F9">
              <w:t xml:space="preserve"> yakalarına tak</w:t>
            </w:r>
            <w:r>
              <w:t xml:space="preserve">maları zorunludur. </w:t>
            </w:r>
          </w:p>
          <w:p w14:paraId="159AD976" w14:textId="77777777" w:rsidR="00C2077E" w:rsidRDefault="00C2077E" w:rsidP="00C2077E">
            <w:r w:rsidRPr="006300F9">
              <w:t xml:space="preserve">Kimliksiz gelen öğrenci </w:t>
            </w:r>
            <w:r>
              <w:t>klinik uygulamaya</w:t>
            </w:r>
            <w:r w:rsidRPr="006300F9">
              <w:t xml:space="preserve"> alınmayacaktır.</w:t>
            </w:r>
            <w:r>
              <w:t xml:space="preserve"> Psikiyatri servisinde ise kimlik </w:t>
            </w:r>
          </w:p>
          <w:p w14:paraId="264BB6F1" w14:textId="70953744" w:rsidR="00C2077E" w:rsidRDefault="00C2077E" w:rsidP="00C2077E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t>kartları</w:t>
            </w:r>
            <w:proofErr w:type="gramEnd"/>
            <w:r>
              <w:t xml:space="preserve"> gerektiğinde göstermek üzere öğrencinin cebinde bulunacaktır.</w:t>
            </w:r>
          </w:p>
        </w:tc>
      </w:tr>
      <w:tr w:rsidR="00C2077E" w14:paraId="2279AED0" w14:textId="77777777" w:rsidTr="00C2077E">
        <w:tc>
          <w:tcPr>
            <w:tcW w:w="9402" w:type="dxa"/>
          </w:tcPr>
          <w:p w14:paraId="7D04212D" w14:textId="361BD0BB" w:rsidR="00C2077E" w:rsidRDefault="00C2077E" w:rsidP="00F42DA5">
            <w:pPr>
              <w:pStyle w:val="Default"/>
              <w:jc w:val="both"/>
              <w:rPr>
                <w:sz w:val="23"/>
                <w:szCs w:val="23"/>
              </w:rPr>
            </w:pPr>
            <w:r>
              <w:t>Servis/kliniklerde</w:t>
            </w:r>
            <w:r w:rsidRPr="005B5A7F">
              <w:t xml:space="preserve"> </w:t>
            </w:r>
            <w:r>
              <w:t>c</w:t>
            </w:r>
            <w:r w:rsidRPr="006300F9">
              <w:t xml:space="preserve">ep telefonları güvenlik sebebiyle bir yere bırakılamadığında staj süresince </w:t>
            </w:r>
            <w:r w:rsidRPr="006300F9">
              <w:rPr>
                <w:u w:val="single"/>
              </w:rPr>
              <w:t xml:space="preserve">sessiz </w:t>
            </w:r>
            <w:r w:rsidRPr="006300F9">
              <w:t>konumda tutulacak ve telefonla meşgul olunmayacaktır</w:t>
            </w:r>
            <w:r>
              <w:t>.</w:t>
            </w:r>
          </w:p>
        </w:tc>
      </w:tr>
      <w:tr w:rsidR="00C2077E" w14:paraId="3B53760A" w14:textId="77777777" w:rsidTr="00C2077E">
        <w:tc>
          <w:tcPr>
            <w:tcW w:w="9402" w:type="dxa"/>
          </w:tcPr>
          <w:p w14:paraId="39B95CF7" w14:textId="77777777" w:rsidR="00C2077E" w:rsidRDefault="00C2077E" w:rsidP="00C2077E">
            <w:r>
              <w:t xml:space="preserve">Öğrenciler klinik uygulama günlerinde bireysel hijyenlerine (saç, sakal, tırnak) ve temizlik </w:t>
            </w:r>
          </w:p>
          <w:p w14:paraId="173033D8" w14:textId="77777777" w:rsidR="00C2077E" w:rsidRDefault="00C2077E" w:rsidP="00C2077E">
            <w:proofErr w:type="gramStart"/>
            <w:r>
              <w:t>kurallarına</w:t>
            </w:r>
            <w:proofErr w:type="gramEnd"/>
            <w:r>
              <w:t xml:space="preserve"> özen gösterecektir. Öğrenciler hijyenik olmayan, dağınık ve düzensiz  bir </w:t>
            </w:r>
          </w:p>
          <w:p w14:paraId="2F419D37" w14:textId="77777777" w:rsidR="00C2077E" w:rsidRDefault="00C2077E" w:rsidP="00C2077E">
            <w:proofErr w:type="gramStart"/>
            <w:r>
              <w:t>görünümde</w:t>
            </w:r>
            <w:proofErr w:type="gramEnd"/>
            <w:r>
              <w:t>, kirli bir üniforma ile, ağır makyajlı olarak, takı ve aksesuarlarla (saat hariç)</w:t>
            </w:r>
          </w:p>
          <w:p w14:paraId="313437F5" w14:textId="03392638" w:rsidR="00C2077E" w:rsidRDefault="00C2077E" w:rsidP="00C2077E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t>klinik</w:t>
            </w:r>
            <w:proofErr w:type="gramEnd"/>
            <w:r>
              <w:t xml:space="preserve"> uygulamaya çıkamazlar.</w:t>
            </w:r>
          </w:p>
        </w:tc>
      </w:tr>
      <w:tr w:rsidR="00C2077E" w14:paraId="4CC97349" w14:textId="77777777" w:rsidTr="00C2077E">
        <w:tc>
          <w:tcPr>
            <w:tcW w:w="9402" w:type="dxa"/>
          </w:tcPr>
          <w:p w14:paraId="788B5DF4" w14:textId="77777777" w:rsidR="00C2077E" w:rsidRDefault="00C2077E" w:rsidP="00C2077E">
            <w:r>
              <w:t>Uygulama bütünlüğü oluşturmak amacıyla uygulama devamsızlıkları,</w:t>
            </w:r>
            <w:r w:rsidRPr="006300F9">
              <w:t xml:space="preserve"> tam gün</w:t>
            </w:r>
            <w:r>
              <w:t xml:space="preserve"> </w:t>
            </w:r>
            <w:r w:rsidRPr="006300F9">
              <w:t>yapıl</w:t>
            </w:r>
            <w:r>
              <w:t xml:space="preserve">malıdır. </w:t>
            </w:r>
          </w:p>
          <w:p w14:paraId="0BE434C7" w14:textId="15A04FA8" w:rsidR="00C2077E" w:rsidRDefault="00C2077E" w:rsidP="00C2077E">
            <w:pPr>
              <w:pStyle w:val="Default"/>
              <w:jc w:val="both"/>
              <w:rPr>
                <w:sz w:val="23"/>
                <w:szCs w:val="23"/>
              </w:rPr>
            </w:pPr>
            <w:r>
              <w:t>Tam gün uygulamada y</w:t>
            </w:r>
            <w:r w:rsidRPr="006300F9">
              <w:t>arım gün yapılan devamsızlıklar</w:t>
            </w:r>
            <w:r>
              <w:t xml:space="preserve"> da</w:t>
            </w:r>
            <w:r w:rsidRPr="006300F9">
              <w:t xml:space="preserve"> tam gün</w:t>
            </w:r>
            <w:r>
              <w:t xml:space="preserve"> </w:t>
            </w:r>
            <w:r w:rsidRPr="006300F9">
              <w:t>sayılacaktır.</w:t>
            </w:r>
          </w:p>
        </w:tc>
      </w:tr>
      <w:tr w:rsidR="00C2077E" w14:paraId="4AF891AA" w14:textId="77777777" w:rsidTr="00C2077E">
        <w:tc>
          <w:tcPr>
            <w:tcW w:w="9402" w:type="dxa"/>
          </w:tcPr>
          <w:p w14:paraId="3EEA4C68" w14:textId="77777777" w:rsidR="00C2077E" w:rsidRDefault="00C2077E" w:rsidP="00C2077E">
            <w:r w:rsidRPr="006300F9">
              <w:t>Öğrenci</w:t>
            </w:r>
            <w:r>
              <w:t>lerin</w:t>
            </w:r>
            <w:r w:rsidRPr="006300F9">
              <w:t xml:space="preserve"> </w:t>
            </w:r>
            <w:r>
              <w:t>uygulamaya çıktığı birimde</w:t>
            </w:r>
            <w:r w:rsidRPr="005B5A7F">
              <w:t xml:space="preserve"> </w:t>
            </w:r>
            <w:r w:rsidRPr="006300F9">
              <w:t>hasta takip etme</w:t>
            </w:r>
            <w:r>
              <w:t>si ve bakım planı yapması zorunludur.</w:t>
            </w:r>
            <w:r>
              <w:t xml:space="preserve"> </w:t>
            </w:r>
          </w:p>
          <w:p w14:paraId="2DA245AF" w14:textId="3090D28E" w:rsidR="00C2077E" w:rsidRDefault="00C2077E" w:rsidP="00C2077E">
            <w:r>
              <w:t xml:space="preserve">Öğrenciler ara sınava kadar 1 hasta, ara sınavdan sonra 1 hasta olmak üzere en az 2 hasta takip </w:t>
            </w:r>
          </w:p>
          <w:p w14:paraId="455804CB" w14:textId="77777777" w:rsidR="00C2077E" w:rsidRDefault="00C2077E" w:rsidP="00C2077E">
            <w:proofErr w:type="gramStart"/>
            <w:r>
              <w:t>edecek</w:t>
            </w:r>
            <w:proofErr w:type="gramEnd"/>
            <w:r>
              <w:t xml:space="preserve"> ve </w:t>
            </w:r>
            <w:r w:rsidRPr="00F42DA5">
              <w:rPr>
                <w:b/>
                <w:bCs/>
              </w:rPr>
              <w:t>toplam 2 bakım planı</w:t>
            </w:r>
            <w:r>
              <w:t xml:space="preserve"> yapacaktır. </w:t>
            </w:r>
            <w:r w:rsidRPr="006300F9">
              <w:t>Hasta takip etmeyen</w:t>
            </w:r>
            <w:r>
              <w:t xml:space="preserve"> </w:t>
            </w:r>
            <w:r w:rsidRPr="006300F9">
              <w:t xml:space="preserve">öğrencinin hemşirelik </w:t>
            </w:r>
            <w:r>
              <w:t xml:space="preserve">(bakım) </w:t>
            </w:r>
          </w:p>
          <w:p w14:paraId="5CBCBEC1" w14:textId="77777777" w:rsidR="00C2077E" w:rsidRDefault="00C2077E" w:rsidP="00C2077E">
            <w:proofErr w:type="gramStart"/>
            <w:r w:rsidRPr="006300F9">
              <w:t>süreci</w:t>
            </w:r>
            <w:proofErr w:type="gramEnd"/>
            <w:r w:rsidRPr="006300F9">
              <w:t xml:space="preserve"> alanı değerlendirilemeyeceğinden o alandan puan</w:t>
            </w:r>
            <w:r>
              <w:t xml:space="preserve"> </w:t>
            </w:r>
            <w:r w:rsidRPr="006300F9">
              <w:t>verilmeyecektir</w:t>
            </w:r>
            <w:r>
              <w:t xml:space="preserve">. </w:t>
            </w:r>
            <w:r w:rsidRPr="00E633EC">
              <w:t xml:space="preserve">Tüm formlar ve </w:t>
            </w:r>
          </w:p>
          <w:p w14:paraId="79C0CC02" w14:textId="77777777" w:rsidR="00C2077E" w:rsidRDefault="00C2077E" w:rsidP="00C2077E">
            <w:pPr>
              <w:rPr>
                <w:b/>
                <w:sz w:val="22"/>
                <w:szCs w:val="22"/>
              </w:rPr>
            </w:pPr>
            <w:proofErr w:type="gramStart"/>
            <w:r w:rsidRPr="00E633EC">
              <w:t>hemşirelik</w:t>
            </w:r>
            <w:proofErr w:type="gramEnd"/>
            <w:r w:rsidRPr="00E633EC">
              <w:t xml:space="preserve"> bakım planları bireysel olarak hastaya özel</w:t>
            </w:r>
            <w:r>
              <w:t xml:space="preserve"> </w:t>
            </w:r>
            <w:r w:rsidRPr="00E633EC">
              <w:t>hazırlanacaktır.</w:t>
            </w:r>
            <w:r w:rsidRPr="004E6763">
              <w:rPr>
                <w:b/>
                <w:sz w:val="22"/>
                <w:szCs w:val="22"/>
              </w:rPr>
              <w:t xml:space="preserve"> </w:t>
            </w:r>
          </w:p>
          <w:p w14:paraId="405EDF34" w14:textId="238328CB" w:rsidR="00C2077E" w:rsidRPr="004E6763" w:rsidRDefault="00C2077E" w:rsidP="00C2077E">
            <w:r w:rsidRPr="004E6763">
              <w:rPr>
                <w:b/>
                <w:sz w:val="22"/>
                <w:szCs w:val="22"/>
              </w:rPr>
              <w:t>SERVİSLERDE KULLANILACAK FORMLAR</w:t>
            </w:r>
          </w:p>
          <w:p w14:paraId="38F221AA" w14:textId="77777777" w:rsidR="00C2077E" w:rsidRDefault="00C2077E" w:rsidP="00C2077E">
            <w:pPr>
              <w:pStyle w:val="Default"/>
              <w:numPr>
                <w:ilvl w:val="0"/>
                <w:numId w:val="6"/>
              </w:numPr>
              <w:jc w:val="both"/>
              <w:rPr>
                <w:i/>
                <w:iCs/>
              </w:rPr>
            </w:pPr>
            <w:r w:rsidRPr="00275BE0">
              <w:rPr>
                <w:i/>
                <w:iCs/>
              </w:rPr>
              <w:t xml:space="preserve">Genel Kliniklerde </w:t>
            </w:r>
            <w:r>
              <w:rPr>
                <w:i/>
                <w:iCs/>
              </w:rPr>
              <w:t xml:space="preserve">Psikososyal Bakım Uygulaması </w:t>
            </w:r>
            <w:r w:rsidRPr="00275BE0">
              <w:rPr>
                <w:i/>
                <w:iCs/>
              </w:rPr>
              <w:t>Veri Toplama Formu</w:t>
            </w:r>
          </w:p>
          <w:p w14:paraId="67588BD0" w14:textId="0D90B469" w:rsidR="00C2077E" w:rsidRPr="00C2077E" w:rsidRDefault="00C2077E" w:rsidP="00F42DA5">
            <w:pPr>
              <w:pStyle w:val="Default"/>
              <w:numPr>
                <w:ilvl w:val="0"/>
                <w:numId w:val="6"/>
              </w:numPr>
              <w:jc w:val="both"/>
              <w:rPr>
                <w:i/>
                <w:iCs/>
              </w:rPr>
            </w:pPr>
            <w:r w:rsidRPr="00C2077E">
              <w:rPr>
                <w:i/>
                <w:iCs/>
              </w:rPr>
              <w:t>NANDA-TAKSONOMİ II – Alanlar (Fonksiyonel Sağlık Örüntüleri) altında gruplanmış hemşirelik tanı listesi</w:t>
            </w:r>
          </w:p>
        </w:tc>
      </w:tr>
      <w:tr w:rsidR="00C2077E" w14:paraId="373CC365" w14:textId="77777777" w:rsidTr="00C2077E">
        <w:tc>
          <w:tcPr>
            <w:tcW w:w="9402" w:type="dxa"/>
          </w:tcPr>
          <w:p w14:paraId="2926B4B5" w14:textId="77777777" w:rsidR="00C2077E" w:rsidRDefault="00C2077E" w:rsidP="00C2077E">
            <w:r>
              <w:t>Uygulama</w:t>
            </w:r>
            <w:r w:rsidRPr="00E633EC">
              <w:t xml:space="preserve"> kapsamında izlenen her film için bir film raporu yazılacaktır. Raporlar aşağıda</w:t>
            </w:r>
          </w:p>
          <w:p w14:paraId="4CEF3F95" w14:textId="77777777" w:rsidR="00C2077E" w:rsidRPr="00F42DA5" w:rsidRDefault="00C2077E" w:rsidP="00C2077E">
            <w:pPr>
              <w:rPr>
                <w:b/>
              </w:rPr>
            </w:pPr>
            <w:proofErr w:type="gramStart"/>
            <w:r w:rsidRPr="00E633EC">
              <w:t>belirtilen</w:t>
            </w:r>
            <w:proofErr w:type="gramEnd"/>
            <w:r w:rsidRPr="00E633EC">
              <w:t xml:space="preserve"> film raporu hazırlama kriterleri doğrultusunda hazırlanacaktır.</w:t>
            </w:r>
          </w:p>
          <w:p w14:paraId="116725B0" w14:textId="77777777" w:rsidR="00C2077E" w:rsidRPr="004E6763" w:rsidRDefault="00C2077E" w:rsidP="00C2077E">
            <w:r w:rsidRPr="004E6763">
              <w:rPr>
                <w:b/>
              </w:rPr>
              <w:t>FİLM RAPORU HAZIRLAMA İLKELERİ</w:t>
            </w:r>
          </w:p>
          <w:p w14:paraId="3D1D97F8" w14:textId="77777777" w:rsidR="00C2077E" w:rsidRDefault="00C2077E" w:rsidP="00C2077E">
            <w:pPr>
              <w:pStyle w:val="ListeParagraf"/>
              <w:numPr>
                <w:ilvl w:val="0"/>
                <w:numId w:val="8"/>
              </w:numPr>
              <w:rPr>
                <w:i/>
                <w:iCs/>
              </w:rPr>
            </w:pPr>
            <w:r w:rsidRPr="00643FCB">
              <w:rPr>
                <w:i/>
                <w:iCs/>
              </w:rPr>
              <w:t>Filmde sizin seçtiğiniz bir karakter için Ruhsal Durum Değerlendirmesi yapılacaktır.</w:t>
            </w:r>
          </w:p>
          <w:p w14:paraId="335BE66D" w14:textId="77777777" w:rsidR="00C2077E" w:rsidRDefault="00C2077E" w:rsidP="00C2077E">
            <w:pPr>
              <w:pStyle w:val="ListeParagraf"/>
              <w:numPr>
                <w:ilvl w:val="0"/>
                <w:numId w:val="8"/>
              </w:numPr>
              <w:rPr>
                <w:i/>
                <w:iCs/>
              </w:rPr>
            </w:pPr>
            <w:r w:rsidRPr="00643FCB">
              <w:rPr>
                <w:i/>
                <w:iCs/>
              </w:rPr>
              <w:t>Seçtiğiniz karakter için hemşirelik girişimleri ve terapötik girişimler planlanacaktır.</w:t>
            </w:r>
          </w:p>
          <w:p w14:paraId="70600682" w14:textId="77777777" w:rsidR="00C2077E" w:rsidRDefault="00C2077E" w:rsidP="00C2077E">
            <w:pPr>
              <w:pStyle w:val="ListeParagraf"/>
              <w:numPr>
                <w:ilvl w:val="0"/>
                <w:numId w:val="8"/>
              </w:numPr>
              <w:rPr>
                <w:i/>
                <w:iCs/>
              </w:rPr>
            </w:pPr>
            <w:r w:rsidRPr="00643FCB">
              <w:rPr>
                <w:i/>
                <w:iCs/>
              </w:rPr>
              <w:t>İzlenilen filmin ruh sağlığı ve psikiyatri hemşireliği ile ilişkisi kurularak açıklanacaktır.</w:t>
            </w:r>
          </w:p>
          <w:p w14:paraId="3CF8FE33" w14:textId="28E83C5A" w:rsidR="00C2077E" w:rsidRPr="00C2077E" w:rsidRDefault="00C2077E" w:rsidP="00C2077E">
            <w:pPr>
              <w:pStyle w:val="ListeParagraf"/>
              <w:numPr>
                <w:ilvl w:val="0"/>
                <w:numId w:val="8"/>
              </w:numPr>
              <w:rPr>
                <w:i/>
                <w:iCs/>
              </w:rPr>
            </w:pPr>
            <w:r w:rsidRPr="00C2077E">
              <w:rPr>
                <w:i/>
                <w:iCs/>
              </w:rPr>
              <w:t>İzlenilen filmin size kişisel olarak ne tür katkılar yaptığı yazılacaktır.</w:t>
            </w:r>
          </w:p>
        </w:tc>
      </w:tr>
      <w:tr w:rsidR="00C2077E" w14:paraId="5012C019" w14:textId="77777777" w:rsidTr="00C2077E">
        <w:tc>
          <w:tcPr>
            <w:tcW w:w="9402" w:type="dxa"/>
          </w:tcPr>
          <w:p w14:paraId="3120BD81" w14:textId="33E8BA64" w:rsidR="00C2077E" w:rsidRDefault="00C2077E" w:rsidP="00F42DA5">
            <w:pPr>
              <w:pStyle w:val="Default"/>
              <w:jc w:val="both"/>
              <w:rPr>
                <w:sz w:val="23"/>
                <w:szCs w:val="23"/>
              </w:rPr>
            </w:pPr>
            <w:r w:rsidRPr="00E633EC">
              <w:t>Anti-</w:t>
            </w:r>
            <w:proofErr w:type="spellStart"/>
            <w:r w:rsidRPr="00E633EC">
              <w:t>stigma</w:t>
            </w:r>
            <w:proofErr w:type="spellEnd"/>
            <w:r w:rsidRPr="00E633EC">
              <w:t xml:space="preserve"> ödevi bireysel çalışma olarak yapılacaktır. Ödevle ilgili materyalleriniz uygulama dosyasına konacaktır</w:t>
            </w:r>
            <w:r>
              <w:t>.</w:t>
            </w:r>
          </w:p>
        </w:tc>
      </w:tr>
      <w:tr w:rsidR="00C2077E" w14:paraId="608781A4" w14:textId="77777777" w:rsidTr="00C2077E">
        <w:tc>
          <w:tcPr>
            <w:tcW w:w="9402" w:type="dxa"/>
          </w:tcPr>
          <w:p w14:paraId="7A606ECC" w14:textId="7E49B559" w:rsidR="00C2077E" w:rsidRDefault="00C2077E" w:rsidP="00F42DA5">
            <w:pPr>
              <w:pStyle w:val="Default"/>
              <w:jc w:val="both"/>
              <w:rPr>
                <w:sz w:val="23"/>
                <w:szCs w:val="23"/>
              </w:rPr>
            </w:pPr>
            <w:r>
              <w:t xml:space="preserve">Her öğrenci güz yarıyılının son haftasında uygulama dosyasını teslim edecektir. </w:t>
            </w:r>
            <w:r w:rsidRPr="00E633EC">
              <w:t xml:space="preserve">Uygulama dosyasında </w:t>
            </w:r>
            <w:r>
              <w:t xml:space="preserve">bulunması gerekenler: </w:t>
            </w:r>
            <w:r w:rsidRPr="00B676F1">
              <w:rPr>
                <w:u w:val="single"/>
              </w:rPr>
              <w:t xml:space="preserve">Öğrenci Değerlendirme Formu (fotoğraflı), </w:t>
            </w:r>
            <w:r w:rsidRPr="00B676F1">
              <w:rPr>
                <w:sz w:val="23"/>
                <w:szCs w:val="23"/>
                <w:u w:val="single"/>
              </w:rPr>
              <w:t xml:space="preserve">Genel Kliniklerde </w:t>
            </w:r>
            <w:r>
              <w:rPr>
                <w:sz w:val="23"/>
                <w:szCs w:val="23"/>
                <w:u w:val="single"/>
              </w:rPr>
              <w:t xml:space="preserve">Psikososyal Bakım Uygulaması </w:t>
            </w:r>
            <w:r w:rsidRPr="00B676F1">
              <w:rPr>
                <w:sz w:val="23"/>
                <w:szCs w:val="23"/>
                <w:u w:val="single"/>
              </w:rPr>
              <w:t>Veri Toplama Formu</w:t>
            </w:r>
            <w:r w:rsidRPr="00B676F1">
              <w:rPr>
                <w:u w:val="single"/>
              </w:rPr>
              <w:t>, bakım planları, yapılan eğitimler, film raporları, anti-</w:t>
            </w:r>
            <w:proofErr w:type="spellStart"/>
            <w:r w:rsidRPr="00B676F1">
              <w:rPr>
                <w:u w:val="single"/>
              </w:rPr>
              <w:t>stigma</w:t>
            </w:r>
            <w:proofErr w:type="spellEnd"/>
            <w:r w:rsidRPr="00B676F1">
              <w:rPr>
                <w:u w:val="single"/>
              </w:rPr>
              <w:t xml:space="preserve"> ödevi </w:t>
            </w:r>
            <w:r w:rsidRPr="00B676F1">
              <w:t xml:space="preserve">şeklindedir. </w:t>
            </w:r>
            <w:r w:rsidRPr="00E633EC">
              <w:t>Uygulama dosyasını teslim etmeyen öğrenciye uygulama notu verilmeyecektir.</w:t>
            </w:r>
          </w:p>
        </w:tc>
      </w:tr>
      <w:tr w:rsidR="00C2077E" w14:paraId="1D1C9329" w14:textId="77777777" w:rsidTr="00C2077E">
        <w:tc>
          <w:tcPr>
            <w:tcW w:w="9402" w:type="dxa"/>
          </w:tcPr>
          <w:p w14:paraId="49856265" w14:textId="4B8C17F2" w:rsidR="00C2077E" w:rsidRDefault="00C2077E" w:rsidP="00F42DA5">
            <w:pPr>
              <w:pStyle w:val="Default"/>
              <w:jc w:val="both"/>
              <w:rPr>
                <w:sz w:val="23"/>
                <w:szCs w:val="23"/>
              </w:rPr>
            </w:pPr>
            <w:r>
              <w:t>U</w:t>
            </w:r>
            <w:r w:rsidRPr="00E633EC">
              <w:t>ygulamanın son haftası</w:t>
            </w:r>
            <w:r>
              <w:t>nda</w:t>
            </w:r>
            <w:r w:rsidRPr="00E633EC">
              <w:t xml:space="preserve"> uygulama dosyalarını A şubesi</w:t>
            </w:r>
            <w:r>
              <w:t xml:space="preserve"> öğrencileri Öğr. Gör. </w:t>
            </w:r>
            <w:r w:rsidRPr="00E633EC">
              <w:t>Dr</w:t>
            </w:r>
            <w:r>
              <w:t xml:space="preserve">. Merve </w:t>
            </w:r>
            <w:proofErr w:type="spellStart"/>
            <w:r>
              <w:t>ATAÇ’a</w:t>
            </w:r>
            <w:proofErr w:type="spellEnd"/>
            <w:r w:rsidRPr="00E633EC">
              <w:t xml:space="preserve"> B şubesi </w:t>
            </w:r>
            <w:r>
              <w:t xml:space="preserve">öğrencileri </w:t>
            </w:r>
            <w:r w:rsidRPr="00E633EC">
              <w:t xml:space="preserve">Öğr. Gör. Sevinç </w:t>
            </w:r>
            <w:proofErr w:type="spellStart"/>
            <w:r w:rsidRPr="00E633EC">
              <w:t>Şıpkın’a</w:t>
            </w:r>
            <w:proofErr w:type="spellEnd"/>
            <w:r w:rsidRPr="00E633EC">
              <w:t xml:space="preserve"> teslim edecektir.</w:t>
            </w:r>
          </w:p>
        </w:tc>
      </w:tr>
    </w:tbl>
    <w:p w14:paraId="5B0EE7C0" w14:textId="77777777" w:rsidR="00C2077E" w:rsidRPr="00C2077E" w:rsidRDefault="00C2077E" w:rsidP="00F42DA5">
      <w:pPr>
        <w:pStyle w:val="Default"/>
        <w:jc w:val="both"/>
        <w:rPr>
          <w:sz w:val="23"/>
          <w:szCs w:val="23"/>
        </w:rPr>
      </w:pPr>
    </w:p>
    <w:sectPr w:rsidR="00C2077E" w:rsidRPr="00C2077E" w:rsidSect="00025624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F09B3"/>
    <w:multiLevelType w:val="hybridMultilevel"/>
    <w:tmpl w:val="859411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C03D7"/>
    <w:multiLevelType w:val="multilevel"/>
    <w:tmpl w:val="A5984A88"/>
    <w:styleLink w:val="GeerliList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81EC8"/>
    <w:multiLevelType w:val="hybridMultilevel"/>
    <w:tmpl w:val="44B441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D785A"/>
    <w:multiLevelType w:val="hybridMultilevel"/>
    <w:tmpl w:val="F0FCBB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0076F"/>
    <w:multiLevelType w:val="hybridMultilevel"/>
    <w:tmpl w:val="DFA2F0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24FCB"/>
    <w:multiLevelType w:val="hybridMultilevel"/>
    <w:tmpl w:val="C98C76D8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7155CC5"/>
    <w:multiLevelType w:val="hybridMultilevel"/>
    <w:tmpl w:val="73784E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4364D"/>
    <w:multiLevelType w:val="hybridMultilevel"/>
    <w:tmpl w:val="CD466AE4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C703AA7"/>
    <w:multiLevelType w:val="hybridMultilevel"/>
    <w:tmpl w:val="6AACDA5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666403">
    <w:abstractNumId w:val="8"/>
  </w:num>
  <w:num w:numId="2" w16cid:durableId="1506286642">
    <w:abstractNumId w:val="2"/>
  </w:num>
  <w:num w:numId="3" w16cid:durableId="1413042468">
    <w:abstractNumId w:val="4"/>
  </w:num>
  <w:num w:numId="4" w16cid:durableId="246352093">
    <w:abstractNumId w:val="5"/>
  </w:num>
  <w:num w:numId="5" w16cid:durableId="879510013">
    <w:abstractNumId w:val="7"/>
  </w:num>
  <w:num w:numId="6" w16cid:durableId="1914653868">
    <w:abstractNumId w:val="3"/>
  </w:num>
  <w:num w:numId="7" w16cid:durableId="264074796">
    <w:abstractNumId w:val="1"/>
  </w:num>
  <w:num w:numId="8" w16cid:durableId="1343894067">
    <w:abstractNumId w:val="0"/>
  </w:num>
  <w:num w:numId="9" w16cid:durableId="2165537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DEC"/>
    <w:rsid w:val="00067FA5"/>
    <w:rsid w:val="000C55D3"/>
    <w:rsid w:val="000D7F55"/>
    <w:rsid w:val="00123D9E"/>
    <w:rsid w:val="00171724"/>
    <w:rsid w:val="002245AA"/>
    <w:rsid w:val="00253E4F"/>
    <w:rsid w:val="00257F7C"/>
    <w:rsid w:val="00275BE0"/>
    <w:rsid w:val="00291F34"/>
    <w:rsid w:val="00297F57"/>
    <w:rsid w:val="002F3563"/>
    <w:rsid w:val="00304D19"/>
    <w:rsid w:val="00335689"/>
    <w:rsid w:val="003761DD"/>
    <w:rsid w:val="003C16AF"/>
    <w:rsid w:val="003D7DEC"/>
    <w:rsid w:val="004158A6"/>
    <w:rsid w:val="0049611C"/>
    <w:rsid w:val="004E6763"/>
    <w:rsid w:val="0055328E"/>
    <w:rsid w:val="005B5A7F"/>
    <w:rsid w:val="005B6B74"/>
    <w:rsid w:val="00622ECF"/>
    <w:rsid w:val="00623294"/>
    <w:rsid w:val="00626226"/>
    <w:rsid w:val="00643FCB"/>
    <w:rsid w:val="006635E2"/>
    <w:rsid w:val="00676460"/>
    <w:rsid w:val="006A2281"/>
    <w:rsid w:val="00753DB7"/>
    <w:rsid w:val="00766845"/>
    <w:rsid w:val="0077701C"/>
    <w:rsid w:val="0078032B"/>
    <w:rsid w:val="00793012"/>
    <w:rsid w:val="0079334D"/>
    <w:rsid w:val="00891558"/>
    <w:rsid w:val="008939BC"/>
    <w:rsid w:val="009244F3"/>
    <w:rsid w:val="0094004B"/>
    <w:rsid w:val="009625B4"/>
    <w:rsid w:val="00985888"/>
    <w:rsid w:val="00986313"/>
    <w:rsid w:val="009D13CF"/>
    <w:rsid w:val="009D2C68"/>
    <w:rsid w:val="009E1AB8"/>
    <w:rsid w:val="009F4253"/>
    <w:rsid w:val="00A7354C"/>
    <w:rsid w:val="00AA48AE"/>
    <w:rsid w:val="00AD4BE7"/>
    <w:rsid w:val="00B538D5"/>
    <w:rsid w:val="00B676F1"/>
    <w:rsid w:val="00B77DCF"/>
    <w:rsid w:val="00B97F4A"/>
    <w:rsid w:val="00BC6072"/>
    <w:rsid w:val="00BE1C1B"/>
    <w:rsid w:val="00C2077E"/>
    <w:rsid w:val="00C63AC1"/>
    <w:rsid w:val="00D25B14"/>
    <w:rsid w:val="00DB01D7"/>
    <w:rsid w:val="00DB2BCA"/>
    <w:rsid w:val="00E059A8"/>
    <w:rsid w:val="00E5012A"/>
    <w:rsid w:val="00E633EC"/>
    <w:rsid w:val="00E87390"/>
    <w:rsid w:val="00EB4702"/>
    <w:rsid w:val="00EE5C95"/>
    <w:rsid w:val="00F42DA5"/>
    <w:rsid w:val="00FB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F68A3"/>
  <w15:chartTrackingRefBased/>
  <w15:docId w15:val="{E487E3AD-2839-4E3E-8F55-BEBCAAF8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11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032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032B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0D7F55"/>
    <w:pPr>
      <w:ind w:left="720"/>
      <w:contextualSpacing/>
    </w:pPr>
  </w:style>
  <w:style w:type="paragraph" w:customStyle="1" w:styleId="Default">
    <w:name w:val="Default"/>
    <w:rsid w:val="00DB01D7"/>
    <w:pPr>
      <w:autoSpaceDE w:val="0"/>
      <w:autoSpaceDN w:val="0"/>
      <w:adjustRightInd w:val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GeerliListe1">
    <w:name w:val="Geçerli Liste1"/>
    <w:uiPriority w:val="99"/>
    <w:rsid w:val="00F42DA5"/>
    <w:pPr>
      <w:numPr>
        <w:numId w:val="7"/>
      </w:numPr>
    </w:pPr>
  </w:style>
  <w:style w:type="table" w:styleId="TabloKlavuzu">
    <w:name w:val="Table Grid"/>
    <w:basedOn w:val="NormalTablo"/>
    <w:uiPriority w:val="39"/>
    <w:rsid w:val="0064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aysun gumus</cp:lastModifiedBy>
  <cp:revision>45</cp:revision>
  <cp:lastPrinted>2018-09-21T12:46:00Z</cp:lastPrinted>
  <dcterms:created xsi:type="dcterms:W3CDTF">2021-10-09T07:45:00Z</dcterms:created>
  <dcterms:modified xsi:type="dcterms:W3CDTF">2024-09-19T11:16:00Z</dcterms:modified>
</cp:coreProperties>
</file>