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AF616" w14:textId="581997F1" w:rsidR="00A214E0" w:rsidRPr="004B6E0F" w:rsidRDefault="00377C2B" w:rsidP="00CA7448">
      <w:pPr>
        <w:spacing w:before="0" w:after="160" w:line="259" w:lineRule="auto"/>
        <w:ind w:left="426" w:firstLine="0"/>
        <w:rPr>
          <w:b/>
          <w:bCs/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 xml:space="preserve">Üniversitemizin </w:t>
      </w:r>
      <w:r w:rsidR="00B84D1C" w:rsidRPr="004B6E0F">
        <w:rPr>
          <w:b/>
          <w:bCs/>
          <w:color w:val="auto"/>
          <w:sz w:val="20"/>
          <w:szCs w:val="20"/>
          <w:lang w:val="tr-TR"/>
        </w:rPr>
        <w:t>Amaç ve Hedefleri</w:t>
      </w:r>
    </w:p>
    <w:p w14:paraId="1428E114" w14:textId="46A163DA" w:rsidR="00B84D1C" w:rsidRPr="004B6E0F" w:rsidRDefault="00B84D1C" w:rsidP="00B84D1C">
      <w:pPr>
        <w:spacing w:before="0" w:after="160" w:line="259" w:lineRule="auto"/>
        <w:ind w:firstLine="0"/>
        <w:rPr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A1.</w:t>
      </w:r>
      <w:r w:rsidRPr="004B6E0F">
        <w:rPr>
          <w:color w:val="auto"/>
          <w:sz w:val="20"/>
          <w:szCs w:val="20"/>
          <w:lang w:val="tr-TR"/>
        </w:rPr>
        <w:t xml:space="preserve"> </w:t>
      </w:r>
      <w:r w:rsidRPr="004B6E0F">
        <w:rPr>
          <w:b/>
          <w:bCs/>
          <w:color w:val="auto"/>
          <w:sz w:val="20"/>
          <w:szCs w:val="20"/>
          <w:lang w:val="tr-TR"/>
        </w:rPr>
        <w:t>Nitelikli Ar-</w:t>
      </w:r>
      <w:proofErr w:type="spellStart"/>
      <w:r w:rsidRPr="004B6E0F">
        <w:rPr>
          <w:b/>
          <w:bCs/>
          <w:color w:val="auto"/>
          <w:sz w:val="20"/>
          <w:szCs w:val="20"/>
          <w:lang w:val="tr-TR"/>
        </w:rPr>
        <w:t>Ge</w:t>
      </w:r>
      <w:proofErr w:type="spellEnd"/>
      <w:r w:rsidRPr="004B6E0F">
        <w:rPr>
          <w:b/>
          <w:bCs/>
          <w:color w:val="auto"/>
          <w:sz w:val="20"/>
          <w:szCs w:val="20"/>
          <w:lang w:val="tr-TR"/>
        </w:rPr>
        <w:t xml:space="preserve"> ve </w:t>
      </w:r>
      <w:proofErr w:type="spellStart"/>
      <w:r w:rsidRPr="004B6E0F">
        <w:rPr>
          <w:b/>
          <w:bCs/>
          <w:color w:val="auto"/>
          <w:sz w:val="20"/>
          <w:szCs w:val="20"/>
          <w:lang w:val="tr-TR"/>
        </w:rPr>
        <w:t>Ür-Ge</w:t>
      </w:r>
      <w:proofErr w:type="spellEnd"/>
      <w:r w:rsidRPr="004B6E0F">
        <w:rPr>
          <w:b/>
          <w:bCs/>
          <w:color w:val="auto"/>
          <w:sz w:val="20"/>
          <w:szCs w:val="20"/>
          <w:lang w:val="tr-TR"/>
        </w:rPr>
        <w:t xml:space="preserve"> Faaliyetleri Yoluyla Ulusal ve Uluslararası Düzeyde Katma Değer Oluşturmak</w:t>
      </w:r>
    </w:p>
    <w:p w14:paraId="7F4F7608" w14:textId="38808613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1.1. Araştırma Geliştirme ve Ürün Geliştirme Kapasitesini Artırmak</w:t>
      </w:r>
    </w:p>
    <w:p w14:paraId="267012D5" w14:textId="35A4659D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1.2. Katma Değer Yaratan Araştırma Çıktılarını Artırmak</w:t>
      </w:r>
    </w:p>
    <w:p w14:paraId="348F4E05" w14:textId="7EDB0249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1.3. Girişimcilik Faaliyetlerini Teşvik Etmek ve Yaygınlaştırmak</w:t>
      </w:r>
    </w:p>
    <w:p w14:paraId="36377998" w14:textId="605BE6C6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1.4. Üniversite-Sanayi İş</w:t>
      </w:r>
      <w:r w:rsidR="00C66053">
        <w:rPr>
          <w:color w:val="auto"/>
          <w:sz w:val="20"/>
          <w:szCs w:val="20"/>
          <w:lang w:val="tr-TR"/>
        </w:rPr>
        <w:t xml:space="preserve"> B</w:t>
      </w:r>
      <w:r w:rsidRPr="004B6E0F">
        <w:rPr>
          <w:color w:val="auto"/>
          <w:sz w:val="20"/>
          <w:szCs w:val="20"/>
          <w:lang w:val="tr-TR"/>
        </w:rPr>
        <w:t>irlikleri Kapsamında Ortak Araştırma ve Ürün Geliştirme Projelerini Artırmak</w:t>
      </w:r>
    </w:p>
    <w:p w14:paraId="09408487" w14:textId="638355BB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1.5. Öğrenci Girişimcilik ve Yenilikçilik Programlarını Desteklemek</w:t>
      </w:r>
    </w:p>
    <w:p w14:paraId="76298200" w14:textId="77777777" w:rsidR="00CA7448" w:rsidRPr="004B6E0F" w:rsidRDefault="00CA7448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</w:p>
    <w:p w14:paraId="0B28ED63" w14:textId="407CCA97" w:rsidR="00B84D1C" w:rsidRPr="004B6E0F" w:rsidRDefault="00B84D1C" w:rsidP="00B84D1C">
      <w:pPr>
        <w:spacing w:before="0" w:after="160" w:line="259" w:lineRule="auto"/>
        <w:ind w:firstLine="0"/>
        <w:rPr>
          <w:b/>
          <w:bCs/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A2. Eğitim ve Öğretim Faaliyetlerinin Niteliğini Sürdürebilir Olarak Artırmak</w:t>
      </w:r>
    </w:p>
    <w:p w14:paraId="3C27A73D" w14:textId="0E74CCAA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2.1. Eğitim-öğretim Faaliyetlerinin Kalitesini Artırmak</w:t>
      </w:r>
    </w:p>
    <w:p w14:paraId="58479272" w14:textId="31DC4603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2.2. Öğrencilerin Yetkinliklerini Geliştiren Faaliyetleri Artırmak</w:t>
      </w:r>
    </w:p>
    <w:p w14:paraId="4CC9FD99" w14:textId="6A76BA07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2.3. Öğretim Elemanlarının Yetkinliklerini Güçlendirmek.</w:t>
      </w:r>
    </w:p>
    <w:p w14:paraId="7C12BCC8" w14:textId="67CB8FAF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2.4. Eğitim- Öğretim Altyapısını Güçlendirmek</w:t>
      </w:r>
    </w:p>
    <w:p w14:paraId="4AA71A0B" w14:textId="77777777" w:rsidR="00CA7448" w:rsidRPr="004B6E0F" w:rsidRDefault="00CA7448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</w:p>
    <w:p w14:paraId="75E13B91" w14:textId="0754110F" w:rsidR="00B84D1C" w:rsidRPr="004B6E0F" w:rsidRDefault="00B84D1C" w:rsidP="00B84D1C">
      <w:pPr>
        <w:spacing w:before="0" w:after="160" w:line="259" w:lineRule="auto"/>
        <w:ind w:firstLine="0"/>
        <w:rPr>
          <w:b/>
          <w:bCs/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A3. Üniversitenin Toplum ve Çevre Yararına Yaptığı Faaliyetleri Artırmak</w:t>
      </w:r>
    </w:p>
    <w:p w14:paraId="5CB70DB4" w14:textId="3F1F0FD1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3.1. Toplumsal Katkı Faaliyetlerinin Artırılması</w:t>
      </w:r>
    </w:p>
    <w:p w14:paraId="75959F1C" w14:textId="25AE9494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3.2. Üniversite Tarafından Sunulan Kamu Hizmetlerinin Güçlendirilmesi</w:t>
      </w:r>
    </w:p>
    <w:p w14:paraId="0805E485" w14:textId="3586A877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3.3. Çevre Dostu Üniversite faaliyetlerinde Etkinliği Artırmak</w:t>
      </w:r>
    </w:p>
    <w:p w14:paraId="6469DD19" w14:textId="77777777" w:rsidR="00CA7448" w:rsidRPr="004B6E0F" w:rsidRDefault="00CA7448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</w:p>
    <w:p w14:paraId="651C72CB" w14:textId="09F9A7A3" w:rsidR="00B84D1C" w:rsidRPr="004B6E0F" w:rsidRDefault="00B84D1C" w:rsidP="00B84D1C">
      <w:pPr>
        <w:spacing w:before="0" w:after="160" w:line="259" w:lineRule="auto"/>
        <w:ind w:firstLine="0"/>
        <w:rPr>
          <w:b/>
          <w:bCs/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A4. Üniversitemizin Uluslararası Tanınırlığını Artırmak</w:t>
      </w:r>
    </w:p>
    <w:p w14:paraId="0F6CC398" w14:textId="49A0D9DA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4.1. Uluslararası Öğrenci, Akademik ve İdari Personel Hareketliliğini Artırmak</w:t>
      </w:r>
    </w:p>
    <w:p w14:paraId="5A985CA2" w14:textId="3AD25E88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H.4.2. Uluslararası Tanınırlığı Geliştirmeye Yönelik Faaliyetleri Artırmak</w:t>
      </w:r>
    </w:p>
    <w:p w14:paraId="4AD0951D" w14:textId="77777777" w:rsidR="00CA7448" w:rsidRPr="004B6E0F" w:rsidRDefault="00CA7448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</w:p>
    <w:p w14:paraId="22269875" w14:textId="39EDD1F1" w:rsidR="00B84D1C" w:rsidRPr="004B6E0F" w:rsidRDefault="00B84D1C" w:rsidP="00B84D1C">
      <w:pPr>
        <w:spacing w:before="0" w:after="160" w:line="259" w:lineRule="auto"/>
        <w:ind w:firstLine="0"/>
        <w:rPr>
          <w:b/>
          <w:bCs/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A5. Kalite Kültürünü ve Kurumsal Kaynakları Güçlendirmek</w:t>
      </w:r>
    </w:p>
    <w:p w14:paraId="3DB37FAB" w14:textId="739BE92F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5.1. Kurum İçi Memnuniyeti ve Kurumsal Aidiyeti Geliştirmek</w:t>
      </w:r>
    </w:p>
    <w:p w14:paraId="2A35A1AF" w14:textId="3F4D99B9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5.2. Paydaşlarla İletişimi Güçlendirmek ve Sürekliliğini Sağlamak</w:t>
      </w:r>
    </w:p>
    <w:p w14:paraId="668872E4" w14:textId="1F0F2C8B" w:rsidR="00B84D1C" w:rsidRPr="004B6E0F" w:rsidRDefault="00B84D1C" w:rsidP="00B84D1C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5.3. Kurumsal Veri Yönetimi ve Dijital Gelişim Süreçlerini Güçlendirmek</w:t>
      </w:r>
    </w:p>
    <w:p w14:paraId="6B55CF79" w14:textId="440E8947" w:rsidR="00A214E0" w:rsidRPr="004B6E0F" w:rsidRDefault="00B84D1C" w:rsidP="00CA7448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5.4. Kurumsal Kaynakları Güçlendirmek</w:t>
      </w:r>
    </w:p>
    <w:p w14:paraId="66722F6A" w14:textId="679A91BD" w:rsidR="00A63157" w:rsidRPr="004B6E0F" w:rsidRDefault="00A63157" w:rsidP="00A214E0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br w:type="page"/>
      </w:r>
    </w:p>
    <w:p w14:paraId="155956B2" w14:textId="0B104E5A" w:rsidR="00A63157" w:rsidRPr="004B6E0F" w:rsidRDefault="00244F5F" w:rsidP="00A63157">
      <w:pPr>
        <w:rPr>
          <w:b/>
          <w:bCs/>
          <w:color w:val="auto"/>
          <w:sz w:val="20"/>
          <w:szCs w:val="20"/>
          <w:lang w:val="tr-TR"/>
        </w:rPr>
      </w:pPr>
      <w:r>
        <w:rPr>
          <w:b/>
          <w:bCs/>
          <w:color w:val="auto"/>
          <w:sz w:val="20"/>
          <w:szCs w:val="20"/>
          <w:lang w:val="tr-TR"/>
        </w:rPr>
        <w:lastRenderedPageBreak/>
        <w:t>Sağlık Bilimleri Fakültesi</w:t>
      </w:r>
      <w:r w:rsidR="00470E9A" w:rsidRPr="004B6E0F">
        <w:rPr>
          <w:b/>
          <w:bCs/>
          <w:color w:val="auto"/>
          <w:sz w:val="20"/>
          <w:szCs w:val="20"/>
          <w:lang w:val="tr-TR"/>
        </w:rPr>
        <w:t xml:space="preserve"> Amaç ve Hedefleri</w:t>
      </w:r>
    </w:p>
    <w:p w14:paraId="0AB64365" w14:textId="6A60066B" w:rsidR="00EC4F28" w:rsidRPr="004B6E0F" w:rsidRDefault="00EC4F28" w:rsidP="00F3600B">
      <w:pPr>
        <w:spacing w:before="0" w:after="160" w:line="259" w:lineRule="auto"/>
        <w:ind w:firstLine="0"/>
        <w:rPr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A1.</w:t>
      </w:r>
      <w:r w:rsidRPr="004B6E0F">
        <w:rPr>
          <w:color w:val="auto"/>
          <w:sz w:val="20"/>
          <w:szCs w:val="20"/>
          <w:lang w:val="tr-TR"/>
        </w:rPr>
        <w:t xml:space="preserve"> </w:t>
      </w:r>
      <w:r w:rsidR="00F3600B" w:rsidRPr="004B6E0F">
        <w:rPr>
          <w:b/>
          <w:bCs/>
          <w:color w:val="auto"/>
          <w:sz w:val="20"/>
          <w:szCs w:val="20"/>
          <w:lang w:val="tr-TR"/>
        </w:rPr>
        <w:t xml:space="preserve">Nitelikli Ar- </w:t>
      </w:r>
      <w:proofErr w:type="spellStart"/>
      <w:r w:rsidR="00F3600B" w:rsidRPr="004B6E0F">
        <w:rPr>
          <w:b/>
          <w:bCs/>
          <w:color w:val="auto"/>
          <w:sz w:val="20"/>
          <w:szCs w:val="20"/>
          <w:lang w:val="tr-TR"/>
        </w:rPr>
        <w:t>Ge</w:t>
      </w:r>
      <w:proofErr w:type="spellEnd"/>
      <w:r w:rsidR="00F3600B" w:rsidRPr="004B6E0F">
        <w:rPr>
          <w:b/>
          <w:bCs/>
          <w:color w:val="auto"/>
          <w:sz w:val="20"/>
          <w:szCs w:val="20"/>
          <w:lang w:val="tr-TR"/>
        </w:rPr>
        <w:t xml:space="preserve"> ve </w:t>
      </w:r>
      <w:proofErr w:type="spellStart"/>
      <w:r w:rsidR="00F3600B" w:rsidRPr="004B6E0F">
        <w:rPr>
          <w:b/>
          <w:bCs/>
          <w:color w:val="auto"/>
          <w:sz w:val="20"/>
          <w:szCs w:val="20"/>
          <w:lang w:val="tr-TR"/>
        </w:rPr>
        <w:t>Ür-Ge</w:t>
      </w:r>
      <w:proofErr w:type="spellEnd"/>
      <w:r w:rsidR="00F3600B" w:rsidRPr="004B6E0F">
        <w:rPr>
          <w:b/>
          <w:bCs/>
          <w:color w:val="auto"/>
          <w:sz w:val="20"/>
          <w:szCs w:val="20"/>
          <w:lang w:val="tr-TR"/>
        </w:rPr>
        <w:t xml:space="preserve"> Faaliyetleri yoluyla ulusal ve uluslararası düzeyde katma değer oluşturmak</w:t>
      </w:r>
    </w:p>
    <w:p w14:paraId="0266D23D" w14:textId="2A3C854D" w:rsidR="0003070A" w:rsidRPr="004B6E0F" w:rsidRDefault="0003070A" w:rsidP="00EC4F28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H.1.1. Araştırma Geliştirme ve Ürün Geliştirme Kapasitesini Artırmak</w:t>
      </w:r>
    </w:p>
    <w:p w14:paraId="0A63495C" w14:textId="16B4876B" w:rsidR="00EC4F28" w:rsidRPr="004B6E0F" w:rsidRDefault="00EC4F28" w:rsidP="00EC4F28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</w:t>
      </w:r>
      <w:r w:rsidR="00F3600B" w:rsidRPr="004B6E0F">
        <w:rPr>
          <w:color w:val="auto"/>
          <w:sz w:val="20"/>
          <w:szCs w:val="20"/>
          <w:lang w:val="tr-TR"/>
        </w:rPr>
        <w:t>.</w:t>
      </w:r>
      <w:r w:rsidRPr="004B6E0F">
        <w:rPr>
          <w:color w:val="auto"/>
          <w:sz w:val="20"/>
          <w:szCs w:val="20"/>
          <w:lang w:val="tr-TR"/>
        </w:rPr>
        <w:t>1.</w:t>
      </w:r>
      <w:r w:rsidR="0003070A" w:rsidRPr="004B6E0F">
        <w:rPr>
          <w:color w:val="auto"/>
          <w:sz w:val="20"/>
          <w:szCs w:val="20"/>
          <w:lang w:val="tr-TR"/>
        </w:rPr>
        <w:t>2</w:t>
      </w:r>
      <w:r w:rsidRPr="004B6E0F">
        <w:rPr>
          <w:color w:val="auto"/>
          <w:sz w:val="20"/>
          <w:szCs w:val="20"/>
          <w:lang w:val="tr-TR"/>
        </w:rPr>
        <w:t>. Katma Değer Yaratan Araştırma Çıktılarını Artırmak</w:t>
      </w:r>
    </w:p>
    <w:p w14:paraId="54929818" w14:textId="77777777" w:rsidR="005D7969" w:rsidRPr="004B6E0F" w:rsidRDefault="005D7969" w:rsidP="005D7969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1.3. Girişimcilik Faaliyetlerini Teşvik Etmek ve Yaygınlaştırmak</w:t>
      </w:r>
    </w:p>
    <w:p w14:paraId="583920E3" w14:textId="495ACEAF" w:rsidR="001B2011" w:rsidRPr="004B6E0F" w:rsidRDefault="001B2011" w:rsidP="00EC4F28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</w:t>
      </w:r>
      <w:r w:rsidR="00F3600B" w:rsidRPr="004B6E0F">
        <w:rPr>
          <w:color w:val="auto"/>
          <w:sz w:val="20"/>
          <w:szCs w:val="20"/>
          <w:lang w:val="tr-TR"/>
        </w:rPr>
        <w:t>.</w:t>
      </w:r>
      <w:r w:rsidRPr="004B6E0F">
        <w:rPr>
          <w:color w:val="auto"/>
          <w:sz w:val="20"/>
          <w:szCs w:val="20"/>
          <w:lang w:val="tr-TR"/>
        </w:rPr>
        <w:t>1.</w:t>
      </w:r>
      <w:r w:rsidR="00E56CB5" w:rsidRPr="004B6E0F">
        <w:rPr>
          <w:color w:val="auto"/>
          <w:sz w:val="20"/>
          <w:szCs w:val="20"/>
          <w:lang w:val="tr-TR"/>
        </w:rPr>
        <w:t>4</w:t>
      </w:r>
      <w:r w:rsidRPr="004B6E0F">
        <w:rPr>
          <w:color w:val="auto"/>
          <w:sz w:val="20"/>
          <w:szCs w:val="20"/>
          <w:lang w:val="tr-TR"/>
        </w:rPr>
        <w:t>. Öğrenci Girişimcilik ve Yenilikçilik Programlarını Desteklemek</w:t>
      </w:r>
    </w:p>
    <w:p w14:paraId="4486F443" w14:textId="77777777" w:rsidR="00EC4F28" w:rsidRPr="004B6E0F" w:rsidRDefault="00EC4F28" w:rsidP="00EC4F28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</w:p>
    <w:p w14:paraId="085591D9" w14:textId="77777777" w:rsidR="00EC4F28" w:rsidRPr="004B6E0F" w:rsidRDefault="00EC4F28" w:rsidP="00EC4F28">
      <w:pPr>
        <w:spacing w:before="0" w:after="160" w:line="259" w:lineRule="auto"/>
        <w:ind w:firstLine="0"/>
        <w:rPr>
          <w:b/>
          <w:bCs/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A2. Eğitim ve Öğretim Faaliyetlerinin Niteliğini Sürdürebilir Olarak Artırmak</w:t>
      </w:r>
    </w:p>
    <w:p w14:paraId="1BA20D62" w14:textId="5B8C0077" w:rsidR="00A81718" w:rsidRPr="004B6E0F" w:rsidRDefault="00A81718" w:rsidP="00A81718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</w:t>
      </w:r>
      <w:r w:rsidR="00997C5A" w:rsidRPr="004B6E0F">
        <w:rPr>
          <w:color w:val="auto"/>
          <w:sz w:val="20"/>
          <w:szCs w:val="20"/>
          <w:lang w:val="tr-TR"/>
        </w:rPr>
        <w:t>.</w:t>
      </w:r>
      <w:r w:rsidRPr="004B6E0F">
        <w:rPr>
          <w:color w:val="auto"/>
          <w:sz w:val="20"/>
          <w:szCs w:val="20"/>
          <w:lang w:val="tr-TR"/>
        </w:rPr>
        <w:t>2.1. Eğitim-öğretim Faaliyetlerinin Kalitesini Artırmak</w:t>
      </w:r>
    </w:p>
    <w:p w14:paraId="19E0C237" w14:textId="41682C33" w:rsidR="00647A7A" w:rsidRPr="004B6E0F" w:rsidRDefault="00647A7A" w:rsidP="00647A7A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</w:t>
      </w:r>
      <w:r w:rsidR="00997C5A" w:rsidRPr="004B6E0F">
        <w:rPr>
          <w:color w:val="auto"/>
          <w:sz w:val="20"/>
          <w:szCs w:val="20"/>
          <w:lang w:val="tr-TR"/>
        </w:rPr>
        <w:t>.</w:t>
      </w:r>
      <w:r w:rsidRPr="004B6E0F">
        <w:rPr>
          <w:color w:val="auto"/>
          <w:sz w:val="20"/>
          <w:szCs w:val="20"/>
          <w:lang w:val="tr-TR"/>
        </w:rPr>
        <w:t>2.2. Öğrencilerin Yetkinliklerini Geliştiren Faaliyetleri Artırmak</w:t>
      </w:r>
    </w:p>
    <w:p w14:paraId="5E877319" w14:textId="107F1CBE" w:rsidR="00647A7A" w:rsidRPr="004B6E0F" w:rsidRDefault="00647A7A" w:rsidP="00647A7A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</w:t>
      </w:r>
      <w:r w:rsidR="00997C5A" w:rsidRPr="004B6E0F">
        <w:rPr>
          <w:color w:val="auto"/>
          <w:sz w:val="20"/>
          <w:szCs w:val="20"/>
          <w:lang w:val="tr-TR"/>
        </w:rPr>
        <w:t>.</w:t>
      </w:r>
      <w:r w:rsidRPr="004B6E0F">
        <w:rPr>
          <w:color w:val="auto"/>
          <w:sz w:val="20"/>
          <w:szCs w:val="20"/>
          <w:lang w:val="tr-TR"/>
        </w:rPr>
        <w:t>2.3. Öğretim Elemanlarının Yetkinliklerini Güçlendirmek.</w:t>
      </w:r>
    </w:p>
    <w:p w14:paraId="1D588686" w14:textId="77777777" w:rsidR="00EC4F28" w:rsidRPr="004B6E0F" w:rsidRDefault="00EC4F28" w:rsidP="00EC4F28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</w:p>
    <w:p w14:paraId="682D88A9" w14:textId="77777777" w:rsidR="00EC4F28" w:rsidRPr="004B6E0F" w:rsidRDefault="00EC4F28" w:rsidP="00EC4F28">
      <w:pPr>
        <w:spacing w:before="0" w:after="160" w:line="259" w:lineRule="auto"/>
        <w:ind w:firstLine="0"/>
        <w:rPr>
          <w:b/>
          <w:bCs/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A3. Üniversitenin Toplum ve Çevre Yararına Yaptığı Faaliyetleri Artırmak</w:t>
      </w:r>
    </w:p>
    <w:p w14:paraId="62185077" w14:textId="3E17ACB9" w:rsidR="00647A7A" w:rsidRPr="004B6E0F" w:rsidRDefault="00647A7A" w:rsidP="00647A7A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</w:t>
      </w:r>
      <w:r w:rsidR="00623A05" w:rsidRPr="004B6E0F">
        <w:rPr>
          <w:color w:val="auto"/>
          <w:sz w:val="20"/>
          <w:szCs w:val="20"/>
          <w:lang w:val="tr-TR"/>
        </w:rPr>
        <w:t>.</w:t>
      </w:r>
      <w:r w:rsidRPr="004B6E0F">
        <w:rPr>
          <w:color w:val="auto"/>
          <w:sz w:val="20"/>
          <w:szCs w:val="20"/>
          <w:lang w:val="tr-TR"/>
        </w:rPr>
        <w:t>3.1. Toplumsal Katkı Faaliyetlerinin Artırılması</w:t>
      </w:r>
    </w:p>
    <w:p w14:paraId="2D49FA84" w14:textId="417A463F" w:rsidR="00E335F3" w:rsidRPr="004B6E0F" w:rsidRDefault="00E335F3" w:rsidP="00647A7A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H.3.2. Çevre Dostu Üniversite Faaliyetlerinde Etkinliği Artırmak</w:t>
      </w:r>
    </w:p>
    <w:p w14:paraId="762BA97E" w14:textId="77777777" w:rsidR="00EC4F28" w:rsidRPr="004B6E0F" w:rsidRDefault="00EC4F28" w:rsidP="00EC4F28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</w:p>
    <w:p w14:paraId="041245EE" w14:textId="77777777" w:rsidR="00EC4F28" w:rsidRPr="004B6E0F" w:rsidRDefault="00EC4F28" w:rsidP="00EC4F28">
      <w:pPr>
        <w:spacing w:before="0" w:after="160" w:line="259" w:lineRule="auto"/>
        <w:ind w:firstLine="0"/>
        <w:rPr>
          <w:b/>
          <w:bCs/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A4. Üniversitemizin Uluslararası Tanınırlığını Artırmak</w:t>
      </w:r>
    </w:p>
    <w:p w14:paraId="3C688E91" w14:textId="77777777" w:rsidR="00E335F3" w:rsidRPr="004B6E0F" w:rsidRDefault="00E335F3" w:rsidP="00E335F3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 4.1. Uluslararası Öğrenci, Akademik ve İdari Personel Hareketliliğini Artırmak</w:t>
      </w:r>
    </w:p>
    <w:p w14:paraId="5DB208E9" w14:textId="77777777" w:rsidR="00647A7A" w:rsidRPr="004B6E0F" w:rsidRDefault="00647A7A" w:rsidP="00647A7A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H.4.2. Uluslararası Tanınırlığı Geliştirmeye Yönelik Faaliyetleri Artırmak</w:t>
      </w:r>
    </w:p>
    <w:p w14:paraId="2A23F589" w14:textId="77777777" w:rsidR="00EC4F28" w:rsidRPr="004B6E0F" w:rsidRDefault="00EC4F28" w:rsidP="00EC4F28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</w:p>
    <w:p w14:paraId="408F5FD6" w14:textId="77777777" w:rsidR="00EC4F28" w:rsidRPr="004B6E0F" w:rsidRDefault="00EC4F28" w:rsidP="00EC4F28">
      <w:pPr>
        <w:spacing w:before="0" w:after="160" w:line="259" w:lineRule="auto"/>
        <w:ind w:firstLine="0"/>
        <w:rPr>
          <w:b/>
          <w:bCs/>
          <w:color w:val="auto"/>
          <w:sz w:val="20"/>
          <w:szCs w:val="20"/>
          <w:lang w:val="tr-TR"/>
        </w:rPr>
      </w:pPr>
      <w:r w:rsidRPr="004B6E0F">
        <w:rPr>
          <w:b/>
          <w:bCs/>
          <w:color w:val="auto"/>
          <w:sz w:val="20"/>
          <w:szCs w:val="20"/>
          <w:lang w:val="tr-TR"/>
        </w:rPr>
        <w:t>A5. Kalite Kültürünü ve Kurumsal Kaynakları Güçlendirmek</w:t>
      </w:r>
    </w:p>
    <w:p w14:paraId="4DCABB05" w14:textId="5E5669D6" w:rsidR="00647A7A" w:rsidRPr="004B6E0F" w:rsidRDefault="00647A7A" w:rsidP="00647A7A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</w:t>
      </w:r>
      <w:r w:rsidR="0098283A" w:rsidRPr="004B6E0F">
        <w:rPr>
          <w:color w:val="auto"/>
          <w:sz w:val="20"/>
          <w:szCs w:val="20"/>
          <w:lang w:val="tr-TR"/>
        </w:rPr>
        <w:t>.</w:t>
      </w:r>
      <w:r w:rsidRPr="004B6E0F">
        <w:rPr>
          <w:color w:val="auto"/>
          <w:sz w:val="20"/>
          <w:szCs w:val="20"/>
          <w:lang w:val="tr-TR"/>
        </w:rPr>
        <w:t>5.1. Kurum İçi Memnuniyeti ve Kurumsal Aidiyeti Geliştirmek</w:t>
      </w:r>
    </w:p>
    <w:p w14:paraId="75758EA6" w14:textId="5D404CEF" w:rsidR="00647A7A" w:rsidRPr="004B6E0F" w:rsidRDefault="00647A7A" w:rsidP="00647A7A">
      <w:pPr>
        <w:spacing w:before="0" w:after="160" w:line="259" w:lineRule="auto"/>
        <w:ind w:left="426" w:firstLine="0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t>H</w:t>
      </w:r>
      <w:r w:rsidR="0098283A" w:rsidRPr="004B6E0F">
        <w:rPr>
          <w:color w:val="auto"/>
          <w:sz w:val="20"/>
          <w:szCs w:val="20"/>
          <w:lang w:val="tr-TR"/>
        </w:rPr>
        <w:t>.</w:t>
      </w:r>
      <w:r w:rsidRPr="004B6E0F">
        <w:rPr>
          <w:color w:val="auto"/>
          <w:sz w:val="20"/>
          <w:szCs w:val="20"/>
          <w:lang w:val="tr-TR"/>
        </w:rPr>
        <w:t>5.2. Paydaşlarla İletişimi Güçlendirmek ve Sürekliliğini Sağlamak</w:t>
      </w:r>
    </w:p>
    <w:p w14:paraId="327D4469" w14:textId="77777777" w:rsidR="00EC4F28" w:rsidRPr="004B6E0F" w:rsidRDefault="00EC4F28" w:rsidP="00EC4F28">
      <w:pPr>
        <w:rPr>
          <w:color w:val="auto"/>
          <w:sz w:val="20"/>
          <w:szCs w:val="20"/>
          <w:lang w:val="tr-TR"/>
        </w:rPr>
      </w:pPr>
    </w:p>
    <w:p w14:paraId="35A3D5D3" w14:textId="713BC2D9" w:rsidR="00D41786" w:rsidRPr="004B6E0F" w:rsidRDefault="00D41786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  <w:r w:rsidRPr="004B6E0F">
        <w:rPr>
          <w:color w:val="auto"/>
          <w:sz w:val="20"/>
          <w:szCs w:val="20"/>
          <w:lang w:val="tr-TR"/>
        </w:rPr>
        <w:br w:type="page"/>
      </w: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03070A" w:rsidRPr="004B6E0F" w14:paraId="5D4FF058" w14:textId="77777777" w:rsidTr="005D7969">
        <w:trPr>
          <w:trHeight w:val="715"/>
        </w:trPr>
        <w:tc>
          <w:tcPr>
            <w:tcW w:w="9669" w:type="dxa"/>
            <w:gridSpan w:val="8"/>
            <w:vAlign w:val="center"/>
          </w:tcPr>
          <w:p w14:paraId="5DECB7B1" w14:textId="77777777" w:rsidR="0003070A" w:rsidRPr="004B6E0F" w:rsidRDefault="0003070A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lastRenderedPageBreak/>
              <w:t>Amaç A.1.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Nitelikli Ar- </w:t>
            </w: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Ge</w:t>
            </w:r>
            <w:proofErr w:type="spellEnd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Ür-Ge</w:t>
            </w:r>
            <w:proofErr w:type="spellEnd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 Faaliyetleri yoluyla ulusal ve uluslararası düzeyde katma değer oluşturmak</w:t>
            </w:r>
          </w:p>
        </w:tc>
      </w:tr>
      <w:tr w:rsidR="0003070A" w:rsidRPr="004B6E0F" w14:paraId="2A043F33" w14:textId="77777777" w:rsidTr="005D7969">
        <w:trPr>
          <w:trHeight w:val="697"/>
        </w:trPr>
        <w:tc>
          <w:tcPr>
            <w:tcW w:w="9669" w:type="dxa"/>
            <w:gridSpan w:val="8"/>
            <w:vAlign w:val="center"/>
          </w:tcPr>
          <w:p w14:paraId="5EC44126" w14:textId="45BB32CB" w:rsidR="0003070A" w:rsidRPr="004B6E0F" w:rsidRDefault="0003070A" w:rsidP="005D7969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color w:val="auto"/>
                <w:sz w:val="20"/>
                <w:szCs w:val="20"/>
                <w:lang w:val="tr-TR"/>
              </w:rPr>
              <w:t>H.1.1. Araştırma Geliştirme ve Ürün Geliştirme Kapasitesini Artırmak</w:t>
            </w:r>
          </w:p>
        </w:tc>
      </w:tr>
      <w:tr w:rsidR="0003070A" w:rsidRPr="004B6E0F" w14:paraId="50892C78" w14:textId="77777777" w:rsidTr="005D7969">
        <w:trPr>
          <w:trHeight w:val="1108"/>
        </w:trPr>
        <w:tc>
          <w:tcPr>
            <w:tcW w:w="2993" w:type="dxa"/>
            <w:vAlign w:val="center"/>
          </w:tcPr>
          <w:p w14:paraId="7FF94CAF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19FFC884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04BC3C02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4456DA37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52FE4061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7EF89F41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23026E89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2F57433B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41BAF085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3BAA0019" w14:textId="699518E3" w:rsidR="0003070A" w:rsidRPr="004B6E0F" w:rsidRDefault="00E6026D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03D29A80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417DC4B1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10EF89E1" w14:textId="77777777" w:rsidR="0003070A" w:rsidRPr="004B6E0F" w:rsidRDefault="0003070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5D7969" w:rsidRPr="004B6E0F" w14:paraId="46D41B7E" w14:textId="77777777" w:rsidTr="005D7969">
        <w:trPr>
          <w:trHeight w:val="1108"/>
        </w:trPr>
        <w:tc>
          <w:tcPr>
            <w:tcW w:w="2993" w:type="dxa"/>
            <w:vAlign w:val="center"/>
          </w:tcPr>
          <w:p w14:paraId="4E23A91E" w14:textId="40B4DF39" w:rsidR="005D7969" w:rsidRPr="004B6E0F" w:rsidRDefault="005D7969" w:rsidP="00C66053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1.1.1 Araştırmacıların yetkinliğini artırmak için verilen eğitimlerin (proje hazırlama, patent, yayın vb.) sayısı</w:t>
            </w:r>
          </w:p>
        </w:tc>
        <w:tc>
          <w:tcPr>
            <w:tcW w:w="941" w:type="dxa"/>
            <w:vAlign w:val="center"/>
          </w:tcPr>
          <w:p w14:paraId="491BB2DF" w14:textId="3734FA95" w:rsidR="005D7969" w:rsidRPr="004B6E0F" w:rsidRDefault="005D7969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50</w:t>
            </w:r>
          </w:p>
        </w:tc>
        <w:tc>
          <w:tcPr>
            <w:tcW w:w="1163" w:type="dxa"/>
            <w:vAlign w:val="center"/>
          </w:tcPr>
          <w:p w14:paraId="46AA0016" w14:textId="34AB43E5" w:rsidR="005D7969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</w:t>
            </w:r>
          </w:p>
        </w:tc>
        <w:tc>
          <w:tcPr>
            <w:tcW w:w="1139" w:type="dxa"/>
            <w:vAlign w:val="center"/>
          </w:tcPr>
          <w:p w14:paraId="02D21520" w14:textId="7B2A2F58" w:rsidR="005D7969" w:rsidRPr="004B6E0F" w:rsidRDefault="00775EF2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  <w:r w:rsidR="00171066"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67" w:type="dxa"/>
            <w:vAlign w:val="center"/>
          </w:tcPr>
          <w:p w14:paraId="50812AE4" w14:textId="41AAA77A" w:rsidR="005D7969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26</w:t>
            </w:r>
          </w:p>
        </w:tc>
        <w:tc>
          <w:tcPr>
            <w:tcW w:w="832" w:type="dxa"/>
            <w:vAlign w:val="center"/>
          </w:tcPr>
          <w:p w14:paraId="06574480" w14:textId="4B3458C7" w:rsidR="005D7969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28</w:t>
            </w:r>
          </w:p>
        </w:tc>
        <w:tc>
          <w:tcPr>
            <w:tcW w:w="867" w:type="dxa"/>
            <w:vAlign w:val="center"/>
          </w:tcPr>
          <w:p w14:paraId="5CEB9A8C" w14:textId="58F8AD1A" w:rsidR="005D7969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32</w:t>
            </w:r>
          </w:p>
        </w:tc>
        <w:tc>
          <w:tcPr>
            <w:tcW w:w="867" w:type="dxa"/>
            <w:vAlign w:val="center"/>
          </w:tcPr>
          <w:p w14:paraId="5594C19A" w14:textId="63F93DF3" w:rsidR="005D7969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32</w:t>
            </w:r>
          </w:p>
        </w:tc>
      </w:tr>
      <w:tr w:rsidR="0003070A" w:rsidRPr="004B6E0F" w14:paraId="674CE416" w14:textId="77777777" w:rsidTr="00FA0AA8">
        <w:trPr>
          <w:trHeight w:val="991"/>
        </w:trPr>
        <w:tc>
          <w:tcPr>
            <w:tcW w:w="2993" w:type="dxa"/>
            <w:vAlign w:val="center"/>
          </w:tcPr>
          <w:p w14:paraId="5C6C5486" w14:textId="2A8C7166" w:rsidR="0003070A" w:rsidRPr="004B6E0F" w:rsidRDefault="00FA0AA8" w:rsidP="00C66053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1.1.</w:t>
            </w:r>
            <w:r w:rsidR="005D7969" w:rsidRPr="004B6E0F">
              <w:rPr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. Araştırma</w:t>
            </w:r>
            <w:r w:rsidR="00C66053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projelerinde yer alan</w:t>
            </w:r>
            <w:r w:rsidR="00C66053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öğretim elemanı sayısı</w:t>
            </w:r>
            <w:r w:rsidR="0050438B"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42F37A89" w14:textId="2F8DAF42" w:rsidR="0003070A" w:rsidRPr="004B6E0F" w:rsidRDefault="005D7969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50</w:t>
            </w:r>
          </w:p>
        </w:tc>
        <w:tc>
          <w:tcPr>
            <w:tcW w:w="1163" w:type="dxa"/>
            <w:vAlign w:val="center"/>
          </w:tcPr>
          <w:p w14:paraId="11B0BC27" w14:textId="6881689C" w:rsidR="0003070A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26</w:t>
            </w:r>
          </w:p>
        </w:tc>
        <w:tc>
          <w:tcPr>
            <w:tcW w:w="1139" w:type="dxa"/>
            <w:vAlign w:val="center"/>
          </w:tcPr>
          <w:p w14:paraId="442EEA9A" w14:textId="41DC7670" w:rsidR="0003070A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31</w:t>
            </w:r>
          </w:p>
        </w:tc>
        <w:tc>
          <w:tcPr>
            <w:tcW w:w="867" w:type="dxa"/>
            <w:vAlign w:val="center"/>
          </w:tcPr>
          <w:p w14:paraId="56EAE5E5" w14:textId="51D04A38" w:rsidR="0003070A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32</w:t>
            </w:r>
          </w:p>
        </w:tc>
        <w:tc>
          <w:tcPr>
            <w:tcW w:w="832" w:type="dxa"/>
            <w:vAlign w:val="center"/>
          </w:tcPr>
          <w:p w14:paraId="0C8254C4" w14:textId="3E666D82" w:rsidR="0003070A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32</w:t>
            </w:r>
          </w:p>
        </w:tc>
        <w:tc>
          <w:tcPr>
            <w:tcW w:w="867" w:type="dxa"/>
            <w:vAlign w:val="center"/>
          </w:tcPr>
          <w:p w14:paraId="7EFA9D1F" w14:textId="49E9A6CC" w:rsidR="0003070A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867" w:type="dxa"/>
            <w:vAlign w:val="center"/>
          </w:tcPr>
          <w:p w14:paraId="6F6A97C2" w14:textId="50EFC9EA" w:rsidR="0003070A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33</w:t>
            </w:r>
          </w:p>
        </w:tc>
      </w:tr>
      <w:tr w:rsidR="0003070A" w:rsidRPr="004B6E0F" w14:paraId="37C2CD66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30D080B8" w14:textId="77777777" w:rsidR="0003070A" w:rsidRPr="004B6E0F" w:rsidRDefault="0003070A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49E6D694" w14:textId="2F6E9B66" w:rsidR="0003070A" w:rsidRPr="004B6E0F" w:rsidRDefault="004B6E0F" w:rsidP="00F90142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Sağlık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Bilimleri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</w:t>
            </w:r>
            <w:r w:rsidRPr="004B6E0F">
              <w:rPr>
                <w:color w:val="auto"/>
                <w:sz w:val="20"/>
                <w:szCs w:val="20"/>
              </w:rPr>
              <w:t>akültesi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Dekanlığı</w:t>
            </w:r>
            <w:proofErr w:type="spellEnd"/>
          </w:p>
        </w:tc>
      </w:tr>
      <w:tr w:rsidR="0003070A" w:rsidRPr="004B6E0F" w14:paraId="3E107D9E" w14:textId="77777777" w:rsidTr="00BA5030">
        <w:trPr>
          <w:trHeight w:val="587"/>
        </w:trPr>
        <w:tc>
          <w:tcPr>
            <w:tcW w:w="2993" w:type="dxa"/>
            <w:vAlign w:val="center"/>
          </w:tcPr>
          <w:p w14:paraId="474E8F88" w14:textId="77777777" w:rsidR="0003070A" w:rsidRPr="004B6E0F" w:rsidRDefault="0003070A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0C44EBD6" w14:textId="77777777" w:rsidR="00242EA1" w:rsidRPr="004B6E0F" w:rsidRDefault="00242EA1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Öğretim elemanlarının araştırma yetkinliğini artırmak için ulusal ve uluslararası proje yazma ve başvuru süreçleri hakkında her yıl en az bir kez eğitim düzenlemek</w:t>
            </w:r>
          </w:p>
          <w:p w14:paraId="78391751" w14:textId="4B18203F" w:rsidR="005D7969" w:rsidRPr="004B6E0F" w:rsidRDefault="00242EA1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Öğretim elemanlarının araştırma yöntemleri, araştırma etiği ve yabancı dil becerileri konularında kurslara katılımlarını teşvik etmek</w:t>
            </w:r>
          </w:p>
          <w:p w14:paraId="111DC4B8" w14:textId="679326B9" w:rsidR="00171066" w:rsidRPr="004B6E0F" w:rsidRDefault="0050438B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Proje</w:t>
            </w:r>
            <w:r w:rsidR="0003070A" w:rsidRPr="004B6E0F">
              <w:rPr>
                <w:color w:val="auto"/>
                <w:sz w:val="20"/>
                <w:szCs w:val="20"/>
                <w:lang w:val="tr-TR"/>
              </w:rPr>
              <w:t xml:space="preserve"> bilgilerini </w:t>
            </w:r>
            <w:proofErr w:type="spellStart"/>
            <w:r w:rsidR="0003070A" w:rsidRPr="004B6E0F">
              <w:rPr>
                <w:color w:val="auto"/>
                <w:sz w:val="20"/>
                <w:szCs w:val="20"/>
                <w:lang w:val="tr-TR"/>
              </w:rPr>
              <w:t>Avesis’te</w:t>
            </w:r>
            <w:proofErr w:type="spellEnd"/>
            <w:r w:rsidR="0003070A" w:rsidRPr="004B6E0F">
              <w:rPr>
                <w:color w:val="auto"/>
                <w:sz w:val="20"/>
                <w:szCs w:val="20"/>
                <w:lang w:val="tr-TR"/>
              </w:rPr>
              <w:t xml:space="preserve"> güncel tutmak</w:t>
            </w:r>
          </w:p>
        </w:tc>
      </w:tr>
    </w:tbl>
    <w:p w14:paraId="45977192" w14:textId="77777777" w:rsidR="0003070A" w:rsidRPr="004B6E0F" w:rsidRDefault="0003070A" w:rsidP="0003070A">
      <w:pPr>
        <w:ind w:firstLine="0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3424"/>
        <w:gridCol w:w="909"/>
        <w:gridCol w:w="1169"/>
        <w:gridCol w:w="835"/>
        <w:gridCol w:w="842"/>
        <w:gridCol w:w="806"/>
        <w:gridCol w:w="842"/>
        <w:gridCol w:w="842"/>
      </w:tblGrid>
      <w:tr w:rsidR="005D55A8" w:rsidRPr="004B6E0F" w14:paraId="1C0806E3" w14:textId="77777777" w:rsidTr="00921876">
        <w:trPr>
          <w:trHeight w:val="715"/>
        </w:trPr>
        <w:tc>
          <w:tcPr>
            <w:tcW w:w="9669" w:type="dxa"/>
            <w:gridSpan w:val="8"/>
            <w:vAlign w:val="center"/>
          </w:tcPr>
          <w:p w14:paraId="731587CF" w14:textId="58BC8EBF" w:rsidR="005D55A8" w:rsidRPr="004B6E0F" w:rsidRDefault="005D55A8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Amaç A.1.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="00F3600B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Nitelikli Ar- </w:t>
            </w:r>
            <w:proofErr w:type="spellStart"/>
            <w:r w:rsidR="00F3600B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Ge</w:t>
            </w:r>
            <w:proofErr w:type="spellEnd"/>
            <w:r w:rsidR="00F3600B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 ve </w:t>
            </w:r>
            <w:proofErr w:type="spellStart"/>
            <w:r w:rsidR="00F3600B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Ür-Ge</w:t>
            </w:r>
            <w:proofErr w:type="spellEnd"/>
            <w:r w:rsidR="00F3600B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 Faaliyetleri yoluyla ulusal ve uluslararası düzeyde katma değer oluşturmak</w:t>
            </w:r>
          </w:p>
        </w:tc>
      </w:tr>
      <w:tr w:rsidR="005D55A8" w:rsidRPr="004B6E0F" w14:paraId="572FF0A1" w14:textId="77777777" w:rsidTr="00921876">
        <w:trPr>
          <w:trHeight w:val="697"/>
        </w:trPr>
        <w:tc>
          <w:tcPr>
            <w:tcW w:w="9669" w:type="dxa"/>
            <w:gridSpan w:val="8"/>
            <w:vAlign w:val="center"/>
          </w:tcPr>
          <w:p w14:paraId="7AFD0183" w14:textId="2883D5D9" w:rsidR="005D55A8" w:rsidRPr="004B6E0F" w:rsidRDefault="0079273B" w:rsidP="005D7969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</w:t>
            </w:r>
            <w:r w:rsidR="00F3600B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.</w:t>
            </w: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1.</w:t>
            </w:r>
            <w:r w:rsidR="0050438B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. Katma Değer Yaratan Araştırma Çıktılarını Artırmak</w:t>
            </w:r>
          </w:p>
        </w:tc>
      </w:tr>
      <w:tr w:rsidR="00D41786" w:rsidRPr="004B6E0F" w14:paraId="1DC19BE5" w14:textId="77777777" w:rsidTr="00C76AC2">
        <w:trPr>
          <w:trHeight w:val="1108"/>
        </w:trPr>
        <w:tc>
          <w:tcPr>
            <w:tcW w:w="3424" w:type="dxa"/>
            <w:vAlign w:val="center"/>
          </w:tcPr>
          <w:p w14:paraId="652F3C02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vAlign w:val="center"/>
          </w:tcPr>
          <w:p w14:paraId="601E0BAA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7BB26B05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06C09F19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9" w:type="dxa"/>
            <w:vAlign w:val="center"/>
          </w:tcPr>
          <w:p w14:paraId="26A4345C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835" w:type="dxa"/>
            <w:vAlign w:val="center"/>
          </w:tcPr>
          <w:p w14:paraId="047982B2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42" w:type="dxa"/>
            <w:vAlign w:val="center"/>
          </w:tcPr>
          <w:p w14:paraId="44978EE7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0551FC27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06" w:type="dxa"/>
            <w:vAlign w:val="center"/>
          </w:tcPr>
          <w:p w14:paraId="35431B8A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6A845FE3" w14:textId="55616BE3" w:rsidR="005D55A8" w:rsidRPr="004B6E0F" w:rsidRDefault="00E6026D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42" w:type="dxa"/>
            <w:vAlign w:val="center"/>
          </w:tcPr>
          <w:p w14:paraId="735F70BC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42" w:type="dxa"/>
            <w:vAlign w:val="center"/>
          </w:tcPr>
          <w:p w14:paraId="2F74E45E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3269BE98" w14:textId="77777777" w:rsidR="005D55A8" w:rsidRPr="004B6E0F" w:rsidRDefault="005D55A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DD295F" w:rsidRPr="004B6E0F" w14:paraId="574A705F" w14:textId="77777777" w:rsidTr="00C76AC2">
        <w:trPr>
          <w:trHeight w:val="300"/>
        </w:trPr>
        <w:tc>
          <w:tcPr>
            <w:tcW w:w="3424" w:type="dxa"/>
            <w:vAlign w:val="center"/>
          </w:tcPr>
          <w:p w14:paraId="40F2D19B" w14:textId="6B7E638C" w:rsidR="00DD295F" w:rsidRPr="004B6E0F" w:rsidRDefault="00DD295F" w:rsidP="00CE0C9B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PG 1.</w:t>
            </w:r>
            <w:r w:rsidR="00775EF2" w:rsidRPr="004B6E0F">
              <w:rPr>
                <w:color w:val="auto"/>
                <w:sz w:val="20"/>
                <w:szCs w:val="20"/>
              </w:rPr>
              <w:t>2</w:t>
            </w:r>
            <w:r w:rsidRPr="004B6E0F">
              <w:rPr>
                <w:color w:val="auto"/>
                <w:sz w:val="20"/>
                <w:szCs w:val="20"/>
              </w:rPr>
              <w:t xml:space="preserve">.1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Öğretim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elemanlarının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WOS’ta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endekslenen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Q1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bilimsel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yayın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909" w:type="dxa"/>
            <w:vAlign w:val="center"/>
          </w:tcPr>
          <w:p w14:paraId="3E60014C" w14:textId="4981E99B" w:rsidR="00DD295F" w:rsidRPr="004B6E0F" w:rsidRDefault="00A34AD1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9" w:type="dxa"/>
            <w:vAlign w:val="center"/>
          </w:tcPr>
          <w:p w14:paraId="041EA039" w14:textId="7A01ABE1" w:rsidR="00DD295F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</w:t>
            </w:r>
          </w:p>
        </w:tc>
        <w:tc>
          <w:tcPr>
            <w:tcW w:w="835" w:type="dxa"/>
            <w:vAlign w:val="center"/>
          </w:tcPr>
          <w:p w14:paraId="25F5557E" w14:textId="6924A7CD" w:rsidR="00DD295F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9</w:t>
            </w:r>
          </w:p>
        </w:tc>
        <w:tc>
          <w:tcPr>
            <w:tcW w:w="842" w:type="dxa"/>
            <w:vAlign w:val="center"/>
          </w:tcPr>
          <w:p w14:paraId="4FDD91BF" w14:textId="77597646" w:rsidR="00DD295F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12</w:t>
            </w:r>
          </w:p>
        </w:tc>
        <w:tc>
          <w:tcPr>
            <w:tcW w:w="806" w:type="dxa"/>
            <w:vAlign w:val="center"/>
          </w:tcPr>
          <w:p w14:paraId="022D3777" w14:textId="43CA84C1" w:rsidR="00DD295F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13</w:t>
            </w:r>
          </w:p>
        </w:tc>
        <w:tc>
          <w:tcPr>
            <w:tcW w:w="842" w:type="dxa"/>
            <w:vAlign w:val="center"/>
          </w:tcPr>
          <w:p w14:paraId="1BB57300" w14:textId="470DFB0C" w:rsidR="00DD295F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14</w:t>
            </w:r>
          </w:p>
        </w:tc>
        <w:tc>
          <w:tcPr>
            <w:tcW w:w="842" w:type="dxa"/>
            <w:vAlign w:val="center"/>
          </w:tcPr>
          <w:p w14:paraId="1B098545" w14:textId="1806EE25" w:rsidR="00DD295F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15</w:t>
            </w:r>
          </w:p>
        </w:tc>
      </w:tr>
      <w:tr w:rsidR="00D41786" w:rsidRPr="004B6E0F" w14:paraId="6A3B0F11" w14:textId="77777777" w:rsidTr="00C76AC2">
        <w:trPr>
          <w:trHeight w:val="300"/>
        </w:trPr>
        <w:tc>
          <w:tcPr>
            <w:tcW w:w="3424" w:type="dxa"/>
            <w:vAlign w:val="center"/>
          </w:tcPr>
          <w:p w14:paraId="27866F64" w14:textId="10AF0796" w:rsidR="005D55A8" w:rsidRPr="004B6E0F" w:rsidRDefault="00D41786" w:rsidP="00CE0C9B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1.2.</w:t>
            </w:r>
            <w:r w:rsidR="00775EF2" w:rsidRPr="004B6E0F">
              <w:rPr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Öğretim elemanlarının </w:t>
            </w:r>
            <w:proofErr w:type="spellStart"/>
            <w:r w:rsidRPr="004B6E0F">
              <w:rPr>
                <w:color w:val="auto"/>
                <w:sz w:val="20"/>
                <w:szCs w:val="20"/>
                <w:lang w:val="tr-TR"/>
              </w:rPr>
              <w:t>WOS’ta</w:t>
            </w:r>
            <w:proofErr w:type="spellEnd"/>
            <w:r w:rsidR="00CE0C9B"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endekslenen bilimsel yayın sayısı</w:t>
            </w:r>
          </w:p>
        </w:tc>
        <w:tc>
          <w:tcPr>
            <w:tcW w:w="909" w:type="dxa"/>
            <w:vAlign w:val="center"/>
          </w:tcPr>
          <w:p w14:paraId="6B6C28F1" w14:textId="536FE13B" w:rsidR="005D55A8" w:rsidRPr="004B6E0F" w:rsidRDefault="00A34AD1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9" w:type="dxa"/>
            <w:vAlign w:val="center"/>
          </w:tcPr>
          <w:p w14:paraId="2F6B88AF" w14:textId="27E1A7BC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21</w:t>
            </w:r>
          </w:p>
        </w:tc>
        <w:tc>
          <w:tcPr>
            <w:tcW w:w="835" w:type="dxa"/>
            <w:vAlign w:val="center"/>
          </w:tcPr>
          <w:p w14:paraId="4B67610A" w14:textId="15A0EC7B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24</w:t>
            </w:r>
          </w:p>
        </w:tc>
        <w:tc>
          <w:tcPr>
            <w:tcW w:w="842" w:type="dxa"/>
            <w:vAlign w:val="center"/>
          </w:tcPr>
          <w:p w14:paraId="580290B4" w14:textId="1E4E0F67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28</w:t>
            </w:r>
          </w:p>
        </w:tc>
        <w:tc>
          <w:tcPr>
            <w:tcW w:w="806" w:type="dxa"/>
            <w:vAlign w:val="center"/>
          </w:tcPr>
          <w:p w14:paraId="75761B96" w14:textId="28E1D062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32</w:t>
            </w:r>
          </w:p>
        </w:tc>
        <w:tc>
          <w:tcPr>
            <w:tcW w:w="842" w:type="dxa"/>
            <w:vAlign w:val="center"/>
          </w:tcPr>
          <w:p w14:paraId="4F0D2D4C" w14:textId="3FB98BF4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37</w:t>
            </w:r>
          </w:p>
        </w:tc>
        <w:tc>
          <w:tcPr>
            <w:tcW w:w="842" w:type="dxa"/>
            <w:vAlign w:val="center"/>
          </w:tcPr>
          <w:p w14:paraId="478F945A" w14:textId="1F7F2CED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39</w:t>
            </w:r>
          </w:p>
        </w:tc>
      </w:tr>
      <w:tr w:rsidR="00D41786" w:rsidRPr="004B6E0F" w14:paraId="0A67AFBE" w14:textId="77777777" w:rsidTr="00C76AC2">
        <w:trPr>
          <w:trHeight w:val="1021"/>
        </w:trPr>
        <w:tc>
          <w:tcPr>
            <w:tcW w:w="3424" w:type="dxa"/>
            <w:vAlign w:val="center"/>
          </w:tcPr>
          <w:p w14:paraId="76BDFF3A" w14:textId="125F116B" w:rsidR="005D55A8" w:rsidRPr="004B6E0F" w:rsidRDefault="00D41786" w:rsidP="00D41786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1.2.</w:t>
            </w:r>
            <w:r w:rsidR="00775EF2" w:rsidRPr="004B6E0F">
              <w:rPr>
                <w:color w:val="auto"/>
                <w:sz w:val="20"/>
                <w:szCs w:val="20"/>
                <w:lang w:val="tr-TR"/>
              </w:rPr>
              <w:t>3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Üniversite adresli bilimsel yayınlara</w:t>
            </w:r>
            <w:r w:rsidR="00C66053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  <w:lang w:val="tr-TR"/>
              </w:rPr>
              <w:t>WOS’ta</w:t>
            </w:r>
            <w:proofErr w:type="spellEnd"/>
            <w:r w:rsidRPr="004B6E0F">
              <w:rPr>
                <w:color w:val="auto"/>
                <w:sz w:val="20"/>
                <w:szCs w:val="20"/>
                <w:lang w:val="tr-TR"/>
              </w:rPr>
              <w:t xml:space="preserve"> yapılan atıf sayısı</w:t>
            </w:r>
          </w:p>
        </w:tc>
        <w:tc>
          <w:tcPr>
            <w:tcW w:w="909" w:type="dxa"/>
            <w:vAlign w:val="center"/>
          </w:tcPr>
          <w:p w14:paraId="71F53E2B" w14:textId="67E4705F" w:rsidR="005D55A8" w:rsidRPr="004B6E0F" w:rsidRDefault="00A34AD1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9" w:type="dxa"/>
            <w:vAlign w:val="center"/>
          </w:tcPr>
          <w:p w14:paraId="685ED940" w14:textId="776A8D0B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354</w:t>
            </w:r>
          </w:p>
        </w:tc>
        <w:tc>
          <w:tcPr>
            <w:tcW w:w="835" w:type="dxa"/>
            <w:vAlign w:val="center"/>
          </w:tcPr>
          <w:p w14:paraId="19C1602B" w14:textId="5FC1C184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390</w:t>
            </w:r>
          </w:p>
        </w:tc>
        <w:tc>
          <w:tcPr>
            <w:tcW w:w="842" w:type="dxa"/>
            <w:vAlign w:val="center"/>
          </w:tcPr>
          <w:p w14:paraId="2A930506" w14:textId="13EB846A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450</w:t>
            </w:r>
          </w:p>
        </w:tc>
        <w:tc>
          <w:tcPr>
            <w:tcW w:w="806" w:type="dxa"/>
            <w:vAlign w:val="center"/>
          </w:tcPr>
          <w:p w14:paraId="653481E2" w14:textId="30A4DAEC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502</w:t>
            </w:r>
          </w:p>
        </w:tc>
        <w:tc>
          <w:tcPr>
            <w:tcW w:w="842" w:type="dxa"/>
            <w:vAlign w:val="center"/>
          </w:tcPr>
          <w:p w14:paraId="2A67989D" w14:textId="759E8FF5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560</w:t>
            </w:r>
          </w:p>
        </w:tc>
        <w:tc>
          <w:tcPr>
            <w:tcW w:w="842" w:type="dxa"/>
            <w:vAlign w:val="center"/>
          </w:tcPr>
          <w:p w14:paraId="63568CE2" w14:textId="05BBA631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615</w:t>
            </w:r>
          </w:p>
        </w:tc>
      </w:tr>
      <w:tr w:rsidR="00D41786" w:rsidRPr="004B6E0F" w14:paraId="43BAFCAB" w14:textId="77777777" w:rsidTr="00C76AC2">
        <w:trPr>
          <w:trHeight w:val="300"/>
        </w:trPr>
        <w:tc>
          <w:tcPr>
            <w:tcW w:w="3424" w:type="dxa"/>
            <w:vAlign w:val="center"/>
          </w:tcPr>
          <w:p w14:paraId="46CDC63E" w14:textId="06480B56" w:rsidR="005D55A8" w:rsidRPr="004B6E0F" w:rsidRDefault="00D41786" w:rsidP="00C66053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1.2.</w:t>
            </w:r>
            <w:r w:rsidR="00775EF2" w:rsidRPr="004B6E0F">
              <w:rPr>
                <w:color w:val="auto"/>
                <w:sz w:val="20"/>
                <w:szCs w:val="20"/>
                <w:lang w:val="tr-TR"/>
              </w:rPr>
              <w:t>4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Ulusal ve uluslararası kurum/kuruluşlar</w:t>
            </w:r>
            <w:r w:rsidR="00C66053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tarafından desteklenen proje sayısı</w:t>
            </w:r>
            <w:r w:rsidR="0050438B"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5F3B1788" w14:textId="6B0BF927" w:rsidR="005D55A8" w:rsidRPr="004B6E0F" w:rsidRDefault="00A34AD1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9" w:type="dxa"/>
            <w:vAlign w:val="center"/>
          </w:tcPr>
          <w:p w14:paraId="7902A288" w14:textId="6E52A3E5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51</w:t>
            </w:r>
          </w:p>
        </w:tc>
        <w:tc>
          <w:tcPr>
            <w:tcW w:w="835" w:type="dxa"/>
            <w:vAlign w:val="center"/>
          </w:tcPr>
          <w:p w14:paraId="75222B59" w14:textId="690CBC5A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54</w:t>
            </w:r>
          </w:p>
        </w:tc>
        <w:tc>
          <w:tcPr>
            <w:tcW w:w="842" w:type="dxa"/>
            <w:vAlign w:val="center"/>
          </w:tcPr>
          <w:p w14:paraId="3AE5DD8F" w14:textId="079CEEFD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59</w:t>
            </w:r>
          </w:p>
        </w:tc>
        <w:tc>
          <w:tcPr>
            <w:tcW w:w="806" w:type="dxa"/>
            <w:vAlign w:val="center"/>
          </w:tcPr>
          <w:p w14:paraId="1F7183E7" w14:textId="271C27A5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60</w:t>
            </w:r>
          </w:p>
        </w:tc>
        <w:tc>
          <w:tcPr>
            <w:tcW w:w="842" w:type="dxa"/>
            <w:vAlign w:val="center"/>
          </w:tcPr>
          <w:p w14:paraId="60DDFD4C" w14:textId="6E2C95DF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64</w:t>
            </w:r>
          </w:p>
        </w:tc>
        <w:tc>
          <w:tcPr>
            <w:tcW w:w="842" w:type="dxa"/>
            <w:vAlign w:val="center"/>
          </w:tcPr>
          <w:p w14:paraId="3F4B3848" w14:textId="485A607B" w:rsidR="005D55A8" w:rsidRPr="004B6E0F" w:rsidRDefault="00171066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70</w:t>
            </w:r>
          </w:p>
        </w:tc>
      </w:tr>
      <w:tr w:rsidR="008A6156" w:rsidRPr="004B6E0F" w14:paraId="714535E2" w14:textId="77777777" w:rsidTr="00C76AC2">
        <w:trPr>
          <w:trHeight w:val="414"/>
        </w:trPr>
        <w:tc>
          <w:tcPr>
            <w:tcW w:w="3424" w:type="dxa"/>
            <w:vAlign w:val="center"/>
          </w:tcPr>
          <w:p w14:paraId="29CAA261" w14:textId="00AA4C48" w:rsidR="008A6156" w:rsidRPr="004B6E0F" w:rsidRDefault="008A6156" w:rsidP="00D41786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245" w:type="dxa"/>
            <w:gridSpan w:val="7"/>
            <w:vAlign w:val="center"/>
          </w:tcPr>
          <w:p w14:paraId="664E9F61" w14:textId="01FB5FD8" w:rsidR="008A6156" w:rsidRPr="004B6E0F" w:rsidRDefault="004B6E0F" w:rsidP="008A6156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Sağlık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Bilimleri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</w:t>
            </w:r>
            <w:r w:rsidRPr="004B6E0F">
              <w:rPr>
                <w:color w:val="auto"/>
                <w:sz w:val="20"/>
                <w:szCs w:val="20"/>
              </w:rPr>
              <w:t>akültesi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Dekanlığı</w:t>
            </w:r>
            <w:proofErr w:type="spellEnd"/>
          </w:p>
        </w:tc>
      </w:tr>
      <w:tr w:rsidR="00242EA1" w:rsidRPr="004B6E0F" w14:paraId="7C80E737" w14:textId="77777777" w:rsidTr="00C76AC2">
        <w:trPr>
          <w:trHeight w:val="414"/>
        </w:trPr>
        <w:tc>
          <w:tcPr>
            <w:tcW w:w="3424" w:type="dxa"/>
            <w:vAlign w:val="center"/>
          </w:tcPr>
          <w:p w14:paraId="34685FB5" w14:textId="5ED6F1ED" w:rsidR="008A6156" w:rsidRPr="004B6E0F" w:rsidRDefault="008A6156" w:rsidP="00D41786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245" w:type="dxa"/>
            <w:gridSpan w:val="7"/>
            <w:vAlign w:val="center"/>
          </w:tcPr>
          <w:p w14:paraId="1C59B80B" w14:textId="77777777" w:rsidR="00242EA1" w:rsidRPr="004B6E0F" w:rsidRDefault="00242EA1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Öğretim elemanı başına düşen WOS yayın sayısını artırmak; her eğitim öğretim yılı başına en az 3 tane</w:t>
            </w:r>
          </w:p>
          <w:p w14:paraId="38F63658" w14:textId="77777777" w:rsidR="00242EA1" w:rsidRPr="004B6E0F" w:rsidRDefault="00242EA1" w:rsidP="009530C4">
            <w:pPr>
              <w:pStyle w:val="ListeParagraf"/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WOS yayınını tamamlamak</w:t>
            </w:r>
          </w:p>
          <w:p w14:paraId="588F9839" w14:textId="77777777" w:rsidR="00242EA1" w:rsidRPr="004B6E0F" w:rsidRDefault="00242EA1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lastRenderedPageBreak/>
              <w:t>Öğretim elemanlarının ulusal ve uluslararası kongrelere katılımını teşvik etmek</w:t>
            </w:r>
          </w:p>
          <w:p w14:paraId="3B831A04" w14:textId="77777777" w:rsidR="008A6156" w:rsidRPr="004B6E0F" w:rsidRDefault="00242EA1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Üniversitemiz Ödül </w:t>
            </w:r>
            <w:proofErr w:type="spellStart"/>
            <w:r w:rsidRPr="004B6E0F">
              <w:rPr>
                <w:color w:val="auto"/>
                <w:sz w:val="20"/>
                <w:szCs w:val="20"/>
                <w:lang w:val="tr-TR"/>
              </w:rPr>
              <w:t>Yönergesi’ne</w:t>
            </w:r>
            <w:proofErr w:type="spellEnd"/>
            <w:r w:rsidRPr="004B6E0F">
              <w:rPr>
                <w:color w:val="auto"/>
                <w:sz w:val="20"/>
                <w:szCs w:val="20"/>
                <w:lang w:val="tr-TR"/>
              </w:rPr>
              <w:t xml:space="preserve"> paralel olarak öğrenci ve öğretim elemanlarını ödüllendirmek, rekabet ortamı yaratmak ve iş tatminini artırmak</w:t>
            </w:r>
          </w:p>
          <w:p w14:paraId="16FB90DB" w14:textId="77777777" w:rsidR="004A3D44" w:rsidRPr="004B6E0F" w:rsidRDefault="004A3D44" w:rsidP="009530C4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Lisansüstü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tezlerinin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nitelikli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yayınlar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olarak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basılmasını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teşvik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etmek</w:t>
            </w:r>
            <w:proofErr w:type="spellEnd"/>
          </w:p>
          <w:p w14:paraId="232C7B3F" w14:textId="71D5C909" w:rsidR="004A3D44" w:rsidRPr="004B6E0F" w:rsidRDefault="004A3D44" w:rsidP="004A42B2">
            <w:pPr>
              <w:pStyle w:val="ListeParagraf"/>
              <w:widowControl w:val="0"/>
              <w:autoSpaceDE w:val="0"/>
              <w:autoSpaceDN w:val="0"/>
              <w:spacing w:before="22" w:after="0" w:line="240" w:lineRule="auto"/>
              <w:ind w:firstLine="0"/>
              <w:contextualSpacing w:val="0"/>
              <w:jc w:val="left"/>
              <w:rPr>
                <w:color w:val="auto"/>
                <w:sz w:val="20"/>
                <w:szCs w:val="20"/>
                <w:lang w:val="tr-TR"/>
              </w:rPr>
            </w:pPr>
          </w:p>
        </w:tc>
      </w:tr>
    </w:tbl>
    <w:p w14:paraId="2AED3D74" w14:textId="549A8342" w:rsidR="005D55A8" w:rsidRPr="004B6E0F" w:rsidRDefault="005D55A8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3424"/>
        <w:gridCol w:w="909"/>
        <w:gridCol w:w="1169"/>
        <w:gridCol w:w="835"/>
        <w:gridCol w:w="842"/>
        <w:gridCol w:w="806"/>
        <w:gridCol w:w="842"/>
        <w:gridCol w:w="842"/>
      </w:tblGrid>
      <w:tr w:rsidR="00F90142" w:rsidRPr="004B6E0F" w14:paraId="487050A6" w14:textId="77777777" w:rsidTr="00A9726E">
        <w:trPr>
          <w:trHeight w:val="715"/>
        </w:trPr>
        <w:tc>
          <w:tcPr>
            <w:tcW w:w="9669" w:type="dxa"/>
            <w:gridSpan w:val="8"/>
            <w:vAlign w:val="center"/>
          </w:tcPr>
          <w:p w14:paraId="117173B3" w14:textId="7777777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Amaç A.1.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Nitelikli Ar- </w:t>
            </w: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Ge</w:t>
            </w:r>
            <w:proofErr w:type="spellEnd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Ür-Ge</w:t>
            </w:r>
            <w:proofErr w:type="spellEnd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 Faaliyetleri yoluyla ulusal ve uluslararası düzeyde katma değer oluşturmak</w:t>
            </w:r>
          </w:p>
        </w:tc>
      </w:tr>
      <w:tr w:rsidR="00F90142" w:rsidRPr="004B6E0F" w14:paraId="0F060392" w14:textId="77777777" w:rsidTr="00A9726E">
        <w:trPr>
          <w:trHeight w:val="697"/>
        </w:trPr>
        <w:tc>
          <w:tcPr>
            <w:tcW w:w="9669" w:type="dxa"/>
            <w:gridSpan w:val="8"/>
            <w:vAlign w:val="center"/>
          </w:tcPr>
          <w:p w14:paraId="17D2DA1B" w14:textId="7777777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H.1.3. Girişimcilik Faaliyetlerini Teşvik Etmek ve Yaygınlaştırmak</w:t>
            </w:r>
          </w:p>
        </w:tc>
      </w:tr>
      <w:tr w:rsidR="00F90142" w:rsidRPr="004B6E0F" w14:paraId="09780C94" w14:textId="77777777" w:rsidTr="00A9726E">
        <w:trPr>
          <w:trHeight w:val="1108"/>
        </w:trPr>
        <w:tc>
          <w:tcPr>
            <w:tcW w:w="3424" w:type="dxa"/>
            <w:vAlign w:val="center"/>
          </w:tcPr>
          <w:p w14:paraId="74C3AFA2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vAlign w:val="center"/>
          </w:tcPr>
          <w:p w14:paraId="1235D184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35B36B94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3F32D034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9" w:type="dxa"/>
            <w:vAlign w:val="center"/>
          </w:tcPr>
          <w:p w14:paraId="1B6A20A7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835" w:type="dxa"/>
            <w:vAlign w:val="center"/>
          </w:tcPr>
          <w:p w14:paraId="51735E44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42" w:type="dxa"/>
            <w:vAlign w:val="center"/>
          </w:tcPr>
          <w:p w14:paraId="51F42800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1EAF64EA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06" w:type="dxa"/>
            <w:vAlign w:val="center"/>
          </w:tcPr>
          <w:p w14:paraId="49BF217A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44740F33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42" w:type="dxa"/>
            <w:vAlign w:val="center"/>
          </w:tcPr>
          <w:p w14:paraId="3377F51D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42" w:type="dxa"/>
            <w:vAlign w:val="center"/>
          </w:tcPr>
          <w:p w14:paraId="1C032E5B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41162436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F90142" w:rsidRPr="004B6E0F" w14:paraId="4F30C92A" w14:textId="77777777" w:rsidTr="00A9726E">
        <w:trPr>
          <w:trHeight w:val="1021"/>
        </w:trPr>
        <w:tc>
          <w:tcPr>
            <w:tcW w:w="3424" w:type="dxa"/>
            <w:vAlign w:val="center"/>
          </w:tcPr>
          <w:p w14:paraId="22C30722" w14:textId="5AEC7E81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1.3.</w:t>
            </w:r>
            <w:r w:rsidR="00775EF2" w:rsidRPr="004B6E0F">
              <w:rPr>
                <w:color w:val="auto"/>
                <w:sz w:val="20"/>
                <w:szCs w:val="20"/>
                <w:lang w:val="tr-TR"/>
              </w:rPr>
              <w:t>1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. Başvurulan patent, faydalı model ve tasarım belge sayısı</w:t>
            </w:r>
          </w:p>
          <w:p w14:paraId="2EF56A16" w14:textId="7777777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vAlign w:val="center"/>
          </w:tcPr>
          <w:p w14:paraId="17F39374" w14:textId="59BAAA7F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9" w:type="dxa"/>
            <w:vAlign w:val="center"/>
          </w:tcPr>
          <w:p w14:paraId="766C8B39" w14:textId="6CBEB021" w:rsidR="00F90142" w:rsidRPr="004B6E0F" w:rsidRDefault="00775EF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</w:t>
            </w:r>
          </w:p>
        </w:tc>
        <w:tc>
          <w:tcPr>
            <w:tcW w:w="835" w:type="dxa"/>
            <w:vAlign w:val="center"/>
          </w:tcPr>
          <w:p w14:paraId="3D2611DA" w14:textId="6A77D899" w:rsidR="00F90142" w:rsidRPr="004B6E0F" w:rsidRDefault="00775EF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</w:t>
            </w:r>
          </w:p>
        </w:tc>
        <w:tc>
          <w:tcPr>
            <w:tcW w:w="842" w:type="dxa"/>
            <w:vAlign w:val="center"/>
          </w:tcPr>
          <w:p w14:paraId="7887B3AE" w14:textId="726E32B4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06" w:type="dxa"/>
            <w:vAlign w:val="center"/>
          </w:tcPr>
          <w:p w14:paraId="0905121A" w14:textId="6BC6C89B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42" w:type="dxa"/>
            <w:vAlign w:val="center"/>
          </w:tcPr>
          <w:p w14:paraId="22941489" w14:textId="4FA708C3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42" w:type="dxa"/>
            <w:vAlign w:val="center"/>
          </w:tcPr>
          <w:p w14:paraId="25E4A23D" w14:textId="001BB706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</w:tr>
      <w:tr w:rsidR="00F20130" w:rsidRPr="004B6E0F" w14:paraId="7E56BE1D" w14:textId="77777777" w:rsidTr="00A9726E">
        <w:trPr>
          <w:trHeight w:val="1021"/>
        </w:trPr>
        <w:tc>
          <w:tcPr>
            <w:tcW w:w="3424" w:type="dxa"/>
          </w:tcPr>
          <w:p w14:paraId="0B25529D" w14:textId="41D25284" w:rsidR="00F20130" w:rsidRPr="004B6E0F" w:rsidRDefault="00F20130" w:rsidP="00F2013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Cs/>
                <w:color w:val="auto"/>
                <w:sz w:val="20"/>
                <w:szCs w:val="20"/>
              </w:rPr>
              <w:t>PG</w:t>
            </w:r>
            <w:r w:rsidRPr="004B6E0F">
              <w:rPr>
                <w:bCs/>
                <w:color w:val="auto"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Cs/>
                <w:color w:val="auto"/>
                <w:sz w:val="20"/>
                <w:szCs w:val="20"/>
              </w:rPr>
              <w:t>1.3.2.</w:t>
            </w:r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Ar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-Ge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Ür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-Ge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sonucu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ticarileştirilen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ürün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909" w:type="dxa"/>
            <w:vAlign w:val="center"/>
          </w:tcPr>
          <w:p w14:paraId="31DF0287" w14:textId="31ED298A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9" w:type="dxa"/>
            <w:vAlign w:val="center"/>
          </w:tcPr>
          <w:p w14:paraId="5370BAB0" w14:textId="742B9FE6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-</w:t>
            </w:r>
          </w:p>
        </w:tc>
        <w:tc>
          <w:tcPr>
            <w:tcW w:w="835" w:type="dxa"/>
            <w:vAlign w:val="center"/>
          </w:tcPr>
          <w:p w14:paraId="26B6D8A1" w14:textId="037B5CF2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-</w:t>
            </w:r>
          </w:p>
        </w:tc>
        <w:tc>
          <w:tcPr>
            <w:tcW w:w="842" w:type="dxa"/>
            <w:vAlign w:val="center"/>
          </w:tcPr>
          <w:p w14:paraId="4FA15CD2" w14:textId="0FA39D55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</w:t>
            </w:r>
          </w:p>
        </w:tc>
        <w:tc>
          <w:tcPr>
            <w:tcW w:w="806" w:type="dxa"/>
            <w:vAlign w:val="center"/>
          </w:tcPr>
          <w:p w14:paraId="7C72D74D" w14:textId="7A3F2DC3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</w:t>
            </w:r>
          </w:p>
        </w:tc>
        <w:tc>
          <w:tcPr>
            <w:tcW w:w="842" w:type="dxa"/>
            <w:vAlign w:val="center"/>
          </w:tcPr>
          <w:p w14:paraId="5CBA9E35" w14:textId="56B95CC5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42" w:type="dxa"/>
            <w:vAlign w:val="center"/>
          </w:tcPr>
          <w:p w14:paraId="7E542D31" w14:textId="78607139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</w:tr>
      <w:tr w:rsidR="00F20130" w:rsidRPr="004B6E0F" w14:paraId="4874A1F9" w14:textId="77777777" w:rsidTr="00A9726E">
        <w:trPr>
          <w:trHeight w:val="1021"/>
        </w:trPr>
        <w:tc>
          <w:tcPr>
            <w:tcW w:w="3424" w:type="dxa"/>
          </w:tcPr>
          <w:p w14:paraId="08192690" w14:textId="3CB47456" w:rsidR="00F20130" w:rsidRPr="004B6E0F" w:rsidRDefault="00F20130" w:rsidP="00F2013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Cs/>
                <w:color w:val="auto"/>
                <w:sz w:val="20"/>
                <w:szCs w:val="20"/>
              </w:rPr>
              <w:t>PG 1.3.3.</w:t>
            </w:r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Başvurulan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patent,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faydalı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model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tasarım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belge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909" w:type="dxa"/>
            <w:vAlign w:val="center"/>
          </w:tcPr>
          <w:p w14:paraId="47E912F1" w14:textId="453908E8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9" w:type="dxa"/>
            <w:vAlign w:val="center"/>
          </w:tcPr>
          <w:p w14:paraId="53887CF8" w14:textId="4EF4DE6E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35" w:type="dxa"/>
            <w:vAlign w:val="center"/>
          </w:tcPr>
          <w:p w14:paraId="362F12A2" w14:textId="1E982B31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42" w:type="dxa"/>
            <w:vAlign w:val="center"/>
          </w:tcPr>
          <w:p w14:paraId="46EA90D7" w14:textId="6B312344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06" w:type="dxa"/>
            <w:vAlign w:val="center"/>
          </w:tcPr>
          <w:p w14:paraId="2FC36697" w14:textId="7B2A3624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42" w:type="dxa"/>
            <w:vAlign w:val="center"/>
          </w:tcPr>
          <w:p w14:paraId="76438A91" w14:textId="23F03252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42" w:type="dxa"/>
            <w:vAlign w:val="center"/>
          </w:tcPr>
          <w:p w14:paraId="1827C31B" w14:textId="7A88BBAB" w:rsidR="00F20130" w:rsidRPr="004B6E0F" w:rsidRDefault="00F20130" w:rsidP="00F2013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</w:tr>
      <w:tr w:rsidR="00F90142" w:rsidRPr="004B6E0F" w14:paraId="19268BEF" w14:textId="77777777" w:rsidTr="00A9726E">
        <w:trPr>
          <w:trHeight w:val="300"/>
        </w:trPr>
        <w:tc>
          <w:tcPr>
            <w:tcW w:w="3424" w:type="dxa"/>
            <w:vAlign w:val="center"/>
          </w:tcPr>
          <w:p w14:paraId="1DA22348" w14:textId="244348E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1.3.</w:t>
            </w:r>
            <w:r w:rsidR="00F20130" w:rsidRPr="004B6E0F">
              <w:rPr>
                <w:color w:val="auto"/>
                <w:sz w:val="20"/>
                <w:szCs w:val="20"/>
                <w:lang w:val="tr-TR"/>
              </w:rPr>
              <w:t>4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. Tescil alan patent, faydalı model ve tasarım belge sayısı</w:t>
            </w:r>
          </w:p>
          <w:p w14:paraId="70303E85" w14:textId="7777777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vAlign w:val="center"/>
          </w:tcPr>
          <w:p w14:paraId="05DB6B75" w14:textId="7A977420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9" w:type="dxa"/>
            <w:vAlign w:val="center"/>
          </w:tcPr>
          <w:p w14:paraId="4DB613C9" w14:textId="56881D1A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35" w:type="dxa"/>
            <w:vAlign w:val="center"/>
          </w:tcPr>
          <w:p w14:paraId="5D21ED45" w14:textId="2C268CDB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42" w:type="dxa"/>
            <w:vAlign w:val="center"/>
          </w:tcPr>
          <w:p w14:paraId="79985571" w14:textId="1739A4EE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06" w:type="dxa"/>
            <w:vAlign w:val="center"/>
          </w:tcPr>
          <w:p w14:paraId="6412C709" w14:textId="7E037737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42" w:type="dxa"/>
            <w:vAlign w:val="center"/>
          </w:tcPr>
          <w:p w14:paraId="3F6A8F31" w14:textId="36A03E64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42" w:type="dxa"/>
            <w:vAlign w:val="center"/>
          </w:tcPr>
          <w:p w14:paraId="76042C5B" w14:textId="2FEF0DFA" w:rsidR="00F90142" w:rsidRPr="004B6E0F" w:rsidRDefault="00F20130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</w:tr>
      <w:tr w:rsidR="00F90142" w:rsidRPr="004B6E0F" w14:paraId="03F1457D" w14:textId="77777777" w:rsidTr="00A9726E">
        <w:trPr>
          <w:trHeight w:val="414"/>
        </w:trPr>
        <w:tc>
          <w:tcPr>
            <w:tcW w:w="3424" w:type="dxa"/>
            <w:vAlign w:val="center"/>
          </w:tcPr>
          <w:p w14:paraId="76D30073" w14:textId="7777777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245" w:type="dxa"/>
            <w:gridSpan w:val="7"/>
            <w:vAlign w:val="center"/>
          </w:tcPr>
          <w:p w14:paraId="17C53790" w14:textId="05C054DF" w:rsidR="00F90142" w:rsidRPr="004B6E0F" w:rsidRDefault="004B6E0F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Sağlık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Bilimleri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</w:t>
            </w:r>
            <w:r w:rsidRPr="004B6E0F">
              <w:rPr>
                <w:color w:val="auto"/>
                <w:sz w:val="20"/>
                <w:szCs w:val="20"/>
              </w:rPr>
              <w:t>akültesi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Dekanlığı</w:t>
            </w:r>
            <w:proofErr w:type="spellEnd"/>
          </w:p>
        </w:tc>
      </w:tr>
      <w:tr w:rsidR="00F90142" w:rsidRPr="004B6E0F" w14:paraId="0E708AA6" w14:textId="77777777" w:rsidTr="00A9726E">
        <w:trPr>
          <w:trHeight w:val="414"/>
        </w:trPr>
        <w:tc>
          <w:tcPr>
            <w:tcW w:w="3424" w:type="dxa"/>
            <w:vAlign w:val="center"/>
          </w:tcPr>
          <w:p w14:paraId="5A038C66" w14:textId="7777777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245" w:type="dxa"/>
            <w:gridSpan w:val="7"/>
            <w:vAlign w:val="center"/>
          </w:tcPr>
          <w:p w14:paraId="614AA0D8" w14:textId="77777777" w:rsidR="00F90142" w:rsidRPr="004B6E0F" w:rsidRDefault="00F90142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Ar-</w:t>
            </w:r>
            <w:proofErr w:type="spellStart"/>
            <w:r w:rsidRPr="004B6E0F">
              <w:rPr>
                <w:color w:val="auto"/>
                <w:sz w:val="20"/>
                <w:szCs w:val="20"/>
                <w:lang w:val="tr-TR"/>
              </w:rPr>
              <w:t>Ge</w:t>
            </w:r>
            <w:proofErr w:type="spellEnd"/>
            <w:r w:rsidRPr="004B6E0F">
              <w:rPr>
                <w:color w:val="auto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4B6E0F">
              <w:rPr>
                <w:color w:val="auto"/>
                <w:sz w:val="20"/>
                <w:szCs w:val="20"/>
                <w:lang w:val="tr-TR"/>
              </w:rPr>
              <w:t>Ür-Ge</w:t>
            </w:r>
            <w:proofErr w:type="spellEnd"/>
            <w:r w:rsidRPr="004B6E0F">
              <w:rPr>
                <w:color w:val="auto"/>
                <w:sz w:val="20"/>
                <w:szCs w:val="20"/>
                <w:lang w:val="tr-TR"/>
              </w:rPr>
              <w:t xml:space="preserve"> buluşlarının ticarileştirilmesi için sektöre tanıtılması konusunda üniversitemiz Bilimsel Araştırma Projeleri Koordinasyon Birimi’nden destek talep etmek</w:t>
            </w:r>
          </w:p>
          <w:p w14:paraId="5F5ECF61" w14:textId="77777777" w:rsidR="00F90142" w:rsidRPr="004B6E0F" w:rsidRDefault="00F90142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Patent, faydalı model ve tasarım geliştirme konusunda araştırmacılara yönelik eğitimler konusunda bilgi vermek ve gerekli yönlendirmeleri yapmak</w:t>
            </w:r>
          </w:p>
          <w:p w14:paraId="070964E6" w14:textId="318E5302" w:rsidR="004A3D44" w:rsidRPr="004B6E0F" w:rsidRDefault="004A3D44" w:rsidP="004A42B2">
            <w:pPr>
              <w:pStyle w:val="ListeParagraf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</w:p>
        </w:tc>
      </w:tr>
    </w:tbl>
    <w:p w14:paraId="315E5B8D" w14:textId="77777777" w:rsidR="00F90142" w:rsidRPr="004B6E0F" w:rsidRDefault="00F90142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F90142" w:rsidRPr="004B6E0F" w14:paraId="24F1F636" w14:textId="77777777" w:rsidTr="00A9726E">
        <w:trPr>
          <w:trHeight w:val="715"/>
        </w:trPr>
        <w:tc>
          <w:tcPr>
            <w:tcW w:w="9669" w:type="dxa"/>
            <w:gridSpan w:val="8"/>
            <w:vAlign w:val="center"/>
          </w:tcPr>
          <w:p w14:paraId="08043856" w14:textId="7777777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Amaç A.1.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Nitelikli Ar- </w:t>
            </w: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Ge</w:t>
            </w:r>
            <w:proofErr w:type="spellEnd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Ür-Ge</w:t>
            </w:r>
            <w:proofErr w:type="spellEnd"/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 xml:space="preserve"> Faaliyetleri yoluyla ulusal ve uluslararası düzeyde katma değer oluşturmak</w:t>
            </w:r>
          </w:p>
        </w:tc>
      </w:tr>
      <w:tr w:rsidR="00F90142" w:rsidRPr="004B6E0F" w14:paraId="3BD03069" w14:textId="77777777" w:rsidTr="00A9726E">
        <w:trPr>
          <w:trHeight w:val="697"/>
        </w:trPr>
        <w:tc>
          <w:tcPr>
            <w:tcW w:w="9669" w:type="dxa"/>
            <w:gridSpan w:val="8"/>
            <w:vAlign w:val="center"/>
          </w:tcPr>
          <w:p w14:paraId="717F4D95" w14:textId="54C40954" w:rsidR="00F90142" w:rsidRPr="004B6E0F" w:rsidRDefault="00F90142" w:rsidP="00E56CB5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H.1.</w:t>
            </w:r>
            <w:r w:rsidR="00E56CB5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4</w:t>
            </w: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. Öğrenci Girişimcilik ve Yenilikçilik Programlarını Desteklemek</w:t>
            </w:r>
          </w:p>
        </w:tc>
      </w:tr>
      <w:tr w:rsidR="00F90142" w:rsidRPr="004B6E0F" w14:paraId="6E43ECDF" w14:textId="77777777" w:rsidTr="00A9726E">
        <w:trPr>
          <w:trHeight w:val="1108"/>
        </w:trPr>
        <w:tc>
          <w:tcPr>
            <w:tcW w:w="2993" w:type="dxa"/>
            <w:vAlign w:val="center"/>
          </w:tcPr>
          <w:p w14:paraId="3CDDF98C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2ABB3BB0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6BEDA1E1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166837DE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3733EE54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5E4AEC92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7B6297FE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106DEE40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6459D435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652ECF9E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4FDFBC7C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554EC3F4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49C0387D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F90142" w:rsidRPr="004B6E0F" w14:paraId="41F25C5B" w14:textId="77777777" w:rsidTr="00A9726E">
        <w:trPr>
          <w:trHeight w:val="1112"/>
        </w:trPr>
        <w:tc>
          <w:tcPr>
            <w:tcW w:w="2993" w:type="dxa"/>
            <w:vAlign w:val="center"/>
          </w:tcPr>
          <w:p w14:paraId="3EE32292" w14:textId="6FD0A11F" w:rsidR="00F90142" w:rsidRPr="004B6E0F" w:rsidRDefault="00F90142" w:rsidP="00E56CB5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lastRenderedPageBreak/>
              <w:t>PG 1.</w:t>
            </w:r>
            <w:r w:rsidR="00E56CB5" w:rsidRPr="004B6E0F">
              <w:rPr>
                <w:color w:val="auto"/>
                <w:sz w:val="20"/>
                <w:szCs w:val="20"/>
                <w:lang w:val="tr-TR"/>
              </w:rPr>
              <w:t>4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.1 Girişimcilik/ yenilikçilik temelli derslerin verildiği program sayısı</w:t>
            </w:r>
          </w:p>
        </w:tc>
        <w:tc>
          <w:tcPr>
            <w:tcW w:w="941" w:type="dxa"/>
            <w:vAlign w:val="center"/>
          </w:tcPr>
          <w:p w14:paraId="2AB202BF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34</w:t>
            </w:r>
          </w:p>
        </w:tc>
        <w:tc>
          <w:tcPr>
            <w:tcW w:w="1163" w:type="dxa"/>
            <w:vAlign w:val="center"/>
          </w:tcPr>
          <w:p w14:paraId="0A202CB6" w14:textId="0175438C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1139" w:type="dxa"/>
            <w:vAlign w:val="center"/>
          </w:tcPr>
          <w:p w14:paraId="0F5FF4FF" w14:textId="6B4AC399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67" w:type="dxa"/>
            <w:vAlign w:val="center"/>
          </w:tcPr>
          <w:p w14:paraId="6F469AEC" w14:textId="24863134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</w:t>
            </w:r>
          </w:p>
        </w:tc>
        <w:tc>
          <w:tcPr>
            <w:tcW w:w="832" w:type="dxa"/>
            <w:vAlign w:val="center"/>
          </w:tcPr>
          <w:p w14:paraId="02B24A19" w14:textId="37DBCBDD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0CD14606" w14:textId="2AD78102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53781CB6" w14:textId="7A4503DF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</w:tr>
      <w:tr w:rsidR="00F90142" w:rsidRPr="004B6E0F" w14:paraId="56377FAF" w14:textId="77777777" w:rsidTr="00A9726E">
        <w:trPr>
          <w:trHeight w:val="1269"/>
        </w:trPr>
        <w:tc>
          <w:tcPr>
            <w:tcW w:w="2993" w:type="dxa"/>
            <w:vAlign w:val="center"/>
          </w:tcPr>
          <w:p w14:paraId="09CDEF58" w14:textId="44C14F29" w:rsidR="00F90142" w:rsidRPr="004B6E0F" w:rsidRDefault="00F90142" w:rsidP="00E56CB5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1.</w:t>
            </w:r>
            <w:r w:rsidR="00E56CB5" w:rsidRPr="004B6E0F">
              <w:rPr>
                <w:color w:val="auto"/>
                <w:sz w:val="20"/>
                <w:szCs w:val="20"/>
                <w:lang w:val="tr-TR"/>
              </w:rPr>
              <w:t>4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.2 Girişimcilik/ yenilikçilik temelli etkinlikler ve yarışmalara katılan öğrenci sayısı</w:t>
            </w:r>
          </w:p>
        </w:tc>
        <w:tc>
          <w:tcPr>
            <w:tcW w:w="941" w:type="dxa"/>
            <w:vAlign w:val="center"/>
          </w:tcPr>
          <w:p w14:paraId="3C63C61B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1163" w:type="dxa"/>
            <w:vAlign w:val="center"/>
          </w:tcPr>
          <w:p w14:paraId="5AB3CA0E" w14:textId="04F0DD25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14</w:t>
            </w:r>
          </w:p>
        </w:tc>
        <w:tc>
          <w:tcPr>
            <w:tcW w:w="1139" w:type="dxa"/>
            <w:vAlign w:val="center"/>
          </w:tcPr>
          <w:p w14:paraId="3E5B6988" w14:textId="39A268E6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14</w:t>
            </w:r>
          </w:p>
        </w:tc>
        <w:tc>
          <w:tcPr>
            <w:tcW w:w="867" w:type="dxa"/>
            <w:vAlign w:val="center"/>
          </w:tcPr>
          <w:p w14:paraId="53EC5634" w14:textId="28EE81BF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21</w:t>
            </w:r>
          </w:p>
        </w:tc>
        <w:tc>
          <w:tcPr>
            <w:tcW w:w="832" w:type="dxa"/>
            <w:vAlign w:val="center"/>
          </w:tcPr>
          <w:p w14:paraId="2CB3F3E4" w14:textId="107BF592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21</w:t>
            </w:r>
          </w:p>
        </w:tc>
        <w:tc>
          <w:tcPr>
            <w:tcW w:w="867" w:type="dxa"/>
            <w:vAlign w:val="center"/>
          </w:tcPr>
          <w:p w14:paraId="0EA033FE" w14:textId="7372FF34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26</w:t>
            </w:r>
          </w:p>
        </w:tc>
        <w:tc>
          <w:tcPr>
            <w:tcW w:w="867" w:type="dxa"/>
            <w:vAlign w:val="center"/>
          </w:tcPr>
          <w:p w14:paraId="32F759A9" w14:textId="49A749FA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27</w:t>
            </w:r>
          </w:p>
        </w:tc>
      </w:tr>
      <w:tr w:rsidR="00F90142" w:rsidRPr="004B6E0F" w14:paraId="1AEF63D0" w14:textId="77777777" w:rsidTr="00A9726E">
        <w:trPr>
          <w:trHeight w:val="974"/>
        </w:trPr>
        <w:tc>
          <w:tcPr>
            <w:tcW w:w="2993" w:type="dxa"/>
            <w:vAlign w:val="center"/>
          </w:tcPr>
          <w:p w14:paraId="2A2A4DDE" w14:textId="735414FD" w:rsidR="00F90142" w:rsidRPr="004B6E0F" w:rsidRDefault="00F90142" w:rsidP="00E56CB5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1.</w:t>
            </w:r>
            <w:r w:rsidR="00E56CB5" w:rsidRPr="004B6E0F">
              <w:rPr>
                <w:color w:val="auto"/>
                <w:sz w:val="20"/>
                <w:szCs w:val="20"/>
                <w:lang w:val="tr-TR"/>
              </w:rPr>
              <w:t>4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.3 Girişimcilik/ yenilikçilik temelli konferans ve etkinlik sayısı</w:t>
            </w:r>
          </w:p>
        </w:tc>
        <w:tc>
          <w:tcPr>
            <w:tcW w:w="941" w:type="dxa"/>
            <w:vAlign w:val="center"/>
          </w:tcPr>
          <w:p w14:paraId="33FA09B4" w14:textId="77777777" w:rsidR="00F90142" w:rsidRPr="004B6E0F" w:rsidRDefault="00F9014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1163" w:type="dxa"/>
            <w:vAlign w:val="center"/>
          </w:tcPr>
          <w:p w14:paraId="1A52FFE1" w14:textId="05D53088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1139" w:type="dxa"/>
            <w:vAlign w:val="center"/>
          </w:tcPr>
          <w:p w14:paraId="7D2F2B22" w14:textId="785CE95D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67" w:type="dxa"/>
            <w:vAlign w:val="center"/>
          </w:tcPr>
          <w:p w14:paraId="1596B3BC" w14:textId="5B2C95C7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32" w:type="dxa"/>
            <w:vAlign w:val="center"/>
          </w:tcPr>
          <w:p w14:paraId="5179FADA" w14:textId="3C0431C7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67" w:type="dxa"/>
            <w:vAlign w:val="center"/>
          </w:tcPr>
          <w:p w14:paraId="4F9968F1" w14:textId="72404E25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4B5BC708" w14:textId="643BD61B" w:rsidR="00F90142" w:rsidRPr="004B6E0F" w:rsidRDefault="00E154FC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</w:t>
            </w:r>
          </w:p>
        </w:tc>
      </w:tr>
      <w:tr w:rsidR="00F90142" w:rsidRPr="004B6E0F" w14:paraId="32D29B21" w14:textId="77777777" w:rsidTr="00A9726E">
        <w:trPr>
          <w:trHeight w:val="414"/>
        </w:trPr>
        <w:tc>
          <w:tcPr>
            <w:tcW w:w="2993" w:type="dxa"/>
            <w:vAlign w:val="center"/>
          </w:tcPr>
          <w:p w14:paraId="6CD4D73C" w14:textId="7777777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3C520D3C" w14:textId="7FF1D82D" w:rsidR="00F90142" w:rsidRPr="004B6E0F" w:rsidRDefault="004B6E0F" w:rsidP="004B6E0F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Sağlık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Bilimleri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</w:t>
            </w:r>
            <w:r w:rsidRPr="004B6E0F">
              <w:rPr>
                <w:color w:val="auto"/>
                <w:sz w:val="20"/>
                <w:szCs w:val="20"/>
              </w:rPr>
              <w:t>akültesi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Dekanlığı</w:t>
            </w:r>
            <w:proofErr w:type="spellEnd"/>
            <w:r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</w:p>
        </w:tc>
      </w:tr>
      <w:tr w:rsidR="00BB48BB" w:rsidRPr="004B6E0F" w14:paraId="563A26E2" w14:textId="77777777" w:rsidTr="00A9726E">
        <w:trPr>
          <w:trHeight w:val="414"/>
        </w:trPr>
        <w:tc>
          <w:tcPr>
            <w:tcW w:w="2993" w:type="dxa"/>
            <w:vAlign w:val="center"/>
          </w:tcPr>
          <w:p w14:paraId="5495FCC8" w14:textId="77777777" w:rsidR="00F90142" w:rsidRPr="004B6E0F" w:rsidRDefault="00F90142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7D5E432B" w14:textId="77777777" w:rsidR="00F90142" w:rsidRPr="004B6E0F" w:rsidRDefault="00F90142" w:rsidP="00374E31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Sektörden girişimcileri derslerle öğrencilerle buluşturmak</w:t>
            </w:r>
          </w:p>
          <w:p w14:paraId="6D14279D" w14:textId="77777777" w:rsidR="00F90142" w:rsidRPr="004B6E0F" w:rsidRDefault="00F90142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Girişimcilik ve yenilikçilik temelli etkinlikler düzenlemek</w:t>
            </w:r>
          </w:p>
          <w:p w14:paraId="48A034C7" w14:textId="11106B69" w:rsidR="009B5F60" w:rsidRPr="004B6E0F" w:rsidRDefault="009B5F60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Öğrencileri TÜBİTAK ve diğer kurum proje çağrılarına başvurmaları için teşvik etmek; her eğitim öğretim </w:t>
            </w:r>
            <w:r w:rsidR="004A42B2" w:rsidRPr="004B6E0F">
              <w:rPr>
                <w:color w:val="auto"/>
                <w:sz w:val="20"/>
                <w:szCs w:val="20"/>
                <w:lang w:val="tr-TR"/>
              </w:rPr>
              <w:t>yılı başına en az 2 tane 2209-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 projesi gerçekleştirmek</w:t>
            </w:r>
          </w:p>
          <w:p w14:paraId="65167DEF" w14:textId="77777777" w:rsidR="009B5F60" w:rsidRPr="004B6E0F" w:rsidRDefault="009B5F60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Kaliteli eğitim ve öğretim faaliyetlerinin sürdürülebilmesine olanak tanıyan örgütsel kültürün oluşturulabilmesi için teknik, kültürel, sosyal ve sportif aktiviteleri artırmak; dönem başına en az iki tane teknik gezi ve en az bir tane kültürel gezi düzenlemek</w:t>
            </w:r>
          </w:p>
          <w:p w14:paraId="2443C06F" w14:textId="3DF5604E" w:rsidR="004A3D44" w:rsidRPr="004B6E0F" w:rsidRDefault="004A3D44" w:rsidP="004A42B2">
            <w:pPr>
              <w:pStyle w:val="ListeParagraf"/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</w:p>
        </w:tc>
      </w:tr>
    </w:tbl>
    <w:p w14:paraId="50CAFBF6" w14:textId="689E91DD" w:rsidR="00F90142" w:rsidRPr="004B6E0F" w:rsidRDefault="00F90142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A81718" w:rsidRPr="004B6E0F" w14:paraId="6C44966E" w14:textId="77777777" w:rsidTr="005D7969">
        <w:trPr>
          <w:trHeight w:val="715"/>
        </w:trPr>
        <w:tc>
          <w:tcPr>
            <w:tcW w:w="9669" w:type="dxa"/>
            <w:gridSpan w:val="8"/>
            <w:vAlign w:val="center"/>
          </w:tcPr>
          <w:p w14:paraId="72A62E21" w14:textId="77777777" w:rsidR="00A81718" w:rsidRPr="004B6E0F" w:rsidRDefault="00A81718" w:rsidP="005D7969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A2. Eğitim ve Öğretim Faaliyetlerinin Niteliğini Sürdürebilir Olarak Artırmak</w:t>
            </w:r>
          </w:p>
        </w:tc>
      </w:tr>
      <w:tr w:rsidR="00A81718" w:rsidRPr="004B6E0F" w14:paraId="624D8013" w14:textId="77777777" w:rsidTr="005D7969">
        <w:trPr>
          <w:trHeight w:val="697"/>
        </w:trPr>
        <w:tc>
          <w:tcPr>
            <w:tcW w:w="9669" w:type="dxa"/>
            <w:gridSpan w:val="8"/>
            <w:vAlign w:val="center"/>
          </w:tcPr>
          <w:p w14:paraId="1E4BF046" w14:textId="029AF1BF" w:rsidR="00A81718" w:rsidRPr="004B6E0F" w:rsidRDefault="00997C5A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H.2.1. Eğitim-öğretim Faaliyetlerinin Kalitesini Artırmak</w:t>
            </w:r>
          </w:p>
        </w:tc>
      </w:tr>
      <w:tr w:rsidR="00A81718" w:rsidRPr="004B6E0F" w14:paraId="1FCB855A" w14:textId="77777777" w:rsidTr="005D7969">
        <w:trPr>
          <w:trHeight w:val="1108"/>
        </w:trPr>
        <w:tc>
          <w:tcPr>
            <w:tcW w:w="2993" w:type="dxa"/>
            <w:vAlign w:val="center"/>
          </w:tcPr>
          <w:p w14:paraId="52374027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2CA4FD8C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509FB47B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19DBBD9C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1E05C4DE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5E5E3F28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60A9B872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6A15E23A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6494ABBA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368CE48C" w14:textId="3E0FB683" w:rsidR="00A81718" w:rsidRPr="004B6E0F" w:rsidRDefault="00E6026D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5628B0DD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7215FE9A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50D53E80" w14:textId="77777777" w:rsidR="00A81718" w:rsidRPr="004B6E0F" w:rsidRDefault="00A81718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A81718" w:rsidRPr="004B6E0F" w14:paraId="06944484" w14:textId="77777777" w:rsidTr="00963E60">
        <w:trPr>
          <w:trHeight w:val="952"/>
        </w:trPr>
        <w:tc>
          <w:tcPr>
            <w:tcW w:w="2993" w:type="dxa"/>
            <w:vAlign w:val="center"/>
          </w:tcPr>
          <w:p w14:paraId="5DC780CB" w14:textId="68FBB292" w:rsidR="00A81718" w:rsidRPr="004B6E0F" w:rsidRDefault="00A81718" w:rsidP="009B7D3C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2.1.</w:t>
            </w:r>
            <w:r w:rsidR="009B7D3C" w:rsidRPr="004B6E0F">
              <w:rPr>
                <w:color w:val="auto"/>
                <w:sz w:val="20"/>
                <w:szCs w:val="20"/>
                <w:lang w:val="tr-TR"/>
              </w:rPr>
              <w:t>1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Öğretim elemanı başına düşen öğrenci sayısı</w:t>
            </w:r>
          </w:p>
        </w:tc>
        <w:tc>
          <w:tcPr>
            <w:tcW w:w="941" w:type="dxa"/>
            <w:vAlign w:val="center"/>
          </w:tcPr>
          <w:p w14:paraId="49A4E74D" w14:textId="7E1898C1" w:rsidR="00A81718" w:rsidRPr="004B6E0F" w:rsidRDefault="00FF467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1163" w:type="dxa"/>
            <w:vAlign w:val="center"/>
          </w:tcPr>
          <w:p w14:paraId="564A62F7" w14:textId="58FC540A" w:rsidR="00A81718" w:rsidRPr="004B6E0F" w:rsidRDefault="00B00889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39</w:t>
            </w:r>
          </w:p>
        </w:tc>
        <w:tc>
          <w:tcPr>
            <w:tcW w:w="1139" w:type="dxa"/>
            <w:vAlign w:val="center"/>
          </w:tcPr>
          <w:p w14:paraId="7EC39071" w14:textId="6CCE4CD2" w:rsidR="00A81718" w:rsidRPr="004B6E0F" w:rsidRDefault="00B00889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39</w:t>
            </w:r>
          </w:p>
        </w:tc>
        <w:tc>
          <w:tcPr>
            <w:tcW w:w="867" w:type="dxa"/>
            <w:vAlign w:val="center"/>
          </w:tcPr>
          <w:p w14:paraId="2F8942C7" w14:textId="7C5E2BE7" w:rsidR="00A81718" w:rsidRPr="004B6E0F" w:rsidRDefault="00B00889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38</w:t>
            </w:r>
          </w:p>
        </w:tc>
        <w:tc>
          <w:tcPr>
            <w:tcW w:w="832" w:type="dxa"/>
            <w:vAlign w:val="center"/>
          </w:tcPr>
          <w:p w14:paraId="3FD38C5B" w14:textId="2709C325" w:rsidR="00A81718" w:rsidRPr="004B6E0F" w:rsidRDefault="00B00889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38</w:t>
            </w:r>
          </w:p>
        </w:tc>
        <w:tc>
          <w:tcPr>
            <w:tcW w:w="867" w:type="dxa"/>
            <w:vAlign w:val="center"/>
          </w:tcPr>
          <w:p w14:paraId="31BC6483" w14:textId="7A55DE6E" w:rsidR="00A81718" w:rsidRPr="004B6E0F" w:rsidRDefault="00B00889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35</w:t>
            </w:r>
          </w:p>
        </w:tc>
        <w:tc>
          <w:tcPr>
            <w:tcW w:w="867" w:type="dxa"/>
            <w:vAlign w:val="center"/>
          </w:tcPr>
          <w:p w14:paraId="2368CD2F" w14:textId="47F4D165" w:rsidR="00A81718" w:rsidRPr="004B6E0F" w:rsidRDefault="00B00889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35</w:t>
            </w:r>
          </w:p>
        </w:tc>
      </w:tr>
      <w:tr w:rsidR="00B00889" w:rsidRPr="004B6E0F" w14:paraId="4CD99EE0" w14:textId="77777777" w:rsidTr="00A9726E">
        <w:trPr>
          <w:trHeight w:val="952"/>
        </w:trPr>
        <w:tc>
          <w:tcPr>
            <w:tcW w:w="2993" w:type="dxa"/>
          </w:tcPr>
          <w:p w14:paraId="38F75CCD" w14:textId="38C608D4" w:rsidR="00B00889" w:rsidRPr="004B6E0F" w:rsidRDefault="00B00889" w:rsidP="00B0088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Cs/>
                <w:color w:val="auto"/>
                <w:sz w:val="20"/>
                <w:szCs w:val="20"/>
              </w:rPr>
              <w:t>PG</w:t>
            </w:r>
            <w:r w:rsidRPr="004B6E0F">
              <w:rPr>
                <w:bCs/>
                <w:color w:val="auto"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Cs/>
                <w:color w:val="auto"/>
                <w:sz w:val="20"/>
                <w:szCs w:val="20"/>
              </w:rPr>
              <w:t>2.1.2.</w:t>
            </w:r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Akredite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edilen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program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941" w:type="dxa"/>
          </w:tcPr>
          <w:p w14:paraId="04AFFEC4" w14:textId="204D7C11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163" w:type="dxa"/>
          </w:tcPr>
          <w:p w14:paraId="6ECD53F5" w14:textId="579D63DA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14:paraId="561AC507" w14:textId="4C0C8D91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14:paraId="5C059474" w14:textId="189FD8AF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5D1D0A18" w14:textId="47485F5B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3E192066" w14:textId="3E7EFF39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64FCAF30" w14:textId="29120D64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1</w:t>
            </w:r>
          </w:p>
        </w:tc>
      </w:tr>
      <w:tr w:rsidR="00B00889" w:rsidRPr="004B6E0F" w14:paraId="3D8CCC98" w14:textId="77777777" w:rsidTr="00A9726E">
        <w:trPr>
          <w:trHeight w:val="952"/>
        </w:trPr>
        <w:tc>
          <w:tcPr>
            <w:tcW w:w="2993" w:type="dxa"/>
          </w:tcPr>
          <w:p w14:paraId="3192C766" w14:textId="34988D72" w:rsidR="00B00889" w:rsidRPr="004B6E0F" w:rsidRDefault="00B00889" w:rsidP="00B0088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Cs/>
                <w:color w:val="auto"/>
                <w:sz w:val="20"/>
                <w:szCs w:val="20"/>
              </w:rPr>
              <w:t>PG 2.1.3.</w:t>
            </w:r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Yandal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çift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anadal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programlarından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yararlanan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öğrenci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941" w:type="dxa"/>
          </w:tcPr>
          <w:p w14:paraId="66F8680C" w14:textId="5B771944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163" w:type="dxa"/>
          </w:tcPr>
          <w:p w14:paraId="62BC85F3" w14:textId="03113128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14:paraId="756BA333" w14:textId="45976AC7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14:paraId="3D60D942" w14:textId="5CE82451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477B8B06" w14:textId="50C627F8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14:paraId="69913B0C" w14:textId="5CF82830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14:paraId="03931B59" w14:textId="372AA423" w:rsidR="00B00889" w:rsidRPr="004B6E0F" w:rsidRDefault="00B00889" w:rsidP="00B0088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</w:tr>
      <w:tr w:rsidR="00B00889" w:rsidRPr="004B6E0F" w14:paraId="193D19E5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2D5226FD" w14:textId="77777777" w:rsidR="00B00889" w:rsidRPr="004B6E0F" w:rsidRDefault="00B00889" w:rsidP="00B0088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43AE8550" w14:textId="0BB9B659" w:rsidR="00B00889" w:rsidRPr="004B6E0F" w:rsidRDefault="004A42B2" w:rsidP="004B6E0F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Sağlık Bilimleri </w:t>
            </w:r>
            <w:r w:rsidR="004B6E0F">
              <w:rPr>
                <w:color w:val="auto"/>
                <w:sz w:val="20"/>
                <w:szCs w:val="20"/>
                <w:lang w:val="tr-TR"/>
              </w:rPr>
              <w:t>F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akültesi Dekanlığı</w:t>
            </w:r>
          </w:p>
        </w:tc>
      </w:tr>
      <w:tr w:rsidR="00B00889" w:rsidRPr="004B6E0F" w14:paraId="0796AA5C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581712C6" w14:textId="77777777" w:rsidR="00B00889" w:rsidRPr="004B6E0F" w:rsidRDefault="00B00889" w:rsidP="009530C4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02A10545" w14:textId="77777777" w:rsidR="00B00889" w:rsidRPr="004B6E0F" w:rsidRDefault="00B00889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İhtiyaç duyulan öğretim elemanı açıklarının giderilmesi için Dekanlığa bilgi vermek</w:t>
            </w:r>
          </w:p>
          <w:p w14:paraId="0C9E1834" w14:textId="6AFD6496" w:rsidR="004A3D44" w:rsidRPr="004B6E0F" w:rsidRDefault="008647AB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Akreditasyon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koşullarını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sağlama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konusunda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akredite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olmuş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diğer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birimlerden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danışmanlık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bölümlerin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A3D44" w:rsidRPr="004B6E0F">
              <w:rPr>
                <w:color w:val="auto"/>
                <w:sz w:val="20"/>
                <w:szCs w:val="20"/>
              </w:rPr>
              <w:t>akreditasyonunu</w:t>
            </w:r>
            <w:proofErr w:type="spellEnd"/>
            <w:r w:rsidR="004A3D44"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A3D44" w:rsidRPr="004B6E0F">
              <w:rPr>
                <w:color w:val="auto"/>
                <w:sz w:val="20"/>
                <w:szCs w:val="20"/>
              </w:rPr>
              <w:t>sağlamak</w:t>
            </w:r>
            <w:proofErr w:type="spellEnd"/>
            <w:r w:rsidR="004A3D44" w:rsidRPr="004B6E0F">
              <w:rPr>
                <w:color w:val="auto"/>
                <w:sz w:val="20"/>
                <w:szCs w:val="20"/>
              </w:rPr>
              <w:t xml:space="preserve"> </w:t>
            </w:r>
          </w:p>
          <w:p w14:paraId="0721A2E8" w14:textId="0203B259" w:rsidR="004A3D44" w:rsidRPr="004B6E0F" w:rsidRDefault="004A3D44" w:rsidP="009530C4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Öğretim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elemanı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öğreticilerin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sürekli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biçimde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öğrenme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kapasitelerini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artırıcı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etkinliklerde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bulunmasını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sağlamak</w:t>
            </w:r>
            <w:proofErr w:type="spellEnd"/>
          </w:p>
          <w:p w14:paraId="52FD522F" w14:textId="77777777" w:rsidR="004A3D44" w:rsidRPr="004B6E0F" w:rsidRDefault="004A3D44" w:rsidP="009530C4">
            <w:pPr>
              <w:pStyle w:val="ListeParagraf"/>
              <w:widowControl w:val="0"/>
              <w:autoSpaceDE w:val="0"/>
              <w:autoSpaceDN w:val="0"/>
              <w:spacing w:before="22" w:after="0" w:line="240" w:lineRule="auto"/>
              <w:ind w:firstLine="0"/>
              <w:contextualSpacing w:val="0"/>
              <w:rPr>
                <w:color w:val="auto"/>
                <w:sz w:val="20"/>
                <w:szCs w:val="20"/>
              </w:rPr>
            </w:pPr>
            <w:r w:rsidRPr="004B6E0F">
              <w:rPr>
                <w:color w:val="auto"/>
                <w:sz w:val="20"/>
                <w:szCs w:val="20"/>
              </w:rPr>
              <w:lastRenderedPageBreak/>
              <w:t xml:space="preserve">İnternet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uygulamalı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eğitim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sanal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gerçeklik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faaliyetlerini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geliştirmek</w:t>
            </w:r>
            <w:proofErr w:type="spellEnd"/>
          </w:p>
          <w:p w14:paraId="78D3065A" w14:textId="77777777" w:rsidR="004A3D44" w:rsidRPr="004B6E0F" w:rsidRDefault="004A3D44" w:rsidP="009530C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9" w:lineRule="exact"/>
              <w:jc w:val="both"/>
              <w:rPr>
                <w:b/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Engellilere yönelik eğitim öğretim desteklerini geliştirmek</w:t>
            </w:r>
          </w:p>
          <w:p w14:paraId="1732814A" w14:textId="1608D118" w:rsidR="004A3D44" w:rsidRPr="004B6E0F" w:rsidRDefault="004A3D44" w:rsidP="009530C4">
            <w:pPr>
              <w:spacing w:before="0" w:after="0" w:line="240" w:lineRule="auto"/>
              <w:ind w:left="360" w:firstLine="0"/>
              <w:rPr>
                <w:color w:val="auto"/>
                <w:sz w:val="20"/>
                <w:szCs w:val="20"/>
                <w:lang w:val="tr-TR"/>
              </w:rPr>
            </w:pPr>
          </w:p>
        </w:tc>
      </w:tr>
    </w:tbl>
    <w:p w14:paraId="0574F34B" w14:textId="77777777" w:rsidR="00A81718" w:rsidRPr="004B6E0F" w:rsidRDefault="00A81718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F3600B" w:rsidRPr="004B6E0F" w14:paraId="3F9B5664" w14:textId="77777777" w:rsidTr="005D7969">
        <w:trPr>
          <w:trHeight w:val="715"/>
        </w:trPr>
        <w:tc>
          <w:tcPr>
            <w:tcW w:w="9669" w:type="dxa"/>
            <w:gridSpan w:val="8"/>
            <w:vAlign w:val="center"/>
          </w:tcPr>
          <w:p w14:paraId="540ADBB3" w14:textId="4DC955EB" w:rsidR="00F3600B" w:rsidRPr="004B6E0F" w:rsidRDefault="00F3600B" w:rsidP="00F360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A2. Eğitim ve Öğretim Faaliyetlerinin Niteliğini Sürdürebilir Olarak Artırmak</w:t>
            </w:r>
          </w:p>
        </w:tc>
      </w:tr>
      <w:tr w:rsidR="00F3600B" w:rsidRPr="004B6E0F" w14:paraId="5FE9E179" w14:textId="77777777" w:rsidTr="005D7969">
        <w:trPr>
          <w:trHeight w:val="697"/>
        </w:trPr>
        <w:tc>
          <w:tcPr>
            <w:tcW w:w="9669" w:type="dxa"/>
            <w:gridSpan w:val="8"/>
            <w:vAlign w:val="center"/>
          </w:tcPr>
          <w:p w14:paraId="454E178A" w14:textId="2AC0851F" w:rsidR="00F3600B" w:rsidRPr="004B6E0F" w:rsidRDefault="00F3600B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H.2.</w:t>
            </w:r>
            <w:r w:rsidR="00623A05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. Öğrencilerin Yetkinliklerini Geliştiren Faaliyetleri Artırmak</w:t>
            </w:r>
          </w:p>
        </w:tc>
      </w:tr>
      <w:tr w:rsidR="00F3600B" w:rsidRPr="004B6E0F" w14:paraId="72DDA3FF" w14:textId="77777777" w:rsidTr="005D7969">
        <w:trPr>
          <w:trHeight w:val="1108"/>
        </w:trPr>
        <w:tc>
          <w:tcPr>
            <w:tcW w:w="2993" w:type="dxa"/>
            <w:vAlign w:val="center"/>
          </w:tcPr>
          <w:p w14:paraId="2A7BBEB8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68505190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6C55EE68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37A7F79B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41D2B778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4BD55F58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53B78A42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433FF745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07FDDE1F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313F0CC0" w14:textId="6513CBD0" w:rsidR="00F3600B" w:rsidRPr="004B6E0F" w:rsidRDefault="00E6026D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5AD8F226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4FCE71D2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3DF17336" w14:textId="77777777" w:rsidR="00F3600B" w:rsidRPr="004B6E0F" w:rsidRDefault="00F3600B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F3600B" w:rsidRPr="004B6E0F" w14:paraId="379EE6D5" w14:textId="77777777" w:rsidTr="005D7969">
        <w:trPr>
          <w:trHeight w:val="1245"/>
        </w:trPr>
        <w:tc>
          <w:tcPr>
            <w:tcW w:w="2993" w:type="dxa"/>
            <w:vAlign w:val="center"/>
          </w:tcPr>
          <w:p w14:paraId="3BE9757B" w14:textId="39737B1A" w:rsidR="00F3600B" w:rsidRPr="004B6E0F" w:rsidRDefault="00FF467E" w:rsidP="00FF467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2.2.1 Proje desteği alan öğrenci sayısı</w:t>
            </w:r>
          </w:p>
        </w:tc>
        <w:tc>
          <w:tcPr>
            <w:tcW w:w="941" w:type="dxa"/>
            <w:vAlign w:val="center"/>
          </w:tcPr>
          <w:p w14:paraId="064CD5AA" w14:textId="41B5774C" w:rsidR="00F3600B" w:rsidRPr="004B6E0F" w:rsidRDefault="00FF467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4CAD9666" w14:textId="6DEBB7EC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30</w:t>
            </w:r>
          </w:p>
        </w:tc>
        <w:tc>
          <w:tcPr>
            <w:tcW w:w="1139" w:type="dxa"/>
            <w:vAlign w:val="center"/>
          </w:tcPr>
          <w:p w14:paraId="3A6FB75F" w14:textId="41EFFCC2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30</w:t>
            </w:r>
          </w:p>
        </w:tc>
        <w:tc>
          <w:tcPr>
            <w:tcW w:w="867" w:type="dxa"/>
            <w:vAlign w:val="center"/>
          </w:tcPr>
          <w:p w14:paraId="6ADA9C10" w14:textId="655688B1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35</w:t>
            </w:r>
          </w:p>
        </w:tc>
        <w:tc>
          <w:tcPr>
            <w:tcW w:w="832" w:type="dxa"/>
            <w:vAlign w:val="center"/>
          </w:tcPr>
          <w:p w14:paraId="5FA208DF" w14:textId="7CD9ACF6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37</w:t>
            </w:r>
          </w:p>
        </w:tc>
        <w:tc>
          <w:tcPr>
            <w:tcW w:w="867" w:type="dxa"/>
            <w:vAlign w:val="center"/>
          </w:tcPr>
          <w:p w14:paraId="663B44FA" w14:textId="41E5F409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42</w:t>
            </w:r>
          </w:p>
        </w:tc>
        <w:tc>
          <w:tcPr>
            <w:tcW w:w="867" w:type="dxa"/>
            <w:vAlign w:val="center"/>
          </w:tcPr>
          <w:p w14:paraId="0AD20F3A" w14:textId="71DE4D76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44</w:t>
            </w:r>
          </w:p>
        </w:tc>
      </w:tr>
      <w:tr w:rsidR="00FF467E" w:rsidRPr="004B6E0F" w14:paraId="5DE0D0D8" w14:textId="77777777" w:rsidTr="005D7969">
        <w:trPr>
          <w:trHeight w:val="1245"/>
        </w:trPr>
        <w:tc>
          <w:tcPr>
            <w:tcW w:w="2993" w:type="dxa"/>
            <w:vAlign w:val="center"/>
          </w:tcPr>
          <w:p w14:paraId="18942891" w14:textId="21D1DA05" w:rsidR="00FF467E" w:rsidRPr="004B6E0F" w:rsidRDefault="00FF467E" w:rsidP="00FF467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PG2.2.</w:t>
            </w:r>
            <w:r w:rsidR="00775EF2" w:rsidRPr="004B6E0F">
              <w:rPr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.2 Kariyer Merkezi çalışmaları kapsamında öğrencilere yönelik gerçekleştirilen faaliyet sayısı</w:t>
            </w:r>
          </w:p>
        </w:tc>
        <w:tc>
          <w:tcPr>
            <w:tcW w:w="941" w:type="dxa"/>
            <w:vAlign w:val="center"/>
          </w:tcPr>
          <w:p w14:paraId="06E51327" w14:textId="19FD804A" w:rsidR="00FF467E" w:rsidRPr="004B6E0F" w:rsidRDefault="00FF467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1D1C75CB" w14:textId="1404C2A9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1139" w:type="dxa"/>
            <w:vAlign w:val="center"/>
          </w:tcPr>
          <w:p w14:paraId="67DFB02E" w14:textId="65EDF1ED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0B76C0D6" w14:textId="53191CE1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32" w:type="dxa"/>
            <w:vAlign w:val="center"/>
          </w:tcPr>
          <w:p w14:paraId="65D08956" w14:textId="437E1619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0C319FE8" w14:textId="14F25C7C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66D03DD4" w14:textId="5F534A89" w:rsidR="00FF467E" w:rsidRPr="004B6E0F" w:rsidRDefault="00775EF2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</w:tr>
      <w:tr w:rsidR="00FF467E" w:rsidRPr="004B6E0F" w14:paraId="6650DE60" w14:textId="77777777" w:rsidTr="005D7969">
        <w:trPr>
          <w:trHeight w:val="1245"/>
        </w:trPr>
        <w:tc>
          <w:tcPr>
            <w:tcW w:w="2993" w:type="dxa"/>
            <w:vAlign w:val="center"/>
          </w:tcPr>
          <w:p w14:paraId="458A86F1" w14:textId="5C0292ED" w:rsidR="00FF467E" w:rsidRPr="004B6E0F" w:rsidRDefault="00FF467E" w:rsidP="00FF467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2.2.3 Sosyal transkript oluşturan öğrenci sayısı</w:t>
            </w:r>
          </w:p>
        </w:tc>
        <w:tc>
          <w:tcPr>
            <w:tcW w:w="941" w:type="dxa"/>
            <w:vAlign w:val="center"/>
          </w:tcPr>
          <w:p w14:paraId="6E67A7A3" w14:textId="4C6BF575" w:rsidR="00FF467E" w:rsidRPr="004B6E0F" w:rsidRDefault="00FF467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1996FB1F" w14:textId="6507E5D0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50</w:t>
            </w:r>
          </w:p>
        </w:tc>
        <w:tc>
          <w:tcPr>
            <w:tcW w:w="1139" w:type="dxa"/>
            <w:vAlign w:val="center"/>
          </w:tcPr>
          <w:p w14:paraId="502CA51C" w14:textId="54F2A709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60</w:t>
            </w:r>
          </w:p>
        </w:tc>
        <w:tc>
          <w:tcPr>
            <w:tcW w:w="867" w:type="dxa"/>
            <w:vAlign w:val="center"/>
          </w:tcPr>
          <w:p w14:paraId="5BC6FCA3" w14:textId="609E126B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80</w:t>
            </w:r>
          </w:p>
        </w:tc>
        <w:tc>
          <w:tcPr>
            <w:tcW w:w="832" w:type="dxa"/>
            <w:vAlign w:val="center"/>
          </w:tcPr>
          <w:p w14:paraId="7BD6CE68" w14:textId="602053FB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90</w:t>
            </w:r>
          </w:p>
        </w:tc>
        <w:tc>
          <w:tcPr>
            <w:tcW w:w="867" w:type="dxa"/>
            <w:vAlign w:val="center"/>
          </w:tcPr>
          <w:p w14:paraId="7AB959C6" w14:textId="14CD5BF1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110</w:t>
            </w:r>
          </w:p>
        </w:tc>
        <w:tc>
          <w:tcPr>
            <w:tcW w:w="867" w:type="dxa"/>
            <w:vAlign w:val="center"/>
          </w:tcPr>
          <w:p w14:paraId="33B5F3A5" w14:textId="74FED4D6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130</w:t>
            </w:r>
          </w:p>
        </w:tc>
      </w:tr>
      <w:tr w:rsidR="00F3600B" w:rsidRPr="004B6E0F" w14:paraId="51D3A518" w14:textId="77777777" w:rsidTr="005D7969">
        <w:trPr>
          <w:trHeight w:val="1021"/>
        </w:trPr>
        <w:tc>
          <w:tcPr>
            <w:tcW w:w="2993" w:type="dxa"/>
            <w:vAlign w:val="center"/>
          </w:tcPr>
          <w:p w14:paraId="660A4D26" w14:textId="6CF8BD2E" w:rsidR="00F3600B" w:rsidRPr="004B6E0F" w:rsidRDefault="00366F18" w:rsidP="00FF467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2.2.</w:t>
            </w:r>
            <w:r w:rsidR="00FF467E" w:rsidRPr="004B6E0F">
              <w:rPr>
                <w:color w:val="auto"/>
                <w:sz w:val="20"/>
                <w:szCs w:val="20"/>
                <w:lang w:val="tr-TR"/>
              </w:rPr>
              <w:t>4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Akademik, Sportif, Kültürel ve Sanatsal etkinlikler ile yarışmalara katılan öğrenci sayısı</w:t>
            </w:r>
          </w:p>
        </w:tc>
        <w:tc>
          <w:tcPr>
            <w:tcW w:w="941" w:type="dxa"/>
            <w:vAlign w:val="center"/>
          </w:tcPr>
          <w:p w14:paraId="343E877E" w14:textId="5211735F" w:rsidR="00F3600B" w:rsidRPr="004B6E0F" w:rsidRDefault="00FF467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5DE0BAB3" w14:textId="0A51FCB2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40</w:t>
            </w:r>
          </w:p>
        </w:tc>
        <w:tc>
          <w:tcPr>
            <w:tcW w:w="1139" w:type="dxa"/>
            <w:vAlign w:val="center"/>
          </w:tcPr>
          <w:p w14:paraId="11673B46" w14:textId="3773CD2C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50</w:t>
            </w:r>
          </w:p>
        </w:tc>
        <w:tc>
          <w:tcPr>
            <w:tcW w:w="867" w:type="dxa"/>
            <w:vAlign w:val="center"/>
          </w:tcPr>
          <w:p w14:paraId="4059A287" w14:textId="469D4B17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66</w:t>
            </w:r>
          </w:p>
        </w:tc>
        <w:tc>
          <w:tcPr>
            <w:tcW w:w="832" w:type="dxa"/>
            <w:vAlign w:val="center"/>
          </w:tcPr>
          <w:p w14:paraId="49BCF46D" w14:textId="433A7DE8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75</w:t>
            </w:r>
          </w:p>
        </w:tc>
        <w:tc>
          <w:tcPr>
            <w:tcW w:w="867" w:type="dxa"/>
            <w:vAlign w:val="center"/>
          </w:tcPr>
          <w:p w14:paraId="70F9DC33" w14:textId="299A6252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90</w:t>
            </w:r>
          </w:p>
        </w:tc>
        <w:tc>
          <w:tcPr>
            <w:tcW w:w="867" w:type="dxa"/>
            <w:vAlign w:val="center"/>
          </w:tcPr>
          <w:p w14:paraId="3C81923B" w14:textId="7571D35A" w:rsidR="00F3600B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95</w:t>
            </w:r>
          </w:p>
        </w:tc>
      </w:tr>
      <w:tr w:rsidR="00F3600B" w:rsidRPr="004B6E0F" w14:paraId="7095F6E0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41053CC5" w14:textId="77777777" w:rsidR="00F3600B" w:rsidRPr="004B6E0F" w:rsidRDefault="00F3600B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00F921E5" w14:textId="7A1B7CDE" w:rsidR="00F3600B" w:rsidRPr="004B6E0F" w:rsidRDefault="004A42B2" w:rsidP="008647AB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Sağlık Bilimleri </w:t>
            </w:r>
            <w:r w:rsidR="008647AB" w:rsidRPr="004B6E0F">
              <w:rPr>
                <w:color w:val="auto"/>
                <w:sz w:val="20"/>
                <w:szCs w:val="20"/>
                <w:lang w:val="tr-TR"/>
              </w:rPr>
              <w:t>F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akültesi Dekanlığı</w:t>
            </w:r>
          </w:p>
        </w:tc>
      </w:tr>
      <w:tr w:rsidR="00F3600B" w:rsidRPr="004B6E0F" w14:paraId="1111B104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442CE16B" w14:textId="77777777" w:rsidR="00F3600B" w:rsidRPr="004B6E0F" w:rsidRDefault="00F3600B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61F7F6EE" w14:textId="2DA4519B" w:rsidR="00FF467E" w:rsidRPr="004B6E0F" w:rsidRDefault="00FF467E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Öğrencilere yönelik proje destekleri konusundaki eğitimleri arttırmak ve öğrencileri proje katılımı konusunda teşvik etmek</w:t>
            </w:r>
          </w:p>
          <w:p w14:paraId="13DB63B4" w14:textId="39A931A7" w:rsidR="00FF467E" w:rsidRPr="004B6E0F" w:rsidRDefault="00FF467E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Öğrencileri Kariyer Merkezi olanakları konusunda bilgilendirmek ve faaliyetlere katılımları konusunda teşvik etmek</w:t>
            </w:r>
          </w:p>
          <w:p w14:paraId="527E795C" w14:textId="44F2C911" w:rsidR="00FF467E" w:rsidRPr="004B6E0F" w:rsidRDefault="00FF467E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Sosyal transkript uygulamasını etkin bir şekilde hayata geçirerek sürdürülebilir kılmak</w:t>
            </w:r>
          </w:p>
          <w:p w14:paraId="08D0966C" w14:textId="056001F3" w:rsidR="00F3600B" w:rsidRPr="004B6E0F" w:rsidRDefault="00F3600B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Girişimcilik ve yenilikçilik temelli derslerin amacına ulaşması için öğretim elemanlarının </w:t>
            </w:r>
            <w:r w:rsidR="008647AB" w:rsidRPr="004B6E0F">
              <w:rPr>
                <w:color w:val="auto"/>
                <w:sz w:val="20"/>
                <w:szCs w:val="20"/>
                <w:lang w:val="tr-TR"/>
              </w:rPr>
              <w:t>ü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niversitemizin düzenleyeceği eğitimlere katılmasını sağlamak</w:t>
            </w:r>
          </w:p>
          <w:p w14:paraId="143A0655" w14:textId="33B3D841" w:rsidR="004A3D44" w:rsidRPr="004B6E0F" w:rsidRDefault="00FF467E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Akademik, </w:t>
            </w:r>
            <w:r w:rsidR="00C66053">
              <w:rPr>
                <w:color w:val="auto"/>
                <w:sz w:val="20"/>
                <w:szCs w:val="20"/>
                <w:lang w:val="tr-TR"/>
              </w:rPr>
              <w:t>s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portif, </w:t>
            </w:r>
            <w:r w:rsidR="00C66053">
              <w:rPr>
                <w:color w:val="auto"/>
                <w:sz w:val="20"/>
                <w:szCs w:val="20"/>
                <w:lang w:val="tr-TR"/>
              </w:rPr>
              <w:t>k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ültürel ve </w:t>
            </w:r>
            <w:r w:rsidR="00C66053">
              <w:rPr>
                <w:color w:val="auto"/>
                <w:sz w:val="20"/>
                <w:szCs w:val="20"/>
                <w:lang w:val="tr-TR"/>
              </w:rPr>
              <w:t>s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anatsal etkinlikler ile yarışmalara katılan öğrenci sayılarını tespit etmek ve depolamak</w:t>
            </w:r>
          </w:p>
        </w:tc>
      </w:tr>
    </w:tbl>
    <w:p w14:paraId="6441D992" w14:textId="77777777" w:rsidR="00F3600B" w:rsidRPr="004B6E0F" w:rsidRDefault="00F3600B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623A05" w:rsidRPr="004B6E0F" w14:paraId="5D1F0D7C" w14:textId="77777777" w:rsidTr="005D7969">
        <w:trPr>
          <w:trHeight w:val="715"/>
        </w:trPr>
        <w:tc>
          <w:tcPr>
            <w:tcW w:w="9669" w:type="dxa"/>
            <w:gridSpan w:val="8"/>
            <w:vAlign w:val="center"/>
          </w:tcPr>
          <w:p w14:paraId="18750A76" w14:textId="77777777" w:rsidR="00623A05" w:rsidRPr="004B6E0F" w:rsidRDefault="00623A05" w:rsidP="005D7969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A2. Eğitim ve Öğretim Faaliyetlerinin Niteliğini Sürdürebilir Olarak Artırmak</w:t>
            </w:r>
          </w:p>
        </w:tc>
      </w:tr>
      <w:tr w:rsidR="00623A05" w:rsidRPr="004B6E0F" w14:paraId="5C9A64A1" w14:textId="77777777" w:rsidTr="005D7969">
        <w:trPr>
          <w:trHeight w:val="697"/>
        </w:trPr>
        <w:tc>
          <w:tcPr>
            <w:tcW w:w="9669" w:type="dxa"/>
            <w:gridSpan w:val="8"/>
            <w:vAlign w:val="center"/>
          </w:tcPr>
          <w:p w14:paraId="0B5525DE" w14:textId="18B1A161" w:rsidR="00623A05" w:rsidRPr="004B6E0F" w:rsidRDefault="00623A05" w:rsidP="005D7969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 2.3. Öğretim Elemanlarının Yetkinliklerini Güçlendirmek</w:t>
            </w:r>
          </w:p>
        </w:tc>
      </w:tr>
      <w:tr w:rsidR="00623A05" w:rsidRPr="004B6E0F" w14:paraId="2F1B9CF2" w14:textId="77777777" w:rsidTr="005D7969">
        <w:trPr>
          <w:trHeight w:val="1108"/>
        </w:trPr>
        <w:tc>
          <w:tcPr>
            <w:tcW w:w="2993" w:type="dxa"/>
            <w:vAlign w:val="center"/>
          </w:tcPr>
          <w:p w14:paraId="2A134A0F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410CE58F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26CF7D10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00FD87B0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194B193F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7114431A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315F3126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2BED41DE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4804AAEE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761E38A9" w14:textId="74CDCC38" w:rsidR="00623A05" w:rsidRPr="004B6E0F" w:rsidRDefault="00E6026D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0070A130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7BE4503A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00E6BE35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623A05" w:rsidRPr="004B6E0F" w14:paraId="3475050F" w14:textId="77777777" w:rsidTr="005D7969">
        <w:trPr>
          <w:trHeight w:val="1021"/>
        </w:trPr>
        <w:tc>
          <w:tcPr>
            <w:tcW w:w="2993" w:type="dxa"/>
            <w:vAlign w:val="center"/>
          </w:tcPr>
          <w:p w14:paraId="1ACDBCBE" w14:textId="2741EB75" w:rsidR="00623A05" w:rsidRPr="004B6E0F" w:rsidRDefault="009453B0" w:rsidP="009453B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2.3.1 Öğretim elemanları için öğrenme öğretme konusunda verilen eğitimlere katılan yararlanıcı sayısı</w:t>
            </w:r>
          </w:p>
        </w:tc>
        <w:tc>
          <w:tcPr>
            <w:tcW w:w="941" w:type="dxa"/>
            <w:vAlign w:val="center"/>
          </w:tcPr>
          <w:p w14:paraId="61CE8D07" w14:textId="153C53F3" w:rsidR="00623A05" w:rsidRPr="004B6E0F" w:rsidRDefault="00FF467E" w:rsidP="00FF467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30</w:t>
            </w:r>
          </w:p>
        </w:tc>
        <w:tc>
          <w:tcPr>
            <w:tcW w:w="1163" w:type="dxa"/>
            <w:vAlign w:val="center"/>
          </w:tcPr>
          <w:p w14:paraId="4C0534BC" w14:textId="15175395" w:rsidR="00623A05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37</w:t>
            </w:r>
          </w:p>
        </w:tc>
        <w:tc>
          <w:tcPr>
            <w:tcW w:w="1139" w:type="dxa"/>
            <w:vAlign w:val="center"/>
          </w:tcPr>
          <w:p w14:paraId="7EC4FF69" w14:textId="473254DB" w:rsidR="00623A05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37</w:t>
            </w:r>
          </w:p>
        </w:tc>
        <w:tc>
          <w:tcPr>
            <w:tcW w:w="867" w:type="dxa"/>
            <w:vAlign w:val="center"/>
          </w:tcPr>
          <w:p w14:paraId="66876DA8" w14:textId="3EBE0310" w:rsidR="00623A05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37</w:t>
            </w:r>
          </w:p>
        </w:tc>
        <w:tc>
          <w:tcPr>
            <w:tcW w:w="832" w:type="dxa"/>
            <w:vAlign w:val="center"/>
          </w:tcPr>
          <w:p w14:paraId="7486B273" w14:textId="7CAB1340" w:rsidR="00623A05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37</w:t>
            </w:r>
          </w:p>
        </w:tc>
        <w:tc>
          <w:tcPr>
            <w:tcW w:w="867" w:type="dxa"/>
            <w:vAlign w:val="center"/>
          </w:tcPr>
          <w:p w14:paraId="6E78DF9C" w14:textId="69B55253" w:rsidR="00623A05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37</w:t>
            </w:r>
          </w:p>
        </w:tc>
        <w:tc>
          <w:tcPr>
            <w:tcW w:w="867" w:type="dxa"/>
            <w:vAlign w:val="center"/>
          </w:tcPr>
          <w:p w14:paraId="2E274B00" w14:textId="3595826F" w:rsidR="00623A05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37</w:t>
            </w:r>
          </w:p>
        </w:tc>
      </w:tr>
      <w:tr w:rsidR="00FF467E" w:rsidRPr="004B6E0F" w14:paraId="5E4AC4EF" w14:textId="77777777" w:rsidTr="005D7969">
        <w:trPr>
          <w:trHeight w:val="1021"/>
        </w:trPr>
        <w:tc>
          <w:tcPr>
            <w:tcW w:w="2993" w:type="dxa"/>
            <w:vAlign w:val="center"/>
          </w:tcPr>
          <w:p w14:paraId="34EED6BA" w14:textId="34E47A51" w:rsidR="00FF467E" w:rsidRPr="004B6E0F" w:rsidRDefault="00FF467E" w:rsidP="00FF467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2.3.2 Öğretim elemanlarının yabancı dil yeterliliğini destekleyici eğitimlere katılan yararlanıcı sayısı</w:t>
            </w:r>
          </w:p>
        </w:tc>
        <w:tc>
          <w:tcPr>
            <w:tcW w:w="941" w:type="dxa"/>
            <w:vAlign w:val="center"/>
          </w:tcPr>
          <w:p w14:paraId="49B066ED" w14:textId="466804A0" w:rsidR="00FF467E" w:rsidRPr="004B6E0F" w:rsidRDefault="00FF467E" w:rsidP="00FF467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35</w:t>
            </w:r>
          </w:p>
        </w:tc>
        <w:tc>
          <w:tcPr>
            <w:tcW w:w="1163" w:type="dxa"/>
            <w:vAlign w:val="center"/>
          </w:tcPr>
          <w:p w14:paraId="0F696545" w14:textId="18613478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12</w:t>
            </w:r>
          </w:p>
        </w:tc>
        <w:tc>
          <w:tcPr>
            <w:tcW w:w="1139" w:type="dxa"/>
            <w:vAlign w:val="center"/>
          </w:tcPr>
          <w:p w14:paraId="595ED35E" w14:textId="2703E390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15</w:t>
            </w:r>
          </w:p>
        </w:tc>
        <w:tc>
          <w:tcPr>
            <w:tcW w:w="867" w:type="dxa"/>
            <w:vAlign w:val="center"/>
          </w:tcPr>
          <w:p w14:paraId="25DFAC0B" w14:textId="36261243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16</w:t>
            </w:r>
          </w:p>
        </w:tc>
        <w:tc>
          <w:tcPr>
            <w:tcW w:w="832" w:type="dxa"/>
            <w:vAlign w:val="center"/>
          </w:tcPr>
          <w:p w14:paraId="10D7F53F" w14:textId="281B15A9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</w:t>
            </w:r>
          </w:p>
        </w:tc>
        <w:tc>
          <w:tcPr>
            <w:tcW w:w="867" w:type="dxa"/>
            <w:vAlign w:val="center"/>
          </w:tcPr>
          <w:p w14:paraId="47E81DCB" w14:textId="5A380A6E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23</w:t>
            </w:r>
          </w:p>
        </w:tc>
        <w:tc>
          <w:tcPr>
            <w:tcW w:w="867" w:type="dxa"/>
            <w:vAlign w:val="center"/>
          </w:tcPr>
          <w:p w14:paraId="2ECBDF85" w14:textId="67EF8E03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27</w:t>
            </w:r>
          </w:p>
        </w:tc>
      </w:tr>
      <w:tr w:rsidR="00FF467E" w:rsidRPr="004B6E0F" w14:paraId="797E4FFA" w14:textId="77777777" w:rsidTr="005D7969">
        <w:trPr>
          <w:trHeight w:val="1021"/>
        </w:trPr>
        <w:tc>
          <w:tcPr>
            <w:tcW w:w="2993" w:type="dxa"/>
            <w:vAlign w:val="center"/>
          </w:tcPr>
          <w:p w14:paraId="39ACD0E9" w14:textId="5683504E" w:rsidR="00FF467E" w:rsidRPr="004B6E0F" w:rsidRDefault="00FF467E" w:rsidP="00FF467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2.3.3 Kalite geliştirme ve Bologna süreçleri hakkında verilen eğitim sayısı</w:t>
            </w:r>
          </w:p>
        </w:tc>
        <w:tc>
          <w:tcPr>
            <w:tcW w:w="941" w:type="dxa"/>
            <w:vAlign w:val="center"/>
          </w:tcPr>
          <w:p w14:paraId="35D74EA4" w14:textId="409B53E5" w:rsidR="00FF467E" w:rsidRPr="004B6E0F" w:rsidRDefault="00FF467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35</w:t>
            </w:r>
          </w:p>
        </w:tc>
        <w:tc>
          <w:tcPr>
            <w:tcW w:w="1163" w:type="dxa"/>
            <w:vAlign w:val="center"/>
          </w:tcPr>
          <w:p w14:paraId="1FF0B4CF" w14:textId="11545D43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1139" w:type="dxa"/>
            <w:vAlign w:val="center"/>
          </w:tcPr>
          <w:p w14:paraId="70552AC2" w14:textId="49CBED9D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0E565236" w14:textId="375CB6F8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9</w:t>
            </w:r>
          </w:p>
        </w:tc>
        <w:tc>
          <w:tcPr>
            <w:tcW w:w="832" w:type="dxa"/>
            <w:vAlign w:val="center"/>
          </w:tcPr>
          <w:p w14:paraId="209C8D4D" w14:textId="20B37D15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10</w:t>
            </w:r>
          </w:p>
        </w:tc>
        <w:tc>
          <w:tcPr>
            <w:tcW w:w="867" w:type="dxa"/>
            <w:vAlign w:val="center"/>
          </w:tcPr>
          <w:p w14:paraId="30E598D7" w14:textId="647473C0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11</w:t>
            </w:r>
          </w:p>
        </w:tc>
        <w:tc>
          <w:tcPr>
            <w:tcW w:w="867" w:type="dxa"/>
            <w:vAlign w:val="center"/>
          </w:tcPr>
          <w:p w14:paraId="73255016" w14:textId="15C191E3" w:rsidR="00FF467E" w:rsidRPr="004B6E0F" w:rsidRDefault="00A9726E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14</w:t>
            </w:r>
          </w:p>
        </w:tc>
      </w:tr>
      <w:tr w:rsidR="00623A05" w:rsidRPr="004B6E0F" w14:paraId="7BBEBABD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5359094E" w14:textId="77777777" w:rsidR="00623A05" w:rsidRPr="004B6E0F" w:rsidRDefault="00623A05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19C6D3F9" w14:textId="65491D72" w:rsidR="00623A05" w:rsidRPr="004B6E0F" w:rsidRDefault="004A42B2" w:rsidP="004B6E0F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Sağlık Bilimleri </w:t>
            </w:r>
            <w:r w:rsidR="004B6E0F">
              <w:rPr>
                <w:color w:val="auto"/>
                <w:sz w:val="20"/>
                <w:szCs w:val="20"/>
                <w:lang w:val="tr-TR"/>
              </w:rPr>
              <w:t>F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akültesi Dekanlığı</w:t>
            </w:r>
          </w:p>
        </w:tc>
      </w:tr>
      <w:tr w:rsidR="00623A05" w:rsidRPr="004B6E0F" w14:paraId="7F6F2DB9" w14:textId="77777777" w:rsidTr="009453B0">
        <w:trPr>
          <w:trHeight w:val="758"/>
        </w:trPr>
        <w:tc>
          <w:tcPr>
            <w:tcW w:w="2993" w:type="dxa"/>
            <w:vAlign w:val="center"/>
          </w:tcPr>
          <w:p w14:paraId="5F0EE935" w14:textId="77777777" w:rsidR="00623A05" w:rsidRPr="004B6E0F" w:rsidRDefault="00623A05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04F9894D" w14:textId="77777777" w:rsidR="00623A05" w:rsidRPr="004B6E0F" w:rsidRDefault="00FF467E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Üniversitemiz tarafından düzenlenen öğretim elemanları için öğrenme-öğretme konusunda verilen eğitimlere katılmak</w:t>
            </w:r>
          </w:p>
          <w:p w14:paraId="7E4655DE" w14:textId="77777777" w:rsidR="00FF467E" w:rsidRPr="004B6E0F" w:rsidRDefault="00FF467E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Öğretim elamanlarına yönelik yabancı dil eğitim olanaklarını duyurmak ve katılımlarını teşvik etmek</w:t>
            </w:r>
          </w:p>
          <w:p w14:paraId="7FFBF190" w14:textId="5DAE653D" w:rsidR="004A3D44" w:rsidRPr="004B6E0F" w:rsidRDefault="00FF467E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Kalite geliştirme ve Bologna süreçleri hakkında üniversitemiz internet sayfalarında yer alan eğitim videolarını takip etmek, öğretim elemanlarının bu eğitimlere katılımını sağlamak </w:t>
            </w:r>
          </w:p>
        </w:tc>
      </w:tr>
    </w:tbl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5"/>
        <w:gridCol w:w="1418"/>
        <w:gridCol w:w="709"/>
        <w:gridCol w:w="850"/>
        <w:gridCol w:w="709"/>
        <w:gridCol w:w="709"/>
        <w:gridCol w:w="708"/>
      </w:tblGrid>
      <w:tr w:rsidR="004B6E0F" w:rsidRPr="004B6E0F" w14:paraId="2F9A0C6B" w14:textId="77777777" w:rsidTr="00960324">
        <w:trPr>
          <w:trHeight w:val="916"/>
        </w:trPr>
        <w:tc>
          <w:tcPr>
            <w:tcW w:w="9781" w:type="dxa"/>
            <w:gridSpan w:val="8"/>
          </w:tcPr>
          <w:p w14:paraId="59D08563" w14:textId="77777777" w:rsidR="004A3D44" w:rsidRPr="004B6E0F" w:rsidRDefault="004A3D44" w:rsidP="004A3D44">
            <w:pPr>
              <w:pStyle w:val="TableParagraph"/>
              <w:spacing w:line="273" w:lineRule="exact"/>
              <w:ind w:left="110"/>
              <w:rPr>
                <w:b/>
                <w:spacing w:val="-3"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Amaç</w:t>
            </w:r>
            <w:r w:rsidRPr="004B6E0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A.2.</w:t>
            </w:r>
            <w:r w:rsidRPr="004B6E0F">
              <w:rPr>
                <w:b/>
                <w:spacing w:val="-3"/>
                <w:sz w:val="20"/>
                <w:szCs w:val="20"/>
              </w:rPr>
              <w:t xml:space="preserve"> Eğitim ve Öğretim Faaliyetlerinin Niteliğini Sürdürebilir Olarak Artırmak</w:t>
            </w:r>
          </w:p>
        </w:tc>
      </w:tr>
      <w:tr w:rsidR="004B6E0F" w:rsidRPr="004B6E0F" w14:paraId="4CAB61AB" w14:textId="77777777" w:rsidTr="00960324">
        <w:trPr>
          <w:trHeight w:val="918"/>
        </w:trPr>
        <w:tc>
          <w:tcPr>
            <w:tcW w:w="9781" w:type="dxa"/>
            <w:gridSpan w:val="8"/>
          </w:tcPr>
          <w:p w14:paraId="43DB3C76" w14:textId="77777777" w:rsidR="004A3D44" w:rsidRPr="004B6E0F" w:rsidRDefault="004A3D44" w:rsidP="004A3D44">
            <w:pPr>
              <w:pStyle w:val="TableParagraph"/>
              <w:spacing w:line="275" w:lineRule="exact"/>
              <w:ind w:left="110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  <w:r w:rsidRPr="004B6E0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H.2.4. Eğitim- Öğretim Altyapısını Güçlendirmek</w:t>
            </w:r>
          </w:p>
        </w:tc>
      </w:tr>
      <w:tr w:rsidR="004B6E0F" w:rsidRPr="004B6E0F" w14:paraId="4B6D7430" w14:textId="77777777" w:rsidTr="00960324">
        <w:trPr>
          <w:trHeight w:val="918"/>
        </w:trPr>
        <w:tc>
          <w:tcPr>
            <w:tcW w:w="3403" w:type="dxa"/>
          </w:tcPr>
          <w:p w14:paraId="65CEBF0D" w14:textId="77777777" w:rsidR="004A3D44" w:rsidRPr="004B6E0F" w:rsidRDefault="004A3D44" w:rsidP="004A3D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843F12" w14:textId="77777777" w:rsidR="004A3D44" w:rsidRPr="004B6E0F" w:rsidRDefault="004A3D44" w:rsidP="004A3D44">
            <w:pPr>
              <w:pStyle w:val="TableParagraph"/>
              <w:ind w:left="109" w:right="268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Hedefe</w:t>
            </w:r>
            <w:r w:rsidRPr="004B6E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Etkisi</w:t>
            </w:r>
            <w:r w:rsidRPr="004B6E0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</w:tcPr>
          <w:p w14:paraId="37747E37" w14:textId="77777777" w:rsidR="004A3D44" w:rsidRPr="004B6E0F" w:rsidRDefault="004A3D44" w:rsidP="004A3D44">
            <w:pPr>
              <w:pStyle w:val="TableParagraph"/>
              <w:ind w:left="108" w:right="383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Plan</w:t>
            </w:r>
            <w:r w:rsidRPr="004B6E0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Başlangıç</w:t>
            </w:r>
            <w:r w:rsidRPr="004B6E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Değeri</w:t>
            </w:r>
          </w:p>
        </w:tc>
        <w:tc>
          <w:tcPr>
            <w:tcW w:w="709" w:type="dxa"/>
          </w:tcPr>
          <w:p w14:paraId="0B1AD44F" w14:textId="77777777" w:rsidR="004A3D44" w:rsidRPr="004B6E0F" w:rsidRDefault="004A3D44" w:rsidP="004A3D44">
            <w:pPr>
              <w:pStyle w:val="TableParagraph"/>
              <w:spacing w:line="273" w:lineRule="exact"/>
              <w:ind w:left="108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2024</w:t>
            </w:r>
          </w:p>
          <w:p w14:paraId="1F4F8363" w14:textId="77777777" w:rsidR="004A3D44" w:rsidRPr="004B6E0F" w:rsidRDefault="004A3D44" w:rsidP="004A3D4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850" w:type="dxa"/>
          </w:tcPr>
          <w:p w14:paraId="487038A4" w14:textId="77777777" w:rsidR="004A3D44" w:rsidRPr="004B6E0F" w:rsidRDefault="004A3D44" w:rsidP="004A3D44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2025</w:t>
            </w:r>
          </w:p>
          <w:p w14:paraId="1439D6F4" w14:textId="77777777" w:rsidR="004A3D44" w:rsidRPr="004B6E0F" w:rsidRDefault="004A3D44" w:rsidP="004A3D4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09" w:type="dxa"/>
          </w:tcPr>
          <w:p w14:paraId="09F80D49" w14:textId="77777777" w:rsidR="004A3D44" w:rsidRPr="004B6E0F" w:rsidRDefault="004A3D44" w:rsidP="004A3D44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2026</w:t>
            </w:r>
          </w:p>
          <w:p w14:paraId="0C22574E" w14:textId="77777777" w:rsidR="004A3D44" w:rsidRPr="004B6E0F" w:rsidRDefault="004A3D44" w:rsidP="004A3D4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09" w:type="dxa"/>
          </w:tcPr>
          <w:p w14:paraId="1C7BFE24" w14:textId="77777777" w:rsidR="004A3D44" w:rsidRPr="004B6E0F" w:rsidRDefault="004A3D44" w:rsidP="004A3D44">
            <w:pPr>
              <w:pStyle w:val="TableParagraph"/>
              <w:spacing w:line="273" w:lineRule="exact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2027</w:t>
            </w:r>
          </w:p>
          <w:p w14:paraId="5BD16466" w14:textId="77777777" w:rsidR="004A3D44" w:rsidRPr="004B6E0F" w:rsidRDefault="004A3D44" w:rsidP="004A3D44">
            <w:pPr>
              <w:pStyle w:val="TableParagraph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08" w:type="dxa"/>
          </w:tcPr>
          <w:p w14:paraId="0B05752D" w14:textId="77777777" w:rsidR="004A3D44" w:rsidRPr="004B6E0F" w:rsidRDefault="004A3D44" w:rsidP="004A3D44">
            <w:pPr>
              <w:pStyle w:val="TableParagraph"/>
              <w:spacing w:line="273" w:lineRule="exact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2028</w:t>
            </w:r>
          </w:p>
          <w:p w14:paraId="6B6CE3D6" w14:textId="77777777" w:rsidR="004A3D44" w:rsidRPr="004B6E0F" w:rsidRDefault="004A3D44" w:rsidP="004A3D44">
            <w:pPr>
              <w:pStyle w:val="TableParagraph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</w:tr>
      <w:tr w:rsidR="004B6E0F" w:rsidRPr="004B6E0F" w14:paraId="5FDBE5F1" w14:textId="77777777" w:rsidTr="00960324">
        <w:trPr>
          <w:trHeight w:val="827"/>
        </w:trPr>
        <w:tc>
          <w:tcPr>
            <w:tcW w:w="3403" w:type="dxa"/>
          </w:tcPr>
          <w:p w14:paraId="410F418F" w14:textId="77777777" w:rsidR="004A3D44" w:rsidRPr="004B6E0F" w:rsidRDefault="004A3D44" w:rsidP="004A3D44">
            <w:pPr>
              <w:pStyle w:val="TableParagraph"/>
              <w:spacing w:line="276" w:lineRule="exact"/>
              <w:ind w:right="446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PG</w:t>
            </w:r>
            <w:r w:rsidRPr="004B6E0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2.4.1.</w:t>
            </w:r>
            <w:r w:rsidRPr="004B6E0F">
              <w:rPr>
                <w:b/>
                <w:spacing w:val="-58"/>
                <w:sz w:val="20"/>
                <w:szCs w:val="20"/>
              </w:rPr>
              <w:t xml:space="preserve">   </w:t>
            </w:r>
            <w:r w:rsidRPr="004B6E0F">
              <w:rPr>
                <w:sz w:val="20"/>
                <w:szCs w:val="20"/>
              </w:rPr>
              <w:t>Öğrenci başına düşen yatırım bütçesi (TL)</w:t>
            </w:r>
          </w:p>
        </w:tc>
        <w:tc>
          <w:tcPr>
            <w:tcW w:w="1275" w:type="dxa"/>
          </w:tcPr>
          <w:p w14:paraId="0152E8EA" w14:textId="77777777" w:rsidR="004A3D44" w:rsidRPr="004B6E0F" w:rsidRDefault="004A3D44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64BE03F1" w14:textId="77777777" w:rsidR="004A3D44" w:rsidRPr="004B6E0F" w:rsidRDefault="004A3D44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51,62</w:t>
            </w:r>
          </w:p>
        </w:tc>
        <w:tc>
          <w:tcPr>
            <w:tcW w:w="709" w:type="dxa"/>
          </w:tcPr>
          <w:p w14:paraId="68AA1176" w14:textId="77777777" w:rsidR="004A3D44" w:rsidRPr="004B6E0F" w:rsidRDefault="004A3D44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51,62</w:t>
            </w:r>
          </w:p>
        </w:tc>
        <w:tc>
          <w:tcPr>
            <w:tcW w:w="850" w:type="dxa"/>
          </w:tcPr>
          <w:p w14:paraId="5F6CCA29" w14:textId="77777777" w:rsidR="004A3D44" w:rsidRPr="004B6E0F" w:rsidRDefault="004A3D44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6B946F1E" w14:textId="77777777" w:rsidR="004A3D44" w:rsidRPr="004B6E0F" w:rsidRDefault="004A3D44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14:paraId="3877C524" w14:textId="77777777" w:rsidR="004A3D44" w:rsidRPr="004B6E0F" w:rsidRDefault="004A3D44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</w:tcPr>
          <w:p w14:paraId="65D2B7A3" w14:textId="77777777" w:rsidR="004A3D44" w:rsidRPr="004B6E0F" w:rsidRDefault="004A3D44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3000</w:t>
            </w:r>
          </w:p>
        </w:tc>
      </w:tr>
      <w:tr w:rsidR="004B6E0F" w:rsidRPr="004B6E0F" w14:paraId="5A5CB685" w14:textId="77777777" w:rsidTr="00960324">
        <w:trPr>
          <w:trHeight w:val="828"/>
        </w:trPr>
        <w:tc>
          <w:tcPr>
            <w:tcW w:w="3403" w:type="dxa"/>
          </w:tcPr>
          <w:p w14:paraId="3BD6617F" w14:textId="12EF4249" w:rsidR="00964CC9" w:rsidRPr="004B6E0F" w:rsidRDefault="00964CC9" w:rsidP="0096032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</w:rPr>
              <w:t>PG</w:t>
            </w:r>
            <w:r w:rsidRPr="004B6E0F">
              <w:rPr>
                <w:b/>
                <w:bCs/>
                <w:color w:val="auto"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bCs/>
                <w:color w:val="auto"/>
                <w:sz w:val="20"/>
                <w:szCs w:val="20"/>
              </w:rPr>
              <w:t>2.4.2.</w:t>
            </w:r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Öğrenci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başına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düşen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eğitim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amaçlı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mekan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büyüklüğü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(m²)</w:t>
            </w:r>
          </w:p>
        </w:tc>
        <w:tc>
          <w:tcPr>
            <w:tcW w:w="1275" w:type="dxa"/>
          </w:tcPr>
          <w:p w14:paraId="2A670700" w14:textId="52B9B44C" w:rsidR="00964CC9" w:rsidRPr="004B6E0F" w:rsidRDefault="00964CC9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4D8457E0" w14:textId="682AADBD" w:rsidR="00964CC9" w:rsidRPr="004B6E0F" w:rsidRDefault="00964CC9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2C1426" w14:textId="74A6C7DC" w:rsidR="00964CC9" w:rsidRPr="004B6E0F" w:rsidRDefault="00964CC9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B0DE599" w14:textId="7A27E5C5" w:rsidR="00964CC9" w:rsidRPr="004B6E0F" w:rsidRDefault="00964CC9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2DF8B9" w14:textId="02EC47AA" w:rsidR="00964CC9" w:rsidRPr="004B6E0F" w:rsidRDefault="00964CC9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AB9863" w14:textId="55E49ABD" w:rsidR="00964CC9" w:rsidRPr="004B6E0F" w:rsidRDefault="00964CC9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F01FD3D" w14:textId="3535BEDC" w:rsidR="00964CC9" w:rsidRPr="004B6E0F" w:rsidRDefault="00964CC9" w:rsidP="004A3D44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</w:tr>
      <w:tr w:rsidR="004B6E0F" w:rsidRPr="004B6E0F" w14:paraId="3D970B69" w14:textId="77777777" w:rsidTr="00960324">
        <w:trPr>
          <w:trHeight w:val="261"/>
        </w:trPr>
        <w:tc>
          <w:tcPr>
            <w:tcW w:w="3403" w:type="dxa"/>
          </w:tcPr>
          <w:p w14:paraId="31D2F059" w14:textId="77777777" w:rsidR="004A3D44" w:rsidRPr="004B6E0F" w:rsidRDefault="004A3D44" w:rsidP="00960324">
            <w:pPr>
              <w:ind w:firstLine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</w:rPr>
              <w:t>Sorumlu</w:t>
            </w:r>
            <w:proofErr w:type="spellEnd"/>
            <w:r w:rsidRPr="004B6E0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6378" w:type="dxa"/>
            <w:gridSpan w:val="7"/>
          </w:tcPr>
          <w:p w14:paraId="045B4C9E" w14:textId="61C047B3" w:rsidR="004A3D44" w:rsidRPr="004B6E0F" w:rsidRDefault="004A42B2" w:rsidP="008647AB">
            <w:pPr>
              <w:pStyle w:val="TableParagraph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 xml:space="preserve">Sağlık Bilimleri </w:t>
            </w:r>
            <w:r w:rsidR="008647AB" w:rsidRPr="004B6E0F">
              <w:rPr>
                <w:sz w:val="20"/>
                <w:szCs w:val="20"/>
              </w:rPr>
              <w:t>F</w:t>
            </w:r>
            <w:r w:rsidRPr="004B6E0F">
              <w:rPr>
                <w:sz w:val="20"/>
                <w:szCs w:val="20"/>
              </w:rPr>
              <w:t>akültesi Dekanlığı</w:t>
            </w:r>
          </w:p>
        </w:tc>
      </w:tr>
      <w:tr w:rsidR="004B6E0F" w:rsidRPr="004B6E0F" w14:paraId="3A3A1729" w14:textId="77777777" w:rsidTr="008647AB">
        <w:trPr>
          <w:trHeight w:val="850"/>
        </w:trPr>
        <w:tc>
          <w:tcPr>
            <w:tcW w:w="4678" w:type="dxa"/>
            <w:gridSpan w:val="2"/>
          </w:tcPr>
          <w:p w14:paraId="669D95F5" w14:textId="77777777" w:rsidR="004A3D44" w:rsidRPr="004B6E0F" w:rsidRDefault="004A3D44" w:rsidP="004A3D44">
            <w:pPr>
              <w:pStyle w:val="TableParagraph"/>
              <w:spacing w:line="273" w:lineRule="exact"/>
              <w:ind w:left="110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Stratejiler</w:t>
            </w:r>
          </w:p>
        </w:tc>
        <w:tc>
          <w:tcPr>
            <w:tcW w:w="5103" w:type="dxa"/>
            <w:gridSpan w:val="6"/>
          </w:tcPr>
          <w:p w14:paraId="468EB78A" w14:textId="77777777" w:rsidR="004A3D44" w:rsidRPr="004B6E0F" w:rsidRDefault="004A3D44" w:rsidP="009530C4">
            <w:pPr>
              <w:pStyle w:val="ListeParagraf"/>
              <w:numPr>
                <w:ilvl w:val="0"/>
                <w:numId w:val="6"/>
              </w:numPr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Öğrenci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başına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düşen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yatırım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bütçesini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arttırma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konusunda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gerekli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projeleri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geliştirmek</w:t>
            </w:r>
            <w:proofErr w:type="spellEnd"/>
          </w:p>
          <w:p w14:paraId="6C23F34F" w14:textId="5EF43678" w:rsidR="004A3D44" w:rsidRPr="004B6E0F" w:rsidRDefault="004A3D44" w:rsidP="009530C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59" w:lineRule="exact"/>
              <w:jc w:val="both"/>
              <w:rPr>
                <w:b/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 xml:space="preserve">Bilimsel, </w:t>
            </w:r>
            <w:r w:rsidR="00C66053">
              <w:rPr>
                <w:sz w:val="20"/>
                <w:szCs w:val="20"/>
              </w:rPr>
              <w:t>t</w:t>
            </w:r>
            <w:r w:rsidRPr="004B6E0F">
              <w:rPr>
                <w:sz w:val="20"/>
                <w:szCs w:val="20"/>
              </w:rPr>
              <w:t xml:space="preserve">eknolojik, </w:t>
            </w:r>
            <w:r w:rsidR="00C66053">
              <w:rPr>
                <w:sz w:val="20"/>
                <w:szCs w:val="20"/>
              </w:rPr>
              <w:t>k</w:t>
            </w:r>
            <w:r w:rsidRPr="004B6E0F">
              <w:rPr>
                <w:sz w:val="20"/>
                <w:szCs w:val="20"/>
              </w:rPr>
              <w:t xml:space="preserve">ültürel ve </w:t>
            </w:r>
            <w:r w:rsidR="00C66053">
              <w:rPr>
                <w:sz w:val="20"/>
                <w:szCs w:val="20"/>
              </w:rPr>
              <w:t>s</w:t>
            </w:r>
            <w:r w:rsidRPr="004B6E0F">
              <w:rPr>
                <w:sz w:val="20"/>
                <w:szCs w:val="20"/>
              </w:rPr>
              <w:t>portif gelişmelere ayrılan yatırım bütçesini artırma konusunda gerekli girişimleri yapmak</w:t>
            </w:r>
          </w:p>
        </w:tc>
      </w:tr>
    </w:tbl>
    <w:p w14:paraId="5FD6BCC8" w14:textId="034257A1" w:rsidR="00F3600B" w:rsidRPr="004B6E0F" w:rsidRDefault="00F3600B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623A05" w:rsidRPr="004B6E0F" w14:paraId="166DD951" w14:textId="77777777" w:rsidTr="005D7969">
        <w:trPr>
          <w:trHeight w:val="715"/>
        </w:trPr>
        <w:tc>
          <w:tcPr>
            <w:tcW w:w="9669" w:type="dxa"/>
            <w:gridSpan w:val="8"/>
            <w:vAlign w:val="center"/>
          </w:tcPr>
          <w:p w14:paraId="283F10A2" w14:textId="3595D62F" w:rsidR="00623A05" w:rsidRPr="004B6E0F" w:rsidRDefault="00623A05" w:rsidP="00623A05">
            <w:pPr>
              <w:spacing w:before="0" w:after="160" w:line="259" w:lineRule="auto"/>
              <w:ind w:firstLine="0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A3. Üniversitenin Toplum ve Çevre Yararına Yaptığı Faaliyetleri Artırmak</w:t>
            </w:r>
          </w:p>
        </w:tc>
      </w:tr>
      <w:tr w:rsidR="00623A05" w:rsidRPr="004B6E0F" w14:paraId="401726F6" w14:textId="77777777" w:rsidTr="005D7969">
        <w:trPr>
          <w:trHeight w:val="697"/>
        </w:trPr>
        <w:tc>
          <w:tcPr>
            <w:tcW w:w="9669" w:type="dxa"/>
            <w:gridSpan w:val="8"/>
            <w:vAlign w:val="center"/>
          </w:tcPr>
          <w:p w14:paraId="0F36B053" w14:textId="769A8314" w:rsidR="00623A05" w:rsidRPr="004B6E0F" w:rsidRDefault="00623A05" w:rsidP="005D7969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lastRenderedPageBreak/>
              <w:t>H.3.1. Toplumsal Katkı Faaliyetlerinin Artırılması</w:t>
            </w:r>
          </w:p>
        </w:tc>
      </w:tr>
      <w:tr w:rsidR="00623A05" w:rsidRPr="004B6E0F" w14:paraId="33C582F0" w14:textId="77777777" w:rsidTr="005D7969">
        <w:trPr>
          <w:trHeight w:val="1108"/>
        </w:trPr>
        <w:tc>
          <w:tcPr>
            <w:tcW w:w="2993" w:type="dxa"/>
            <w:vAlign w:val="center"/>
          </w:tcPr>
          <w:p w14:paraId="533E77CB" w14:textId="4F451617" w:rsidR="00623A05" w:rsidRPr="004B6E0F" w:rsidRDefault="00623A05" w:rsidP="008303B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1E868B14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2A923A0F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46CA2957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54A0CAEB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37956AD2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7A2FBEC5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14B68C85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3A399505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4E16BE54" w14:textId="782F89C2" w:rsidR="00623A05" w:rsidRPr="004B6E0F" w:rsidRDefault="00E6026D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59906A5D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144D676D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78857AD0" w14:textId="77777777" w:rsidR="00623A05" w:rsidRPr="004B6E0F" w:rsidRDefault="00623A05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8303B0" w:rsidRPr="004B6E0F" w14:paraId="40E33A2F" w14:textId="77777777" w:rsidTr="00560CA8">
        <w:trPr>
          <w:trHeight w:val="1263"/>
        </w:trPr>
        <w:tc>
          <w:tcPr>
            <w:tcW w:w="2993" w:type="dxa"/>
            <w:vAlign w:val="center"/>
          </w:tcPr>
          <w:p w14:paraId="3B3CF0F4" w14:textId="49436EA4" w:rsidR="008303B0" w:rsidRPr="004B6E0F" w:rsidRDefault="008303B0" w:rsidP="008303B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3.1.1 Üniversite birimlerince gerçekleştirilen sosyal sorumluluk faaliyet sayısı</w:t>
            </w:r>
          </w:p>
        </w:tc>
        <w:tc>
          <w:tcPr>
            <w:tcW w:w="941" w:type="dxa"/>
            <w:vAlign w:val="center"/>
          </w:tcPr>
          <w:p w14:paraId="2BF48A39" w14:textId="1B76A092" w:rsidR="008303B0" w:rsidRPr="004B6E0F" w:rsidRDefault="008303B0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  <w:r w:rsidR="000A5A52"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1163" w:type="dxa"/>
            <w:vAlign w:val="center"/>
          </w:tcPr>
          <w:p w14:paraId="5F676E6B" w14:textId="3ACCD648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1139" w:type="dxa"/>
            <w:vAlign w:val="center"/>
          </w:tcPr>
          <w:p w14:paraId="1E03E42D" w14:textId="5F454A9E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67" w:type="dxa"/>
            <w:vAlign w:val="center"/>
          </w:tcPr>
          <w:p w14:paraId="16555C01" w14:textId="004C6DAA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32" w:type="dxa"/>
            <w:vAlign w:val="center"/>
          </w:tcPr>
          <w:p w14:paraId="63B75B0B" w14:textId="0F17B335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</w:t>
            </w:r>
          </w:p>
        </w:tc>
        <w:tc>
          <w:tcPr>
            <w:tcW w:w="867" w:type="dxa"/>
            <w:vAlign w:val="center"/>
          </w:tcPr>
          <w:p w14:paraId="0C2C962E" w14:textId="1B429E52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258A2CBE" w14:textId="65C07C1F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</w:t>
            </w:r>
          </w:p>
        </w:tc>
      </w:tr>
      <w:tr w:rsidR="008303B0" w:rsidRPr="004B6E0F" w14:paraId="7322C2F1" w14:textId="77777777" w:rsidTr="00560CA8">
        <w:trPr>
          <w:trHeight w:val="1267"/>
        </w:trPr>
        <w:tc>
          <w:tcPr>
            <w:tcW w:w="2993" w:type="dxa"/>
            <w:vAlign w:val="center"/>
          </w:tcPr>
          <w:p w14:paraId="683BE9A6" w14:textId="3AF86BF6" w:rsidR="008303B0" w:rsidRPr="004B6E0F" w:rsidRDefault="008303B0" w:rsidP="008303B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3.1.2. Öğrenciler tarafından gerçekleştirilen sosyal sorumluluk proje sayısı</w:t>
            </w:r>
          </w:p>
        </w:tc>
        <w:tc>
          <w:tcPr>
            <w:tcW w:w="941" w:type="dxa"/>
            <w:vAlign w:val="center"/>
          </w:tcPr>
          <w:p w14:paraId="5D7F7792" w14:textId="1EBAC8CE" w:rsidR="008303B0" w:rsidRPr="004B6E0F" w:rsidRDefault="008303B0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1163" w:type="dxa"/>
            <w:vAlign w:val="center"/>
          </w:tcPr>
          <w:p w14:paraId="7E1AF5F3" w14:textId="2466967E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1139" w:type="dxa"/>
            <w:vAlign w:val="center"/>
          </w:tcPr>
          <w:p w14:paraId="6B5A6A47" w14:textId="0EA82277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  <w:vAlign w:val="center"/>
          </w:tcPr>
          <w:p w14:paraId="06AC2181" w14:textId="633ED5AB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32" w:type="dxa"/>
            <w:vAlign w:val="center"/>
          </w:tcPr>
          <w:p w14:paraId="148E0125" w14:textId="7C97E1ED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67" w:type="dxa"/>
            <w:vAlign w:val="center"/>
          </w:tcPr>
          <w:p w14:paraId="26CEB385" w14:textId="69C33502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67" w:type="dxa"/>
            <w:vAlign w:val="center"/>
          </w:tcPr>
          <w:p w14:paraId="62C9CF4E" w14:textId="00D58DEF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</w:tr>
      <w:tr w:rsidR="008303B0" w:rsidRPr="004B6E0F" w14:paraId="54C5A30A" w14:textId="77777777" w:rsidTr="00560CA8">
        <w:trPr>
          <w:trHeight w:val="1272"/>
        </w:trPr>
        <w:tc>
          <w:tcPr>
            <w:tcW w:w="2993" w:type="dxa"/>
            <w:vAlign w:val="center"/>
          </w:tcPr>
          <w:p w14:paraId="675282CC" w14:textId="77777777" w:rsidR="008303B0" w:rsidRPr="004B6E0F" w:rsidRDefault="008303B0" w:rsidP="008303B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3.1.3. Dezavantajlı gruplara yönelik gerçekleştirilen faaliyet</w:t>
            </w:r>
          </w:p>
          <w:p w14:paraId="10E41C81" w14:textId="6370C26B" w:rsidR="008303B0" w:rsidRPr="004B6E0F" w:rsidRDefault="008303B0" w:rsidP="008303B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proofErr w:type="gramStart"/>
            <w:r w:rsidRPr="004B6E0F">
              <w:rPr>
                <w:color w:val="auto"/>
                <w:sz w:val="20"/>
                <w:szCs w:val="20"/>
                <w:lang w:val="tr-TR"/>
              </w:rPr>
              <w:t>sayısı</w:t>
            </w:r>
            <w:proofErr w:type="gramEnd"/>
          </w:p>
        </w:tc>
        <w:tc>
          <w:tcPr>
            <w:tcW w:w="941" w:type="dxa"/>
            <w:vAlign w:val="center"/>
          </w:tcPr>
          <w:p w14:paraId="1A264367" w14:textId="33E452D3" w:rsidR="008303B0" w:rsidRPr="004B6E0F" w:rsidRDefault="008303B0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1163" w:type="dxa"/>
            <w:vAlign w:val="center"/>
          </w:tcPr>
          <w:p w14:paraId="48F48548" w14:textId="1BB2B523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1139" w:type="dxa"/>
            <w:vAlign w:val="center"/>
          </w:tcPr>
          <w:p w14:paraId="67AA0434" w14:textId="31DBB2BE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  <w:vAlign w:val="center"/>
          </w:tcPr>
          <w:p w14:paraId="0070320F" w14:textId="5464FCC0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32" w:type="dxa"/>
            <w:vAlign w:val="center"/>
          </w:tcPr>
          <w:p w14:paraId="6B3D23E4" w14:textId="41412C27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67" w:type="dxa"/>
            <w:vAlign w:val="center"/>
          </w:tcPr>
          <w:p w14:paraId="2396D5BF" w14:textId="7C47A097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67" w:type="dxa"/>
            <w:vAlign w:val="center"/>
          </w:tcPr>
          <w:p w14:paraId="6C92BF66" w14:textId="62E8CB8C" w:rsidR="008303B0" w:rsidRPr="004B6E0F" w:rsidRDefault="00775EF2" w:rsidP="008303B0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</w:tr>
      <w:tr w:rsidR="008303B0" w:rsidRPr="004B6E0F" w14:paraId="3FB414F7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179D8F10" w14:textId="77777777" w:rsidR="008303B0" w:rsidRPr="004B6E0F" w:rsidRDefault="008303B0" w:rsidP="008303B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128627DD" w14:textId="2F6AF71A" w:rsidR="008303B0" w:rsidRPr="004B6E0F" w:rsidRDefault="004A42B2" w:rsidP="004B6E0F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Sağlık Bilimleri </w:t>
            </w:r>
            <w:r w:rsidR="004B6E0F">
              <w:rPr>
                <w:color w:val="auto"/>
                <w:sz w:val="20"/>
                <w:szCs w:val="20"/>
                <w:lang w:val="tr-TR"/>
              </w:rPr>
              <w:t>Fa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kültesi Dekanlığı</w:t>
            </w:r>
          </w:p>
        </w:tc>
      </w:tr>
      <w:tr w:rsidR="008303B0" w:rsidRPr="004B6E0F" w14:paraId="542BB4E7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7A950CBC" w14:textId="77777777" w:rsidR="008303B0" w:rsidRPr="004B6E0F" w:rsidRDefault="008303B0" w:rsidP="008303B0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5BFC39A9" w14:textId="4B3942D7" w:rsidR="00183EA4" w:rsidRPr="004B6E0F" w:rsidRDefault="00183EA4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Dijital ve görsel mecralarda farkındalık oluşturacak tanıtımlara yer ve</w:t>
            </w:r>
            <w:r w:rsidR="009530C4">
              <w:rPr>
                <w:color w:val="auto"/>
                <w:sz w:val="20"/>
                <w:szCs w:val="20"/>
                <w:lang w:val="tr-TR"/>
              </w:rPr>
              <w:t>rmek</w:t>
            </w:r>
          </w:p>
          <w:p w14:paraId="763CF7A9" w14:textId="613D26BB" w:rsidR="00183EA4" w:rsidRPr="004B6E0F" w:rsidRDefault="00183EA4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Kamu ve özel sektör ile </w:t>
            </w:r>
            <w:r w:rsidR="00C66053">
              <w:rPr>
                <w:color w:val="auto"/>
                <w:sz w:val="20"/>
                <w:szCs w:val="20"/>
                <w:lang w:val="tr-TR"/>
              </w:rPr>
              <w:t>protokol anlaşmaları yapmak</w:t>
            </w:r>
          </w:p>
          <w:p w14:paraId="5684E3DD" w14:textId="77777777" w:rsidR="008303B0" w:rsidRPr="004B6E0F" w:rsidRDefault="00183EA4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Farkındalığı</w:t>
            </w:r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artırmak için sosyal medya ve diğer iletişim kanallarını etkin kullanmak</w:t>
            </w:r>
          </w:p>
          <w:p w14:paraId="68DE023A" w14:textId="77777777" w:rsidR="004A3D44" w:rsidRPr="004B6E0F" w:rsidRDefault="004A3D44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Öğrencileri toplumsal katkı ve sosyal sorumluluk faaliyetlerinde bulunmaları için teşvik etmek; her dönem en az bir tane etkinlik gerçekleştirmek</w:t>
            </w:r>
          </w:p>
          <w:p w14:paraId="1B33F116" w14:textId="77777777" w:rsidR="00960324" w:rsidRPr="004B6E0F" w:rsidRDefault="00960324" w:rsidP="009530C4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Dezavantajlı bireylere yönelik projeler geliştirmek</w:t>
            </w:r>
          </w:p>
          <w:p w14:paraId="431693AA" w14:textId="33B515F2" w:rsidR="00960324" w:rsidRPr="004B6E0F" w:rsidRDefault="00960324" w:rsidP="008647AB">
            <w:pPr>
              <w:pStyle w:val="ListeParagraf"/>
              <w:widowControl w:val="0"/>
              <w:autoSpaceDE w:val="0"/>
              <w:autoSpaceDN w:val="0"/>
              <w:spacing w:before="22" w:after="0" w:line="240" w:lineRule="auto"/>
              <w:ind w:firstLine="0"/>
              <w:contextualSpacing w:val="0"/>
              <w:jc w:val="left"/>
              <w:rPr>
                <w:color w:val="auto"/>
                <w:sz w:val="20"/>
                <w:szCs w:val="20"/>
                <w:lang w:val="tr-TR"/>
              </w:rPr>
            </w:pPr>
          </w:p>
        </w:tc>
      </w:tr>
    </w:tbl>
    <w:p w14:paraId="6E5AB0D7" w14:textId="77777777" w:rsidR="00623A05" w:rsidRPr="004B6E0F" w:rsidRDefault="00623A05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0B62777B" w14:textId="77777777" w:rsidR="00AB4149" w:rsidRPr="004B6E0F" w:rsidRDefault="00AB4149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eNormal"/>
        <w:tblW w:w="993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418"/>
        <w:gridCol w:w="709"/>
        <w:gridCol w:w="708"/>
        <w:gridCol w:w="851"/>
        <w:gridCol w:w="850"/>
        <w:gridCol w:w="725"/>
      </w:tblGrid>
      <w:tr w:rsidR="004B6E0F" w:rsidRPr="004B6E0F" w14:paraId="402AFA66" w14:textId="77777777" w:rsidTr="00964CC9">
        <w:trPr>
          <w:trHeight w:val="918"/>
        </w:trPr>
        <w:tc>
          <w:tcPr>
            <w:tcW w:w="9939" w:type="dxa"/>
            <w:gridSpan w:val="8"/>
          </w:tcPr>
          <w:p w14:paraId="1510CA3B" w14:textId="21CD48A7" w:rsidR="004A3D44" w:rsidRPr="004B6E0F" w:rsidRDefault="004A3D44" w:rsidP="00A9726E">
            <w:pPr>
              <w:spacing w:before="0" w:after="0" w:line="275" w:lineRule="exact"/>
              <w:ind w:left="110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A3. Üniversitenin Toplum ve Çevre Yararına Yaptığı Faaliyetleri Artırmak</w:t>
            </w:r>
          </w:p>
        </w:tc>
      </w:tr>
      <w:tr w:rsidR="004B6E0F" w:rsidRPr="004B6E0F" w14:paraId="2B715E15" w14:textId="77777777" w:rsidTr="00964CC9">
        <w:trPr>
          <w:trHeight w:val="918"/>
        </w:trPr>
        <w:tc>
          <w:tcPr>
            <w:tcW w:w="9939" w:type="dxa"/>
            <w:gridSpan w:val="8"/>
          </w:tcPr>
          <w:p w14:paraId="2F0344C1" w14:textId="43DF14C6" w:rsidR="00A9726E" w:rsidRPr="004B6E0F" w:rsidRDefault="00A9726E" w:rsidP="00964CC9">
            <w:pPr>
              <w:spacing w:before="0" w:after="0" w:line="275" w:lineRule="exact"/>
              <w:ind w:left="110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H.3.</w:t>
            </w:r>
            <w:r w:rsidR="00964CC9"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. Toplumsal Katkı Faaliyetlerinin Artırılması</w:t>
            </w:r>
          </w:p>
        </w:tc>
      </w:tr>
      <w:tr w:rsidR="004B6E0F" w:rsidRPr="004B6E0F" w14:paraId="2A761C7F" w14:textId="77777777" w:rsidTr="00964CC9">
        <w:trPr>
          <w:trHeight w:val="918"/>
        </w:trPr>
        <w:tc>
          <w:tcPr>
            <w:tcW w:w="3544" w:type="dxa"/>
          </w:tcPr>
          <w:p w14:paraId="3733076C" w14:textId="77777777" w:rsidR="00A9726E" w:rsidRPr="004B6E0F" w:rsidRDefault="00A9726E" w:rsidP="00A9726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14:paraId="3BB09220" w14:textId="77777777" w:rsidR="00A9726E" w:rsidRPr="004B6E0F" w:rsidRDefault="00A9726E" w:rsidP="00A9726E">
            <w:pPr>
              <w:spacing w:before="0" w:after="0" w:line="240" w:lineRule="auto"/>
              <w:ind w:left="109" w:right="268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Hedefe</w:t>
            </w:r>
            <w:r w:rsidRPr="004B6E0F">
              <w:rPr>
                <w:rFonts w:eastAsia="Times New Roman"/>
                <w:b/>
                <w:color w:val="auto"/>
                <w:spacing w:val="-57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Etkisi</w:t>
            </w:r>
            <w:r w:rsidRPr="004B6E0F">
              <w:rPr>
                <w:rFonts w:eastAsia="Times New Roman"/>
                <w:b/>
                <w:color w:val="auto"/>
                <w:spacing w:val="1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418" w:type="dxa"/>
          </w:tcPr>
          <w:p w14:paraId="7FE2B1EF" w14:textId="77777777" w:rsidR="00A9726E" w:rsidRPr="004B6E0F" w:rsidRDefault="00A9726E" w:rsidP="00A9726E">
            <w:pPr>
              <w:spacing w:before="0" w:after="0" w:line="240" w:lineRule="auto"/>
              <w:ind w:left="108" w:right="383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Plan</w:t>
            </w:r>
            <w:r w:rsidRPr="004B6E0F">
              <w:rPr>
                <w:rFonts w:eastAsia="Times New Roman"/>
                <w:b/>
                <w:color w:val="auto"/>
                <w:spacing w:val="1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Başlangıç</w:t>
            </w:r>
            <w:r w:rsidRPr="004B6E0F">
              <w:rPr>
                <w:rFonts w:eastAsia="Times New Roman"/>
                <w:b/>
                <w:color w:val="auto"/>
                <w:spacing w:val="-57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Değeri</w:t>
            </w:r>
          </w:p>
        </w:tc>
        <w:tc>
          <w:tcPr>
            <w:tcW w:w="709" w:type="dxa"/>
          </w:tcPr>
          <w:p w14:paraId="36D115A3" w14:textId="77777777" w:rsidR="00A9726E" w:rsidRPr="004B6E0F" w:rsidRDefault="00A9726E" w:rsidP="00A9726E">
            <w:pPr>
              <w:spacing w:before="0" w:after="0" w:line="273" w:lineRule="exact"/>
              <w:ind w:left="108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2024</w:t>
            </w:r>
          </w:p>
          <w:p w14:paraId="0E37D2C7" w14:textId="77777777" w:rsidR="00A9726E" w:rsidRPr="004B6E0F" w:rsidRDefault="00A9726E" w:rsidP="00A9726E">
            <w:pPr>
              <w:spacing w:before="0" w:after="0" w:line="240" w:lineRule="auto"/>
              <w:ind w:left="108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708" w:type="dxa"/>
          </w:tcPr>
          <w:p w14:paraId="0E9DD77D" w14:textId="77777777" w:rsidR="00A9726E" w:rsidRPr="004B6E0F" w:rsidRDefault="00A9726E" w:rsidP="00A9726E">
            <w:pPr>
              <w:spacing w:before="0" w:after="0" w:line="273" w:lineRule="exact"/>
              <w:ind w:left="107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2025</w:t>
            </w:r>
          </w:p>
          <w:p w14:paraId="58609CEB" w14:textId="77777777" w:rsidR="00A9726E" w:rsidRPr="004B6E0F" w:rsidRDefault="00A9726E" w:rsidP="00A9726E">
            <w:pPr>
              <w:spacing w:before="0" w:after="0" w:line="240" w:lineRule="auto"/>
              <w:ind w:left="107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51" w:type="dxa"/>
          </w:tcPr>
          <w:p w14:paraId="0D70BA4B" w14:textId="77777777" w:rsidR="00A9726E" w:rsidRPr="004B6E0F" w:rsidRDefault="00A9726E" w:rsidP="00A9726E">
            <w:pPr>
              <w:spacing w:before="0" w:after="0" w:line="273" w:lineRule="exact"/>
              <w:ind w:left="107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2026</w:t>
            </w:r>
          </w:p>
          <w:p w14:paraId="38A77755" w14:textId="77777777" w:rsidR="00A9726E" w:rsidRPr="004B6E0F" w:rsidRDefault="00A9726E" w:rsidP="00A9726E">
            <w:pPr>
              <w:spacing w:before="0" w:after="0" w:line="240" w:lineRule="auto"/>
              <w:ind w:left="107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50" w:type="dxa"/>
          </w:tcPr>
          <w:p w14:paraId="0B99D88A" w14:textId="77777777" w:rsidR="00A9726E" w:rsidRPr="004B6E0F" w:rsidRDefault="00A9726E" w:rsidP="00A9726E">
            <w:pPr>
              <w:spacing w:before="0" w:after="0" w:line="273" w:lineRule="exact"/>
              <w:ind w:left="104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2027</w:t>
            </w:r>
          </w:p>
          <w:p w14:paraId="2814E5C0" w14:textId="77777777" w:rsidR="00A9726E" w:rsidRPr="004B6E0F" w:rsidRDefault="00A9726E" w:rsidP="00A9726E">
            <w:pPr>
              <w:spacing w:before="0" w:after="0" w:line="240" w:lineRule="auto"/>
              <w:ind w:left="104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725" w:type="dxa"/>
          </w:tcPr>
          <w:p w14:paraId="44BEB265" w14:textId="77777777" w:rsidR="00A9726E" w:rsidRPr="004B6E0F" w:rsidRDefault="00A9726E" w:rsidP="00A9726E">
            <w:pPr>
              <w:spacing w:before="0" w:after="0" w:line="273" w:lineRule="exact"/>
              <w:ind w:left="104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2028</w:t>
            </w:r>
          </w:p>
          <w:p w14:paraId="62CE96A5" w14:textId="77777777" w:rsidR="00A9726E" w:rsidRPr="004B6E0F" w:rsidRDefault="00A9726E" w:rsidP="00A9726E">
            <w:pPr>
              <w:spacing w:before="0" w:after="0" w:line="240" w:lineRule="auto"/>
              <w:ind w:left="104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4B6E0F" w:rsidRPr="004B6E0F" w14:paraId="2DB2FB51" w14:textId="77777777" w:rsidTr="00964CC9">
        <w:trPr>
          <w:trHeight w:val="827"/>
        </w:trPr>
        <w:tc>
          <w:tcPr>
            <w:tcW w:w="3544" w:type="dxa"/>
          </w:tcPr>
          <w:p w14:paraId="103004D6" w14:textId="085580A4" w:rsidR="00A9726E" w:rsidRPr="004B6E0F" w:rsidRDefault="00A9726E" w:rsidP="00964CC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PG</w:t>
            </w:r>
            <w:r w:rsidRPr="004B6E0F">
              <w:rPr>
                <w:rFonts w:eastAsia="Times New Roman"/>
                <w:b/>
                <w:bCs/>
                <w:color w:val="auto"/>
                <w:spacing w:val="1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3.</w:t>
            </w:r>
            <w:r w:rsidR="00964CC9"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.1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. Üniversite birimlerince gerçekleştirilen sosyal sorumluluk faaliyet sayısı</w:t>
            </w:r>
          </w:p>
        </w:tc>
        <w:tc>
          <w:tcPr>
            <w:tcW w:w="1134" w:type="dxa"/>
          </w:tcPr>
          <w:p w14:paraId="1D365146" w14:textId="77777777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34</w:t>
            </w:r>
          </w:p>
        </w:tc>
        <w:tc>
          <w:tcPr>
            <w:tcW w:w="1418" w:type="dxa"/>
          </w:tcPr>
          <w:p w14:paraId="47D8A180" w14:textId="05B2E149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709" w:type="dxa"/>
          </w:tcPr>
          <w:p w14:paraId="5CB898BE" w14:textId="1CA15F5D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5</w:t>
            </w:r>
          </w:p>
        </w:tc>
        <w:tc>
          <w:tcPr>
            <w:tcW w:w="708" w:type="dxa"/>
          </w:tcPr>
          <w:p w14:paraId="30C8AAC8" w14:textId="426D6153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7</w:t>
            </w:r>
          </w:p>
        </w:tc>
        <w:tc>
          <w:tcPr>
            <w:tcW w:w="851" w:type="dxa"/>
          </w:tcPr>
          <w:p w14:paraId="1D4C9ADE" w14:textId="0D8C78C4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9</w:t>
            </w:r>
          </w:p>
        </w:tc>
        <w:tc>
          <w:tcPr>
            <w:tcW w:w="850" w:type="dxa"/>
          </w:tcPr>
          <w:p w14:paraId="1EDDF2D1" w14:textId="337F6D59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11</w:t>
            </w:r>
          </w:p>
        </w:tc>
        <w:tc>
          <w:tcPr>
            <w:tcW w:w="725" w:type="dxa"/>
          </w:tcPr>
          <w:p w14:paraId="43B9104C" w14:textId="75452860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12</w:t>
            </w:r>
          </w:p>
        </w:tc>
      </w:tr>
      <w:tr w:rsidR="004B6E0F" w:rsidRPr="004B6E0F" w14:paraId="455F3FF6" w14:textId="77777777" w:rsidTr="00964CC9">
        <w:trPr>
          <w:trHeight w:val="828"/>
        </w:trPr>
        <w:tc>
          <w:tcPr>
            <w:tcW w:w="3544" w:type="dxa"/>
          </w:tcPr>
          <w:p w14:paraId="466025BF" w14:textId="2D0CBB82" w:rsidR="00A9726E" w:rsidRPr="004B6E0F" w:rsidRDefault="00A9726E" w:rsidP="00964CC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PG</w:t>
            </w:r>
            <w:r w:rsidRPr="004B6E0F">
              <w:rPr>
                <w:rFonts w:eastAsia="Times New Roman"/>
                <w:b/>
                <w:bCs/>
                <w:color w:val="auto"/>
                <w:spacing w:val="1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3.</w:t>
            </w:r>
            <w:r w:rsidR="00964CC9"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.2.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 Öğrenciler tarafından gerçekleştirilen sosyal sorumluluk proje sayısı</w:t>
            </w:r>
          </w:p>
        </w:tc>
        <w:tc>
          <w:tcPr>
            <w:tcW w:w="1134" w:type="dxa"/>
          </w:tcPr>
          <w:p w14:paraId="7194E9A0" w14:textId="77777777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1418" w:type="dxa"/>
          </w:tcPr>
          <w:p w14:paraId="78D385C6" w14:textId="457040F9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709" w:type="dxa"/>
          </w:tcPr>
          <w:p w14:paraId="65BFF76F" w14:textId="0A087E38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708" w:type="dxa"/>
          </w:tcPr>
          <w:p w14:paraId="10845CEE" w14:textId="429E58F4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51" w:type="dxa"/>
          </w:tcPr>
          <w:p w14:paraId="40EDD6C0" w14:textId="04B38FBF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5</w:t>
            </w:r>
          </w:p>
        </w:tc>
        <w:tc>
          <w:tcPr>
            <w:tcW w:w="850" w:type="dxa"/>
          </w:tcPr>
          <w:p w14:paraId="7F5457BE" w14:textId="7934C381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725" w:type="dxa"/>
          </w:tcPr>
          <w:p w14:paraId="61B7059D" w14:textId="45D3D068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9</w:t>
            </w:r>
          </w:p>
        </w:tc>
      </w:tr>
      <w:tr w:rsidR="004B6E0F" w:rsidRPr="004B6E0F" w14:paraId="50559895" w14:textId="77777777" w:rsidTr="00964CC9">
        <w:trPr>
          <w:trHeight w:val="827"/>
        </w:trPr>
        <w:tc>
          <w:tcPr>
            <w:tcW w:w="3544" w:type="dxa"/>
          </w:tcPr>
          <w:p w14:paraId="722597BB" w14:textId="07C5A80A" w:rsidR="00A9726E" w:rsidRPr="004B6E0F" w:rsidRDefault="00A9726E" w:rsidP="00964CC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lastRenderedPageBreak/>
              <w:t>PG 3.</w:t>
            </w:r>
            <w:r w:rsidR="00964CC9"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.3.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 Dezavantajlı gruplara yönelik gerçekleştirilen faaliyet sayısı</w:t>
            </w:r>
          </w:p>
        </w:tc>
        <w:tc>
          <w:tcPr>
            <w:tcW w:w="1134" w:type="dxa"/>
          </w:tcPr>
          <w:p w14:paraId="273AD932" w14:textId="77777777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1418" w:type="dxa"/>
          </w:tcPr>
          <w:p w14:paraId="17AB1B2C" w14:textId="639F067E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22</w:t>
            </w:r>
          </w:p>
        </w:tc>
        <w:tc>
          <w:tcPr>
            <w:tcW w:w="709" w:type="dxa"/>
          </w:tcPr>
          <w:p w14:paraId="1A3E2FD1" w14:textId="1375EAC6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22</w:t>
            </w:r>
          </w:p>
        </w:tc>
        <w:tc>
          <w:tcPr>
            <w:tcW w:w="708" w:type="dxa"/>
          </w:tcPr>
          <w:p w14:paraId="5EBD2DAE" w14:textId="7A38B439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28</w:t>
            </w:r>
          </w:p>
        </w:tc>
        <w:tc>
          <w:tcPr>
            <w:tcW w:w="851" w:type="dxa"/>
          </w:tcPr>
          <w:p w14:paraId="1A8E545D" w14:textId="764AB389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34</w:t>
            </w:r>
          </w:p>
        </w:tc>
        <w:tc>
          <w:tcPr>
            <w:tcW w:w="850" w:type="dxa"/>
          </w:tcPr>
          <w:p w14:paraId="614739B1" w14:textId="292FCF5F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45</w:t>
            </w:r>
          </w:p>
        </w:tc>
        <w:tc>
          <w:tcPr>
            <w:tcW w:w="725" w:type="dxa"/>
          </w:tcPr>
          <w:p w14:paraId="047D2734" w14:textId="2C5B90E4" w:rsidR="00A9726E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51</w:t>
            </w:r>
          </w:p>
        </w:tc>
      </w:tr>
      <w:tr w:rsidR="004B6E0F" w:rsidRPr="004B6E0F" w14:paraId="71DECD17" w14:textId="77777777" w:rsidTr="00964CC9">
        <w:trPr>
          <w:trHeight w:val="827"/>
        </w:trPr>
        <w:tc>
          <w:tcPr>
            <w:tcW w:w="3544" w:type="dxa"/>
          </w:tcPr>
          <w:p w14:paraId="7ECB69C9" w14:textId="77777777" w:rsidR="00A9726E" w:rsidRPr="004B6E0F" w:rsidRDefault="00A9726E" w:rsidP="00A9726E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395" w:type="dxa"/>
            <w:gridSpan w:val="7"/>
          </w:tcPr>
          <w:p w14:paraId="5CA6462B" w14:textId="6010E224" w:rsidR="00A9726E" w:rsidRPr="004B6E0F" w:rsidRDefault="00A9726E" w:rsidP="004B6E0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 </w:t>
            </w:r>
            <w:r w:rsidR="004A42B2"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Sağlık Bilimleri </w:t>
            </w:r>
            <w:r w:rsid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F</w:t>
            </w:r>
            <w:r w:rsidR="004A42B2"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akültesi Dekanlığı</w:t>
            </w:r>
          </w:p>
        </w:tc>
      </w:tr>
      <w:tr w:rsidR="004B6E0F" w:rsidRPr="004B6E0F" w14:paraId="1ACDAD3D" w14:textId="77777777" w:rsidTr="008647AB">
        <w:trPr>
          <w:trHeight w:val="850"/>
        </w:trPr>
        <w:tc>
          <w:tcPr>
            <w:tcW w:w="3544" w:type="dxa"/>
          </w:tcPr>
          <w:p w14:paraId="0B6ED3A9" w14:textId="77777777" w:rsidR="00A9726E" w:rsidRPr="004B6E0F" w:rsidRDefault="00A9726E" w:rsidP="00A9726E">
            <w:pPr>
              <w:spacing w:before="0" w:after="0" w:line="273" w:lineRule="exact"/>
              <w:ind w:left="110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395" w:type="dxa"/>
            <w:gridSpan w:val="7"/>
          </w:tcPr>
          <w:p w14:paraId="35BAA7E1" w14:textId="77777777" w:rsidR="00A9726E" w:rsidRPr="004B6E0F" w:rsidRDefault="00A9726E" w:rsidP="009530C4">
            <w:pPr>
              <w:numPr>
                <w:ilvl w:val="0"/>
                <w:numId w:val="7"/>
              </w:numPr>
              <w:spacing w:before="22" w:after="0" w:line="240" w:lineRule="auto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Dijital ve görsel mecralarda farkındalık oluşturacak tanıtımlara yer verilmek</w:t>
            </w:r>
          </w:p>
          <w:p w14:paraId="54C72007" w14:textId="1C32586F" w:rsidR="00A9726E" w:rsidRPr="004B6E0F" w:rsidRDefault="00A9726E" w:rsidP="009530C4">
            <w:pPr>
              <w:numPr>
                <w:ilvl w:val="0"/>
                <w:numId w:val="7"/>
              </w:numPr>
              <w:spacing w:before="22" w:after="0" w:line="240" w:lineRule="auto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Kamu ve özel sektör ile </w:t>
            </w:r>
            <w:r w:rsidR="00C66053">
              <w:rPr>
                <w:rFonts w:eastAsia="Times New Roman"/>
                <w:color w:val="auto"/>
                <w:sz w:val="20"/>
                <w:szCs w:val="20"/>
                <w:lang w:val="tr-TR"/>
              </w:rPr>
              <w:t>protokol anlaşmaları yapmak</w:t>
            </w:r>
          </w:p>
          <w:p w14:paraId="76249CB5" w14:textId="77777777" w:rsidR="00A9726E" w:rsidRPr="004B6E0F" w:rsidRDefault="00A9726E" w:rsidP="009530C4">
            <w:pPr>
              <w:numPr>
                <w:ilvl w:val="0"/>
                <w:numId w:val="7"/>
              </w:numPr>
              <w:spacing w:before="22" w:after="0" w:line="240" w:lineRule="auto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Finansal kaynak yaratmak için bağış kampanyaları düzenlemek</w:t>
            </w:r>
          </w:p>
          <w:p w14:paraId="759CC8BB" w14:textId="77777777" w:rsidR="00A9726E" w:rsidRPr="004B6E0F" w:rsidRDefault="00A9726E" w:rsidP="009530C4">
            <w:pPr>
              <w:numPr>
                <w:ilvl w:val="0"/>
                <w:numId w:val="7"/>
              </w:numPr>
              <w:tabs>
                <w:tab w:val="left" w:pos="829"/>
              </w:tabs>
              <w:spacing w:before="0" w:after="0" w:line="259" w:lineRule="exact"/>
              <w:rPr>
                <w:rFonts w:eastAsia="Times New Roman"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Farkındalığı artırmak için sosyal medya ve diğer iletişim kanallarını etkin kullanmak</w:t>
            </w:r>
          </w:p>
        </w:tc>
      </w:tr>
    </w:tbl>
    <w:p w14:paraId="7D5419B0" w14:textId="77777777" w:rsidR="00AB4149" w:rsidRPr="004B6E0F" w:rsidRDefault="00AB4149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6240AC00" w14:textId="77777777" w:rsidR="00A9726E" w:rsidRPr="004B6E0F" w:rsidRDefault="00A9726E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964CC9" w:rsidRPr="004B6E0F" w14:paraId="0A78FB06" w14:textId="77777777" w:rsidTr="00A9726E">
        <w:trPr>
          <w:trHeight w:val="697"/>
        </w:trPr>
        <w:tc>
          <w:tcPr>
            <w:tcW w:w="9669" w:type="dxa"/>
            <w:gridSpan w:val="8"/>
            <w:vAlign w:val="center"/>
          </w:tcPr>
          <w:p w14:paraId="01B7FD31" w14:textId="5E42CDD4" w:rsidR="00964CC9" w:rsidRPr="004B6E0F" w:rsidRDefault="00964CC9" w:rsidP="00964CC9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A3. Üniversitenin Toplum ve Çevre Yararına Yaptığı Faaliyetleri Artırmak</w:t>
            </w:r>
          </w:p>
        </w:tc>
      </w:tr>
      <w:tr w:rsidR="00E335F3" w:rsidRPr="004B6E0F" w14:paraId="46F13924" w14:textId="77777777" w:rsidTr="00A9726E">
        <w:trPr>
          <w:trHeight w:val="697"/>
        </w:trPr>
        <w:tc>
          <w:tcPr>
            <w:tcW w:w="9669" w:type="dxa"/>
            <w:gridSpan w:val="8"/>
            <w:vAlign w:val="center"/>
          </w:tcPr>
          <w:p w14:paraId="32DC4288" w14:textId="6A0192F9" w:rsidR="00E335F3" w:rsidRPr="004B6E0F" w:rsidRDefault="00E335F3" w:rsidP="00964CC9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H.3.</w:t>
            </w:r>
            <w:r w:rsidR="00964CC9"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3</w:t>
            </w: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. Çevre Dostu Üniversite Faaliyetlerinde Etkinliği Artırmak</w:t>
            </w:r>
          </w:p>
        </w:tc>
      </w:tr>
      <w:tr w:rsidR="00E335F3" w:rsidRPr="004B6E0F" w14:paraId="77C9C673" w14:textId="77777777" w:rsidTr="00A9726E">
        <w:trPr>
          <w:trHeight w:val="1108"/>
        </w:trPr>
        <w:tc>
          <w:tcPr>
            <w:tcW w:w="2993" w:type="dxa"/>
            <w:vAlign w:val="center"/>
          </w:tcPr>
          <w:p w14:paraId="2F29FCD6" w14:textId="77777777" w:rsidR="00E335F3" w:rsidRPr="004B6E0F" w:rsidRDefault="00E335F3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78D560A6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2CE9C860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1FB8DF52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125C1B78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7296736D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10D71C94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27701689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121D4529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07F30300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10C6C6F5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34CB6212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797E27CC" w14:textId="7777777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E335F3" w:rsidRPr="004B6E0F" w14:paraId="4AE9B35A" w14:textId="77777777" w:rsidTr="00A9726E">
        <w:trPr>
          <w:trHeight w:val="1263"/>
        </w:trPr>
        <w:tc>
          <w:tcPr>
            <w:tcW w:w="2993" w:type="dxa"/>
            <w:vAlign w:val="center"/>
          </w:tcPr>
          <w:p w14:paraId="12CF2809" w14:textId="30EF201F" w:rsidR="00E335F3" w:rsidRPr="004B6E0F" w:rsidRDefault="00E335F3" w:rsidP="00964CC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3.</w:t>
            </w:r>
            <w:r w:rsidR="00964CC9" w:rsidRPr="004B6E0F">
              <w:rPr>
                <w:color w:val="auto"/>
                <w:sz w:val="20"/>
                <w:szCs w:val="20"/>
                <w:lang w:val="tr-TR"/>
              </w:rPr>
              <w:t>3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.1 Sürdürülebilir çevre kapsamında düzenlenen etkinlik ve proje sayısı</w:t>
            </w:r>
          </w:p>
        </w:tc>
        <w:tc>
          <w:tcPr>
            <w:tcW w:w="941" w:type="dxa"/>
            <w:vAlign w:val="center"/>
          </w:tcPr>
          <w:p w14:paraId="303F974B" w14:textId="60825A57" w:rsidR="00E335F3" w:rsidRPr="004B6E0F" w:rsidRDefault="00E335F3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100</w:t>
            </w:r>
          </w:p>
        </w:tc>
        <w:tc>
          <w:tcPr>
            <w:tcW w:w="1163" w:type="dxa"/>
            <w:vAlign w:val="center"/>
          </w:tcPr>
          <w:p w14:paraId="129BF0AA" w14:textId="33D113F9" w:rsidR="00E335F3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</w:t>
            </w:r>
          </w:p>
        </w:tc>
        <w:tc>
          <w:tcPr>
            <w:tcW w:w="1139" w:type="dxa"/>
            <w:vAlign w:val="center"/>
          </w:tcPr>
          <w:p w14:paraId="036C6A20" w14:textId="7168C4D1" w:rsidR="00E335F3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5</w:t>
            </w:r>
          </w:p>
        </w:tc>
        <w:tc>
          <w:tcPr>
            <w:tcW w:w="867" w:type="dxa"/>
            <w:vAlign w:val="center"/>
          </w:tcPr>
          <w:p w14:paraId="71300239" w14:textId="693B47D6" w:rsidR="00E335F3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8</w:t>
            </w:r>
          </w:p>
        </w:tc>
        <w:tc>
          <w:tcPr>
            <w:tcW w:w="832" w:type="dxa"/>
            <w:vAlign w:val="center"/>
          </w:tcPr>
          <w:p w14:paraId="59D2322D" w14:textId="41AE7C8D" w:rsidR="00E335F3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9</w:t>
            </w:r>
          </w:p>
        </w:tc>
        <w:tc>
          <w:tcPr>
            <w:tcW w:w="867" w:type="dxa"/>
            <w:vAlign w:val="center"/>
          </w:tcPr>
          <w:p w14:paraId="6FDBD0B8" w14:textId="5C0D56BC" w:rsidR="00E335F3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10</w:t>
            </w:r>
          </w:p>
        </w:tc>
        <w:tc>
          <w:tcPr>
            <w:tcW w:w="867" w:type="dxa"/>
            <w:vAlign w:val="center"/>
          </w:tcPr>
          <w:p w14:paraId="5EE32405" w14:textId="18FD2C53" w:rsidR="00E335F3" w:rsidRPr="004B6E0F" w:rsidRDefault="00A9726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13</w:t>
            </w:r>
          </w:p>
        </w:tc>
      </w:tr>
      <w:tr w:rsidR="00E335F3" w:rsidRPr="004B6E0F" w14:paraId="65962DCE" w14:textId="77777777" w:rsidTr="00A9726E">
        <w:trPr>
          <w:trHeight w:val="414"/>
        </w:trPr>
        <w:tc>
          <w:tcPr>
            <w:tcW w:w="2993" w:type="dxa"/>
            <w:vAlign w:val="center"/>
          </w:tcPr>
          <w:p w14:paraId="52886709" w14:textId="77777777" w:rsidR="00E335F3" w:rsidRPr="004B6E0F" w:rsidRDefault="00E335F3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55E5A274" w14:textId="58B2F1AB" w:rsidR="00E335F3" w:rsidRPr="004B6E0F" w:rsidRDefault="004A42B2" w:rsidP="008647AB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Sağlık Bilimleri </w:t>
            </w:r>
            <w:r w:rsidR="008647AB" w:rsidRPr="004B6E0F">
              <w:rPr>
                <w:color w:val="auto"/>
                <w:sz w:val="20"/>
                <w:szCs w:val="20"/>
                <w:lang w:val="tr-TR"/>
              </w:rPr>
              <w:t>F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akültesi Dekanlığı</w:t>
            </w:r>
          </w:p>
        </w:tc>
      </w:tr>
      <w:tr w:rsidR="004B6E0F" w:rsidRPr="004B6E0F" w14:paraId="3C13BEA0" w14:textId="77777777" w:rsidTr="00A9726E">
        <w:trPr>
          <w:trHeight w:val="414"/>
        </w:trPr>
        <w:tc>
          <w:tcPr>
            <w:tcW w:w="2993" w:type="dxa"/>
            <w:vAlign w:val="center"/>
          </w:tcPr>
          <w:p w14:paraId="4D6826BB" w14:textId="77777777" w:rsidR="00E335F3" w:rsidRPr="004B6E0F" w:rsidRDefault="00E335F3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72CC0C15" w14:textId="5D543622" w:rsidR="00964CC9" w:rsidRPr="004B6E0F" w:rsidRDefault="00E335F3" w:rsidP="00C6605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Dijital ve görsel mecralarda farkındalık oluşturacak tanıtımlara yer ve</w:t>
            </w:r>
            <w:r w:rsidR="00C66053">
              <w:rPr>
                <w:color w:val="auto"/>
                <w:sz w:val="20"/>
                <w:szCs w:val="20"/>
                <w:lang w:val="tr-TR"/>
              </w:rPr>
              <w:t>rmek</w:t>
            </w:r>
          </w:p>
          <w:p w14:paraId="5A10D341" w14:textId="18F8879A" w:rsidR="00964CC9" w:rsidRPr="004B6E0F" w:rsidRDefault="00964CC9" w:rsidP="00C6605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Yenilenebilir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enerji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konusunda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öğrenci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öğretim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elemanlarına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eğitimler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vermek</w:t>
            </w:r>
            <w:proofErr w:type="spellEnd"/>
          </w:p>
          <w:p w14:paraId="5DC7EDA8" w14:textId="18F4D340" w:rsidR="00964CC9" w:rsidRPr="004B6E0F" w:rsidRDefault="00964CC9" w:rsidP="00C6605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Atık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artıkların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değerlendirilmesine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yönelik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disiplinler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arası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çalışmaların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artırılmasın</w:t>
            </w:r>
            <w:r w:rsidR="00C66053">
              <w:rPr>
                <w:color w:val="auto"/>
                <w:sz w:val="20"/>
                <w:szCs w:val="20"/>
              </w:rPr>
              <w:t>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teşvik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etmek</w:t>
            </w:r>
            <w:proofErr w:type="spellEnd"/>
          </w:p>
          <w:p w14:paraId="59F51BAC" w14:textId="77777777" w:rsidR="00964CC9" w:rsidRPr="004B6E0F" w:rsidRDefault="00964CC9" w:rsidP="00C66053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r w:rsidRPr="004B6E0F">
              <w:rPr>
                <w:color w:val="auto"/>
                <w:sz w:val="20"/>
                <w:szCs w:val="20"/>
              </w:rPr>
              <w:t xml:space="preserve">BAP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ofisinden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proje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destekleri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almak</w:t>
            </w:r>
            <w:proofErr w:type="spellEnd"/>
          </w:p>
          <w:p w14:paraId="735FC4F4" w14:textId="7D0ACBFB" w:rsidR="00964CC9" w:rsidRPr="004B6E0F" w:rsidRDefault="00964CC9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Dijital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görsel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mecralarda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farkındalık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oluşturacak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tanıtımlara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yer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vermek</w:t>
            </w:r>
            <w:proofErr w:type="spellEnd"/>
          </w:p>
        </w:tc>
      </w:tr>
    </w:tbl>
    <w:p w14:paraId="7E4E337F" w14:textId="0640F420" w:rsidR="0047530E" w:rsidRPr="004B6E0F" w:rsidRDefault="0047530E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04E221AE" w14:textId="77777777" w:rsidR="0047530E" w:rsidRPr="004B6E0F" w:rsidRDefault="0047530E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E56CB5" w:rsidRPr="004B6E0F" w14:paraId="74543737" w14:textId="77777777" w:rsidTr="00A9726E">
        <w:trPr>
          <w:trHeight w:val="592"/>
        </w:trPr>
        <w:tc>
          <w:tcPr>
            <w:tcW w:w="9669" w:type="dxa"/>
            <w:gridSpan w:val="8"/>
            <w:vAlign w:val="center"/>
          </w:tcPr>
          <w:p w14:paraId="12702BFD" w14:textId="77777777" w:rsidR="00E56CB5" w:rsidRPr="004B6E0F" w:rsidRDefault="00E56CB5" w:rsidP="00A9726E">
            <w:pPr>
              <w:spacing w:before="0" w:after="160" w:line="259" w:lineRule="auto"/>
              <w:ind w:firstLine="0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A4. Üniversitemizin Uluslararası Tanınırlığını Artırmak</w:t>
            </w:r>
          </w:p>
        </w:tc>
      </w:tr>
      <w:tr w:rsidR="00E56CB5" w:rsidRPr="004B6E0F" w14:paraId="206F833A" w14:textId="77777777" w:rsidTr="00A9726E">
        <w:trPr>
          <w:trHeight w:val="559"/>
        </w:trPr>
        <w:tc>
          <w:tcPr>
            <w:tcW w:w="9669" w:type="dxa"/>
            <w:gridSpan w:val="8"/>
            <w:vAlign w:val="center"/>
          </w:tcPr>
          <w:p w14:paraId="5DD71C8F" w14:textId="77777777" w:rsidR="00E56CB5" w:rsidRPr="004B6E0F" w:rsidRDefault="00E56CB5" w:rsidP="00A9726E">
            <w:pPr>
              <w:spacing w:before="0" w:after="160" w:line="259" w:lineRule="auto"/>
              <w:ind w:firstLine="0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H.4.1. Uluslararası öğrenci, akademik ve idari personel hareketliliğini artırmak</w:t>
            </w:r>
          </w:p>
        </w:tc>
      </w:tr>
      <w:tr w:rsidR="00E56CB5" w:rsidRPr="004B6E0F" w14:paraId="5FA2F98A" w14:textId="77777777" w:rsidTr="00A9726E">
        <w:trPr>
          <w:trHeight w:val="1108"/>
        </w:trPr>
        <w:tc>
          <w:tcPr>
            <w:tcW w:w="2993" w:type="dxa"/>
            <w:vAlign w:val="center"/>
          </w:tcPr>
          <w:p w14:paraId="710A0369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2831CDF4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19B6D865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16984A80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6B6EBFA1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12BA66FF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140E0082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783633B8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526B1866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7193D2F3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4F10A292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4C39A344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5A393494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E56CB5" w:rsidRPr="004B6E0F" w14:paraId="012AF7CA" w14:textId="77777777" w:rsidTr="00A9726E">
        <w:trPr>
          <w:trHeight w:val="1021"/>
        </w:trPr>
        <w:tc>
          <w:tcPr>
            <w:tcW w:w="2993" w:type="dxa"/>
            <w:vAlign w:val="center"/>
          </w:tcPr>
          <w:p w14:paraId="0A4C12EE" w14:textId="77777777" w:rsidR="00E56CB5" w:rsidRPr="004B6E0F" w:rsidRDefault="00E56CB5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lastRenderedPageBreak/>
              <w:t>PG 4.1.1 Değişim programı kapsamında yurt dışından gelen öğrenci sayısı</w:t>
            </w:r>
          </w:p>
        </w:tc>
        <w:tc>
          <w:tcPr>
            <w:tcW w:w="941" w:type="dxa"/>
            <w:vAlign w:val="center"/>
          </w:tcPr>
          <w:p w14:paraId="237EE83D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</w:t>
            </w:r>
          </w:p>
        </w:tc>
        <w:tc>
          <w:tcPr>
            <w:tcW w:w="1163" w:type="dxa"/>
            <w:vAlign w:val="center"/>
          </w:tcPr>
          <w:p w14:paraId="56A03357" w14:textId="59F291DB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1139" w:type="dxa"/>
            <w:vAlign w:val="center"/>
          </w:tcPr>
          <w:p w14:paraId="5ADE7FDF" w14:textId="594B5CEC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867" w:type="dxa"/>
            <w:vAlign w:val="center"/>
          </w:tcPr>
          <w:p w14:paraId="24DC841A" w14:textId="790A0D98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32" w:type="dxa"/>
            <w:vAlign w:val="center"/>
          </w:tcPr>
          <w:p w14:paraId="3AC4971D" w14:textId="2B017136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67" w:type="dxa"/>
            <w:vAlign w:val="center"/>
          </w:tcPr>
          <w:p w14:paraId="22E5F9D2" w14:textId="478E9FE9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67" w:type="dxa"/>
            <w:vAlign w:val="center"/>
          </w:tcPr>
          <w:p w14:paraId="6BADAF4C" w14:textId="68F41A0B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</w:tr>
      <w:tr w:rsidR="00E56CB5" w:rsidRPr="004B6E0F" w14:paraId="2B24920D" w14:textId="77777777" w:rsidTr="00A9726E">
        <w:trPr>
          <w:trHeight w:val="1021"/>
        </w:trPr>
        <w:tc>
          <w:tcPr>
            <w:tcW w:w="2993" w:type="dxa"/>
            <w:vAlign w:val="center"/>
          </w:tcPr>
          <w:p w14:paraId="6870B98D" w14:textId="77777777" w:rsidR="00E56CB5" w:rsidRPr="004B6E0F" w:rsidRDefault="00E56CB5" w:rsidP="00A9726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4.1.2 Değişim programları kapsamında yurt dışına giden öğrenci sayısı</w:t>
            </w:r>
          </w:p>
        </w:tc>
        <w:tc>
          <w:tcPr>
            <w:tcW w:w="941" w:type="dxa"/>
            <w:vAlign w:val="center"/>
          </w:tcPr>
          <w:p w14:paraId="478B46C4" w14:textId="77777777" w:rsidR="00E56CB5" w:rsidRPr="004B6E0F" w:rsidRDefault="00E56CB5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</w:t>
            </w:r>
          </w:p>
        </w:tc>
        <w:tc>
          <w:tcPr>
            <w:tcW w:w="1163" w:type="dxa"/>
            <w:vAlign w:val="center"/>
          </w:tcPr>
          <w:p w14:paraId="4526ABC3" w14:textId="38DC2E99" w:rsidR="00E56CB5" w:rsidRPr="004B6E0F" w:rsidRDefault="00775EF2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</w:t>
            </w:r>
          </w:p>
        </w:tc>
        <w:tc>
          <w:tcPr>
            <w:tcW w:w="1139" w:type="dxa"/>
            <w:vAlign w:val="center"/>
          </w:tcPr>
          <w:p w14:paraId="77983A84" w14:textId="6D8161DC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  <w:vAlign w:val="center"/>
          </w:tcPr>
          <w:p w14:paraId="2609E2A0" w14:textId="588F106B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32" w:type="dxa"/>
            <w:vAlign w:val="center"/>
          </w:tcPr>
          <w:p w14:paraId="6447D396" w14:textId="54353FEB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  <w:vAlign w:val="center"/>
          </w:tcPr>
          <w:p w14:paraId="328D1BED" w14:textId="4BB92550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  <w:vAlign w:val="center"/>
          </w:tcPr>
          <w:p w14:paraId="6A75254B" w14:textId="1DC60DFA" w:rsidR="00E56CB5" w:rsidRPr="004B6E0F" w:rsidRDefault="0047530E" w:rsidP="00A9726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</w:tr>
      <w:tr w:rsidR="0047530E" w:rsidRPr="004B6E0F" w14:paraId="28CB558E" w14:textId="77777777" w:rsidTr="00A9726E">
        <w:trPr>
          <w:trHeight w:val="1021"/>
        </w:trPr>
        <w:tc>
          <w:tcPr>
            <w:tcW w:w="2993" w:type="dxa"/>
            <w:vAlign w:val="center"/>
          </w:tcPr>
          <w:p w14:paraId="3503D477" w14:textId="77777777" w:rsidR="0047530E" w:rsidRPr="004B6E0F" w:rsidRDefault="0047530E" w:rsidP="0047530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4.1.3 Değişim programları ile yurtdışından gelen öğretim elemanı sayısı</w:t>
            </w:r>
          </w:p>
        </w:tc>
        <w:tc>
          <w:tcPr>
            <w:tcW w:w="941" w:type="dxa"/>
            <w:vAlign w:val="center"/>
          </w:tcPr>
          <w:p w14:paraId="6EFAA79A" w14:textId="77777777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</w:t>
            </w:r>
          </w:p>
        </w:tc>
        <w:tc>
          <w:tcPr>
            <w:tcW w:w="1163" w:type="dxa"/>
            <w:vAlign w:val="center"/>
          </w:tcPr>
          <w:p w14:paraId="20FCBF00" w14:textId="232654E2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</w:t>
            </w:r>
          </w:p>
        </w:tc>
        <w:tc>
          <w:tcPr>
            <w:tcW w:w="1139" w:type="dxa"/>
            <w:vAlign w:val="center"/>
          </w:tcPr>
          <w:p w14:paraId="1B3826D0" w14:textId="7647F995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  <w:vAlign w:val="center"/>
          </w:tcPr>
          <w:p w14:paraId="5435BBCC" w14:textId="79B0E262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32" w:type="dxa"/>
            <w:vAlign w:val="center"/>
          </w:tcPr>
          <w:p w14:paraId="2C7270D4" w14:textId="51B04CFE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  <w:vAlign w:val="center"/>
          </w:tcPr>
          <w:p w14:paraId="3D5F4830" w14:textId="0BB6EDFE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  <w:vAlign w:val="center"/>
          </w:tcPr>
          <w:p w14:paraId="0B6124BE" w14:textId="1B0B220F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</w:tr>
      <w:tr w:rsidR="0047530E" w:rsidRPr="004B6E0F" w14:paraId="496C44C4" w14:textId="77777777" w:rsidTr="00B707E6">
        <w:trPr>
          <w:trHeight w:val="1021"/>
        </w:trPr>
        <w:tc>
          <w:tcPr>
            <w:tcW w:w="2993" w:type="dxa"/>
            <w:vAlign w:val="center"/>
          </w:tcPr>
          <w:p w14:paraId="1B9DFBD5" w14:textId="77777777" w:rsidR="0047530E" w:rsidRPr="004B6E0F" w:rsidRDefault="0047530E" w:rsidP="0047530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4.1.4 Değişim programları ile yurtdışına giden öğretim elemanı sayısı</w:t>
            </w:r>
          </w:p>
        </w:tc>
        <w:tc>
          <w:tcPr>
            <w:tcW w:w="941" w:type="dxa"/>
            <w:vAlign w:val="center"/>
          </w:tcPr>
          <w:p w14:paraId="16D2ECA7" w14:textId="77777777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</w:t>
            </w:r>
          </w:p>
        </w:tc>
        <w:tc>
          <w:tcPr>
            <w:tcW w:w="1163" w:type="dxa"/>
          </w:tcPr>
          <w:p w14:paraId="34CD8714" w14:textId="04E283A8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1139" w:type="dxa"/>
          </w:tcPr>
          <w:p w14:paraId="4BC3DDE3" w14:textId="666A541C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</w:tcPr>
          <w:p w14:paraId="34241C37" w14:textId="10B41BA1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32" w:type="dxa"/>
          </w:tcPr>
          <w:p w14:paraId="685B4025" w14:textId="2B6A5651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</w:tcPr>
          <w:p w14:paraId="0FB8C74D" w14:textId="65CF29C2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</w:tcPr>
          <w:p w14:paraId="3EC2921D" w14:textId="2F04EB86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</w:tr>
      <w:tr w:rsidR="0047530E" w:rsidRPr="004B6E0F" w14:paraId="64D3E2B6" w14:textId="77777777" w:rsidTr="00B707E6">
        <w:trPr>
          <w:trHeight w:val="1021"/>
        </w:trPr>
        <w:tc>
          <w:tcPr>
            <w:tcW w:w="2993" w:type="dxa"/>
          </w:tcPr>
          <w:p w14:paraId="4FD6C265" w14:textId="0BADDFAD" w:rsidR="0047530E" w:rsidRPr="004B6E0F" w:rsidRDefault="0047530E" w:rsidP="0047530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Cs/>
                <w:color w:val="auto"/>
                <w:sz w:val="20"/>
                <w:szCs w:val="20"/>
              </w:rPr>
              <w:t>PG 4.1.5.</w:t>
            </w:r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Değişim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programları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kapsamında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uluslararası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hareketlilikten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yararlanan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idari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personel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941" w:type="dxa"/>
          </w:tcPr>
          <w:p w14:paraId="7CEC8A29" w14:textId="286A97B6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14:paraId="197D2F33" w14:textId="1C4AECDF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14:paraId="72886502" w14:textId="016DF2FE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14:paraId="7597E161" w14:textId="720FB4CA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14:paraId="5EAE368E" w14:textId="5F97A444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5C6FCA37" w14:textId="5785A5E2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47AD77A5" w14:textId="3D39BF7F" w:rsidR="0047530E" w:rsidRPr="004B6E0F" w:rsidRDefault="0047530E" w:rsidP="0047530E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1</w:t>
            </w:r>
          </w:p>
        </w:tc>
      </w:tr>
      <w:tr w:rsidR="0047530E" w:rsidRPr="004B6E0F" w14:paraId="38B53F33" w14:textId="77777777" w:rsidTr="00A9726E">
        <w:trPr>
          <w:trHeight w:val="414"/>
        </w:trPr>
        <w:tc>
          <w:tcPr>
            <w:tcW w:w="2993" w:type="dxa"/>
            <w:vAlign w:val="center"/>
          </w:tcPr>
          <w:p w14:paraId="56CE1EE6" w14:textId="77777777" w:rsidR="0047530E" w:rsidRPr="004B6E0F" w:rsidRDefault="0047530E" w:rsidP="0047530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3C8440C3" w14:textId="38DB8DBE" w:rsidR="0047530E" w:rsidRPr="004B6E0F" w:rsidRDefault="004A42B2" w:rsidP="004B6E0F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Sağlık Bilimleri </w:t>
            </w:r>
            <w:r w:rsidR="00E00F60" w:rsidRPr="004B6E0F">
              <w:rPr>
                <w:color w:val="auto"/>
                <w:sz w:val="20"/>
                <w:szCs w:val="20"/>
                <w:lang w:val="tr-TR"/>
              </w:rPr>
              <w:t>F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akültesi Dekanlığı</w:t>
            </w:r>
            <w:r w:rsidR="0047530E"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</w:p>
        </w:tc>
      </w:tr>
      <w:tr w:rsidR="0047530E" w:rsidRPr="004B6E0F" w14:paraId="5E59546A" w14:textId="77777777" w:rsidTr="00A9726E">
        <w:trPr>
          <w:trHeight w:val="414"/>
        </w:trPr>
        <w:tc>
          <w:tcPr>
            <w:tcW w:w="2993" w:type="dxa"/>
            <w:vAlign w:val="center"/>
          </w:tcPr>
          <w:p w14:paraId="1C465083" w14:textId="77777777" w:rsidR="0047530E" w:rsidRPr="004B6E0F" w:rsidRDefault="0047530E" w:rsidP="0047530E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45FFA83F" w14:textId="77777777" w:rsidR="00964CC9" w:rsidRPr="004B6E0F" w:rsidRDefault="00964CC9" w:rsidP="00374E31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Uluslararası ikili/çoklu anlaşmalar yapmak</w:t>
            </w:r>
          </w:p>
          <w:p w14:paraId="56BB7F86" w14:textId="77777777" w:rsidR="00E00F60" w:rsidRPr="004B6E0F" w:rsidRDefault="00964CC9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ERASMUS Ofisi’nden oryantasyon eğitimi talep etmek</w:t>
            </w:r>
          </w:p>
          <w:p w14:paraId="508B61EB" w14:textId="35C07EF2" w:rsidR="0047530E" w:rsidRPr="004B6E0F" w:rsidRDefault="0047530E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Kuruma değişim programlarıyla gelen öğrencilerin sorun ve ihtiyaçlarını tespit etmek ve önerilerini almak için anket uygula</w:t>
            </w:r>
            <w:r w:rsidR="00C66053">
              <w:rPr>
                <w:color w:val="auto"/>
                <w:sz w:val="20"/>
                <w:szCs w:val="20"/>
                <w:lang w:val="tr-TR"/>
              </w:rPr>
              <w:t>mak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, </w:t>
            </w:r>
            <w:r w:rsidR="00C66053">
              <w:rPr>
                <w:color w:val="auto"/>
                <w:sz w:val="20"/>
                <w:szCs w:val="20"/>
                <w:lang w:val="tr-TR"/>
              </w:rPr>
              <w:t>periyodik toplantılar yapmak</w:t>
            </w:r>
          </w:p>
          <w:p w14:paraId="0E385448" w14:textId="05BC2CA6" w:rsidR="0047530E" w:rsidRPr="004B6E0F" w:rsidRDefault="0047530E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Bölüm içerisinde uluslararası öğrencilere yönelik tanıtım ve sosyal etkinlik sayısın</w:t>
            </w:r>
            <w:r w:rsidR="00C66053">
              <w:rPr>
                <w:color w:val="auto"/>
                <w:sz w:val="20"/>
                <w:szCs w:val="20"/>
                <w:lang w:val="tr-TR"/>
              </w:rPr>
              <w:t>ı artırmak</w:t>
            </w:r>
          </w:p>
          <w:p w14:paraId="220614D1" w14:textId="3CF4BE5B" w:rsidR="00964CC9" w:rsidRPr="004B6E0F" w:rsidRDefault="0047530E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Öğretim elemanlarının değişim programları ile yurt dışına gitmeleri için teşvik</w:t>
            </w:r>
            <w:r w:rsidR="00C66053">
              <w:rPr>
                <w:color w:val="auto"/>
                <w:sz w:val="20"/>
                <w:szCs w:val="20"/>
                <w:lang w:val="tr-TR"/>
              </w:rPr>
              <w:t xml:space="preserve"> etmek</w:t>
            </w:r>
          </w:p>
        </w:tc>
      </w:tr>
    </w:tbl>
    <w:p w14:paraId="16DEF3DA" w14:textId="2C4098A4" w:rsidR="00E335F3" w:rsidRPr="004B6E0F" w:rsidRDefault="00E335F3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BF455A" w:rsidRPr="004B6E0F" w14:paraId="22776893" w14:textId="77777777" w:rsidTr="00560CA8">
        <w:trPr>
          <w:trHeight w:val="592"/>
        </w:trPr>
        <w:tc>
          <w:tcPr>
            <w:tcW w:w="9669" w:type="dxa"/>
            <w:gridSpan w:val="8"/>
            <w:vAlign w:val="center"/>
          </w:tcPr>
          <w:p w14:paraId="1C5921EE" w14:textId="18FB4CDC" w:rsidR="00BF455A" w:rsidRPr="004B6E0F" w:rsidRDefault="00BF455A" w:rsidP="005D7969">
            <w:pPr>
              <w:spacing w:before="0" w:after="160" w:line="259" w:lineRule="auto"/>
              <w:ind w:firstLine="0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A4. Üniversitemizin Uluslararası Tanınırlığını Artırmak</w:t>
            </w:r>
          </w:p>
        </w:tc>
      </w:tr>
      <w:tr w:rsidR="00BF455A" w:rsidRPr="004B6E0F" w14:paraId="72CD6B69" w14:textId="77777777" w:rsidTr="00560CA8">
        <w:trPr>
          <w:trHeight w:val="559"/>
        </w:trPr>
        <w:tc>
          <w:tcPr>
            <w:tcW w:w="9669" w:type="dxa"/>
            <w:gridSpan w:val="8"/>
            <w:vAlign w:val="center"/>
          </w:tcPr>
          <w:p w14:paraId="59F3A352" w14:textId="1BCBFA4D" w:rsidR="00BF455A" w:rsidRPr="004B6E0F" w:rsidRDefault="00BF455A" w:rsidP="00BF455A">
            <w:pPr>
              <w:spacing w:before="0" w:after="160" w:line="259" w:lineRule="auto"/>
              <w:ind w:firstLine="0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H.4.2. Uluslararası Tanınırlığı Geliştirmeye Yönelik Faaliyetleri Artırmak</w:t>
            </w:r>
          </w:p>
        </w:tc>
      </w:tr>
      <w:tr w:rsidR="00BF455A" w:rsidRPr="004B6E0F" w14:paraId="4B5E4401" w14:textId="77777777" w:rsidTr="005D7969">
        <w:trPr>
          <w:trHeight w:val="1108"/>
        </w:trPr>
        <w:tc>
          <w:tcPr>
            <w:tcW w:w="2993" w:type="dxa"/>
            <w:vAlign w:val="center"/>
          </w:tcPr>
          <w:p w14:paraId="4D9E8731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55B539F1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247CB5E8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5F5B5993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4E884381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5C92834E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7BC42033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2E142EB4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575071B3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4426D6B7" w14:textId="63766CAF" w:rsidR="00BF455A" w:rsidRPr="004B6E0F" w:rsidRDefault="00E6026D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2107F988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49FCA215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7BE2EAFF" w14:textId="77777777" w:rsidR="00BF455A" w:rsidRPr="004B6E0F" w:rsidRDefault="00BF455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E335F3" w:rsidRPr="004B6E0F" w14:paraId="3912EC0C" w14:textId="77777777" w:rsidTr="005D7969">
        <w:trPr>
          <w:trHeight w:val="1108"/>
        </w:trPr>
        <w:tc>
          <w:tcPr>
            <w:tcW w:w="2993" w:type="dxa"/>
            <w:vAlign w:val="center"/>
          </w:tcPr>
          <w:p w14:paraId="59A54E4A" w14:textId="5D9C01D0" w:rsidR="00E335F3" w:rsidRPr="004B6E0F" w:rsidRDefault="00E335F3" w:rsidP="00F90142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4.2.</w:t>
            </w:r>
            <w:r w:rsidR="00F90142" w:rsidRPr="004B6E0F">
              <w:rPr>
                <w:color w:val="auto"/>
                <w:sz w:val="20"/>
                <w:szCs w:val="20"/>
                <w:lang w:val="tr-TR"/>
              </w:rPr>
              <w:t>1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Düzenlenen uluslararası akademik, sosyal, sanatsal ve sportif etkinlik sayısı</w:t>
            </w:r>
          </w:p>
        </w:tc>
        <w:tc>
          <w:tcPr>
            <w:tcW w:w="941" w:type="dxa"/>
            <w:vAlign w:val="center"/>
          </w:tcPr>
          <w:p w14:paraId="35B94B25" w14:textId="7B752E01" w:rsidR="00E335F3" w:rsidRPr="004B6E0F" w:rsidRDefault="00F90142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20849140" w14:textId="2C03A0E9" w:rsidR="00E335F3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1139" w:type="dxa"/>
            <w:vAlign w:val="center"/>
          </w:tcPr>
          <w:p w14:paraId="18C510AE" w14:textId="1F29A74B" w:rsidR="00E335F3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867" w:type="dxa"/>
            <w:vAlign w:val="center"/>
          </w:tcPr>
          <w:p w14:paraId="5B1DA12D" w14:textId="517B2932" w:rsidR="00E335F3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32" w:type="dxa"/>
            <w:vAlign w:val="center"/>
          </w:tcPr>
          <w:p w14:paraId="1ABD1D82" w14:textId="2DDA18D7" w:rsidR="00E335F3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867" w:type="dxa"/>
            <w:vAlign w:val="center"/>
          </w:tcPr>
          <w:p w14:paraId="6421B5C1" w14:textId="70305DBF" w:rsidR="00E335F3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7C46896C" w14:textId="6688B215" w:rsidR="00E335F3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8</w:t>
            </w:r>
          </w:p>
        </w:tc>
      </w:tr>
      <w:tr w:rsidR="00D8764C" w:rsidRPr="004B6E0F" w14:paraId="0AA74EFE" w14:textId="77777777" w:rsidTr="005D7969">
        <w:trPr>
          <w:trHeight w:val="1021"/>
        </w:trPr>
        <w:tc>
          <w:tcPr>
            <w:tcW w:w="2993" w:type="dxa"/>
            <w:vAlign w:val="center"/>
          </w:tcPr>
          <w:p w14:paraId="2FDEE479" w14:textId="5B532460" w:rsidR="00D8764C" w:rsidRPr="004B6E0F" w:rsidRDefault="00D8764C" w:rsidP="00F90142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4.2.</w:t>
            </w:r>
            <w:r w:rsidR="00F90142" w:rsidRPr="004B6E0F">
              <w:rPr>
                <w:color w:val="auto"/>
                <w:sz w:val="20"/>
                <w:szCs w:val="20"/>
                <w:lang w:val="tr-TR"/>
              </w:rPr>
              <w:t>2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 xml:space="preserve"> Uluslararası akademik, sosyal, sanatsal ve sportif etkinliklere katılan öğretim elemanı sayısı</w:t>
            </w:r>
          </w:p>
        </w:tc>
        <w:tc>
          <w:tcPr>
            <w:tcW w:w="941" w:type="dxa"/>
            <w:vAlign w:val="center"/>
          </w:tcPr>
          <w:p w14:paraId="14EFD0EC" w14:textId="0C48C05F" w:rsidR="00D8764C" w:rsidRPr="004B6E0F" w:rsidRDefault="00F90142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4F2EB4D7" w14:textId="7508915A" w:rsidR="00D8764C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35</w:t>
            </w:r>
          </w:p>
        </w:tc>
        <w:tc>
          <w:tcPr>
            <w:tcW w:w="1139" w:type="dxa"/>
            <w:vAlign w:val="center"/>
          </w:tcPr>
          <w:p w14:paraId="4DDC8468" w14:textId="2E601681" w:rsidR="00D8764C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35</w:t>
            </w:r>
          </w:p>
        </w:tc>
        <w:tc>
          <w:tcPr>
            <w:tcW w:w="867" w:type="dxa"/>
            <w:vAlign w:val="center"/>
          </w:tcPr>
          <w:p w14:paraId="1FD05DA1" w14:textId="156CE8DF" w:rsidR="00D8764C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35</w:t>
            </w:r>
          </w:p>
        </w:tc>
        <w:tc>
          <w:tcPr>
            <w:tcW w:w="832" w:type="dxa"/>
            <w:vAlign w:val="center"/>
          </w:tcPr>
          <w:p w14:paraId="17A4A6C8" w14:textId="0AF75C90" w:rsidR="00D8764C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36</w:t>
            </w:r>
          </w:p>
        </w:tc>
        <w:tc>
          <w:tcPr>
            <w:tcW w:w="867" w:type="dxa"/>
            <w:vAlign w:val="center"/>
          </w:tcPr>
          <w:p w14:paraId="229F1076" w14:textId="13668843" w:rsidR="00D8764C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36</w:t>
            </w:r>
          </w:p>
        </w:tc>
        <w:tc>
          <w:tcPr>
            <w:tcW w:w="867" w:type="dxa"/>
            <w:vAlign w:val="center"/>
          </w:tcPr>
          <w:p w14:paraId="4B47557C" w14:textId="69F5F071" w:rsidR="00D8764C" w:rsidRPr="004B6E0F" w:rsidRDefault="007908B4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36</w:t>
            </w:r>
          </w:p>
        </w:tc>
      </w:tr>
      <w:tr w:rsidR="007908B4" w:rsidRPr="004B6E0F" w14:paraId="6C4DC38D" w14:textId="77777777" w:rsidTr="00B707E6">
        <w:trPr>
          <w:trHeight w:val="1021"/>
        </w:trPr>
        <w:tc>
          <w:tcPr>
            <w:tcW w:w="2993" w:type="dxa"/>
          </w:tcPr>
          <w:p w14:paraId="1B64D7E7" w14:textId="5C02AC06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bCs/>
                <w:color w:val="auto"/>
                <w:sz w:val="20"/>
                <w:szCs w:val="20"/>
              </w:rPr>
              <w:t>PG 4.2.3.</w:t>
            </w:r>
            <w:r w:rsidRPr="004B6E0F">
              <w:rPr>
                <w:color w:val="auto"/>
                <w:sz w:val="20"/>
                <w:szCs w:val="20"/>
              </w:rPr>
              <w:t xml:space="preserve"> Akademik,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sosyal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sanatsal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araştırma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kapsamında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yurtdışından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gelen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öğretim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elemanı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941" w:type="dxa"/>
            <w:vAlign w:val="center"/>
          </w:tcPr>
          <w:p w14:paraId="06BB7803" w14:textId="3B1BC9A5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</w:tcPr>
          <w:p w14:paraId="60F7BC51" w14:textId="06CD3ECB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14:paraId="1B00563B" w14:textId="0AEEA646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14:paraId="76F8D100" w14:textId="006D8B93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14:paraId="4276D659" w14:textId="0590261A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6409FD28" w14:textId="0612608F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14:paraId="6E41C5CA" w14:textId="0A0EF3E6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t>3</w:t>
            </w:r>
          </w:p>
        </w:tc>
      </w:tr>
      <w:tr w:rsidR="007908B4" w:rsidRPr="004B6E0F" w14:paraId="337440CD" w14:textId="77777777" w:rsidTr="00B707E6">
        <w:trPr>
          <w:trHeight w:val="1021"/>
        </w:trPr>
        <w:tc>
          <w:tcPr>
            <w:tcW w:w="2993" w:type="dxa"/>
          </w:tcPr>
          <w:p w14:paraId="7A63AE81" w14:textId="06211C44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</w:rPr>
              <w:lastRenderedPageBreak/>
              <w:t xml:space="preserve">PG 4.2.4. </w:t>
            </w:r>
            <w:proofErr w:type="spellStart"/>
            <w:r w:rsidRPr="004B6E0F">
              <w:rPr>
                <w:bCs/>
                <w:color w:val="auto"/>
                <w:sz w:val="20"/>
                <w:szCs w:val="20"/>
              </w:rPr>
              <w:t>Uluslararası</w:t>
            </w:r>
            <w:proofErr w:type="spellEnd"/>
            <w:r w:rsidRPr="004B6E0F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bCs/>
                <w:color w:val="auto"/>
                <w:sz w:val="20"/>
                <w:szCs w:val="20"/>
              </w:rPr>
              <w:t>öğrenci</w:t>
            </w:r>
            <w:proofErr w:type="spellEnd"/>
            <w:r w:rsidRPr="004B6E0F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bCs/>
                <w:color w:val="auto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941" w:type="dxa"/>
            <w:vAlign w:val="center"/>
          </w:tcPr>
          <w:p w14:paraId="5D2A8A64" w14:textId="202F3D59" w:rsidR="007908B4" w:rsidRPr="004B6E0F" w:rsidRDefault="00F24C08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440BFE29" w14:textId="7A0DC4F2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176</w:t>
            </w:r>
          </w:p>
        </w:tc>
        <w:tc>
          <w:tcPr>
            <w:tcW w:w="1139" w:type="dxa"/>
            <w:vAlign w:val="center"/>
          </w:tcPr>
          <w:p w14:paraId="1B2250F3" w14:textId="5B0431E6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187</w:t>
            </w:r>
          </w:p>
        </w:tc>
        <w:tc>
          <w:tcPr>
            <w:tcW w:w="867" w:type="dxa"/>
            <w:vAlign w:val="center"/>
          </w:tcPr>
          <w:p w14:paraId="0E883CE4" w14:textId="24798D2C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</w:t>
            </w:r>
          </w:p>
        </w:tc>
        <w:tc>
          <w:tcPr>
            <w:tcW w:w="832" w:type="dxa"/>
            <w:vAlign w:val="center"/>
          </w:tcPr>
          <w:p w14:paraId="1B94BCAA" w14:textId="49E1A8A9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203</w:t>
            </w:r>
          </w:p>
        </w:tc>
        <w:tc>
          <w:tcPr>
            <w:tcW w:w="867" w:type="dxa"/>
            <w:vAlign w:val="center"/>
          </w:tcPr>
          <w:p w14:paraId="34168453" w14:textId="47CD04B3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204</w:t>
            </w:r>
          </w:p>
        </w:tc>
        <w:tc>
          <w:tcPr>
            <w:tcW w:w="867" w:type="dxa"/>
            <w:vAlign w:val="center"/>
          </w:tcPr>
          <w:p w14:paraId="5EDF3154" w14:textId="6AA6FDEB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205</w:t>
            </w:r>
          </w:p>
        </w:tc>
      </w:tr>
      <w:tr w:rsidR="007908B4" w:rsidRPr="004B6E0F" w14:paraId="6BF68B86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5AAD7BCA" w14:textId="77777777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4C72D231" w14:textId="4CB0E204" w:rsidR="007908B4" w:rsidRPr="004B6E0F" w:rsidRDefault="004A42B2" w:rsidP="004B6E0F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Sağlık Bilimleri </w:t>
            </w:r>
            <w:r w:rsidR="00E00F60" w:rsidRPr="004B6E0F">
              <w:rPr>
                <w:color w:val="auto"/>
                <w:sz w:val="20"/>
                <w:szCs w:val="20"/>
                <w:lang w:val="tr-TR"/>
              </w:rPr>
              <w:t>F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akültesi Dekanlığı</w:t>
            </w:r>
            <w:r w:rsidR="007908B4" w:rsidRPr="004B6E0F">
              <w:rPr>
                <w:color w:val="auto"/>
                <w:sz w:val="20"/>
                <w:szCs w:val="20"/>
                <w:lang w:val="tr-TR"/>
              </w:rPr>
              <w:t xml:space="preserve"> </w:t>
            </w:r>
          </w:p>
        </w:tc>
      </w:tr>
      <w:tr w:rsidR="007908B4" w:rsidRPr="004B6E0F" w14:paraId="55F9F09B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6C5378D5" w14:textId="77777777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780110F5" w14:textId="55A9A2B1" w:rsidR="007908B4" w:rsidRPr="004B6E0F" w:rsidRDefault="007908B4" w:rsidP="00374E31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Bölüm internet sitesinin </w:t>
            </w:r>
            <w:r w:rsidR="00C66053">
              <w:rPr>
                <w:color w:val="auto"/>
                <w:sz w:val="20"/>
                <w:szCs w:val="20"/>
                <w:lang w:val="tr-TR"/>
              </w:rPr>
              <w:t>İ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ngilizce kısmını güncel tutmak</w:t>
            </w:r>
          </w:p>
          <w:p w14:paraId="1CAA8AEA" w14:textId="77777777" w:rsidR="007908B4" w:rsidRPr="004B6E0F" w:rsidRDefault="007908B4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Öğrenci ve akademik personelin uluslararası akademik, sportif, kültürel ve sanatsal etkinlik ve yarışmalara katılmaları konusunda teşvik etmek</w:t>
            </w:r>
          </w:p>
          <w:p w14:paraId="3709FF30" w14:textId="77777777" w:rsidR="007908B4" w:rsidRPr="004B6E0F" w:rsidRDefault="007908B4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Uluslararası çevrimiçi eğitim ve sertifika platformlarında akademik personelin eğitim vermesini teşvik etmek</w:t>
            </w:r>
          </w:p>
          <w:p w14:paraId="630B1432" w14:textId="77777777" w:rsidR="00964CC9" w:rsidRPr="004B6E0F" w:rsidRDefault="00964CC9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Ulusal ve uluslararası çalışmalara ve personel değişimine önem verilerek ikili ve çoklu anlaşma sayısını artırmak</w:t>
            </w:r>
          </w:p>
          <w:p w14:paraId="594F659C" w14:textId="07AA3702" w:rsidR="00964CC9" w:rsidRPr="004B6E0F" w:rsidRDefault="00964CC9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Öğretim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elemanlarını</w:t>
            </w:r>
            <w:r w:rsidR="00C66053">
              <w:rPr>
                <w:color w:val="auto"/>
                <w:sz w:val="20"/>
                <w:szCs w:val="20"/>
              </w:rPr>
              <w:t>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COST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projelerine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katılım</w:t>
            </w:r>
            <w:r w:rsidR="00C66053">
              <w:rPr>
                <w:color w:val="auto"/>
                <w:sz w:val="20"/>
                <w:szCs w:val="20"/>
              </w:rPr>
              <w:t>ını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teşvik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etmek</w:t>
            </w:r>
            <w:proofErr w:type="spellEnd"/>
          </w:p>
        </w:tc>
      </w:tr>
    </w:tbl>
    <w:p w14:paraId="0E3EDAB6" w14:textId="1D353B57" w:rsidR="00BF455A" w:rsidRPr="004B6E0F" w:rsidRDefault="00BF455A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eNormal"/>
        <w:tblW w:w="96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1276"/>
        <w:gridCol w:w="1559"/>
        <w:gridCol w:w="709"/>
        <w:gridCol w:w="709"/>
        <w:gridCol w:w="709"/>
        <w:gridCol w:w="708"/>
        <w:gridCol w:w="725"/>
      </w:tblGrid>
      <w:tr w:rsidR="004B6E0F" w:rsidRPr="004B6E0F" w14:paraId="2C037511" w14:textId="77777777" w:rsidTr="004B6E0F">
        <w:trPr>
          <w:trHeight w:val="791"/>
        </w:trPr>
        <w:tc>
          <w:tcPr>
            <w:tcW w:w="9676" w:type="dxa"/>
            <w:gridSpan w:val="8"/>
          </w:tcPr>
          <w:p w14:paraId="71538432" w14:textId="77777777" w:rsidR="007908B4" w:rsidRPr="004B6E0F" w:rsidRDefault="007908B4" w:rsidP="007908B4">
            <w:pPr>
              <w:spacing w:before="0" w:after="0" w:line="273" w:lineRule="exact"/>
              <w:ind w:left="110" w:firstLine="0"/>
              <w:jc w:val="left"/>
              <w:rPr>
                <w:rFonts w:eastAsia="Times New Roman"/>
                <w:b/>
                <w:color w:val="auto"/>
                <w:spacing w:val="-3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Amaç</w:t>
            </w:r>
            <w:r w:rsidRPr="004B6E0F">
              <w:rPr>
                <w:rFonts w:eastAsia="Times New Roman"/>
                <w:b/>
                <w:color w:val="auto"/>
                <w:spacing w:val="-4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A.5.</w:t>
            </w:r>
            <w:r w:rsidRPr="004B6E0F">
              <w:rPr>
                <w:rFonts w:eastAsia="Times New Roman"/>
                <w:b/>
                <w:color w:val="auto"/>
                <w:spacing w:val="-3"/>
                <w:sz w:val="20"/>
                <w:szCs w:val="20"/>
                <w:lang w:val="tr-TR"/>
              </w:rPr>
              <w:t xml:space="preserve"> Kalite Kültürünü ve Kurumsal Kaynakları Güçlendirmek</w:t>
            </w:r>
          </w:p>
        </w:tc>
      </w:tr>
      <w:tr w:rsidR="004B6E0F" w:rsidRPr="004B6E0F" w14:paraId="1C04829E" w14:textId="77777777" w:rsidTr="004B6E0F">
        <w:trPr>
          <w:trHeight w:val="718"/>
        </w:trPr>
        <w:tc>
          <w:tcPr>
            <w:tcW w:w="9676" w:type="dxa"/>
            <w:gridSpan w:val="8"/>
          </w:tcPr>
          <w:p w14:paraId="1BAECD3E" w14:textId="77777777" w:rsidR="007908B4" w:rsidRPr="004B6E0F" w:rsidRDefault="007908B4" w:rsidP="007908B4">
            <w:pPr>
              <w:spacing w:before="0" w:after="0" w:line="275" w:lineRule="exact"/>
              <w:ind w:left="110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  <w:r w:rsidRPr="004B6E0F">
              <w:rPr>
                <w:rFonts w:eastAsia="Times New Roman"/>
                <w:b/>
                <w:color w:val="auto"/>
                <w:spacing w:val="-1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H.5.1. Kurum İçi Memnuniyeti ve Kurumsal Aidiyeti Geliştirmek</w:t>
            </w:r>
          </w:p>
        </w:tc>
      </w:tr>
      <w:tr w:rsidR="004B6E0F" w:rsidRPr="004B6E0F" w14:paraId="5BA18D9F" w14:textId="77777777" w:rsidTr="004B6E0F">
        <w:trPr>
          <w:trHeight w:val="918"/>
        </w:trPr>
        <w:tc>
          <w:tcPr>
            <w:tcW w:w="3281" w:type="dxa"/>
          </w:tcPr>
          <w:p w14:paraId="741398A0" w14:textId="77777777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2ED318EE" w14:textId="77777777" w:rsidR="007908B4" w:rsidRPr="004B6E0F" w:rsidRDefault="007908B4" w:rsidP="007908B4">
            <w:pPr>
              <w:spacing w:before="0" w:after="0" w:line="240" w:lineRule="auto"/>
              <w:ind w:left="109" w:right="268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Hedefe</w:t>
            </w:r>
            <w:r w:rsidRPr="004B6E0F">
              <w:rPr>
                <w:rFonts w:eastAsia="Times New Roman"/>
                <w:b/>
                <w:color w:val="auto"/>
                <w:spacing w:val="-57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Etkisi</w:t>
            </w:r>
            <w:r w:rsidRPr="004B6E0F">
              <w:rPr>
                <w:rFonts w:eastAsia="Times New Roman"/>
                <w:b/>
                <w:color w:val="auto"/>
                <w:spacing w:val="1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559" w:type="dxa"/>
          </w:tcPr>
          <w:p w14:paraId="73701E07" w14:textId="77777777" w:rsidR="007908B4" w:rsidRPr="004B6E0F" w:rsidRDefault="007908B4" w:rsidP="007908B4">
            <w:pPr>
              <w:spacing w:before="0" w:after="0" w:line="240" w:lineRule="auto"/>
              <w:ind w:left="108" w:right="383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Plan</w:t>
            </w:r>
            <w:r w:rsidRPr="004B6E0F">
              <w:rPr>
                <w:rFonts w:eastAsia="Times New Roman"/>
                <w:b/>
                <w:color w:val="auto"/>
                <w:spacing w:val="1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Başlangıç</w:t>
            </w:r>
            <w:r w:rsidRPr="004B6E0F">
              <w:rPr>
                <w:rFonts w:eastAsia="Times New Roman"/>
                <w:b/>
                <w:color w:val="auto"/>
                <w:spacing w:val="-57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Değeri</w:t>
            </w:r>
          </w:p>
        </w:tc>
        <w:tc>
          <w:tcPr>
            <w:tcW w:w="709" w:type="dxa"/>
          </w:tcPr>
          <w:p w14:paraId="2F3CDBE5" w14:textId="77777777" w:rsidR="007908B4" w:rsidRPr="004B6E0F" w:rsidRDefault="007908B4" w:rsidP="007908B4">
            <w:pPr>
              <w:spacing w:before="0" w:after="0" w:line="273" w:lineRule="exact"/>
              <w:ind w:left="108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2024</w:t>
            </w:r>
          </w:p>
          <w:p w14:paraId="4CCCA2A7" w14:textId="77777777" w:rsidR="007908B4" w:rsidRPr="004B6E0F" w:rsidRDefault="007908B4" w:rsidP="007908B4">
            <w:pPr>
              <w:spacing w:before="0" w:after="0" w:line="240" w:lineRule="auto"/>
              <w:ind w:left="108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709" w:type="dxa"/>
          </w:tcPr>
          <w:p w14:paraId="6188BEED" w14:textId="77777777" w:rsidR="007908B4" w:rsidRPr="004B6E0F" w:rsidRDefault="007908B4" w:rsidP="007908B4">
            <w:pPr>
              <w:spacing w:before="0" w:after="0" w:line="273" w:lineRule="exact"/>
              <w:ind w:left="107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2025</w:t>
            </w:r>
          </w:p>
          <w:p w14:paraId="56117744" w14:textId="77777777" w:rsidR="007908B4" w:rsidRPr="004B6E0F" w:rsidRDefault="007908B4" w:rsidP="007908B4">
            <w:pPr>
              <w:spacing w:before="0" w:after="0" w:line="240" w:lineRule="auto"/>
              <w:ind w:left="107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709" w:type="dxa"/>
          </w:tcPr>
          <w:p w14:paraId="77195E7D" w14:textId="77777777" w:rsidR="007908B4" w:rsidRPr="004B6E0F" w:rsidRDefault="007908B4" w:rsidP="007908B4">
            <w:pPr>
              <w:spacing w:before="0" w:after="0" w:line="273" w:lineRule="exact"/>
              <w:ind w:left="107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2026</w:t>
            </w:r>
          </w:p>
          <w:p w14:paraId="234AEC1B" w14:textId="77777777" w:rsidR="007908B4" w:rsidRPr="004B6E0F" w:rsidRDefault="007908B4" w:rsidP="007908B4">
            <w:pPr>
              <w:spacing w:before="0" w:after="0" w:line="240" w:lineRule="auto"/>
              <w:ind w:left="107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708" w:type="dxa"/>
          </w:tcPr>
          <w:p w14:paraId="0C5083AE" w14:textId="77777777" w:rsidR="007908B4" w:rsidRPr="004B6E0F" w:rsidRDefault="007908B4" w:rsidP="007908B4">
            <w:pPr>
              <w:spacing w:before="0" w:after="0" w:line="273" w:lineRule="exact"/>
              <w:ind w:left="104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2027</w:t>
            </w:r>
          </w:p>
          <w:p w14:paraId="07D862B6" w14:textId="77777777" w:rsidR="007908B4" w:rsidRPr="004B6E0F" w:rsidRDefault="007908B4" w:rsidP="007908B4">
            <w:pPr>
              <w:spacing w:before="0" w:after="0" w:line="240" w:lineRule="auto"/>
              <w:ind w:left="104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725" w:type="dxa"/>
          </w:tcPr>
          <w:p w14:paraId="134F91F3" w14:textId="77777777" w:rsidR="007908B4" w:rsidRPr="004B6E0F" w:rsidRDefault="007908B4" w:rsidP="007908B4">
            <w:pPr>
              <w:spacing w:before="0" w:after="0" w:line="273" w:lineRule="exact"/>
              <w:ind w:left="104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2028</w:t>
            </w:r>
          </w:p>
          <w:p w14:paraId="6E9EC2BC" w14:textId="77777777" w:rsidR="007908B4" w:rsidRPr="004B6E0F" w:rsidRDefault="007908B4" w:rsidP="007908B4">
            <w:pPr>
              <w:spacing w:before="0" w:after="0" w:line="240" w:lineRule="auto"/>
              <w:ind w:left="104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4B6E0F" w:rsidRPr="004B6E0F" w14:paraId="0904A958" w14:textId="77777777" w:rsidTr="004B6E0F">
        <w:trPr>
          <w:trHeight w:val="827"/>
        </w:trPr>
        <w:tc>
          <w:tcPr>
            <w:tcW w:w="3281" w:type="dxa"/>
          </w:tcPr>
          <w:p w14:paraId="5FC2F92E" w14:textId="77777777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PG</w:t>
            </w:r>
            <w:r w:rsidRPr="004B6E0F">
              <w:rPr>
                <w:rFonts w:eastAsia="Times New Roman"/>
                <w:b/>
                <w:bCs/>
                <w:color w:val="auto"/>
                <w:spacing w:val="1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5.1.1.</w:t>
            </w:r>
            <w:r w:rsidRPr="004B6E0F">
              <w:rPr>
                <w:rFonts w:eastAsia="Times New Roman"/>
                <w:color w:val="auto"/>
                <w:spacing w:val="-58"/>
                <w:sz w:val="20"/>
                <w:szCs w:val="20"/>
                <w:lang w:val="tr-TR"/>
              </w:rPr>
              <w:t xml:space="preserve">   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Öğrenci genel memnuniyet düzeyi</w:t>
            </w:r>
          </w:p>
        </w:tc>
        <w:tc>
          <w:tcPr>
            <w:tcW w:w="1276" w:type="dxa"/>
          </w:tcPr>
          <w:p w14:paraId="55DE538B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34</w:t>
            </w:r>
          </w:p>
        </w:tc>
        <w:tc>
          <w:tcPr>
            <w:tcW w:w="1559" w:type="dxa"/>
          </w:tcPr>
          <w:p w14:paraId="4D37E2AC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75</w:t>
            </w:r>
          </w:p>
        </w:tc>
        <w:tc>
          <w:tcPr>
            <w:tcW w:w="709" w:type="dxa"/>
          </w:tcPr>
          <w:p w14:paraId="73FFBEE4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75</w:t>
            </w:r>
          </w:p>
        </w:tc>
        <w:tc>
          <w:tcPr>
            <w:tcW w:w="709" w:type="dxa"/>
          </w:tcPr>
          <w:p w14:paraId="354B2BF0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80</w:t>
            </w:r>
          </w:p>
        </w:tc>
        <w:tc>
          <w:tcPr>
            <w:tcW w:w="709" w:type="dxa"/>
          </w:tcPr>
          <w:p w14:paraId="1FE15A73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85</w:t>
            </w:r>
          </w:p>
        </w:tc>
        <w:tc>
          <w:tcPr>
            <w:tcW w:w="708" w:type="dxa"/>
          </w:tcPr>
          <w:p w14:paraId="2357B376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90</w:t>
            </w:r>
          </w:p>
        </w:tc>
        <w:tc>
          <w:tcPr>
            <w:tcW w:w="725" w:type="dxa"/>
          </w:tcPr>
          <w:p w14:paraId="768C8CDB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95</w:t>
            </w:r>
          </w:p>
        </w:tc>
      </w:tr>
      <w:tr w:rsidR="004B6E0F" w:rsidRPr="004B6E0F" w14:paraId="4D8BD4D7" w14:textId="77777777" w:rsidTr="004B6E0F">
        <w:trPr>
          <w:trHeight w:val="828"/>
        </w:trPr>
        <w:tc>
          <w:tcPr>
            <w:tcW w:w="3281" w:type="dxa"/>
          </w:tcPr>
          <w:p w14:paraId="12E14B25" w14:textId="77777777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PG</w:t>
            </w:r>
            <w:r w:rsidRPr="004B6E0F">
              <w:rPr>
                <w:rFonts w:eastAsia="Times New Roman"/>
                <w:b/>
                <w:bCs/>
                <w:color w:val="auto"/>
                <w:spacing w:val="1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5.1.2.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 Akademik personel genel memnuniyet düzeyi</w:t>
            </w:r>
          </w:p>
        </w:tc>
        <w:tc>
          <w:tcPr>
            <w:tcW w:w="1276" w:type="dxa"/>
          </w:tcPr>
          <w:p w14:paraId="680C8A6E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1559" w:type="dxa"/>
          </w:tcPr>
          <w:p w14:paraId="44277C72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77</w:t>
            </w:r>
          </w:p>
        </w:tc>
        <w:tc>
          <w:tcPr>
            <w:tcW w:w="709" w:type="dxa"/>
          </w:tcPr>
          <w:p w14:paraId="39DDFD21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80</w:t>
            </w:r>
          </w:p>
        </w:tc>
        <w:tc>
          <w:tcPr>
            <w:tcW w:w="709" w:type="dxa"/>
          </w:tcPr>
          <w:p w14:paraId="14449B0E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85</w:t>
            </w:r>
          </w:p>
        </w:tc>
        <w:tc>
          <w:tcPr>
            <w:tcW w:w="709" w:type="dxa"/>
          </w:tcPr>
          <w:p w14:paraId="26FD272D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85</w:t>
            </w:r>
          </w:p>
        </w:tc>
        <w:tc>
          <w:tcPr>
            <w:tcW w:w="708" w:type="dxa"/>
          </w:tcPr>
          <w:p w14:paraId="58D4C0F0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90</w:t>
            </w:r>
          </w:p>
        </w:tc>
        <w:tc>
          <w:tcPr>
            <w:tcW w:w="725" w:type="dxa"/>
          </w:tcPr>
          <w:p w14:paraId="74FA9DFC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95</w:t>
            </w:r>
          </w:p>
        </w:tc>
      </w:tr>
      <w:tr w:rsidR="004B6E0F" w:rsidRPr="004B6E0F" w14:paraId="2AB0BA7A" w14:textId="77777777" w:rsidTr="004B6E0F">
        <w:trPr>
          <w:trHeight w:val="828"/>
        </w:trPr>
        <w:tc>
          <w:tcPr>
            <w:tcW w:w="3281" w:type="dxa"/>
          </w:tcPr>
          <w:p w14:paraId="08712589" w14:textId="77777777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PG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5.1.3.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 İdari personel genel memnuniyet düzeyi</w:t>
            </w:r>
          </w:p>
        </w:tc>
        <w:tc>
          <w:tcPr>
            <w:tcW w:w="1276" w:type="dxa"/>
          </w:tcPr>
          <w:p w14:paraId="77B99BAF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33</w:t>
            </w:r>
          </w:p>
        </w:tc>
        <w:tc>
          <w:tcPr>
            <w:tcW w:w="1559" w:type="dxa"/>
          </w:tcPr>
          <w:p w14:paraId="26967B24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100</w:t>
            </w:r>
          </w:p>
        </w:tc>
        <w:tc>
          <w:tcPr>
            <w:tcW w:w="709" w:type="dxa"/>
          </w:tcPr>
          <w:p w14:paraId="75FEE393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100</w:t>
            </w:r>
          </w:p>
        </w:tc>
        <w:tc>
          <w:tcPr>
            <w:tcW w:w="709" w:type="dxa"/>
          </w:tcPr>
          <w:p w14:paraId="4E6D73E4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100</w:t>
            </w:r>
          </w:p>
        </w:tc>
        <w:tc>
          <w:tcPr>
            <w:tcW w:w="709" w:type="dxa"/>
          </w:tcPr>
          <w:p w14:paraId="5803C479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100</w:t>
            </w:r>
          </w:p>
        </w:tc>
        <w:tc>
          <w:tcPr>
            <w:tcW w:w="708" w:type="dxa"/>
          </w:tcPr>
          <w:p w14:paraId="23953D36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100</w:t>
            </w:r>
          </w:p>
        </w:tc>
        <w:tc>
          <w:tcPr>
            <w:tcW w:w="725" w:type="dxa"/>
          </w:tcPr>
          <w:p w14:paraId="2F59FFA2" w14:textId="77777777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100</w:t>
            </w:r>
          </w:p>
        </w:tc>
      </w:tr>
      <w:tr w:rsidR="004B6E0F" w:rsidRPr="004B6E0F" w14:paraId="45BBCD1E" w14:textId="77777777" w:rsidTr="004B6E0F">
        <w:trPr>
          <w:trHeight w:val="445"/>
        </w:trPr>
        <w:tc>
          <w:tcPr>
            <w:tcW w:w="3281" w:type="dxa"/>
          </w:tcPr>
          <w:p w14:paraId="58EE9EE1" w14:textId="77777777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bCs/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395" w:type="dxa"/>
            <w:gridSpan w:val="7"/>
          </w:tcPr>
          <w:p w14:paraId="5551FF4B" w14:textId="2F6EE76C" w:rsidR="007908B4" w:rsidRPr="004B6E0F" w:rsidRDefault="004A42B2" w:rsidP="004B6E0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Sağlık Bilimleri </w:t>
            </w:r>
            <w:r w:rsid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F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akültesi Dekanlığı</w:t>
            </w:r>
          </w:p>
        </w:tc>
      </w:tr>
      <w:tr w:rsidR="004B6E0F" w:rsidRPr="004B6E0F" w14:paraId="565EBBA0" w14:textId="77777777" w:rsidTr="004B6E0F">
        <w:trPr>
          <w:trHeight w:val="850"/>
        </w:trPr>
        <w:tc>
          <w:tcPr>
            <w:tcW w:w="3281" w:type="dxa"/>
          </w:tcPr>
          <w:p w14:paraId="50B8CED1" w14:textId="77777777" w:rsidR="007908B4" w:rsidRPr="004B6E0F" w:rsidRDefault="007908B4" w:rsidP="007908B4">
            <w:pPr>
              <w:spacing w:before="0" w:after="0" w:line="273" w:lineRule="exact"/>
              <w:ind w:left="110" w:firstLine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b/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395" w:type="dxa"/>
            <w:gridSpan w:val="7"/>
          </w:tcPr>
          <w:p w14:paraId="5CE2F660" w14:textId="77777777" w:rsidR="007908B4" w:rsidRPr="004B6E0F" w:rsidRDefault="007908B4" w:rsidP="00374E31">
            <w:pPr>
              <w:numPr>
                <w:ilvl w:val="0"/>
                <w:numId w:val="8"/>
              </w:numPr>
              <w:spacing w:before="22" w:after="0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Paydaş memnuniyet düzeylerini periyodik olarak ölçmek ve raporlaştırmak</w:t>
            </w:r>
          </w:p>
          <w:p w14:paraId="0A12A189" w14:textId="77777777" w:rsidR="007908B4" w:rsidRPr="004B6E0F" w:rsidRDefault="007908B4" w:rsidP="00C66053">
            <w:pPr>
              <w:numPr>
                <w:ilvl w:val="0"/>
                <w:numId w:val="8"/>
              </w:numPr>
              <w:spacing w:before="22" w:after="0" w:line="240" w:lineRule="auto"/>
              <w:rPr>
                <w:rFonts w:eastAsia="Times New Roman"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Kaliteli eğitim ve öğretim faaliyetlerinin sürdürülebilmesine olanak tanıyan örgütsel kültürün oluşturulabilmesi için sosyal ve sportif aktiviteleri arttırmak, teknik ve kültürel geziler düzenlemek</w:t>
            </w:r>
          </w:p>
          <w:p w14:paraId="4BB7B761" w14:textId="1F47BA84" w:rsidR="007908B4" w:rsidRPr="004B6E0F" w:rsidRDefault="007908B4" w:rsidP="00C66053">
            <w:pPr>
              <w:numPr>
                <w:ilvl w:val="0"/>
                <w:numId w:val="8"/>
              </w:numPr>
              <w:tabs>
                <w:tab w:val="left" w:pos="829"/>
              </w:tabs>
              <w:spacing w:before="0" w:after="0" w:line="259" w:lineRule="exact"/>
              <w:rPr>
                <w:rFonts w:eastAsia="Times New Roman"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Çalışanlar ve birimler arasında güven kültürü</w:t>
            </w:r>
            <w:r w:rsidR="00C66053">
              <w:rPr>
                <w:rFonts w:eastAsia="Times New Roman"/>
                <w:color w:val="auto"/>
                <w:sz w:val="20"/>
                <w:szCs w:val="20"/>
                <w:lang w:val="tr-TR"/>
              </w:rPr>
              <w:t>nü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 geliştirmek ve iş</w:t>
            </w:r>
            <w:r w:rsidR="00C66053">
              <w:rPr>
                <w:rFonts w:eastAsia="Times New Roman"/>
                <w:color w:val="auto"/>
                <w:sz w:val="20"/>
                <w:szCs w:val="20"/>
                <w:lang w:val="tr-TR"/>
              </w:rPr>
              <w:t xml:space="preserve"> </w:t>
            </w:r>
            <w:r w:rsidRPr="004B6E0F">
              <w:rPr>
                <w:rFonts w:eastAsia="Times New Roman"/>
                <w:color w:val="auto"/>
                <w:sz w:val="20"/>
                <w:szCs w:val="20"/>
                <w:lang w:val="tr-TR"/>
              </w:rPr>
              <w:t>birliği oluşturmak</w:t>
            </w:r>
          </w:p>
          <w:p w14:paraId="259AC5B3" w14:textId="77777777" w:rsidR="00964CC9" w:rsidRPr="004B6E0F" w:rsidRDefault="00964CC9" w:rsidP="00C66053">
            <w:pPr>
              <w:pStyle w:val="ListeParagraf"/>
              <w:numPr>
                <w:ilvl w:val="0"/>
                <w:numId w:val="8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Bölüm Kalite Güvence Komisyonunca her dönem öğrenci memnuniyet düzeyini ölçmek</w:t>
            </w:r>
          </w:p>
          <w:p w14:paraId="2F39C59C" w14:textId="5D2A4A18" w:rsidR="00964CC9" w:rsidRPr="004B6E0F" w:rsidRDefault="00964CC9" w:rsidP="00374E31">
            <w:pPr>
              <w:pStyle w:val="ListeParagraf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Politika ve stratejilere tüm personelin katılımını sağlamak</w:t>
            </w:r>
          </w:p>
        </w:tc>
      </w:tr>
    </w:tbl>
    <w:p w14:paraId="1E324110" w14:textId="729DAEFB" w:rsidR="007908B4" w:rsidRPr="004B6E0F" w:rsidRDefault="007908B4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264EC500" w14:textId="77777777" w:rsidR="007908B4" w:rsidRDefault="007908B4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13D46F5B" w14:textId="77777777" w:rsidR="00C66053" w:rsidRPr="004B6E0F" w:rsidRDefault="00C66053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6A03C739" w14:textId="77777777" w:rsidR="001F1825" w:rsidRPr="004B6E0F" w:rsidRDefault="001F1825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tbl>
      <w:tblPr>
        <w:tblStyle w:val="TabloKlavuzu"/>
        <w:tblW w:w="9669" w:type="dxa"/>
        <w:tblLook w:val="04A0" w:firstRow="1" w:lastRow="0" w:firstColumn="1" w:lastColumn="0" w:noHBand="0" w:noVBand="1"/>
      </w:tblPr>
      <w:tblGrid>
        <w:gridCol w:w="2993"/>
        <w:gridCol w:w="941"/>
        <w:gridCol w:w="1163"/>
        <w:gridCol w:w="1139"/>
        <w:gridCol w:w="867"/>
        <w:gridCol w:w="832"/>
        <w:gridCol w:w="867"/>
        <w:gridCol w:w="867"/>
      </w:tblGrid>
      <w:tr w:rsidR="0098283A" w:rsidRPr="004B6E0F" w14:paraId="70DB4A18" w14:textId="77777777" w:rsidTr="005D7969">
        <w:trPr>
          <w:trHeight w:val="715"/>
        </w:trPr>
        <w:tc>
          <w:tcPr>
            <w:tcW w:w="9669" w:type="dxa"/>
            <w:gridSpan w:val="8"/>
            <w:vAlign w:val="center"/>
          </w:tcPr>
          <w:p w14:paraId="5E9E1011" w14:textId="77777777" w:rsidR="0098283A" w:rsidRPr="004B6E0F" w:rsidRDefault="0098283A" w:rsidP="005D7969">
            <w:pPr>
              <w:spacing w:before="0" w:after="160" w:line="259" w:lineRule="auto"/>
              <w:ind w:firstLine="0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lastRenderedPageBreak/>
              <w:t>A5. Kalite Kültürünü ve Kurumsal Kaynakları Güçlendirmek</w:t>
            </w:r>
          </w:p>
        </w:tc>
      </w:tr>
      <w:tr w:rsidR="0098283A" w:rsidRPr="004B6E0F" w14:paraId="1B85C4DD" w14:textId="77777777" w:rsidTr="005D7969">
        <w:trPr>
          <w:trHeight w:val="697"/>
        </w:trPr>
        <w:tc>
          <w:tcPr>
            <w:tcW w:w="9669" w:type="dxa"/>
            <w:gridSpan w:val="8"/>
            <w:vAlign w:val="center"/>
          </w:tcPr>
          <w:p w14:paraId="27B66678" w14:textId="54E403A5" w:rsidR="0098283A" w:rsidRPr="004B6E0F" w:rsidRDefault="0098283A" w:rsidP="005D7969">
            <w:pPr>
              <w:spacing w:before="0" w:after="160" w:line="259" w:lineRule="auto"/>
              <w:ind w:firstLine="0"/>
              <w:rPr>
                <w:b/>
                <w:bCs/>
                <w:color w:val="auto"/>
                <w:sz w:val="20"/>
                <w:szCs w:val="20"/>
                <w:lang w:val="tr-TR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  <w:lang w:val="tr-TR"/>
              </w:rPr>
              <w:t>H.5.2. Paydaşlarla İletişimi Güçlendirmek ve Sürekliliğini Sağlamak</w:t>
            </w:r>
          </w:p>
        </w:tc>
      </w:tr>
      <w:tr w:rsidR="0098283A" w:rsidRPr="004B6E0F" w14:paraId="12E8CCAB" w14:textId="77777777" w:rsidTr="005D7969">
        <w:trPr>
          <w:trHeight w:val="1108"/>
        </w:trPr>
        <w:tc>
          <w:tcPr>
            <w:tcW w:w="2993" w:type="dxa"/>
            <w:vAlign w:val="center"/>
          </w:tcPr>
          <w:p w14:paraId="75DE1FC2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941" w:type="dxa"/>
            <w:vAlign w:val="center"/>
          </w:tcPr>
          <w:p w14:paraId="65754EA2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Hedefe</w:t>
            </w:r>
          </w:p>
          <w:p w14:paraId="6056921D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Etkisi</w:t>
            </w:r>
          </w:p>
          <w:p w14:paraId="743046A3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(%)</w:t>
            </w:r>
          </w:p>
        </w:tc>
        <w:tc>
          <w:tcPr>
            <w:tcW w:w="1163" w:type="dxa"/>
            <w:vAlign w:val="center"/>
          </w:tcPr>
          <w:p w14:paraId="7B12CED3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Plan Başlangıç Değeri </w:t>
            </w:r>
          </w:p>
        </w:tc>
        <w:tc>
          <w:tcPr>
            <w:tcW w:w="1139" w:type="dxa"/>
            <w:vAlign w:val="center"/>
          </w:tcPr>
          <w:p w14:paraId="1B957F59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2024 Hedef</w:t>
            </w:r>
          </w:p>
        </w:tc>
        <w:tc>
          <w:tcPr>
            <w:tcW w:w="867" w:type="dxa"/>
            <w:vAlign w:val="center"/>
          </w:tcPr>
          <w:p w14:paraId="51433533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2025 </w:t>
            </w:r>
          </w:p>
          <w:p w14:paraId="1A5CC464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32" w:type="dxa"/>
            <w:vAlign w:val="center"/>
          </w:tcPr>
          <w:p w14:paraId="73E6E227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2026 </w:t>
            </w:r>
          </w:p>
          <w:p w14:paraId="7B7EEA5A" w14:textId="52B3895A" w:rsidR="0098283A" w:rsidRPr="004B6E0F" w:rsidRDefault="00E6026D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867" w:type="dxa"/>
            <w:vAlign w:val="center"/>
          </w:tcPr>
          <w:p w14:paraId="4EF16605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2027 Hedef</w:t>
            </w:r>
          </w:p>
        </w:tc>
        <w:tc>
          <w:tcPr>
            <w:tcW w:w="867" w:type="dxa"/>
            <w:vAlign w:val="center"/>
          </w:tcPr>
          <w:p w14:paraId="1DE3BA3D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2028 </w:t>
            </w:r>
          </w:p>
          <w:p w14:paraId="446C89A1" w14:textId="77777777" w:rsidR="0098283A" w:rsidRPr="004B6E0F" w:rsidRDefault="0098283A" w:rsidP="005D796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Hedef</w:t>
            </w:r>
          </w:p>
        </w:tc>
      </w:tr>
      <w:tr w:rsidR="00AB4149" w:rsidRPr="004B6E0F" w14:paraId="7E27E0DE" w14:textId="77777777" w:rsidTr="00AB4149">
        <w:trPr>
          <w:trHeight w:val="828"/>
        </w:trPr>
        <w:tc>
          <w:tcPr>
            <w:tcW w:w="2993" w:type="dxa"/>
            <w:vAlign w:val="center"/>
          </w:tcPr>
          <w:p w14:paraId="0800742C" w14:textId="04AD439B" w:rsidR="00AB4149" w:rsidRPr="004B6E0F" w:rsidRDefault="00AB4149" w:rsidP="00AB414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5.2.1 İç Paydaş Toplantı/ faaliyet sayısı</w:t>
            </w:r>
          </w:p>
        </w:tc>
        <w:tc>
          <w:tcPr>
            <w:tcW w:w="941" w:type="dxa"/>
            <w:vAlign w:val="center"/>
          </w:tcPr>
          <w:p w14:paraId="14756A5E" w14:textId="0E09462D" w:rsidR="00AB4149" w:rsidRPr="004B6E0F" w:rsidRDefault="00AB4149" w:rsidP="00AB414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777E5C55" w14:textId="1FD132D1" w:rsidR="00AB4149" w:rsidRPr="004B6E0F" w:rsidRDefault="007908B4" w:rsidP="00AB414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1139" w:type="dxa"/>
            <w:vAlign w:val="center"/>
          </w:tcPr>
          <w:p w14:paraId="45A90DF5" w14:textId="4CE70212" w:rsidR="00AB4149" w:rsidRPr="004B6E0F" w:rsidRDefault="007908B4" w:rsidP="00AB414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01894B32" w14:textId="79682582" w:rsidR="00AB4149" w:rsidRPr="004B6E0F" w:rsidRDefault="007908B4" w:rsidP="00AB414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</w:t>
            </w:r>
          </w:p>
        </w:tc>
        <w:tc>
          <w:tcPr>
            <w:tcW w:w="832" w:type="dxa"/>
            <w:vAlign w:val="center"/>
          </w:tcPr>
          <w:p w14:paraId="0B1672D1" w14:textId="2B7C58D0" w:rsidR="00AB4149" w:rsidRPr="004B6E0F" w:rsidRDefault="007908B4" w:rsidP="00AB414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</w:t>
            </w:r>
          </w:p>
        </w:tc>
        <w:tc>
          <w:tcPr>
            <w:tcW w:w="867" w:type="dxa"/>
            <w:vAlign w:val="center"/>
          </w:tcPr>
          <w:p w14:paraId="773F717F" w14:textId="7AE9B479" w:rsidR="00AB4149" w:rsidRPr="004B6E0F" w:rsidRDefault="007908B4" w:rsidP="00AB414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8</w:t>
            </w:r>
          </w:p>
        </w:tc>
        <w:tc>
          <w:tcPr>
            <w:tcW w:w="867" w:type="dxa"/>
            <w:vAlign w:val="center"/>
          </w:tcPr>
          <w:p w14:paraId="57F21BF8" w14:textId="655E850F" w:rsidR="00AB4149" w:rsidRPr="004B6E0F" w:rsidRDefault="007908B4" w:rsidP="00AB4149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8</w:t>
            </w:r>
          </w:p>
        </w:tc>
      </w:tr>
      <w:tr w:rsidR="007908B4" w:rsidRPr="004B6E0F" w14:paraId="05D2519E" w14:textId="77777777" w:rsidTr="00AB4149">
        <w:trPr>
          <w:trHeight w:val="828"/>
        </w:trPr>
        <w:tc>
          <w:tcPr>
            <w:tcW w:w="2993" w:type="dxa"/>
            <w:vAlign w:val="center"/>
          </w:tcPr>
          <w:p w14:paraId="5AEA9471" w14:textId="71718014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5.2.2 Dış Paydaş Toplantı/ faaliyet Sayısı</w:t>
            </w:r>
          </w:p>
        </w:tc>
        <w:tc>
          <w:tcPr>
            <w:tcW w:w="941" w:type="dxa"/>
            <w:vAlign w:val="center"/>
          </w:tcPr>
          <w:p w14:paraId="744D8D30" w14:textId="2754EEF4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5E2E57FB" w14:textId="05AB9BCD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1139" w:type="dxa"/>
            <w:vAlign w:val="center"/>
          </w:tcPr>
          <w:p w14:paraId="32F2279A" w14:textId="37E4D85A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0EE61C9C" w14:textId="5AE40C35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</w:t>
            </w:r>
          </w:p>
        </w:tc>
        <w:tc>
          <w:tcPr>
            <w:tcW w:w="832" w:type="dxa"/>
            <w:vAlign w:val="center"/>
          </w:tcPr>
          <w:p w14:paraId="2CE44219" w14:textId="37672159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</w:t>
            </w:r>
          </w:p>
        </w:tc>
        <w:tc>
          <w:tcPr>
            <w:tcW w:w="867" w:type="dxa"/>
            <w:vAlign w:val="center"/>
          </w:tcPr>
          <w:p w14:paraId="4BC8801D" w14:textId="15412E5F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8</w:t>
            </w:r>
          </w:p>
        </w:tc>
        <w:tc>
          <w:tcPr>
            <w:tcW w:w="867" w:type="dxa"/>
            <w:vAlign w:val="center"/>
          </w:tcPr>
          <w:p w14:paraId="65E7B9DD" w14:textId="164D98ED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8</w:t>
            </w:r>
          </w:p>
        </w:tc>
      </w:tr>
      <w:tr w:rsidR="007908B4" w:rsidRPr="004B6E0F" w14:paraId="76DB4593" w14:textId="77777777" w:rsidTr="00AB4149">
        <w:trPr>
          <w:trHeight w:val="828"/>
        </w:trPr>
        <w:tc>
          <w:tcPr>
            <w:tcW w:w="2993" w:type="dxa"/>
            <w:vAlign w:val="center"/>
          </w:tcPr>
          <w:p w14:paraId="1F8D01D8" w14:textId="2692AB3D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5.2.3 Mezunlara yönelik gerçekleştirilen etkinlik sayısı</w:t>
            </w:r>
          </w:p>
        </w:tc>
        <w:tc>
          <w:tcPr>
            <w:tcW w:w="941" w:type="dxa"/>
            <w:vAlign w:val="center"/>
          </w:tcPr>
          <w:p w14:paraId="7F8C8665" w14:textId="622EA3DB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4D0CC31B" w14:textId="5BC0CBDD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1139" w:type="dxa"/>
            <w:vAlign w:val="center"/>
          </w:tcPr>
          <w:p w14:paraId="7DA5CABB" w14:textId="232C344A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6</w:t>
            </w:r>
          </w:p>
        </w:tc>
        <w:tc>
          <w:tcPr>
            <w:tcW w:w="867" w:type="dxa"/>
            <w:vAlign w:val="center"/>
          </w:tcPr>
          <w:p w14:paraId="5C5F65A9" w14:textId="0A9C8584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</w:t>
            </w:r>
          </w:p>
        </w:tc>
        <w:tc>
          <w:tcPr>
            <w:tcW w:w="832" w:type="dxa"/>
            <w:vAlign w:val="center"/>
          </w:tcPr>
          <w:p w14:paraId="52CBFCCE" w14:textId="650AF799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7</w:t>
            </w:r>
          </w:p>
        </w:tc>
        <w:tc>
          <w:tcPr>
            <w:tcW w:w="867" w:type="dxa"/>
            <w:vAlign w:val="center"/>
          </w:tcPr>
          <w:p w14:paraId="76AE40B3" w14:textId="010153DB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8</w:t>
            </w:r>
          </w:p>
        </w:tc>
        <w:tc>
          <w:tcPr>
            <w:tcW w:w="867" w:type="dxa"/>
            <w:vAlign w:val="center"/>
          </w:tcPr>
          <w:p w14:paraId="15F51960" w14:textId="6B0BC4F2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8</w:t>
            </w:r>
          </w:p>
        </w:tc>
      </w:tr>
      <w:tr w:rsidR="007908B4" w:rsidRPr="004B6E0F" w14:paraId="60D0A7A3" w14:textId="77777777" w:rsidTr="00AB4149">
        <w:trPr>
          <w:trHeight w:val="828"/>
        </w:trPr>
        <w:tc>
          <w:tcPr>
            <w:tcW w:w="2993" w:type="dxa"/>
            <w:vAlign w:val="center"/>
          </w:tcPr>
          <w:p w14:paraId="0370A421" w14:textId="77777777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PG 5.2.4 Kalite Kültürünün</w:t>
            </w:r>
          </w:p>
          <w:p w14:paraId="058EBD98" w14:textId="185EA809" w:rsidR="007908B4" w:rsidRPr="004B6E0F" w:rsidRDefault="007908B4" w:rsidP="007908B4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proofErr w:type="gramStart"/>
            <w:r w:rsidRPr="004B6E0F">
              <w:rPr>
                <w:color w:val="auto"/>
                <w:sz w:val="20"/>
                <w:szCs w:val="20"/>
                <w:lang w:val="tr-TR"/>
              </w:rPr>
              <w:t>içselleştirilmesine</w:t>
            </w:r>
            <w:proofErr w:type="gramEnd"/>
            <w:r w:rsidRPr="004B6E0F">
              <w:rPr>
                <w:color w:val="auto"/>
                <w:sz w:val="20"/>
                <w:szCs w:val="20"/>
                <w:lang w:val="tr-TR"/>
              </w:rPr>
              <w:t xml:space="preserve"> yönelik faaliyetlerin sayısı</w:t>
            </w:r>
          </w:p>
        </w:tc>
        <w:tc>
          <w:tcPr>
            <w:tcW w:w="941" w:type="dxa"/>
            <w:vAlign w:val="center"/>
          </w:tcPr>
          <w:p w14:paraId="500C33E1" w14:textId="4CA4805B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25</w:t>
            </w:r>
          </w:p>
        </w:tc>
        <w:tc>
          <w:tcPr>
            <w:tcW w:w="1163" w:type="dxa"/>
            <w:vAlign w:val="center"/>
          </w:tcPr>
          <w:p w14:paraId="7F2F1966" w14:textId="39DD961D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10</w:t>
            </w:r>
          </w:p>
        </w:tc>
        <w:tc>
          <w:tcPr>
            <w:tcW w:w="1139" w:type="dxa"/>
            <w:vAlign w:val="center"/>
          </w:tcPr>
          <w:p w14:paraId="4CEE5604" w14:textId="3207320A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10</w:t>
            </w:r>
          </w:p>
        </w:tc>
        <w:tc>
          <w:tcPr>
            <w:tcW w:w="867" w:type="dxa"/>
            <w:vAlign w:val="center"/>
          </w:tcPr>
          <w:p w14:paraId="6E66A9F2" w14:textId="7F70DC4E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10</w:t>
            </w:r>
          </w:p>
        </w:tc>
        <w:tc>
          <w:tcPr>
            <w:tcW w:w="832" w:type="dxa"/>
            <w:vAlign w:val="center"/>
          </w:tcPr>
          <w:p w14:paraId="7392A897" w14:textId="2EE83295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11</w:t>
            </w:r>
          </w:p>
        </w:tc>
        <w:tc>
          <w:tcPr>
            <w:tcW w:w="867" w:type="dxa"/>
            <w:vAlign w:val="center"/>
          </w:tcPr>
          <w:p w14:paraId="5C5A9679" w14:textId="68E0917E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11</w:t>
            </w:r>
          </w:p>
        </w:tc>
        <w:tc>
          <w:tcPr>
            <w:tcW w:w="867" w:type="dxa"/>
            <w:vAlign w:val="center"/>
          </w:tcPr>
          <w:p w14:paraId="1A4B9645" w14:textId="67D99331" w:rsidR="007908B4" w:rsidRPr="004B6E0F" w:rsidRDefault="007908B4" w:rsidP="007908B4">
            <w:pPr>
              <w:spacing w:before="0" w:after="0" w:line="240" w:lineRule="auto"/>
              <w:ind w:firstLine="0"/>
              <w:jc w:val="center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12</w:t>
            </w:r>
          </w:p>
        </w:tc>
      </w:tr>
      <w:tr w:rsidR="0098283A" w:rsidRPr="004B6E0F" w14:paraId="1E15AFFA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7091D750" w14:textId="77777777" w:rsidR="0098283A" w:rsidRPr="004B6E0F" w:rsidRDefault="0098283A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Sorumlu Birim</w:t>
            </w:r>
          </w:p>
        </w:tc>
        <w:tc>
          <w:tcPr>
            <w:tcW w:w="6676" w:type="dxa"/>
            <w:gridSpan w:val="7"/>
            <w:vAlign w:val="center"/>
          </w:tcPr>
          <w:p w14:paraId="25FE0BC1" w14:textId="4728904B" w:rsidR="0098283A" w:rsidRPr="004B6E0F" w:rsidRDefault="004B6E0F" w:rsidP="005D7969">
            <w:pPr>
              <w:spacing w:before="0" w:after="0" w:line="240" w:lineRule="auto"/>
              <w:ind w:firstLine="0"/>
              <w:rPr>
                <w:color w:val="auto"/>
                <w:sz w:val="20"/>
                <w:szCs w:val="20"/>
                <w:lang w:val="tr-TR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Sağlık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Bilimleri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</w:t>
            </w:r>
            <w:r w:rsidRPr="004B6E0F">
              <w:rPr>
                <w:color w:val="auto"/>
                <w:sz w:val="20"/>
                <w:szCs w:val="20"/>
              </w:rPr>
              <w:t>akültesi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Dekanlığı</w:t>
            </w:r>
            <w:proofErr w:type="spellEnd"/>
          </w:p>
        </w:tc>
      </w:tr>
      <w:tr w:rsidR="0098283A" w:rsidRPr="004B6E0F" w14:paraId="181CFB98" w14:textId="77777777" w:rsidTr="005D7969">
        <w:trPr>
          <w:trHeight w:val="414"/>
        </w:trPr>
        <w:tc>
          <w:tcPr>
            <w:tcW w:w="2993" w:type="dxa"/>
            <w:vAlign w:val="center"/>
          </w:tcPr>
          <w:p w14:paraId="410CBA86" w14:textId="77777777" w:rsidR="0098283A" w:rsidRPr="004B6E0F" w:rsidRDefault="0098283A" w:rsidP="005D7969">
            <w:pPr>
              <w:spacing w:before="0"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Stratejiler</w:t>
            </w:r>
          </w:p>
        </w:tc>
        <w:tc>
          <w:tcPr>
            <w:tcW w:w="6676" w:type="dxa"/>
            <w:gridSpan w:val="7"/>
            <w:vAlign w:val="center"/>
          </w:tcPr>
          <w:p w14:paraId="719CCF6E" w14:textId="727BF470" w:rsidR="009374A2" w:rsidRPr="004B6E0F" w:rsidRDefault="009374A2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İç </w:t>
            </w:r>
            <w:r w:rsidR="004B6E0F" w:rsidRPr="004B6E0F">
              <w:rPr>
                <w:color w:val="auto"/>
                <w:sz w:val="20"/>
                <w:szCs w:val="20"/>
                <w:lang w:val="tr-TR"/>
              </w:rPr>
              <w:t xml:space="preserve">ve dış </w:t>
            </w:r>
            <w:r w:rsidR="00C66053">
              <w:rPr>
                <w:color w:val="auto"/>
                <w:sz w:val="20"/>
                <w:szCs w:val="20"/>
                <w:lang w:val="tr-TR"/>
              </w:rPr>
              <w:t>p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aydaşlar ile periyodik olarak toplantı veya faaliyetler düzenlemek</w:t>
            </w:r>
          </w:p>
          <w:p w14:paraId="25B17F91" w14:textId="4EDA4A08" w:rsidR="0098283A" w:rsidRPr="004B6E0F" w:rsidRDefault="009374A2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 xml:space="preserve">Kalite </w:t>
            </w:r>
            <w:r w:rsidR="00C66053">
              <w:rPr>
                <w:color w:val="auto"/>
                <w:sz w:val="20"/>
                <w:szCs w:val="20"/>
                <w:lang w:val="tr-TR"/>
              </w:rPr>
              <w:t>k</w:t>
            </w:r>
            <w:r w:rsidRPr="004B6E0F">
              <w:rPr>
                <w:color w:val="auto"/>
                <w:sz w:val="20"/>
                <w:szCs w:val="20"/>
                <w:lang w:val="tr-TR"/>
              </w:rPr>
              <w:t>ültürünün içselleştirilmesine yönelik faaliyetler düzenlemek</w:t>
            </w:r>
          </w:p>
          <w:p w14:paraId="65CFA0F9" w14:textId="77777777" w:rsidR="00B44AEA" w:rsidRPr="004B6E0F" w:rsidRDefault="00B44AEA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Kamu ve sanayi kuruluşlarına, kendi ilgi alanlarına yönelik konferans, panel ve mesleki seminerler düzenleyerek ilişkilerin sürekliliğini sağlamak</w:t>
            </w:r>
          </w:p>
          <w:p w14:paraId="3197A04F" w14:textId="77777777" w:rsidR="00B44AEA" w:rsidRPr="004B6E0F" w:rsidRDefault="00B44AEA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r w:rsidRPr="004B6E0F">
              <w:rPr>
                <w:color w:val="auto"/>
                <w:sz w:val="20"/>
                <w:szCs w:val="20"/>
                <w:lang w:val="tr-TR"/>
              </w:rPr>
              <w:t>Mezun iletişim birimini daha aktif çalışır hale getirmek</w:t>
            </w:r>
          </w:p>
          <w:p w14:paraId="205C8312" w14:textId="65D0933E" w:rsidR="00B44AEA" w:rsidRPr="004B6E0F" w:rsidRDefault="00B44AEA" w:rsidP="00C66053">
            <w:pPr>
              <w:pStyle w:val="ListeParagraf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sz w:val="20"/>
                <w:szCs w:val="20"/>
                <w:lang w:val="tr-TR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Paydaşların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7/24 ÇOMÜ vb.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iletişim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kanalları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ile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görüş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öneri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sunmasını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teşvik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etmek</w:t>
            </w:r>
            <w:proofErr w:type="spellEnd"/>
          </w:p>
        </w:tc>
      </w:tr>
    </w:tbl>
    <w:p w14:paraId="4586C771" w14:textId="386F6A78" w:rsidR="0098283A" w:rsidRPr="004B6E0F" w:rsidRDefault="0098283A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2554563C" w14:textId="77777777" w:rsidR="00E56CB5" w:rsidRPr="004B6E0F" w:rsidRDefault="00E56CB5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26C79EE6" w14:textId="77777777" w:rsidR="00B44AEA" w:rsidRPr="004B6E0F" w:rsidRDefault="00B44AEA" w:rsidP="00B44AEA">
      <w:pPr>
        <w:pStyle w:val="GvdeMetni"/>
        <w:spacing w:before="151"/>
        <w:ind w:left="116" w:firstLine="0"/>
        <w:rPr>
          <w:sz w:val="20"/>
          <w:szCs w:val="20"/>
        </w:rPr>
      </w:pPr>
    </w:p>
    <w:tbl>
      <w:tblPr>
        <w:tblStyle w:val="TableNormal"/>
        <w:tblW w:w="96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1134"/>
        <w:gridCol w:w="1418"/>
        <w:gridCol w:w="850"/>
        <w:gridCol w:w="851"/>
        <w:gridCol w:w="709"/>
        <w:gridCol w:w="708"/>
        <w:gridCol w:w="725"/>
      </w:tblGrid>
      <w:tr w:rsidR="004B6E0F" w:rsidRPr="004B6E0F" w14:paraId="3534F50E" w14:textId="77777777" w:rsidTr="004B6E0F">
        <w:trPr>
          <w:trHeight w:val="916"/>
        </w:trPr>
        <w:tc>
          <w:tcPr>
            <w:tcW w:w="9676" w:type="dxa"/>
            <w:gridSpan w:val="8"/>
          </w:tcPr>
          <w:p w14:paraId="5327B419" w14:textId="77777777" w:rsidR="00B44AEA" w:rsidRPr="004B6E0F" w:rsidRDefault="00B44AEA" w:rsidP="00B913C8">
            <w:pPr>
              <w:pStyle w:val="TableParagraph"/>
              <w:spacing w:line="273" w:lineRule="exact"/>
              <w:ind w:left="110"/>
              <w:rPr>
                <w:b/>
                <w:spacing w:val="-3"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Amaç</w:t>
            </w:r>
            <w:r w:rsidRPr="004B6E0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A.5.</w:t>
            </w:r>
            <w:r w:rsidRPr="004B6E0F">
              <w:rPr>
                <w:b/>
                <w:spacing w:val="-3"/>
                <w:sz w:val="20"/>
                <w:szCs w:val="20"/>
              </w:rPr>
              <w:t xml:space="preserve"> Kalite Kültürünü ve Bölüm Kaynaklarını Güçlendirmek</w:t>
            </w:r>
          </w:p>
        </w:tc>
      </w:tr>
      <w:tr w:rsidR="004B6E0F" w:rsidRPr="004B6E0F" w14:paraId="505BEFA7" w14:textId="77777777" w:rsidTr="004B6E0F">
        <w:trPr>
          <w:trHeight w:val="918"/>
        </w:trPr>
        <w:tc>
          <w:tcPr>
            <w:tcW w:w="9676" w:type="dxa"/>
            <w:gridSpan w:val="8"/>
          </w:tcPr>
          <w:p w14:paraId="4BA9E8FC" w14:textId="77777777" w:rsidR="00B44AEA" w:rsidRPr="004B6E0F" w:rsidRDefault="00B44AEA" w:rsidP="00B913C8">
            <w:pPr>
              <w:pStyle w:val="TableParagraph"/>
              <w:spacing w:line="275" w:lineRule="exact"/>
              <w:ind w:left="110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  <w:r w:rsidRPr="004B6E0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H.5.3. Bölüm Veri Yönetimi ve Dijital Gelişim Süreçlerini Güçlendirmek</w:t>
            </w:r>
          </w:p>
        </w:tc>
      </w:tr>
      <w:tr w:rsidR="004B6E0F" w:rsidRPr="004B6E0F" w14:paraId="6E480E78" w14:textId="77777777" w:rsidTr="004B6E0F">
        <w:trPr>
          <w:trHeight w:val="918"/>
        </w:trPr>
        <w:tc>
          <w:tcPr>
            <w:tcW w:w="3281" w:type="dxa"/>
          </w:tcPr>
          <w:p w14:paraId="7205A6EB" w14:textId="77777777" w:rsidR="00B44AEA" w:rsidRPr="004B6E0F" w:rsidRDefault="00B44AEA" w:rsidP="00B913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169A0" w14:textId="77777777" w:rsidR="00B44AEA" w:rsidRPr="004B6E0F" w:rsidRDefault="00B44AEA" w:rsidP="00B913C8">
            <w:pPr>
              <w:pStyle w:val="TableParagraph"/>
              <w:ind w:left="109" w:right="268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Hedefe</w:t>
            </w:r>
            <w:r w:rsidRPr="004B6E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Etkisi</w:t>
            </w:r>
            <w:r w:rsidRPr="004B6E0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</w:tcPr>
          <w:p w14:paraId="2B9DFA77" w14:textId="77777777" w:rsidR="00B44AEA" w:rsidRPr="004B6E0F" w:rsidRDefault="00B44AEA" w:rsidP="00B913C8">
            <w:pPr>
              <w:pStyle w:val="TableParagraph"/>
              <w:ind w:left="108" w:right="383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Plan</w:t>
            </w:r>
            <w:r w:rsidRPr="004B6E0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Başlangıç</w:t>
            </w:r>
            <w:r w:rsidRPr="004B6E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Değeri</w:t>
            </w:r>
          </w:p>
        </w:tc>
        <w:tc>
          <w:tcPr>
            <w:tcW w:w="850" w:type="dxa"/>
          </w:tcPr>
          <w:p w14:paraId="669E6AD0" w14:textId="77777777" w:rsidR="00B44AEA" w:rsidRPr="004B6E0F" w:rsidRDefault="00B44AEA" w:rsidP="00B913C8">
            <w:pPr>
              <w:pStyle w:val="TableParagraph"/>
              <w:spacing w:line="273" w:lineRule="exact"/>
              <w:ind w:left="108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2024</w:t>
            </w:r>
          </w:p>
          <w:p w14:paraId="6674A79E" w14:textId="77777777" w:rsidR="00B44AEA" w:rsidRPr="004B6E0F" w:rsidRDefault="00B44AEA" w:rsidP="00B913C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851" w:type="dxa"/>
          </w:tcPr>
          <w:p w14:paraId="244F547B" w14:textId="77777777" w:rsidR="00B44AEA" w:rsidRPr="004B6E0F" w:rsidRDefault="00B44AEA" w:rsidP="00B913C8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2025</w:t>
            </w:r>
          </w:p>
          <w:p w14:paraId="1268C4BC" w14:textId="77777777" w:rsidR="00B44AEA" w:rsidRPr="004B6E0F" w:rsidRDefault="00B44AEA" w:rsidP="00B913C8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09" w:type="dxa"/>
          </w:tcPr>
          <w:p w14:paraId="58500FCD" w14:textId="77777777" w:rsidR="00B44AEA" w:rsidRPr="004B6E0F" w:rsidRDefault="00B44AEA" w:rsidP="00B913C8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2026</w:t>
            </w:r>
          </w:p>
          <w:p w14:paraId="127B0B75" w14:textId="77777777" w:rsidR="00B44AEA" w:rsidRPr="004B6E0F" w:rsidRDefault="00B44AEA" w:rsidP="00B913C8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08" w:type="dxa"/>
          </w:tcPr>
          <w:p w14:paraId="15735522" w14:textId="77777777" w:rsidR="00B44AEA" w:rsidRPr="004B6E0F" w:rsidRDefault="00B44AEA" w:rsidP="00B913C8">
            <w:pPr>
              <w:pStyle w:val="TableParagraph"/>
              <w:spacing w:line="273" w:lineRule="exact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2027</w:t>
            </w:r>
          </w:p>
          <w:p w14:paraId="0495B3BA" w14:textId="77777777" w:rsidR="00B44AEA" w:rsidRPr="004B6E0F" w:rsidRDefault="00B44AEA" w:rsidP="00B913C8">
            <w:pPr>
              <w:pStyle w:val="TableParagraph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25" w:type="dxa"/>
          </w:tcPr>
          <w:p w14:paraId="7E1C86C9" w14:textId="77777777" w:rsidR="00B44AEA" w:rsidRPr="004B6E0F" w:rsidRDefault="00B44AEA" w:rsidP="00B913C8">
            <w:pPr>
              <w:pStyle w:val="TableParagraph"/>
              <w:spacing w:line="273" w:lineRule="exact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2028</w:t>
            </w:r>
          </w:p>
          <w:p w14:paraId="276BD145" w14:textId="77777777" w:rsidR="00B44AEA" w:rsidRPr="004B6E0F" w:rsidRDefault="00B44AEA" w:rsidP="00B913C8">
            <w:pPr>
              <w:pStyle w:val="TableParagraph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</w:tr>
      <w:tr w:rsidR="004B6E0F" w:rsidRPr="004B6E0F" w14:paraId="5D302505" w14:textId="77777777" w:rsidTr="004B6E0F">
        <w:trPr>
          <w:trHeight w:val="827"/>
        </w:trPr>
        <w:tc>
          <w:tcPr>
            <w:tcW w:w="3281" w:type="dxa"/>
          </w:tcPr>
          <w:p w14:paraId="5D5FF998" w14:textId="77777777" w:rsidR="00B44AEA" w:rsidRPr="004B6E0F" w:rsidRDefault="00B44AEA" w:rsidP="00C66053">
            <w:pPr>
              <w:ind w:firstLine="0"/>
              <w:rPr>
                <w:color w:val="auto"/>
                <w:sz w:val="20"/>
                <w:szCs w:val="20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</w:rPr>
              <w:t>PG</w:t>
            </w:r>
            <w:r w:rsidRPr="004B6E0F">
              <w:rPr>
                <w:b/>
                <w:bCs/>
                <w:color w:val="auto"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bCs/>
                <w:color w:val="auto"/>
                <w:sz w:val="20"/>
                <w:szCs w:val="20"/>
              </w:rPr>
              <w:t>5.3.1.</w:t>
            </w:r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Kurumsal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izleme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analiz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raporlarının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4" w:type="dxa"/>
          </w:tcPr>
          <w:p w14:paraId="45F71A8E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3C2875D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8CFC317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57C2E0F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FFD415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C781347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14:paraId="058868FB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</w:t>
            </w:r>
          </w:p>
        </w:tc>
      </w:tr>
      <w:tr w:rsidR="004B6E0F" w:rsidRPr="004B6E0F" w14:paraId="1ADC705C" w14:textId="77777777" w:rsidTr="004B6E0F">
        <w:trPr>
          <w:trHeight w:val="828"/>
        </w:trPr>
        <w:tc>
          <w:tcPr>
            <w:tcW w:w="3281" w:type="dxa"/>
          </w:tcPr>
          <w:p w14:paraId="1B0927BB" w14:textId="77777777" w:rsidR="00B44AEA" w:rsidRPr="004B6E0F" w:rsidRDefault="00B44AEA" w:rsidP="00B913C8">
            <w:pPr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</w:rPr>
              <w:t>Sorumlu</w:t>
            </w:r>
            <w:proofErr w:type="spellEnd"/>
            <w:r w:rsidRPr="004B6E0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b/>
                <w:bCs/>
                <w:color w:val="auto"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6395" w:type="dxa"/>
            <w:gridSpan w:val="7"/>
          </w:tcPr>
          <w:p w14:paraId="4945EE86" w14:textId="4596E8BA" w:rsidR="00B44AEA" w:rsidRPr="004B6E0F" w:rsidRDefault="004A42B2" w:rsidP="004B6E0F">
            <w:pPr>
              <w:pStyle w:val="TableParagraph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 xml:space="preserve">Sağlık Bilimleri </w:t>
            </w:r>
            <w:r w:rsidR="004B6E0F">
              <w:rPr>
                <w:sz w:val="20"/>
                <w:szCs w:val="20"/>
              </w:rPr>
              <w:t>F</w:t>
            </w:r>
            <w:r w:rsidRPr="004B6E0F">
              <w:rPr>
                <w:sz w:val="20"/>
                <w:szCs w:val="20"/>
              </w:rPr>
              <w:t>akültesi Dekanlığı</w:t>
            </w:r>
          </w:p>
        </w:tc>
      </w:tr>
      <w:tr w:rsidR="004B6E0F" w:rsidRPr="004B6E0F" w14:paraId="08EC81A4" w14:textId="77777777" w:rsidTr="004B6E0F">
        <w:trPr>
          <w:trHeight w:val="850"/>
        </w:trPr>
        <w:tc>
          <w:tcPr>
            <w:tcW w:w="3281" w:type="dxa"/>
          </w:tcPr>
          <w:p w14:paraId="15CF3F8F" w14:textId="77777777" w:rsidR="00B44AEA" w:rsidRPr="004B6E0F" w:rsidRDefault="00B44AEA" w:rsidP="00B913C8">
            <w:pPr>
              <w:pStyle w:val="TableParagraph"/>
              <w:spacing w:line="273" w:lineRule="exact"/>
              <w:ind w:left="110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lastRenderedPageBreak/>
              <w:t>Stratejiler</w:t>
            </w:r>
          </w:p>
        </w:tc>
        <w:tc>
          <w:tcPr>
            <w:tcW w:w="6395" w:type="dxa"/>
            <w:gridSpan w:val="7"/>
          </w:tcPr>
          <w:p w14:paraId="4AC60506" w14:textId="77777777" w:rsidR="00B44AEA" w:rsidRPr="004B6E0F" w:rsidRDefault="00B44AEA" w:rsidP="00374E31">
            <w:pPr>
              <w:pStyle w:val="ListeParagraf"/>
              <w:numPr>
                <w:ilvl w:val="0"/>
                <w:numId w:val="9"/>
              </w:numPr>
              <w:spacing w:before="22" w:after="0" w:line="240" w:lineRule="auto"/>
              <w:contextualSpacing w:val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Bölüm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yönetim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süreçlerinde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kullanılan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dijital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platformları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arttırmak</w:t>
            </w:r>
            <w:proofErr w:type="spellEnd"/>
          </w:p>
          <w:p w14:paraId="29BB9A3D" w14:textId="77777777" w:rsidR="00B44AEA" w:rsidRPr="004B6E0F" w:rsidRDefault="00B44AEA" w:rsidP="00C66053">
            <w:pPr>
              <w:pStyle w:val="ListeParagraf"/>
              <w:numPr>
                <w:ilvl w:val="0"/>
                <w:numId w:val="9"/>
              </w:numPr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Bölüme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ait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verilerin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depolandığı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birim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sayısını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arttırmak</w:t>
            </w:r>
            <w:proofErr w:type="spellEnd"/>
          </w:p>
          <w:p w14:paraId="1D18CE95" w14:textId="77777777" w:rsidR="00B44AEA" w:rsidRPr="004B6E0F" w:rsidRDefault="00B44AEA" w:rsidP="00C66053">
            <w:pPr>
              <w:pStyle w:val="ListeParagraf"/>
              <w:numPr>
                <w:ilvl w:val="0"/>
                <w:numId w:val="9"/>
              </w:numPr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Bölüme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ait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verileri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boylamsal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analiz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edilerek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raporlaştırmak</w:t>
            </w:r>
            <w:proofErr w:type="spellEnd"/>
          </w:p>
          <w:p w14:paraId="5BB9FB5A" w14:textId="77777777" w:rsidR="00B44AEA" w:rsidRPr="004B6E0F" w:rsidRDefault="00B44AEA" w:rsidP="00C6605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59" w:lineRule="exact"/>
              <w:jc w:val="both"/>
              <w:rPr>
                <w:bCs/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Dijital dönüşüm kapsamında öğretim elemanlarına ve öğrencilere yönelik eğitimler düzenlemek</w:t>
            </w:r>
          </w:p>
        </w:tc>
      </w:tr>
    </w:tbl>
    <w:p w14:paraId="7436312A" w14:textId="77777777" w:rsidR="00B44AEA" w:rsidRPr="004B6E0F" w:rsidRDefault="00B44AEA" w:rsidP="00B44AEA">
      <w:pPr>
        <w:pStyle w:val="GvdeMetni"/>
        <w:spacing w:before="151"/>
        <w:ind w:left="116" w:firstLine="0"/>
        <w:rPr>
          <w:sz w:val="20"/>
          <w:szCs w:val="20"/>
        </w:rPr>
      </w:pPr>
    </w:p>
    <w:tbl>
      <w:tblPr>
        <w:tblStyle w:val="TableNormal"/>
        <w:tblW w:w="96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275"/>
        <w:gridCol w:w="1418"/>
        <w:gridCol w:w="850"/>
        <w:gridCol w:w="851"/>
        <w:gridCol w:w="709"/>
        <w:gridCol w:w="708"/>
        <w:gridCol w:w="725"/>
      </w:tblGrid>
      <w:tr w:rsidR="004B6E0F" w:rsidRPr="004B6E0F" w14:paraId="1B8994CF" w14:textId="77777777" w:rsidTr="004B6E0F">
        <w:trPr>
          <w:trHeight w:val="916"/>
        </w:trPr>
        <w:tc>
          <w:tcPr>
            <w:tcW w:w="9676" w:type="dxa"/>
            <w:gridSpan w:val="8"/>
          </w:tcPr>
          <w:p w14:paraId="5E090820" w14:textId="77777777" w:rsidR="00B44AEA" w:rsidRPr="004B6E0F" w:rsidRDefault="00B44AEA" w:rsidP="00B913C8">
            <w:pPr>
              <w:pStyle w:val="TableParagraph"/>
              <w:spacing w:line="273" w:lineRule="exact"/>
              <w:ind w:left="110"/>
              <w:rPr>
                <w:b/>
                <w:spacing w:val="-3"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Amaç</w:t>
            </w:r>
            <w:r w:rsidRPr="004B6E0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A.5.</w:t>
            </w:r>
            <w:r w:rsidRPr="004B6E0F">
              <w:rPr>
                <w:b/>
                <w:spacing w:val="-3"/>
                <w:sz w:val="20"/>
                <w:szCs w:val="20"/>
              </w:rPr>
              <w:t xml:space="preserve"> Kalite Kültürünü ve Bölüm Kaynaklarını Güçlendirmek</w:t>
            </w:r>
          </w:p>
        </w:tc>
      </w:tr>
      <w:tr w:rsidR="004B6E0F" w:rsidRPr="004B6E0F" w14:paraId="18030398" w14:textId="77777777" w:rsidTr="004B6E0F">
        <w:trPr>
          <w:trHeight w:val="918"/>
        </w:trPr>
        <w:tc>
          <w:tcPr>
            <w:tcW w:w="9676" w:type="dxa"/>
            <w:gridSpan w:val="8"/>
          </w:tcPr>
          <w:p w14:paraId="081E933B" w14:textId="77777777" w:rsidR="00B44AEA" w:rsidRPr="004B6E0F" w:rsidRDefault="00B44AEA" w:rsidP="00B913C8">
            <w:pPr>
              <w:pStyle w:val="TableParagraph"/>
              <w:spacing w:line="275" w:lineRule="exact"/>
              <w:ind w:left="110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  <w:r w:rsidRPr="004B6E0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H.5.4. Bölüm Kaynaklarını Güçlendirmek</w:t>
            </w:r>
          </w:p>
        </w:tc>
      </w:tr>
      <w:tr w:rsidR="004B6E0F" w:rsidRPr="004B6E0F" w14:paraId="5007D9F2" w14:textId="77777777" w:rsidTr="004B6E0F">
        <w:trPr>
          <w:trHeight w:val="918"/>
        </w:trPr>
        <w:tc>
          <w:tcPr>
            <w:tcW w:w="3140" w:type="dxa"/>
          </w:tcPr>
          <w:p w14:paraId="46ADAACC" w14:textId="77777777" w:rsidR="00B44AEA" w:rsidRPr="004B6E0F" w:rsidRDefault="00B44AEA" w:rsidP="00B913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7E2004" w14:textId="77777777" w:rsidR="00B44AEA" w:rsidRPr="004B6E0F" w:rsidRDefault="00B44AEA" w:rsidP="00B913C8">
            <w:pPr>
              <w:pStyle w:val="TableParagraph"/>
              <w:ind w:left="109" w:right="268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Hedefe</w:t>
            </w:r>
            <w:r w:rsidRPr="004B6E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Etkisi</w:t>
            </w:r>
            <w:r w:rsidRPr="004B6E0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</w:tcPr>
          <w:p w14:paraId="749EED00" w14:textId="77777777" w:rsidR="00B44AEA" w:rsidRPr="004B6E0F" w:rsidRDefault="00B44AEA" w:rsidP="00B913C8">
            <w:pPr>
              <w:pStyle w:val="TableParagraph"/>
              <w:ind w:left="108" w:right="383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Plan</w:t>
            </w:r>
            <w:r w:rsidRPr="004B6E0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Başlangıç</w:t>
            </w:r>
            <w:r w:rsidRPr="004B6E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B6E0F">
              <w:rPr>
                <w:b/>
                <w:sz w:val="20"/>
                <w:szCs w:val="20"/>
              </w:rPr>
              <w:t>Değeri</w:t>
            </w:r>
          </w:p>
        </w:tc>
        <w:tc>
          <w:tcPr>
            <w:tcW w:w="850" w:type="dxa"/>
          </w:tcPr>
          <w:p w14:paraId="0FF71802" w14:textId="77777777" w:rsidR="00B44AEA" w:rsidRPr="004B6E0F" w:rsidRDefault="00B44AEA" w:rsidP="00B913C8">
            <w:pPr>
              <w:pStyle w:val="TableParagraph"/>
              <w:spacing w:line="273" w:lineRule="exact"/>
              <w:ind w:left="108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2024</w:t>
            </w:r>
          </w:p>
          <w:p w14:paraId="1560B3B6" w14:textId="77777777" w:rsidR="00B44AEA" w:rsidRPr="004B6E0F" w:rsidRDefault="00B44AEA" w:rsidP="00B913C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851" w:type="dxa"/>
          </w:tcPr>
          <w:p w14:paraId="39DAFC53" w14:textId="77777777" w:rsidR="00B44AEA" w:rsidRPr="004B6E0F" w:rsidRDefault="00B44AEA" w:rsidP="00B913C8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2025</w:t>
            </w:r>
          </w:p>
          <w:p w14:paraId="210EC044" w14:textId="77777777" w:rsidR="00B44AEA" w:rsidRPr="004B6E0F" w:rsidRDefault="00B44AEA" w:rsidP="00B913C8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09" w:type="dxa"/>
          </w:tcPr>
          <w:p w14:paraId="4DF2A873" w14:textId="77777777" w:rsidR="00B44AEA" w:rsidRPr="004B6E0F" w:rsidRDefault="00B44AEA" w:rsidP="00B913C8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2026</w:t>
            </w:r>
          </w:p>
          <w:p w14:paraId="71352302" w14:textId="77777777" w:rsidR="00B44AEA" w:rsidRPr="004B6E0F" w:rsidRDefault="00B44AEA" w:rsidP="00B913C8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08" w:type="dxa"/>
          </w:tcPr>
          <w:p w14:paraId="1E8CFEC3" w14:textId="77777777" w:rsidR="00B44AEA" w:rsidRPr="004B6E0F" w:rsidRDefault="00B44AEA" w:rsidP="00B913C8">
            <w:pPr>
              <w:pStyle w:val="TableParagraph"/>
              <w:spacing w:line="273" w:lineRule="exact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2027</w:t>
            </w:r>
          </w:p>
          <w:p w14:paraId="22163C35" w14:textId="77777777" w:rsidR="00B44AEA" w:rsidRPr="004B6E0F" w:rsidRDefault="00B44AEA" w:rsidP="00B913C8">
            <w:pPr>
              <w:pStyle w:val="TableParagraph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25" w:type="dxa"/>
          </w:tcPr>
          <w:p w14:paraId="4A108E07" w14:textId="77777777" w:rsidR="00B44AEA" w:rsidRPr="004B6E0F" w:rsidRDefault="00B44AEA" w:rsidP="00B913C8">
            <w:pPr>
              <w:pStyle w:val="TableParagraph"/>
              <w:spacing w:line="273" w:lineRule="exact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2028</w:t>
            </w:r>
          </w:p>
          <w:p w14:paraId="78257509" w14:textId="77777777" w:rsidR="00B44AEA" w:rsidRPr="004B6E0F" w:rsidRDefault="00B44AEA" w:rsidP="00B913C8">
            <w:pPr>
              <w:pStyle w:val="TableParagraph"/>
              <w:ind w:left="104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Hedef</w:t>
            </w:r>
          </w:p>
        </w:tc>
      </w:tr>
      <w:tr w:rsidR="004B6E0F" w:rsidRPr="004B6E0F" w14:paraId="7C2BF614" w14:textId="77777777" w:rsidTr="004B6E0F">
        <w:trPr>
          <w:trHeight w:val="827"/>
        </w:trPr>
        <w:tc>
          <w:tcPr>
            <w:tcW w:w="3140" w:type="dxa"/>
          </w:tcPr>
          <w:p w14:paraId="58410688" w14:textId="77777777" w:rsidR="00B44AEA" w:rsidRPr="004B6E0F" w:rsidRDefault="00B44AEA" w:rsidP="00C66053">
            <w:pPr>
              <w:ind w:firstLine="0"/>
              <w:rPr>
                <w:color w:val="auto"/>
                <w:sz w:val="20"/>
                <w:szCs w:val="20"/>
              </w:rPr>
            </w:pPr>
            <w:r w:rsidRPr="004B6E0F">
              <w:rPr>
                <w:b/>
                <w:bCs/>
                <w:color w:val="auto"/>
                <w:sz w:val="20"/>
                <w:szCs w:val="20"/>
              </w:rPr>
              <w:t>PG</w:t>
            </w:r>
            <w:r w:rsidRPr="004B6E0F">
              <w:rPr>
                <w:b/>
                <w:bCs/>
                <w:color w:val="auto"/>
                <w:spacing w:val="1"/>
                <w:sz w:val="20"/>
                <w:szCs w:val="20"/>
              </w:rPr>
              <w:t xml:space="preserve"> </w:t>
            </w:r>
            <w:r w:rsidRPr="004B6E0F">
              <w:rPr>
                <w:b/>
                <w:bCs/>
                <w:color w:val="auto"/>
                <w:sz w:val="20"/>
                <w:szCs w:val="20"/>
              </w:rPr>
              <w:t>5.4.1.</w:t>
            </w:r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Dış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kaynaklı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projelerden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elde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edilen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gelir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miktarı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(TL)</w:t>
            </w:r>
          </w:p>
        </w:tc>
        <w:tc>
          <w:tcPr>
            <w:tcW w:w="1275" w:type="dxa"/>
          </w:tcPr>
          <w:p w14:paraId="51A485A4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FA7D68C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</w:tcPr>
          <w:p w14:paraId="54DE76E6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50000</w:t>
            </w:r>
          </w:p>
        </w:tc>
        <w:tc>
          <w:tcPr>
            <w:tcW w:w="851" w:type="dxa"/>
          </w:tcPr>
          <w:p w14:paraId="75843EAD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70000</w:t>
            </w:r>
          </w:p>
        </w:tc>
        <w:tc>
          <w:tcPr>
            <w:tcW w:w="709" w:type="dxa"/>
          </w:tcPr>
          <w:p w14:paraId="6D656CFA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80000</w:t>
            </w:r>
          </w:p>
        </w:tc>
        <w:tc>
          <w:tcPr>
            <w:tcW w:w="708" w:type="dxa"/>
          </w:tcPr>
          <w:p w14:paraId="6712B605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90000</w:t>
            </w:r>
          </w:p>
        </w:tc>
        <w:tc>
          <w:tcPr>
            <w:tcW w:w="725" w:type="dxa"/>
          </w:tcPr>
          <w:p w14:paraId="53DDB9C1" w14:textId="77777777" w:rsidR="00B44AEA" w:rsidRPr="004B6E0F" w:rsidRDefault="00B44AEA" w:rsidP="00B913C8">
            <w:pPr>
              <w:pStyle w:val="TableParagraph"/>
              <w:jc w:val="center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>100000</w:t>
            </w:r>
          </w:p>
        </w:tc>
      </w:tr>
      <w:tr w:rsidR="004B6E0F" w:rsidRPr="004B6E0F" w14:paraId="0FD6450F" w14:textId="77777777" w:rsidTr="004B6E0F">
        <w:trPr>
          <w:trHeight w:val="269"/>
        </w:trPr>
        <w:tc>
          <w:tcPr>
            <w:tcW w:w="3140" w:type="dxa"/>
          </w:tcPr>
          <w:p w14:paraId="3D8C5CB8" w14:textId="77777777" w:rsidR="00B44AEA" w:rsidRPr="004B6E0F" w:rsidRDefault="00B44AEA" w:rsidP="00B913C8">
            <w:pPr>
              <w:pStyle w:val="TableParagraph"/>
              <w:spacing w:line="276" w:lineRule="exact"/>
              <w:ind w:right="446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Sorumlu Birim</w:t>
            </w:r>
          </w:p>
        </w:tc>
        <w:tc>
          <w:tcPr>
            <w:tcW w:w="6536" w:type="dxa"/>
            <w:gridSpan w:val="7"/>
          </w:tcPr>
          <w:p w14:paraId="4CCDD7A2" w14:textId="310C72A5" w:rsidR="00B44AEA" w:rsidRPr="004B6E0F" w:rsidRDefault="004A42B2" w:rsidP="004B6E0F">
            <w:pPr>
              <w:pStyle w:val="TableParagraph"/>
              <w:rPr>
                <w:sz w:val="20"/>
                <w:szCs w:val="20"/>
              </w:rPr>
            </w:pPr>
            <w:r w:rsidRPr="004B6E0F">
              <w:rPr>
                <w:sz w:val="20"/>
                <w:szCs w:val="20"/>
              </w:rPr>
              <w:t xml:space="preserve">Sağlık Bilimleri </w:t>
            </w:r>
            <w:r w:rsidR="004B6E0F">
              <w:rPr>
                <w:sz w:val="20"/>
                <w:szCs w:val="20"/>
              </w:rPr>
              <w:t>F</w:t>
            </w:r>
            <w:r w:rsidRPr="004B6E0F">
              <w:rPr>
                <w:sz w:val="20"/>
                <w:szCs w:val="20"/>
              </w:rPr>
              <w:t>akültesi Dekanlığı</w:t>
            </w:r>
          </w:p>
        </w:tc>
      </w:tr>
      <w:tr w:rsidR="004B6E0F" w:rsidRPr="004B6E0F" w14:paraId="63686A53" w14:textId="77777777" w:rsidTr="004B6E0F">
        <w:trPr>
          <w:trHeight w:val="850"/>
        </w:trPr>
        <w:tc>
          <w:tcPr>
            <w:tcW w:w="3140" w:type="dxa"/>
          </w:tcPr>
          <w:p w14:paraId="2A2416CF" w14:textId="77777777" w:rsidR="00B44AEA" w:rsidRPr="004B6E0F" w:rsidRDefault="00B44AEA" w:rsidP="00B913C8">
            <w:pPr>
              <w:pStyle w:val="TableParagraph"/>
              <w:spacing w:line="273" w:lineRule="exact"/>
              <w:ind w:left="110"/>
              <w:rPr>
                <w:b/>
                <w:sz w:val="20"/>
                <w:szCs w:val="20"/>
              </w:rPr>
            </w:pPr>
            <w:r w:rsidRPr="004B6E0F">
              <w:rPr>
                <w:b/>
                <w:sz w:val="20"/>
                <w:szCs w:val="20"/>
              </w:rPr>
              <w:t>Stratejiler</w:t>
            </w:r>
          </w:p>
        </w:tc>
        <w:tc>
          <w:tcPr>
            <w:tcW w:w="6536" w:type="dxa"/>
            <w:gridSpan w:val="7"/>
          </w:tcPr>
          <w:p w14:paraId="458BCC2E" w14:textId="77777777" w:rsidR="00B44AEA" w:rsidRPr="004B6E0F" w:rsidRDefault="00B44AEA" w:rsidP="00C66053">
            <w:pPr>
              <w:pStyle w:val="ListeParagraf"/>
              <w:numPr>
                <w:ilvl w:val="0"/>
                <w:numId w:val="10"/>
              </w:numPr>
              <w:spacing w:before="22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proofErr w:type="spellStart"/>
            <w:r w:rsidRPr="004B6E0F">
              <w:rPr>
                <w:color w:val="auto"/>
                <w:sz w:val="20"/>
                <w:szCs w:val="20"/>
              </w:rPr>
              <w:t>Araştırmacıları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dış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kaynaklı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büyük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bütçeli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proje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geliştirme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konusunda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teşvik</w:t>
            </w:r>
            <w:proofErr w:type="spellEnd"/>
            <w:r w:rsidRPr="004B6E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0F">
              <w:rPr>
                <w:color w:val="auto"/>
                <w:sz w:val="20"/>
                <w:szCs w:val="20"/>
              </w:rPr>
              <w:t>etmek</w:t>
            </w:r>
            <w:proofErr w:type="spellEnd"/>
          </w:p>
          <w:p w14:paraId="1F24D768" w14:textId="61A9A23A" w:rsidR="00B44AEA" w:rsidRPr="004B6E0F" w:rsidRDefault="00B44AEA" w:rsidP="00C6605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59" w:lineRule="exact"/>
              <w:jc w:val="both"/>
              <w:rPr>
                <w:bCs/>
                <w:sz w:val="20"/>
                <w:szCs w:val="20"/>
              </w:rPr>
            </w:pPr>
            <w:r w:rsidRPr="004B6E0F">
              <w:rPr>
                <w:bCs/>
                <w:sz w:val="20"/>
                <w:szCs w:val="20"/>
              </w:rPr>
              <w:t xml:space="preserve">Dış kaynaklı projelerden elde edilen gelir miktarının 6 aylık dönemlerde </w:t>
            </w:r>
            <w:r w:rsidR="004A42B2" w:rsidRPr="004B6E0F">
              <w:rPr>
                <w:bCs/>
                <w:sz w:val="20"/>
                <w:szCs w:val="20"/>
              </w:rPr>
              <w:t xml:space="preserve">Sağlık Bilimleri </w:t>
            </w:r>
            <w:r w:rsidR="00C66053">
              <w:rPr>
                <w:bCs/>
                <w:sz w:val="20"/>
                <w:szCs w:val="20"/>
              </w:rPr>
              <w:t>F</w:t>
            </w:r>
            <w:r w:rsidR="004A42B2" w:rsidRPr="004B6E0F">
              <w:rPr>
                <w:bCs/>
                <w:sz w:val="20"/>
                <w:szCs w:val="20"/>
              </w:rPr>
              <w:t xml:space="preserve">akültesi </w:t>
            </w:r>
            <w:proofErr w:type="spellStart"/>
            <w:r w:rsidR="004A42B2" w:rsidRPr="004B6E0F">
              <w:rPr>
                <w:bCs/>
                <w:sz w:val="20"/>
                <w:szCs w:val="20"/>
              </w:rPr>
              <w:t>Dekanlığı</w:t>
            </w:r>
            <w:r w:rsidR="00C66053">
              <w:rPr>
                <w:bCs/>
                <w:sz w:val="20"/>
                <w:szCs w:val="20"/>
              </w:rPr>
              <w:t>’</w:t>
            </w:r>
            <w:r w:rsidRPr="004B6E0F">
              <w:rPr>
                <w:bCs/>
                <w:sz w:val="20"/>
                <w:szCs w:val="20"/>
              </w:rPr>
              <w:t>na</w:t>
            </w:r>
            <w:proofErr w:type="spellEnd"/>
            <w:r w:rsidRPr="004B6E0F">
              <w:rPr>
                <w:bCs/>
                <w:sz w:val="20"/>
                <w:szCs w:val="20"/>
              </w:rPr>
              <w:t xml:space="preserve"> raporla</w:t>
            </w:r>
            <w:r w:rsidR="00C66053">
              <w:rPr>
                <w:bCs/>
                <w:sz w:val="20"/>
                <w:szCs w:val="20"/>
              </w:rPr>
              <w:t>mak</w:t>
            </w:r>
          </w:p>
        </w:tc>
      </w:tr>
    </w:tbl>
    <w:p w14:paraId="37C3DF2D" w14:textId="77777777" w:rsidR="00B44AEA" w:rsidRPr="004B6E0F" w:rsidRDefault="00B44AEA" w:rsidP="00B44AEA">
      <w:pPr>
        <w:pStyle w:val="GvdeMetni"/>
        <w:spacing w:before="151"/>
        <w:ind w:left="116" w:firstLine="0"/>
        <w:rPr>
          <w:sz w:val="20"/>
          <w:szCs w:val="20"/>
        </w:rPr>
      </w:pPr>
    </w:p>
    <w:p w14:paraId="64444905" w14:textId="77777777" w:rsidR="0098283A" w:rsidRPr="004B6E0F" w:rsidRDefault="0098283A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2AF65077" w14:textId="77777777" w:rsidR="0098283A" w:rsidRPr="004B6E0F" w:rsidRDefault="0098283A">
      <w:pPr>
        <w:spacing w:before="0" w:after="160" w:line="259" w:lineRule="auto"/>
        <w:ind w:firstLine="0"/>
        <w:jc w:val="left"/>
        <w:rPr>
          <w:color w:val="auto"/>
          <w:sz w:val="20"/>
          <w:szCs w:val="20"/>
          <w:lang w:val="tr-TR"/>
        </w:rPr>
      </w:pPr>
    </w:p>
    <w:p w14:paraId="730A648C" w14:textId="77107B68" w:rsidR="00A314B4" w:rsidRPr="004B6E0F" w:rsidRDefault="00A314B4">
      <w:pPr>
        <w:spacing w:before="0" w:after="160" w:line="259" w:lineRule="auto"/>
        <w:ind w:firstLine="0"/>
        <w:jc w:val="left"/>
        <w:rPr>
          <w:rFonts w:eastAsiaTheme="minorHAnsi"/>
          <w:color w:val="auto"/>
          <w:sz w:val="20"/>
          <w:szCs w:val="20"/>
          <w:lang w:val="tr-TR"/>
        </w:rPr>
      </w:pPr>
    </w:p>
    <w:p w14:paraId="1947915C" w14:textId="31B40A8C" w:rsidR="00A314B4" w:rsidRPr="004B6E0F" w:rsidRDefault="00A314B4" w:rsidP="00A314B4">
      <w:pPr>
        <w:spacing w:before="0" w:after="160" w:line="259" w:lineRule="auto"/>
        <w:ind w:firstLine="0"/>
        <w:jc w:val="center"/>
        <w:rPr>
          <w:color w:val="auto"/>
          <w:sz w:val="20"/>
          <w:szCs w:val="20"/>
          <w:lang w:val="tr-TR"/>
        </w:rPr>
      </w:pPr>
    </w:p>
    <w:sectPr w:rsidR="00A314B4" w:rsidRPr="004B6E0F" w:rsidSect="004044E9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5E6B7" w14:textId="77777777" w:rsidR="004044E9" w:rsidRDefault="004044E9" w:rsidP="009B556D">
      <w:pPr>
        <w:spacing w:before="0" w:after="0" w:line="240" w:lineRule="auto"/>
      </w:pPr>
      <w:r>
        <w:separator/>
      </w:r>
    </w:p>
  </w:endnote>
  <w:endnote w:type="continuationSeparator" w:id="0">
    <w:p w14:paraId="2B9BEBCF" w14:textId="77777777" w:rsidR="004044E9" w:rsidRDefault="004044E9" w:rsidP="009B55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4886432"/>
      <w:docPartObj>
        <w:docPartGallery w:val="Page Numbers (Bottom of Page)"/>
        <w:docPartUnique/>
      </w:docPartObj>
    </w:sdtPr>
    <w:sdtContent>
      <w:p w14:paraId="43A25643" w14:textId="18007E91" w:rsidR="004A3D44" w:rsidRDefault="004A3D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0F" w:rsidRPr="004B6E0F">
          <w:rPr>
            <w:noProof/>
            <w:lang w:val="tr-TR"/>
          </w:rPr>
          <w:t>2</w:t>
        </w:r>
        <w:r>
          <w:fldChar w:fldCharType="end"/>
        </w:r>
      </w:p>
    </w:sdtContent>
  </w:sdt>
  <w:p w14:paraId="45D4112C" w14:textId="77777777" w:rsidR="004A3D44" w:rsidRDefault="004A3D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BA708" w14:textId="77777777" w:rsidR="004044E9" w:rsidRDefault="004044E9" w:rsidP="009B556D">
      <w:pPr>
        <w:spacing w:before="0" w:after="0" w:line="240" w:lineRule="auto"/>
      </w:pPr>
      <w:r>
        <w:separator/>
      </w:r>
    </w:p>
  </w:footnote>
  <w:footnote w:type="continuationSeparator" w:id="0">
    <w:p w14:paraId="565F59F4" w14:textId="77777777" w:rsidR="004044E9" w:rsidRDefault="004044E9" w:rsidP="009B55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51F63"/>
    <w:multiLevelType w:val="hybridMultilevel"/>
    <w:tmpl w:val="B8F87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4DCC"/>
    <w:multiLevelType w:val="multilevel"/>
    <w:tmpl w:val="7FE86D9E"/>
    <w:styleLink w:val="Sti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769A0"/>
    <w:multiLevelType w:val="hybridMultilevel"/>
    <w:tmpl w:val="0FACA6A0"/>
    <w:lvl w:ilvl="0" w:tplc="D230181C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1725"/>
    <w:multiLevelType w:val="multilevel"/>
    <w:tmpl w:val="072808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al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FD394C"/>
    <w:multiLevelType w:val="hybridMultilevel"/>
    <w:tmpl w:val="B24CB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2F54"/>
    <w:multiLevelType w:val="hybridMultilevel"/>
    <w:tmpl w:val="B9C8C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5AF"/>
    <w:multiLevelType w:val="hybridMultilevel"/>
    <w:tmpl w:val="6CA0B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40E"/>
    <w:multiLevelType w:val="multilevel"/>
    <w:tmpl w:val="8EBC3878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73D23BD"/>
    <w:multiLevelType w:val="hybridMultilevel"/>
    <w:tmpl w:val="9E162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2FAD"/>
    <w:multiLevelType w:val="hybridMultilevel"/>
    <w:tmpl w:val="8B1E7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163838">
    <w:abstractNumId w:val="2"/>
  </w:num>
  <w:num w:numId="2" w16cid:durableId="1117875121">
    <w:abstractNumId w:val="3"/>
  </w:num>
  <w:num w:numId="3" w16cid:durableId="394933926">
    <w:abstractNumId w:val="7"/>
  </w:num>
  <w:num w:numId="4" w16cid:durableId="1286694061">
    <w:abstractNumId w:val="1"/>
  </w:num>
  <w:num w:numId="5" w16cid:durableId="1430353719">
    <w:abstractNumId w:val="5"/>
  </w:num>
  <w:num w:numId="6" w16cid:durableId="1149398700">
    <w:abstractNumId w:val="6"/>
  </w:num>
  <w:num w:numId="7" w16cid:durableId="10425653">
    <w:abstractNumId w:val="9"/>
  </w:num>
  <w:num w:numId="8" w16cid:durableId="1777140917">
    <w:abstractNumId w:val="4"/>
  </w:num>
  <w:num w:numId="9" w16cid:durableId="473570351">
    <w:abstractNumId w:val="8"/>
  </w:num>
  <w:num w:numId="10" w16cid:durableId="102853175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1B"/>
    <w:rsid w:val="0000181B"/>
    <w:rsid w:val="00012BB0"/>
    <w:rsid w:val="00013D42"/>
    <w:rsid w:val="00016C53"/>
    <w:rsid w:val="00023A5F"/>
    <w:rsid w:val="0003070A"/>
    <w:rsid w:val="00035A44"/>
    <w:rsid w:val="000456B6"/>
    <w:rsid w:val="00055960"/>
    <w:rsid w:val="00084B49"/>
    <w:rsid w:val="00093689"/>
    <w:rsid w:val="000979FB"/>
    <w:rsid w:val="000A4D45"/>
    <w:rsid w:val="000A5A52"/>
    <w:rsid w:val="000A685B"/>
    <w:rsid w:val="000B06A6"/>
    <w:rsid w:val="000B0C3F"/>
    <w:rsid w:val="000B1CB9"/>
    <w:rsid w:val="001058C0"/>
    <w:rsid w:val="001446E4"/>
    <w:rsid w:val="001542B8"/>
    <w:rsid w:val="00162606"/>
    <w:rsid w:val="00171066"/>
    <w:rsid w:val="00172A00"/>
    <w:rsid w:val="001757B3"/>
    <w:rsid w:val="00175EEB"/>
    <w:rsid w:val="00177835"/>
    <w:rsid w:val="00180FD2"/>
    <w:rsid w:val="00180FF2"/>
    <w:rsid w:val="00181F3B"/>
    <w:rsid w:val="00183EA4"/>
    <w:rsid w:val="001B2011"/>
    <w:rsid w:val="001D0C8C"/>
    <w:rsid w:val="001D5E6C"/>
    <w:rsid w:val="001E44F1"/>
    <w:rsid w:val="001F1825"/>
    <w:rsid w:val="00223C31"/>
    <w:rsid w:val="002271E1"/>
    <w:rsid w:val="00242EA1"/>
    <w:rsid w:val="00244F5F"/>
    <w:rsid w:val="0025236B"/>
    <w:rsid w:val="00254C6C"/>
    <w:rsid w:val="00260C4E"/>
    <w:rsid w:val="002A54B8"/>
    <w:rsid w:val="002A7DD7"/>
    <w:rsid w:val="002C6DF5"/>
    <w:rsid w:val="002F493A"/>
    <w:rsid w:val="002F591F"/>
    <w:rsid w:val="003239DD"/>
    <w:rsid w:val="00332F0D"/>
    <w:rsid w:val="00334846"/>
    <w:rsid w:val="00350C9E"/>
    <w:rsid w:val="00351AA5"/>
    <w:rsid w:val="00366F18"/>
    <w:rsid w:val="00372845"/>
    <w:rsid w:val="00374E31"/>
    <w:rsid w:val="00377C2B"/>
    <w:rsid w:val="00382E88"/>
    <w:rsid w:val="003861A7"/>
    <w:rsid w:val="003952EE"/>
    <w:rsid w:val="003B0A06"/>
    <w:rsid w:val="003C4B10"/>
    <w:rsid w:val="003E24BA"/>
    <w:rsid w:val="003F52F0"/>
    <w:rsid w:val="00403330"/>
    <w:rsid w:val="004044E9"/>
    <w:rsid w:val="00413B7E"/>
    <w:rsid w:val="00442E8A"/>
    <w:rsid w:val="00443CE6"/>
    <w:rsid w:val="00456E12"/>
    <w:rsid w:val="00470E9A"/>
    <w:rsid w:val="0047530E"/>
    <w:rsid w:val="00486071"/>
    <w:rsid w:val="00490B1C"/>
    <w:rsid w:val="0049147E"/>
    <w:rsid w:val="004A3D44"/>
    <w:rsid w:val="004A42B2"/>
    <w:rsid w:val="004A4B07"/>
    <w:rsid w:val="004B6E0F"/>
    <w:rsid w:val="004D0E62"/>
    <w:rsid w:val="004F1487"/>
    <w:rsid w:val="004F2B7E"/>
    <w:rsid w:val="0050438B"/>
    <w:rsid w:val="00532E77"/>
    <w:rsid w:val="00560CA8"/>
    <w:rsid w:val="0057478A"/>
    <w:rsid w:val="0057623C"/>
    <w:rsid w:val="00581FD9"/>
    <w:rsid w:val="005873EB"/>
    <w:rsid w:val="005D0003"/>
    <w:rsid w:val="005D55A8"/>
    <w:rsid w:val="005D7969"/>
    <w:rsid w:val="005E347C"/>
    <w:rsid w:val="00605D67"/>
    <w:rsid w:val="006109F6"/>
    <w:rsid w:val="00623A05"/>
    <w:rsid w:val="0062508A"/>
    <w:rsid w:val="006372D7"/>
    <w:rsid w:val="00647A7A"/>
    <w:rsid w:val="00657720"/>
    <w:rsid w:val="006767A8"/>
    <w:rsid w:val="00677E3D"/>
    <w:rsid w:val="006931E6"/>
    <w:rsid w:val="006C2444"/>
    <w:rsid w:val="006D1E7B"/>
    <w:rsid w:val="006F10A4"/>
    <w:rsid w:val="00731F50"/>
    <w:rsid w:val="00762EDA"/>
    <w:rsid w:val="007647AC"/>
    <w:rsid w:val="007733B2"/>
    <w:rsid w:val="00775EF2"/>
    <w:rsid w:val="00785660"/>
    <w:rsid w:val="007908B4"/>
    <w:rsid w:val="00790E1C"/>
    <w:rsid w:val="0079273B"/>
    <w:rsid w:val="00794D7A"/>
    <w:rsid w:val="007A5A68"/>
    <w:rsid w:val="007F67BE"/>
    <w:rsid w:val="00802A8D"/>
    <w:rsid w:val="008303B0"/>
    <w:rsid w:val="0084580B"/>
    <w:rsid w:val="008470F4"/>
    <w:rsid w:val="00847F9A"/>
    <w:rsid w:val="008603F5"/>
    <w:rsid w:val="00860EA7"/>
    <w:rsid w:val="008647AB"/>
    <w:rsid w:val="008648AF"/>
    <w:rsid w:val="00873BEC"/>
    <w:rsid w:val="00892E99"/>
    <w:rsid w:val="00893888"/>
    <w:rsid w:val="008A6156"/>
    <w:rsid w:val="00900645"/>
    <w:rsid w:val="00905474"/>
    <w:rsid w:val="00914170"/>
    <w:rsid w:val="00921876"/>
    <w:rsid w:val="00926485"/>
    <w:rsid w:val="009374A2"/>
    <w:rsid w:val="009453B0"/>
    <w:rsid w:val="009508BE"/>
    <w:rsid w:val="009530C4"/>
    <w:rsid w:val="00960324"/>
    <w:rsid w:val="009613CC"/>
    <w:rsid w:val="009615EF"/>
    <w:rsid w:val="00963E60"/>
    <w:rsid w:val="009646D4"/>
    <w:rsid w:val="00964CC9"/>
    <w:rsid w:val="00967ECB"/>
    <w:rsid w:val="0098283A"/>
    <w:rsid w:val="00985E94"/>
    <w:rsid w:val="009923E2"/>
    <w:rsid w:val="00997C5A"/>
    <w:rsid w:val="009A4DDC"/>
    <w:rsid w:val="009B556D"/>
    <w:rsid w:val="009B5F60"/>
    <w:rsid w:val="009B7D3C"/>
    <w:rsid w:val="009C6267"/>
    <w:rsid w:val="009D3D59"/>
    <w:rsid w:val="009D4FFC"/>
    <w:rsid w:val="00A04C7B"/>
    <w:rsid w:val="00A214E0"/>
    <w:rsid w:val="00A25C89"/>
    <w:rsid w:val="00A314B4"/>
    <w:rsid w:val="00A34AD1"/>
    <w:rsid w:val="00A36FEE"/>
    <w:rsid w:val="00A51699"/>
    <w:rsid w:val="00A519EA"/>
    <w:rsid w:val="00A5270F"/>
    <w:rsid w:val="00A63157"/>
    <w:rsid w:val="00A67811"/>
    <w:rsid w:val="00A72969"/>
    <w:rsid w:val="00A81718"/>
    <w:rsid w:val="00A9006B"/>
    <w:rsid w:val="00A9726E"/>
    <w:rsid w:val="00A97ADB"/>
    <w:rsid w:val="00AA4386"/>
    <w:rsid w:val="00AA724D"/>
    <w:rsid w:val="00AB4149"/>
    <w:rsid w:val="00AC51EF"/>
    <w:rsid w:val="00AC7934"/>
    <w:rsid w:val="00AD05B1"/>
    <w:rsid w:val="00AD70C7"/>
    <w:rsid w:val="00AE7411"/>
    <w:rsid w:val="00B00889"/>
    <w:rsid w:val="00B0130A"/>
    <w:rsid w:val="00B143F8"/>
    <w:rsid w:val="00B15090"/>
    <w:rsid w:val="00B22284"/>
    <w:rsid w:val="00B3174B"/>
    <w:rsid w:val="00B44AEA"/>
    <w:rsid w:val="00B44E9B"/>
    <w:rsid w:val="00B64528"/>
    <w:rsid w:val="00B663B8"/>
    <w:rsid w:val="00B707E6"/>
    <w:rsid w:val="00B84D1C"/>
    <w:rsid w:val="00B9770D"/>
    <w:rsid w:val="00BA5030"/>
    <w:rsid w:val="00BB48BB"/>
    <w:rsid w:val="00BB7C40"/>
    <w:rsid w:val="00BC7553"/>
    <w:rsid w:val="00BD00E4"/>
    <w:rsid w:val="00BF455A"/>
    <w:rsid w:val="00BF46A7"/>
    <w:rsid w:val="00BF65F5"/>
    <w:rsid w:val="00C03DDC"/>
    <w:rsid w:val="00C05071"/>
    <w:rsid w:val="00C11243"/>
    <w:rsid w:val="00C13256"/>
    <w:rsid w:val="00C14346"/>
    <w:rsid w:val="00C31B94"/>
    <w:rsid w:val="00C35F4C"/>
    <w:rsid w:val="00C5308C"/>
    <w:rsid w:val="00C57A4B"/>
    <w:rsid w:val="00C66053"/>
    <w:rsid w:val="00C66C63"/>
    <w:rsid w:val="00C670D4"/>
    <w:rsid w:val="00C76AC2"/>
    <w:rsid w:val="00C9290F"/>
    <w:rsid w:val="00CA6AC4"/>
    <w:rsid w:val="00CA7448"/>
    <w:rsid w:val="00CB553F"/>
    <w:rsid w:val="00CB6C7C"/>
    <w:rsid w:val="00CC2FE2"/>
    <w:rsid w:val="00CD5A52"/>
    <w:rsid w:val="00CD7DC3"/>
    <w:rsid w:val="00CE0C9B"/>
    <w:rsid w:val="00CF4493"/>
    <w:rsid w:val="00D01033"/>
    <w:rsid w:val="00D07EA6"/>
    <w:rsid w:val="00D15D29"/>
    <w:rsid w:val="00D375D8"/>
    <w:rsid w:val="00D41786"/>
    <w:rsid w:val="00D44114"/>
    <w:rsid w:val="00D50ABB"/>
    <w:rsid w:val="00D520F4"/>
    <w:rsid w:val="00D80002"/>
    <w:rsid w:val="00D849E8"/>
    <w:rsid w:val="00D8764C"/>
    <w:rsid w:val="00DC1E15"/>
    <w:rsid w:val="00DD0FEE"/>
    <w:rsid w:val="00DD295F"/>
    <w:rsid w:val="00DD6E82"/>
    <w:rsid w:val="00DE328B"/>
    <w:rsid w:val="00E00F60"/>
    <w:rsid w:val="00E12F27"/>
    <w:rsid w:val="00E154FC"/>
    <w:rsid w:val="00E335F3"/>
    <w:rsid w:val="00E41539"/>
    <w:rsid w:val="00E56CB5"/>
    <w:rsid w:val="00E6026D"/>
    <w:rsid w:val="00E670B6"/>
    <w:rsid w:val="00E93EBF"/>
    <w:rsid w:val="00EC2CDF"/>
    <w:rsid w:val="00EC4F28"/>
    <w:rsid w:val="00EF2F3A"/>
    <w:rsid w:val="00F20130"/>
    <w:rsid w:val="00F24C08"/>
    <w:rsid w:val="00F3600B"/>
    <w:rsid w:val="00F37101"/>
    <w:rsid w:val="00F5772F"/>
    <w:rsid w:val="00F66370"/>
    <w:rsid w:val="00F7730A"/>
    <w:rsid w:val="00F8458A"/>
    <w:rsid w:val="00F852AE"/>
    <w:rsid w:val="00F879A2"/>
    <w:rsid w:val="00F90142"/>
    <w:rsid w:val="00F90ED8"/>
    <w:rsid w:val="00F950F9"/>
    <w:rsid w:val="00FA0AA8"/>
    <w:rsid w:val="00FD2FB7"/>
    <w:rsid w:val="00FF1A74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97BF"/>
  <w15:docId w15:val="{07449305-1A42-42A9-8E77-7E1B0C64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18"/>
    <w:pPr>
      <w:spacing w:before="120" w:after="120" w:line="276" w:lineRule="auto"/>
      <w:ind w:firstLine="709"/>
      <w:jc w:val="both"/>
    </w:pPr>
    <w:rPr>
      <w:rFonts w:ascii="Times New Roman" w:eastAsia="Aptos" w:hAnsi="Times New Roman" w:cs="Times New Roman"/>
      <w:color w:val="000000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A7DD7"/>
    <w:pPr>
      <w:keepNext/>
      <w:keepLines/>
      <w:numPr>
        <w:numId w:val="1"/>
      </w:numPr>
      <w:spacing w:before="0" w:after="240"/>
      <w:ind w:left="1078" w:hanging="35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0FF2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/>
      <w:b/>
      <w:b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A5A68"/>
    <w:pPr>
      <w:ind w:left="720"/>
      <w:contextualSpacing/>
    </w:pPr>
  </w:style>
  <w:style w:type="table" w:styleId="TabloKlavuzu">
    <w:name w:val="Table Grid"/>
    <w:basedOn w:val="NormalTablo"/>
    <w:uiPriority w:val="39"/>
    <w:rsid w:val="00C1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5F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2A7DD7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CF4493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677E3D"/>
    <w:pPr>
      <w:tabs>
        <w:tab w:val="left" w:pos="1440"/>
        <w:tab w:val="right" w:leader="dot" w:pos="8903"/>
      </w:tabs>
      <w:spacing w:after="100"/>
      <w:ind w:left="709" w:hanging="392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77E3D"/>
    <w:pPr>
      <w:tabs>
        <w:tab w:val="right" w:leader="dot" w:pos="8903"/>
      </w:tabs>
      <w:spacing w:after="100"/>
      <w:ind w:left="392" w:hanging="392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CF4493"/>
    <w:pPr>
      <w:spacing w:after="100"/>
      <w:ind w:left="44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0FF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en-US"/>
    </w:rPr>
  </w:style>
  <w:style w:type="numbering" w:customStyle="1" w:styleId="Stil1">
    <w:name w:val="Stil1"/>
    <w:uiPriority w:val="99"/>
    <w:rsid w:val="00C13256"/>
    <w:pPr>
      <w:numPr>
        <w:numId w:val="3"/>
      </w:numPr>
    </w:pPr>
  </w:style>
  <w:style w:type="numbering" w:customStyle="1" w:styleId="Stil2">
    <w:name w:val="Stil2"/>
    <w:uiPriority w:val="99"/>
    <w:rsid w:val="00C13256"/>
    <w:pPr>
      <w:numPr>
        <w:numId w:val="4"/>
      </w:numPr>
    </w:pPr>
  </w:style>
  <w:style w:type="character" w:styleId="Kpr">
    <w:name w:val="Hyperlink"/>
    <w:basedOn w:val="VarsaylanParagrafYazTipi"/>
    <w:uiPriority w:val="99"/>
    <w:unhideWhenUsed/>
    <w:rsid w:val="00A36FE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55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556D"/>
    <w:rPr>
      <w:rFonts w:ascii="Times New Roman" w:eastAsia="Aptos" w:hAnsi="Times New Roman" w:cs="Times New Roman"/>
      <w:color w:val="000000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55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556D"/>
    <w:rPr>
      <w:rFonts w:ascii="Times New Roman" w:eastAsia="Aptos" w:hAnsi="Times New Roman" w:cs="Times New Roman"/>
      <w:color w:val="000000"/>
      <w:sz w:val="24"/>
      <w:szCs w:val="24"/>
      <w:lang w:val="en-US"/>
    </w:rPr>
  </w:style>
  <w:style w:type="table" w:customStyle="1" w:styleId="ListeTablo6Renkli-Vurgu31">
    <w:name w:val="Liste Tablo 6 Renkli - Vurgu 31"/>
    <w:basedOn w:val="NormalTablo"/>
    <w:uiPriority w:val="51"/>
    <w:rsid w:val="00873BE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Gl">
    <w:name w:val="Strong"/>
    <w:basedOn w:val="VarsaylanParagrafYazTipi"/>
    <w:uiPriority w:val="22"/>
    <w:qFormat/>
    <w:rsid w:val="00EF2F3A"/>
    <w:rPr>
      <w:b/>
      <w:bCs/>
    </w:rPr>
  </w:style>
  <w:style w:type="table" w:customStyle="1" w:styleId="ListeTablo6Renkli1">
    <w:name w:val="Liste Tablo 6 Renkli1"/>
    <w:basedOn w:val="NormalTablo"/>
    <w:uiPriority w:val="51"/>
    <w:rsid w:val="006109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96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7F67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97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3D44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eastAsia="Times New Roman"/>
      <w:color w:val="auto"/>
      <w:sz w:val="22"/>
      <w:szCs w:val="2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B44AEA"/>
    <w:pPr>
      <w:widowControl w:val="0"/>
      <w:autoSpaceDE w:val="0"/>
      <w:autoSpaceDN w:val="0"/>
      <w:spacing w:before="0" w:after="0" w:line="240" w:lineRule="auto"/>
      <w:ind w:hanging="361"/>
      <w:jc w:val="left"/>
    </w:pPr>
    <w:rPr>
      <w:rFonts w:eastAsia="Times New Roman"/>
      <w:color w:val="auto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4A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9E93-0F7A-449C-A593-B8122356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Ebru Caymaz</cp:lastModifiedBy>
  <cp:revision>2</cp:revision>
  <cp:lastPrinted>2024-03-25T09:57:00Z</cp:lastPrinted>
  <dcterms:created xsi:type="dcterms:W3CDTF">2024-03-28T11:51:00Z</dcterms:created>
  <dcterms:modified xsi:type="dcterms:W3CDTF">2024-03-28T11:51:00Z</dcterms:modified>
</cp:coreProperties>
</file>