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0DE32" w14:textId="77777777" w:rsidR="008B14B4" w:rsidRDefault="00F14BE5">
      <w:pPr>
        <w:pBdr>
          <w:top w:val="nil"/>
          <w:left w:val="nil"/>
          <w:bottom w:val="nil"/>
          <w:right w:val="nil"/>
          <w:between w:val="nil"/>
        </w:pBdr>
        <w:ind w:left="2591"/>
        <w:jc w:val="both"/>
        <w:rPr>
          <w:color w:val="000000"/>
        </w:rPr>
      </w:pPr>
      <w:bookmarkStart w:id="0" w:name="_GoBack"/>
      <w:bookmarkEnd w:id="0"/>
      <w:r>
        <w:rPr>
          <w:noProof/>
          <w:color w:val="000000"/>
        </w:rPr>
        <w:drawing>
          <wp:inline distT="0" distB="0" distL="0" distR="0" wp14:anchorId="4FEBE852" wp14:editId="283C5F91">
            <wp:extent cx="2682629" cy="1652016"/>
            <wp:effectExtent l="0" t="0" r="0" b="0"/>
            <wp:docPr id="16429023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82629" cy="1652016"/>
                    </a:xfrm>
                    <a:prstGeom prst="rect">
                      <a:avLst/>
                    </a:prstGeom>
                    <a:ln/>
                  </pic:spPr>
                </pic:pic>
              </a:graphicData>
            </a:graphic>
          </wp:inline>
        </w:drawing>
      </w:r>
    </w:p>
    <w:p w14:paraId="32290AE4" w14:textId="77777777" w:rsidR="008B14B4" w:rsidRDefault="00F14BE5">
      <w:pPr>
        <w:pStyle w:val="Balk1"/>
        <w:spacing w:before="130"/>
        <w:ind w:left="282" w:right="4"/>
        <w:jc w:val="center"/>
        <w:rPr>
          <w:sz w:val="22"/>
          <w:szCs w:val="22"/>
        </w:rPr>
      </w:pPr>
      <w:r>
        <w:rPr>
          <w:sz w:val="22"/>
          <w:szCs w:val="22"/>
        </w:rPr>
        <w:t>EPDAK</w:t>
      </w:r>
    </w:p>
    <w:p w14:paraId="6B93A7CA" w14:textId="1DF22DB8" w:rsidR="008B14B4" w:rsidRDefault="00B80253">
      <w:pPr>
        <w:spacing w:before="138"/>
        <w:ind w:left="282" w:right="1238"/>
        <w:jc w:val="center"/>
        <w:rPr>
          <w:b/>
        </w:rPr>
      </w:pPr>
      <w:r>
        <w:rPr>
          <w:b/>
        </w:rPr>
        <w:t xml:space="preserve">                        </w:t>
      </w:r>
      <w:r w:rsidR="00F14BE5">
        <w:rPr>
          <w:b/>
        </w:rPr>
        <w:t>ÖZ DEĞERLENDİRME RAPORU</w:t>
      </w:r>
    </w:p>
    <w:p w14:paraId="1A98DDDB" w14:textId="77777777" w:rsidR="008B14B4" w:rsidRDefault="008B14B4">
      <w:pPr>
        <w:pBdr>
          <w:top w:val="nil"/>
          <w:left w:val="nil"/>
          <w:bottom w:val="nil"/>
          <w:right w:val="nil"/>
          <w:between w:val="nil"/>
        </w:pBdr>
        <w:jc w:val="center"/>
        <w:rPr>
          <w:b/>
          <w:color w:val="000000"/>
        </w:rPr>
      </w:pPr>
    </w:p>
    <w:p w14:paraId="7583DC91" w14:textId="77777777" w:rsidR="008B14B4" w:rsidRDefault="008B14B4">
      <w:pPr>
        <w:pBdr>
          <w:top w:val="nil"/>
          <w:left w:val="nil"/>
          <w:bottom w:val="nil"/>
          <w:right w:val="nil"/>
          <w:between w:val="nil"/>
        </w:pBdr>
        <w:jc w:val="center"/>
        <w:rPr>
          <w:b/>
          <w:color w:val="000000"/>
        </w:rPr>
      </w:pPr>
    </w:p>
    <w:p w14:paraId="5EB1A7DA" w14:textId="77777777" w:rsidR="008B14B4" w:rsidRDefault="008B14B4">
      <w:pPr>
        <w:pBdr>
          <w:top w:val="nil"/>
          <w:left w:val="nil"/>
          <w:bottom w:val="nil"/>
          <w:right w:val="nil"/>
          <w:between w:val="nil"/>
        </w:pBdr>
        <w:jc w:val="center"/>
        <w:rPr>
          <w:b/>
          <w:color w:val="000000"/>
        </w:rPr>
      </w:pPr>
    </w:p>
    <w:p w14:paraId="608135BA" w14:textId="77777777" w:rsidR="008B14B4" w:rsidRDefault="008B14B4">
      <w:pPr>
        <w:pBdr>
          <w:top w:val="nil"/>
          <w:left w:val="nil"/>
          <w:bottom w:val="nil"/>
          <w:right w:val="nil"/>
          <w:between w:val="nil"/>
        </w:pBdr>
        <w:jc w:val="center"/>
        <w:rPr>
          <w:b/>
          <w:color w:val="000000"/>
        </w:rPr>
      </w:pPr>
    </w:p>
    <w:p w14:paraId="57F7111D" w14:textId="77777777" w:rsidR="008B14B4" w:rsidRDefault="008B14B4">
      <w:pPr>
        <w:pBdr>
          <w:top w:val="nil"/>
          <w:left w:val="nil"/>
          <w:bottom w:val="nil"/>
          <w:right w:val="nil"/>
          <w:between w:val="nil"/>
        </w:pBdr>
        <w:jc w:val="center"/>
        <w:rPr>
          <w:b/>
          <w:color w:val="000000"/>
        </w:rPr>
      </w:pPr>
    </w:p>
    <w:p w14:paraId="3C5858A2" w14:textId="77777777" w:rsidR="008B14B4" w:rsidRDefault="008B14B4">
      <w:pPr>
        <w:pBdr>
          <w:top w:val="nil"/>
          <w:left w:val="nil"/>
          <w:bottom w:val="nil"/>
          <w:right w:val="nil"/>
          <w:between w:val="nil"/>
        </w:pBdr>
        <w:jc w:val="center"/>
        <w:rPr>
          <w:b/>
          <w:color w:val="000000"/>
        </w:rPr>
      </w:pPr>
    </w:p>
    <w:p w14:paraId="244D0330" w14:textId="77777777" w:rsidR="008B14B4" w:rsidRDefault="00F14BE5">
      <w:pPr>
        <w:pStyle w:val="Balk1"/>
        <w:ind w:left="282" w:right="4"/>
        <w:jc w:val="center"/>
        <w:rPr>
          <w:sz w:val="22"/>
          <w:szCs w:val="22"/>
        </w:rPr>
      </w:pPr>
      <w:r>
        <w:rPr>
          <w:sz w:val="22"/>
          <w:szCs w:val="22"/>
        </w:rPr>
        <w:t>[Ebelik Anabilim Dalı]</w:t>
      </w:r>
    </w:p>
    <w:p w14:paraId="39801517" w14:textId="77777777" w:rsidR="008B14B4" w:rsidRDefault="008B14B4">
      <w:pPr>
        <w:pBdr>
          <w:top w:val="nil"/>
          <w:left w:val="nil"/>
          <w:bottom w:val="nil"/>
          <w:right w:val="nil"/>
          <w:between w:val="nil"/>
        </w:pBdr>
        <w:ind w:right="4"/>
        <w:jc w:val="center"/>
        <w:rPr>
          <w:b/>
          <w:color w:val="000000"/>
        </w:rPr>
      </w:pPr>
    </w:p>
    <w:p w14:paraId="01B5E63B" w14:textId="77777777" w:rsidR="008B14B4" w:rsidRDefault="008B14B4">
      <w:pPr>
        <w:pBdr>
          <w:top w:val="nil"/>
          <w:left w:val="nil"/>
          <w:bottom w:val="nil"/>
          <w:right w:val="nil"/>
          <w:between w:val="nil"/>
        </w:pBdr>
        <w:ind w:right="4"/>
        <w:jc w:val="center"/>
        <w:rPr>
          <w:b/>
          <w:color w:val="000000"/>
        </w:rPr>
      </w:pPr>
    </w:p>
    <w:p w14:paraId="3A4E14DD" w14:textId="77777777" w:rsidR="008B14B4" w:rsidRDefault="008B14B4">
      <w:pPr>
        <w:pBdr>
          <w:top w:val="nil"/>
          <w:left w:val="nil"/>
          <w:bottom w:val="nil"/>
          <w:right w:val="nil"/>
          <w:between w:val="nil"/>
        </w:pBdr>
        <w:ind w:right="4"/>
        <w:jc w:val="center"/>
        <w:rPr>
          <w:b/>
          <w:color w:val="000000"/>
        </w:rPr>
      </w:pPr>
    </w:p>
    <w:p w14:paraId="60833B4D" w14:textId="77777777" w:rsidR="008B14B4" w:rsidRDefault="008B14B4">
      <w:pPr>
        <w:pBdr>
          <w:top w:val="nil"/>
          <w:left w:val="nil"/>
          <w:bottom w:val="nil"/>
          <w:right w:val="nil"/>
          <w:between w:val="nil"/>
        </w:pBdr>
        <w:ind w:right="4"/>
        <w:jc w:val="center"/>
        <w:rPr>
          <w:b/>
          <w:color w:val="000000"/>
        </w:rPr>
      </w:pPr>
    </w:p>
    <w:p w14:paraId="2586E1B9" w14:textId="77777777" w:rsidR="008B14B4" w:rsidRDefault="008B14B4">
      <w:pPr>
        <w:pBdr>
          <w:top w:val="nil"/>
          <w:left w:val="nil"/>
          <w:bottom w:val="nil"/>
          <w:right w:val="nil"/>
          <w:between w:val="nil"/>
        </w:pBdr>
        <w:ind w:right="4"/>
        <w:jc w:val="center"/>
        <w:rPr>
          <w:b/>
          <w:color w:val="000000"/>
        </w:rPr>
      </w:pPr>
    </w:p>
    <w:p w14:paraId="428E4D80" w14:textId="77777777" w:rsidR="008B14B4" w:rsidRDefault="008B14B4">
      <w:pPr>
        <w:pBdr>
          <w:top w:val="nil"/>
          <w:left w:val="nil"/>
          <w:bottom w:val="nil"/>
          <w:right w:val="nil"/>
          <w:between w:val="nil"/>
        </w:pBdr>
        <w:spacing w:before="11"/>
        <w:ind w:right="4"/>
        <w:jc w:val="center"/>
        <w:rPr>
          <w:b/>
          <w:color w:val="000000"/>
        </w:rPr>
      </w:pPr>
    </w:p>
    <w:p w14:paraId="683FF26D" w14:textId="77777777" w:rsidR="008B14B4" w:rsidRDefault="00F14BE5">
      <w:pPr>
        <w:ind w:left="282" w:right="4"/>
        <w:jc w:val="center"/>
        <w:rPr>
          <w:b/>
        </w:rPr>
      </w:pPr>
      <w:r>
        <w:rPr>
          <w:b/>
        </w:rPr>
        <w:t xml:space="preserve">[Çanakkale </w:t>
      </w:r>
      <w:proofErr w:type="spellStart"/>
      <w:r>
        <w:rPr>
          <w:b/>
        </w:rPr>
        <w:t>Onsekiz</w:t>
      </w:r>
      <w:proofErr w:type="spellEnd"/>
      <w:r>
        <w:rPr>
          <w:b/>
        </w:rPr>
        <w:t xml:space="preserve"> Mart Üniversitesi]</w:t>
      </w:r>
    </w:p>
    <w:p w14:paraId="78443203" w14:textId="77777777" w:rsidR="008B14B4" w:rsidRDefault="008B14B4">
      <w:pPr>
        <w:pBdr>
          <w:top w:val="nil"/>
          <w:left w:val="nil"/>
          <w:bottom w:val="nil"/>
          <w:right w:val="nil"/>
          <w:between w:val="nil"/>
        </w:pBdr>
        <w:ind w:right="4"/>
        <w:jc w:val="center"/>
        <w:rPr>
          <w:b/>
          <w:color w:val="000000"/>
        </w:rPr>
      </w:pPr>
    </w:p>
    <w:p w14:paraId="6B3F84F0" w14:textId="77777777" w:rsidR="008B14B4" w:rsidRDefault="008B14B4">
      <w:pPr>
        <w:pBdr>
          <w:top w:val="nil"/>
          <w:left w:val="nil"/>
          <w:bottom w:val="nil"/>
          <w:right w:val="nil"/>
          <w:between w:val="nil"/>
        </w:pBdr>
        <w:ind w:right="4"/>
        <w:jc w:val="center"/>
        <w:rPr>
          <w:b/>
          <w:color w:val="000000"/>
        </w:rPr>
      </w:pPr>
    </w:p>
    <w:p w14:paraId="7EDBE218" w14:textId="77777777" w:rsidR="008B14B4" w:rsidRDefault="008B14B4">
      <w:pPr>
        <w:pBdr>
          <w:top w:val="nil"/>
          <w:left w:val="nil"/>
          <w:bottom w:val="nil"/>
          <w:right w:val="nil"/>
          <w:between w:val="nil"/>
        </w:pBdr>
        <w:ind w:right="4"/>
        <w:jc w:val="center"/>
        <w:rPr>
          <w:b/>
          <w:color w:val="000000"/>
        </w:rPr>
      </w:pPr>
    </w:p>
    <w:p w14:paraId="547DBD1C" w14:textId="77777777" w:rsidR="008B14B4" w:rsidRDefault="008B14B4">
      <w:pPr>
        <w:pBdr>
          <w:top w:val="nil"/>
          <w:left w:val="nil"/>
          <w:bottom w:val="nil"/>
          <w:right w:val="nil"/>
          <w:between w:val="nil"/>
        </w:pBdr>
        <w:ind w:right="4"/>
        <w:jc w:val="center"/>
        <w:rPr>
          <w:b/>
          <w:color w:val="000000"/>
        </w:rPr>
      </w:pPr>
    </w:p>
    <w:p w14:paraId="76CCC7E4" w14:textId="77777777" w:rsidR="008B14B4" w:rsidRDefault="008B14B4">
      <w:pPr>
        <w:pBdr>
          <w:top w:val="nil"/>
          <w:left w:val="nil"/>
          <w:bottom w:val="nil"/>
          <w:right w:val="nil"/>
          <w:between w:val="nil"/>
        </w:pBdr>
        <w:ind w:right="4"/>
        <w:jc w:val="center"/>
        <w:rPr>
          <w:b/>
          <w:color w:val="000000"/>
        </w:rPr>
      </w:pPr>
    </w:p>
    <w:p w14:paraId="291D652C" w14:textId="77777777" w:rsidR="008B14B4" w:rsidRDefault="008B14B4">
      <w:pPr>
        <w:pBdr>
          <w:top w:val="nil"/>
          <w:left w:val="nil"/>
          <w:bottom w:val="nil"/>
          <w:right w:val="nil"/>
          <w:between w:val="nil"/>
        </w:pBdr>
        <w:ind w:right="4"/>
        <w:jc w:val="center"/>
        <w:rPr>
          <w:b/>
          <w:color w:val="000000"/>
        </w:rPr>
      </w:pPr>
    </w:p>
    <w:p w14:paraId="67BF1FD3" w14:textId="77777777" w:rsidR="008B14B4" w:rsidRDefault="008B14B4">
      <w:pPr>
        <w:pBdr>
          <w:top w:val="nil"/>
          <w:left w:val="nil"/>
          <w:bottom w:val="nil"/>
          <w:right w:val="nil"/>
          <w:between w:val="nil"/>
        </w:pBdr>
        <w:ind w:right="4"/>
        <w:jc w:val="center"/>
        <w:rPr>
          <w:b/>
          <w:color w:val="000000"/>
        </w:rPr>
      </w:pPr>
    </w:p>
    <w:p w14:paraId="548B3DD0" w14:textId="7CCF3FC8" w:rsidR="00B80253" w:rsidRDefault="00F14BE5" w:rsidP="00B80253">
      <w:pPr>
        <w:pStyle w:val="Balk1"/>
        <w:ind w:left="282" w:right="4"/>
        <w:jc w:val="center"/>
        <w:rPr>
          <w:sz w:val="22"/>
          <w:szCs w:val="22"/>
        </w:rPr>
      </w:pPr>
      <w:r>
        <w:rPr>
          <w:sz w:val="22"/>
          <w:szCs w:val="22"/>
        </w:rPr>
        <w:t xml:space="preserve">[Çanakkale </w:t>
      </w:r>
      <w:proofErr w:type="spellStart"/>
      <w:r>
        <w:rPr>
          <w:sz w:val="22"/>
          <w:szCs w:val="22"/>
        </w:rPr>
        <w:t>Onsekiz</w:t>
      </w:r>
      <w:proofErr w:type="spellEnd"/>
      <w:r>
        <w:rPr>
          <w:sz w:val="22"/>
          <w:szCs w:val="22"/>
        </w:rPr>
        <w:t xml:space="preserve"> Mart Üniversitesi</w:t>
      </w:r>
    </w:p>
    <w:p w14:paraId="2A34CF80" w14:textId="35CED916" w:rsidR="008B14B4" w:rsidRDefault="00F14BE5" w:rsidP="00B80253">
      <w:pPr>
        <w:pStyle w:val="Balk1"/>
        <w:ind w:left="282" w:right="4"/>
        <w:jc w:val="center"/>
        <w:rPr>
          <w:sz w:val="22"/>
          <w:szCs w:val="22"/>
        </w:rPr>
      </w:pPr>
      <w:r>
        <w:rPr>
          <w:sz w:val="22"/>
          <w:szCs w:val="22"/>
        </w:rPr>
        <w:t>Terzioğlu Kampüsü Sağlık Bilimleri Fakültesi</w:t>
      </w:r>
    </w:p>
    <w:p w14:paraId="47091FEA" w14:textId="77777777" w:rsidR="008B14B4" w:rsidRDefault="00F14BE5" w:rsidP="00B80253">
      <w:pPr>
        <w:pStyle w:val="Balk1"/>
        <w:ind w:left="282" w:right="4"/>
        <w:jc w:val="center"/>
        <w:rPr>
          <w:sz w:val="22"/>
          <w:szCs w:val="22"/>
        </w:rPr>
      </w:pPr>
      <w:r>
        <w:rPr>
          <w:sz w:val="22"/>
          <w:szCs w:val="22"/>
        </w:rPr>
        <w:t>Merkez /Çanakkale]</w:t>
      </w:r>
    </w:p>
    <w:p w14:paraId="441A399C" w14:textId="77777777" w:rsidR="008B14B4" w:rsidRDefault="008B14B4" w:rsidP="00B80253">
      <w:pPr>
        <w:pBdr>
          <w:top w:val="nil"/>
          <w:left w:val="nil"/>
          <w:bottom w:val="nil"/>
          <w:right w:val="nil"/>
          <w:between w:val="nil"/>
        </w:pBdr>
        <w:ind w:right="4"/>
        <w:jc w:val="center"/>
        <w:rPr>
          <w:b/>
          <w:color w:val="000000"/>
        </w:rPr>
      </w:pPr>
    </w:p>
    <w:p w14:paraId="3D20FB33" w14:textId="77777777" w:rsidR="008B14B4" w:rsidRDefault="008B14B4" w:rsidP="00B80253">
      <w:pPr>
        <w:pBdr>
          <w:top w:val="nil"/>
          <w:left w:val="nil"/>
          <w:bottom w:val="nil"/>
          <w:right w:val="nil"/>
          <w:between w:val="nil"/>
        </w:pBdr>
        <w:ind w:right="4"/>
        <w:jc w:val="center"/>
        <w:rPr>
          <w:b/>
          <w:color w:val="000000"/>
        </w:rPr>
      </w:pPr>
    </w:p>
    <w:p w14:paraId="3551B216" w14:textId="77777777" w:rsidR="008B14B4" w:rsidRDefault="008B14B4" w:rsidP="00B80253">
      <w:pPr>
        <w:pBdr>
          <w:top w:val="nil"/>
          <w:left w:val="nil"/>
          <w:bottom w:val="nil"/>
          <w:right w:val="nil"/>
          <w:between w:val="nil"/>
        </w:pBdr>
        <w:ind w:right="4"/>
        <w:jc w:val="center"/>
        <w:rPr>
          <w:b/>
          <w:color w:val="000000"/>
        </w:rPr>
      </w:pPr>
    </w:p>
    <w:p w14:paraId="1A29D8AD" w14:textId="77777777" w:rsidR="008B14B4" w:rsidRDefault="008B14B4" w:rsidP="00B80253">
      <w:pPr>
        <w:pBdr>
          <w:top w:val="nil"/>
          <w:left w:val="nil"/>
          <w:bottom w:val="nil"/>
          <w:right w:val="nil"/>
          <w:between w:val="nil"/>
        </w:pBdr>
        <w:ind w:right="4"/>
        <w:jc w:val="center"/>
        <w:rPr>
          <w:b/>
          <w:color w:val="000000"/>
        </w:rPr>
      </w:pPr>
    </w:p>
    <w:p w14:paraId="526A20CA" w14:textId="77777777" w:rsidR="008B14B4" w:rsidRDefault="008B14B4" w:rsidP="00B80253">
      <w:pPr>
        <w:pBdr>
          <w:top w:val="nil"/>
          <w:left w:val="nil"/>
          <w:bottom w:val="nil"/>
          <w:right w:val="nil"/>
          <w:between w:val="nil"/>
        </w:pBdr>
        <w:ind w:right="4"/>
        <w:jc w:val="center"/>
        <w:rPr>
          <w:b/>
          <w:color w:val="000000"/>
        </w:rPr>
      </w:pPr>
    </w:p>
    <w:p w14:paraId="4C78CB36" w14:textId="77777777" w:rsidR="008B14B4" w:rsidRDefault="008B14B4" w:rsidP="00B80253">
      <w:pPr>
        <w:pBdr>
          <w:top w:val="nil"/>
          <w:left w:val="nil"/>
          <w:bottom w:val="nil"/>
          <w:right w:val="nil"/>
          <w:between w:val="nil"/>
        </w:pBdr>
        <w:ind w:right="4"/>
        <w:jc w:val="center"/>
        <w:rPr>
          <w:b/>
          <w:color w:val="000000"/>
        </w:rPr>
      </w:pPr>
    </w:p>
    <w:p w14:paraId="5118AAB0" w14:textId="77777777" w:rsidR="008B14B4" w:rsidRDefault="008B14B4" w:rsidP="00B80253">
      <w:pPr>
        <w:pBdr>
          <w:top w:val="nil"/>
          <w:left w:val="nil"/>
          <w:bottom w:val="nil"/>
          <w:right w:val="nil"/>
          <w:between w:val="nil"/>
        </w:pBdr>
        <w:ind w:right="4"/>
        <w:jc w:val="center"/>
        <w:rPr>
          <w:b/>
          <w:color w:val="000000"/>
        </w:rPr>
      </w:pPr>
    </w:p>
    <w:p w14:paraId="3A58F422" w14:textId="77777777" w:rsidR="008B14B4" w:rsidRDefault="008B14B4" w:rsidP="00B80253">
      <w:pPr>
        <w:pBdr>
          <w:top w:val="nil"/>
          <w:left w:val="nil"/>
          <w:bottom w:val="nil"/>
          <w:right w:val="nil"/>
          <w:between w:val="nil"/>
        </w:pBdr>
        <w:ind w:right="4"/>
        <w:jc w:val="center"/>
        <w:rPr>
          <w:b/>
          <w:color w:val="000000"/>
        </w:rPr>
      </w:pPr>
    </w:p>
    <w:p w14:paraId="019AA029" w14:textId="08D8A0C8" w:rsidR="008B14B4" w:rsidRDefault="00F14BE5">
      <w:pPr>
        <w:spacing w:before="230"/>
        <w:ind w:left="282" w:right="4"/>
        <w:jc w:val="center"/>
        <w:rPr>
          <w:b/>
        </w:rPr>
        <w:sectPr w:rsidR="008B14B4">
          <w:footerReference w:type="default" r:id="rId9"/>
          <w:pgSz w:w="11910" w:h="16840"/>
          <w:pgMar w:top="1417" w:right="1417" w:bottom="1417" w:left="1417" w:header="0" w:footer="946" w:gutter="0"/>
          <w:pgNumType w:start="1"/>
          <w:cols w:space="708"/>
        </w:sectPr>
      </w:pPr>
      <w:r>
        <w:rPr>
          <w:b/>
        </w:rPr>
        <w:t>[01.01.202</w:t>
      </w:r>
      <w:r w:rsidR="007D3E67">
        <w:rPr>
          <w:b/>
        </w:rPr>
        <w:t>5</w:t>
      </w:r>
      <w:r>
        <w:rPr>
          <w:b/>
        </w:rPr>
        <w:t>-31.12.202</w:t>
      </w:r>
      <w:r w:rsidR="007D3E67">
        <w:rPr>
          <w:b/>
        </w:rPr>
        <w:t>5</w:t>
      </w:r>
      <w:r>
        <w:rPr>
          <w:b/>
        </w:rPr>
        <w:t>]</w:t>
      </w:r>
    </w:p>
    <w:p w14:paraId="23FEF646" w14:textId="77777777" w:rsidR="008B14B4" w:rsidRPr="007858B1" w:rsidRDefault="00F14BE5">
      <w:pPr>
        <w:pStyle w:val="Balk1"/>
        <w:numPr>
          <w:ilvl w:val="0"/>
          <w:numId w:val="2"/>
        </w:numPr>
        <w:tabs>
          <w:tab w:val="left" w:pos="592"/>
        </w:tabs>
        <w:spacing w:before="77" w:line="360" w:lineRule="auto"/>
        <w:rPr>
          <w:sz w:val="22"/>
          <w:szCs w:val="22"/>
        </w:rPr>
      </w:pPr>
      <w:r w:rsidRPr="007858B1">
        <w:rPr>
          <w:sz w:val="22"/>
          <w:szCs w:val="22"/>
        </w:rPr>
        <w:lastRenderedPageBreak/>
        <w:t>PROGRAMA İLİŞKİN GENEL BİLGİLER</w:t>
      </w:r>
    </w:p>
    <w:p w14:paraId="073AA9CF" w14:textId="77777777" w:rsidR="008B14B4" w:rsidRPr="007858B1" w:rsidRDefault="00F14BE5">
      <w:pPr>
        <w:numPr>
          <w:ilvl w:val="1"/>
          <w:numId w:val="2"/>
        </w:numPr>
        <w:pBdr>
          <w:top w:val="nil"/>
          <w:left w:val="nil"/>
          <w:bottom w:val="nil"/>
          <w:right w:val="nil"/>
          <w:between w:val="nil"/>
        </w:pBdr>
        <w:tabs>
          <w:tab w:val="left" w:pos="539"/>
        </w:tabs>
        <w:spacing w:before="138" w:line="360" w:lineRule="auto"/>
        <w:ind w:hanging="241"/>
        <w:jc w:val="both"/>
        <w:rPr>
          <w:b/>
          <w:color w:val="000000"/>
        </w:rPr>
      </w:pPr>
      <w:r w:rsidRPr="007858B1">
        <w:rPr>
          <w:b/>
          <w:color w:val="000000"/>
        </w:rPr>
        <w:t>İletişim Bilgileri</w:t>
      </w:r>
    </w:p>
    <w:p w14:paraId="70912906" w14:textId="6A322B93" w:rsidR="008B14B4" w:rsidRPr="007858B1" w:rsidRDefault="00F14BE5" w:rsidP="00B80253">
      <w:pPr>
        <w:pStyle w:val="Balk1"/>
        <w:spacing w:before="2" w:line="360" w:lineRule="auto"/>
        <w:rPr>
          <w:sz w:val="22"/>
          <w:szCs w:val="22"/>
        </w:rPr>
      </w:pPr>
      <w:r w:rsidRPr="007858B1">
        <w:rPr>
          <w:sz w:val="22"/>
          <w:szCs w:val="22"/>
        </w:rPr>
        <w:t>Adı-</w:t>
      </w:r>
      <w:proofErr w:type="gramStart"/>
      <w:r w:rsidRPr="007858B1">
        <w:rPr>
          <w:sz w:val="22"/>
          <w:szCs w:val="22"/>
        </w:rPr>
        <w:t xml:space="preserve">Soyadı    </w:t>
      </w:r>
      <w:r w:rsidR="00B80253">
        <w:rPr>
          <w:sz w:val="22"/>
          <w:szCs w:val="22"/>
        </w:rPr>
        <w:t xml:space="preserve">   </w:t>
      </w:r>
      <w:r w:rsidRPr="007858B1">
        <w:rPr>
          <w:sz w:val="22"/>
          <w:szCs w:val="22"/>
        </w:rPr>
        <w:t xml:space="preserve">: </w:t>
      </w:r>
      <w:r w:rsidR="007D3E67">
        <w:rPr>
          <w:sz w:val="22"/>
          <w:szCs w:val="22"/>
        </w:rPr>
        <w:t>Doç.</w:t>
      </w:r>
      <w:proofErr w:type="gramEnd"/>
      <w:r w:rsidR="007D3E67">
        <w:rPr>
          <w:sz w:val="22"/>
          <w:szCs w:val="22"/>
        </w:rPr>
        <w:t xml:space="preserve"> Dr. Seda </w:t>
      </w:r>
      <w:proofErr w:type="spellStart"/>
      <w:r w:rsidR="007D3E67">
        <w:rPr>
          <w:sz w:val="22"/>
          <w:szCs w:val="22"/>
        </w:rPr>
        <w:t>Cangöl</w:t>
      </w:r>
      <w:proofErr w:type="spellEnd"/>
      <w:r w:rsidR="007D3E67">
        <w:rPr>
          <w:sz w:val="22"/>
          <w:szCs w:val="22"/>
        </w:rPr>
        <w:t xml:space="preserve"> Söğüt</w:t>
      </w:r>
    </w:p>
    <w:p w14:paraId="0BDFC3EE" w14:textId="77777777" w:rsidR="008B14B4" w:rsidRPr="007858B1" w:rsidRDefault="00F14BE5">
      <w:pPr>
        <w:tabs>
          <w:tab w:val="left" w:pos="1714"/>
        </w:tabs>
        <w:spacing w:before="137" w:line="360" w:lineRule="auto"/>
        <w:ind w:left="298"/>
        <w:jc w:val="both"/>
        <w:rPr>
          <w:b/>
        </w:rPr>
      </w:pPr>
      <w:r w:rsidRPr="007858B1">
        <w:rPr>
          <w:b/>
        </w:rPr>
        <w:t>Görevi</w:t>
      </w:r>
      <w:r w:rsidRPr="007858B1">
        <w:rPr>
          <w:b/>
        </w:rPr>
        <w:tab/>
        <w:t>: Ebelik Bölüm Başkanı</w:t>
      </w:r>
    </w:p>
    <w:p w14:paraId="226C3D2E" w14:textId="5BE7718F" w:rsidR="008B14B4" w:rsidRPr="007858B1" w:rsidRDefault="00F14BE5" w:rsidP="00B80253">
      <w:pPr>
        <w:pStyle w:val="Balk1"/>
        <w:tabs>
          <w:tab w:val="left" w:pos="1713"/>
        </w:tabs>
        <w:spacing w:before="138" w:line="360" w:lineRule="auto"/>
        <w:rPr>
          <w:sz w:val="22"/>
          <w:szCs w:val="22"/>
        </w:rPr>
      </w:pPr>
      <w:r w:rsidRPr="007858B1">
        <w:rPr>
          <w:sz w:val="22"/>
          <w:szCs w:val="22"/>
        </w:rPr>
        <w:t>İş Tel</w:t>
      </w:r>
      <w:r w:rsidRPr="007858B1">
        <w:rPr>
          <w:sz w:val="22"/>
          <w:szCs w:val="22"/>
        </w:rPr>
        <w:tab/>
        <w:t>:</w:t>
      </w:r>
      <w:r w:rsidRPr="007858B1">
        <w:t xml:space="preserve"> </w:t>
      </w:r>
    </w:p>
    <w:p w14:paraId="2D73DEA3" w14:textId="328D0A65" w:rsidR="008B14B4" w:rsidRPr="007858B1" w:rsidRDefault="00F14BE5">
      <w:pPr>
        <w:spacing w:before="138" w:line="360" w:lineRule="auto"/>
        <w:ind w:left="298"/>
        <w:jc w:val="both"/>
        <w:rPr>
          <w:b/>
        </w:rPr>
      </w:pPr>
      <w:r w:rsidRPr="007858B1">
        <w:rPr>
          <w:b/>
        </w:rPr>
        <w:t xml:space="preserve">Cep </w:t>
      </w:r>
      <w:proofErr w:type="gramStart"/>
      <w:r w:rsidRPr="007858B1">
        <w:rPr>
          <w:b/>
        </w:rPr>
        <w:t xml:space="preserve">Tel         </w:t>
      </w:r>
      <w:r w:rsidR="00B80253">
        <w:rPr>
          <w:b/>
        </w:rPr>
        <w:t xml:space="preserve">  </w:t>
      </w:r>
      <w:r w:rsidRPr="007858B1">
        <w:rPr>
          <w:b/>
        </w:rPr>
        <w:t xml:space="preserve"> :</w:t>
      </w:r>
      <w:proofErr w:type="gramEnd"/>
    </w:p>
    <w:p w14:paraId="5130CD49" w14:textId="77777777" w:rsidR="008B14B4" w:rsidRPr="007858B1" w:rsidRDefault="00F14BE5" w:rsidP="00B80253">
      <w:pPr>
        <w:pStyle w:val="Balk1"/>
        <w:tabs>
          <w:tab w:val="left" w:pos="1715"/>
        </w:tabs>
        <w:spacing w:before="138" w:line="360" w:lineRule="auto"/>
        <w:rPr>
          <w:sz w:val="22"/>
          <w:szCs w:val="22"/>
        </w:rPr>
      </w:pPr>
      <w:r w:rsidRPr="007858B1">
        <w:rPr>
          <w:sz w:val="22"/>
          <w:szCs w:val="22"/>
        </w:rPr>
        <w:t>Faks</w:t>
      </w:r>
      <w:r w:rsidRPr="007858B1">
        <w:rPr>
          <w:sz w:val="22"/>
          <w:szCs w:val="22"/>
        </w:rPr>
        <w:tab/>
        <w:t>:</w:t>
      </w:r>
      <w:r w:rsidRPr="007858B1">
        <w:t xml:space="preserve"> </w:t>
      </w:r>
      <w:r w:rsidRPr="007858B1">
        <w:rPr>
          <w:sz w:val="22"/>
          <w:szCs w:val="22"/>
        </w:rPr>
        <w:t>0286 218 13 79</w:t>
      </w:r>
    </w:p>
    <w:p w14:paraId="12D3BD90" w14:textId="769F64B5" w:rsidR="004C234E" w:rsidRPr="007858B1" w:rsidRDefault="00F14BE5" w:rsidP="007D3E67">
      <w:pPr>
        <w:spacing w:before="138" w:line="360" w:lineRule="auto"/>
        <w:ind w:left="298"/>
        <w:jc w:val="both"/>
        <w:rPr>
          <w:b/>
        </w:rPr>
      </w:pPr>
      <w:r w:rsidRPr="007858B1">
        <w:rPr>
          <w:b/>
        </w:rPr>
        <w:t>E-</w:t>
      </w:r>
      <w:proofErr w:type="gramStart"/>
      <w:r w:rsidRPr="007858B1">
        <w:rPr>
          <w:b/>
        </w:rPr>
        <w:t xml:space="preserve">Posta          </w:t>
      </w:r>
      <w:r w:rsidR="00B80253">
        <w:rPr>
          <w:b/>
        </w:rPr>
        <w:t xml:space="preserve">  </w:t>
      </w:r>
      <w:r w:rsidRPr="007858B1">
        <w:rPr>
          <w:b/>
        </w:rPr>
        <w:t>:</w:t>
      </w:r>
      <w:proofErr w:type="gramEnd"/>
      <w:r w:rsidRPr="007858B1">
        <w:rPr>
          <w:b/>
        </w:rPr>
        <w:t xml:space="preserve"> </w:t>
      </w:r>
    </w:p>
    <w:p w14:paraId="3314A13A" w14:textId="77777777" w:rsidR="008B14B4" w:rsidRPr="007858B1" w:rsidRDefault="00F14BE5">
      <w:pPr>
        <w:pStyle w:val="Balk1"/>
        <w:numPr>
          <w:ilvl w:val="1"/>
          <w:numId w:val="2"/>
        </w:numPr>
        <w:tabs>
          <w:tab w:val="left" w:pos="539"/>
        </w:tabs>
        <w:spacing w:before="138" w:line="360" w:lineRule="auto"/>
        <w:ind w:hanging="241"/>
        <w:rPr>
          <w:sz w:val="22"/>
          <w:szCs w:val="22"/>
        </w:rPr>
      </w:pPr>
      <w:r w:rsidRPr="007858B1">
        <w:rPr>
          <w:sz w:val="22"/>
          <w:szCs w:val="22"/>
        </w:rPr>
        <w:t>Program Başlıkları</w:t>
      </w:r>
    </w:p>
    <w:p w14:paraId="7D8973B8" w14:textId="65816530" w:rsidR="004C234E" w:rsidRPr="007D3E67" w:rsidRDefault="00F14BE5" w:rsidP="007D3E67">
      <w:pPr>
        <w:pStyle w:val="Balk1"/>
        <w:tabs>
          <w:tab w:val="left" w:pos="539"/>
        </w:tabs>
        <w:spacing w:before="2" w:line="360" w:lineRule="auto"/>
        <w:ind w:left="297"/>
        <w:rPr>
          <w:b w:val="0"/>
          <w:sz w:val="22"/>
          <w:szCs w:val="22"/>
        </w:rPr>
      </w:pPr>
      <w:r w:rsidRPr="007858B1">
        <w:rPr>
          <w:b w:val="0"/>
          <w:sz w:val="22"/>
          <w:szCs w:val="22"/>
        </w:rPr>
        <w:t>Lisans düzeyinde eğitim veren programımızı başarı ile tamamlayan lisansiyerlere “Ebe “unvanı verilir.</w:t>
      </w:r>
    </w:p>
    <w:p w14:paraId="1701C4AD" w14:textId="77777777" w:rsidR="008B14B4" w:rsidRPr="007858B1" w:rsidRDefault="00F14BE5">
      <w:pPr>
        <w:pStyle w:val="Balk1"/>
        <w:numPr>
          <w:ilvl w:val="1"/>
          <w:numId w:val="2"/>
        </w:numPr>
        <w:tabs>
          <w:tab w:val="left" w:pos="539"/>
        </w:tabs>
        <w:spacing w:before="2" w:line="360" w:lineRule="auto"/>
        <w:ind w:hanging="241"/>
        <w:rPr>
          <w:sz w:val="22"/>
          <w:szCs w:val="22"/>
        </w:rPr>
      </w:pPr>
      <w:r w:rsidRPr="007858B1">
        <w:rPr>
          <w:sz w:val="22"/>
          <w:szCs w:val="22"/>
        </w:rPr>
        <w:t>Programın Türü</w:t>
      </w:r>
    </w:p>
    <w:p w14:paraId="5A9457A0" w14:textId="04DB20AE" w:rsidR="004C234E" w:rsidRPr="007858B1" w:rsidRDefault="00F14BE5" w:rsidP="007D3E67">
      <w:pPr>
        <w:pBdr>
          <w:top w:val="nil"/>
          <w:left w:val="nil"/>
          <w:bottom w:val="nil"/>
          <w:right w:val="nil"/>
          <w:between w:val="nil"/>
        </w:pBdr>
        <w:spacing w:before="136" w:line="360" w:lineRule="auto"/>
        <w:ind w:left="298" w:right="967"/>
        <w:jc w:val="both"/>
        <w:rPr>
          <w:color w:val="000000"/>
        </w:rPr>
      </w:pPr>
      <w:r w:rsidRPr="007858B1">
        <w:rPr>
          <w:color w:val="000000"/>
        </w:rPr>
        <w:t>Örgün Öğretim</w:t>
      </w:r>
    </w:p>
    <w:p w14:paraId="501D4D1F" w14:textId="77777777" w:rsidR="008B14B4" w:rsidRPr="007858B1" w:rsidRDefault="00F14BE5">
      <w:pPr>
        <w:pStyle w:val="Balk1"/>
        <w:numPr>
          <w:ilvl w:val="1"/>
          <w:numId w:val="2"/>
        </w:numPr>
        <w:tabs>
          <w:tab w:val="left" w:pos="539"/>
        </w:tabs>
        <w:spacing w:before="3" w:line="360" w:lineRule="auto"/>
        <w:ind w:hanging="241"/>
        <w:rPr>
          <w:sz w:val="22"/>
          <w:szCs w:val="22"/>
        </w:rPr>
      </w:pPr>
      <w:r w:rsidRPr="007858B1">
        <w:rPr>
          <w:sz w:val="22"/>
          <w:szCs w:val="22"/>
        </w:rPr>
        <w:t>Programdaki Eğitim Dili</w:t>
      </w:r>
    </w:p>
    <w:p w14:paraId="76C5C221" w14:textId="5ED7744E" w:rsidR="004C234E" w:rsidRPr="007D3E67" w:rsidRDefault="00F14BE5" w:rsidP="007D3E67">
      <w:pPr>
        <w:pStyle w:val="Balk1"/>
        <w:tabs>
          <w:tab w:val="left" w:pos="539"/>
        </w:tabs>
        <w:spacing w:before="141" w:line="360" w:lineRule="auto"/>
        <w:ind w:left="297"/>
        <w:rPr>
          <w:b w:val="0"/>
          <w:sz w:val="22"/>
          <w:szCs w:val="22"/>
        </w:rPr>
      </w:pPr>
      <w:r w:rsidRPr="007858B1">
        <w:rPr>
          <w:b w:val="0"/>
          <w:sz w:val="22"/>
          <w:szCs w:val="22"/>
        </w:rPr>
        <w:t>Programı yürütürken kullanılan eğitim dili Türkçedir.</w:t>
      </w:r>
    </w:p>
    <w:p w14:paraId="07D50FF4" w14:textId="77777777" w:rsidR="008B14B4" w:rsidRPr="007858B1" w:rsidRDefault="00F14BE5">
      <w:pPr>
        <w:pStyle w:val="Balk1"/>
        <w:numPr>
          <w:ilvl w:val="1"/>
          <w:numId w:val="2"/>
        </w:numPr>
        <w:tabs>
          <w:tab w:val="left" w:pos="539"/>
        </w:tabs>
        <w:spacing w:before="141" w:line="360" w:lineRule="auto"/>
        <w:ind w:hanging="241"/>
        <w:rPr>
          <w:sz w:val="22"/>
          <w:szCs w:val="22"/>
        </w:rPr>
      </w:pPr>
      <w:r w:rsidRPr="007858B1">
        <w:rPr>
          <w:sz w:val="22"/>
          <w:szCs w:val="22"/>
        </w:rPr>
        <w:t>Yönetim Yapısı</w:t>
      </w:r>
    </w:p>
    <w:p w14:paraId="50F2BEB5" w14:textId="7E882C1A" w:rsidR="004C234E" w:rsidRPr="007D3E67" w:rsidRDefault="008513F5" w:rsidP="007D3E67">
      <w:pPr>
        <w:pStyle w:val="Balk1"/>
        <w:tabs>
          <w:tab w:val="left" w:pos="539"/>
        </w:tabs>
        <w:spacing w:before="3" w:line="360" w:lineRule="auto"/>
        <w:ind w:left="297"/>
        <w:rPr>
          <w:b w:val="0"/>
          <w:color w:val="000000" w:themeColor="text1"/>
          <w:sz w:val="22"/>
          <w:szCs w:val="22"/>
        </w:rPr>
      </w:pPr>
      <w:r>
        <w:rPr>
          <w:b w:val="0"/>
          <w:sz w:val="22"/>
          <w:szCs w:val="22"/>
        </w:rPr>
        <w:t xml:space="preserve">Çanakkale </w:t>
      </w:r>
      <w:proofErr w:type="spellStart"/>
      <w:r>
        <w:rPr>
          <w:b w:val="0"/>
          <w:sz w:val="22"/>
          <w:szCs w:val="22"/>
        </w:rPr>
        <w:t>Onsekiz</w:t>
      </w:r>
      <w:proofErr w:type="spellEnd"/>
      <w:r>
        <w:rPr>
          <w:b w:val="0"/>
          <w:sz w:val="22"/>
          <w:szCs w:val="22"/>
        </w:rPr>
        <w:t xml:space="preserve"> Mart Üniversitesi </w:t>
      </w:r>
      <w:r w:rsidR="00F14BE5" w:rsidRPr="007858B1">
        <w:rPr>
          <w:b w:val="0"/>
          <w:sz w:val="22"/>
          <w:szCs w:val="22"/>
        </w:rPr>
        <w:t>Sağlık Bilimleri Fakültesi Ebelik Bölümü’nün yönetim yapısı 2547 sayılı kanun hükümlerine göre belirlenmiştir. Yönetim organları, Rektör, Dekan, Dekan Yardımcıları, Bölüm Başkanı, Fakülte Kurulu, Yönetim Kurulu, Anabilim Dalı Başkanlıkları ve Fakülte Sekreteridir.</w:t>
      </w:r>
      <w:r w:rsidR="00B80253">
        <w:rPr>
          <w:b w:val="0"/>
          <w:sz w:val="22"/>
          <w:szCs w:val="22"/>
        </w:rPr>
        <w:t xml:space="preserve"> Bu o</w:t>
      </w:r>
      <w:r w:rsidR="00F14BE5" w:rsidRPr="007858B1">
        <w:rPr>
          <w:b w:val="0"/>
          <w:sz w:val="22"/>
          <w:szCs w:val="22"/>
        </w:rPr>
        <w:t xml:space="preserve">rganizasyon </w:t>
      </w:r>
      <w:r w:rsidR="00B80253">
        <w:rPr>
          <w:b w:val="0"/>
          <w:sz w:val="22"/>
          <w:szCs w:val="22"/>
        </w:rPr>
        <w:t>ş</w:t>
      </w:r>
      <w:r w:rsidR="00F14BE5" w:rsidRPr="007858B1">
        <w:rPr>
          <w:b w:val="0"/>
          <w:sz w:val="22"/>
          <w:szCs w:val="22"/>
        </w:rPr>
        <w:t xml:space="preserve">eması </w:t>
      </w:r>
      <w:hyperlink r:id="rId10" w:history="1">
        <w:r w:rsidR="00B80253" w:rsidRPr="00685509">
          <w:rPr>
            <w:rStyle w:val="Kpr"/>
            <w:b w:val="0"/>
            <w:sz w:val="22"/>
            <w:szCs w:val="22"/>
          </w:rPr>
          <w:t>linkinde</w:t>
        </w:r>
      </w:hyperlink>
      <w:r w:rsidR="00B80253" w:rsidRPr="004C6C9D">
        <w:rPr>
          <w:b w:val="0"/>
          <w:color w:val="000000" w:themeColor="text1"/>
          <w:sz w:val="22"/>
          <w:szCs w:val="22"/>
        </w:rPr>
        <w:t xml:space="preserve"> belirtilmiştir.</w:t>
      </w:r>
    </w:p>
    <w:p w14:paraId="671791DA" w14:textId="77777777" w:rsidR="008B14B4" w:rsidRPr="007858B1" w:rsidRDefault="00F14BE5">
      <w:pPr>
        <w:pStyle w:val="Balk1"/>
        <w:numPr>
          <w:ilvl w:val="1"/>
          <w:numId w:val="2"/>
        </w:numPr>
        <w:tabs>
          <w:tab w:val="left" w:pos="539"/>
        </w:tabs>
        <w:spacing w:before="3" w:line="360" w:lineRule="auto"/>
        <w:rPr>
          <w:sz w:val="22"/>
          <w:szCs w:val="22"/>
        </w:rPr>
      </w:pPr>
      <w:r w:rsidRPr="007858B1">
        <w:rPr>
          <w:sz w:val="22"/>
          <w:szCs w:val="22"/>
        </w:rPr>
        <w:t>Programın Kısa Tarihçesi ve Değişiklikler</w:t>
      </w:r>
    </w:p>
    <w:p w14:paraId="0E433988" w14:textId="75E27BA2" w:rsidR="008B14B4" w:rsidRDefault="00F14BE5" w:rsidP="00B80253">
      <w:pPr>
        <w:pStyle w:val="Balk1"/>
        <w:tabs>
          <w:tab w:val="left" w:pos="529"/>
        </w:tabs>
        <w:spacing w:before="3" w:line="360" w:lineRule="auto"/>
        <w:rPr>
          <w:b w:val="0"/>
          <w:sz w:val="22"/>
          <w:szCs w:val="22"/>
        </w:rPr>
      </w:pPr>
      <w:bookmarkStart w:id="1" w:name="_heading=h.gjdgxs" w:colFirst="0" w:colLast="0"/>
      <w:bookmarkEnd w:id="1"/>
      <w:r w:rsidRPr="007858B1">
        <w:rPr>
          <w:b w:val="0"/>
          <w:sz w:val="22"/>
          <w:szCs w:val="22"/>
        </w:rPr>
        <w:t>Ebelik Bölümü, 1996 yılında Çanakkale Sağlık Yüksekokulu'nun kurulmasıyla eğitime başlamıştır. 1996-2011 yılları arasında şehir merkezindeki eski binasında eğitim-öğretim faaliyetlerine devam eden okulumuz, 2011 yılından itibaren Terzioğlu yerleşkesindeki yeni binasında eğitim-öğretim faaliyetlerine devam etmektedir. Ebelik Bölümümüz; güncel mesleki bilgi ve becerilere, etik kod ve değerlere sahip olan ve bu etik değerleri sahiplenen ebeler yetiştirmeyi amaçlamaktadır. (</w:t>
      </w:r>
      <w:hyperlink r:id="rId11">
        <w:r w:rsidR="00B62B93">
          <w:rPr>
            <w:b w:val="0"/>
            <w:color w:val="0000FF"/>
            <w:sz w:val="22"/>
            <w:szCs w:val="22"/>
            <w:u w:val="single"/>
          </w:rPr>
          <w:t>Erişim</w:t>
        </w:r>
      </w:hyperlink>
      <w:r w:rsidR="00B62B93">
        <w:t xml:space="preserve"> </w:t>
      </w:r>
      <w:r w:rsidRPr="007858B1">
        <w:rPr>
          <w:b w:val="0"/>
          <w:sz w:val="22"/>
          <w:szCs w:val="22"/>
        </w:rPr>
        <w:t>). Ebelik Bölümü’nün</w:t>
      </w:r>
      <w:r w:rsidR="00CB729E">
        <w:rPr>
          <w:b w:val="0"/>
          <w:sz w:val="22"/>
          <w:szCs w:val="22"/>
        </w:rPr>
        <w:t xml:space="preserve"> şu an ki öğrenci sayısı 439 olup </w:t>
      </w:r>
      <w:r w:rsidRPr="007858B1">
        <w:rPr>
          <w:b w:val="0"/>
          <w:sz w:val="22"/>
          <w:szCs w:val="22"/>
        </w:rPr>
        <w:t>öğretim elemanı kadrosunda; 1 Profesör,</w:t>
      </w:r>
      <w:r w:rsidR="00973DEA">
        <w:rPr>
          <w:b w:val="0"/>
          <w:sz w:val="22"/>
          <w:szCs w:val="22"/>
        </w:rPr>
        <w:t>1 Doçent, 5 Doktor Öğretim Üyesi ve</w:t>
      </w:r>
      <w:r w:rsidRPr="007858B1">
        <w:rPr>
          <w:b w:val="0"/>
          <w:sz w:val="22"/>
          <w:szCs w:val="22"/>
        </w:rPr>
        <w:t xml:space="preserve"> 1 Doktor Araştırma Gö</w:t>
      </w:r>
      <w:r w:rsidR="00973DEA">
        <w:rPr>
          <w:b w:val="0"/>
          <w:sz w:val="22"/>
          <w:szCs w:val="22"/>
        </w:rPr>
        <w:t xml:space="preserve">revlisi </w:t>
      </w:r>
      <w:r w:rsidRPr="007858B1">
        <w:rPr>
          <w:b w:val="0"/>
          <w:sz w:val="22"/>
          <w:szCs w:val="22"/>
        </w:rPr>
        <w:t xml:space="preserve">bulunmaktadır. Ebelik Bölümü sayısal puan ile öğrenci almaktadır. </w:t>
      </w:r>
    </w:p>
    <w:p w14:paraId="49C03D7D" w14:textId="77777777" w:rsidR="004C234E" w:rsidRPr="007858B1" w:rsidRDefault="004C234E" w:rsidP="004C234E">
      <w:pPr>
        <w:pStyle w:val="Balk1"/>
        <w:tabs>
          <w:tab w:val="left" w:pos="529"/>
        </w:tabs>
        <w:spacing w:before="3" w:line="360" w:lineRule="auto"/>
        <w:rPr>
          <w:sz w:val="22"/>
          <w:szCs w:val="22"/>
        </w:rPr>
      </w:pPr>
    </w:p>
    <w:p w14:paraId="4402C802" w14:textId="77777777" w:rsidR="008B14B4" w:rsidRPr="007858B1" w:rsidRDefault="00F14BE5">
      <w:pPr>
        <w:pStyle w:val="Balk1"/>
        <w:numPr>
          <w:ilvl w:val="1"/>
          <w:numId w:val="2"/>
        </w:numPr>
        <w:tabs>
          <w:tab w:val="left" w:pos="529"/>
        </w:tabs>
        <w:spacing w:before="3" w:line="360" w:lineRule="auto"/>
        <w:ind w:left="528" w:hanging="231"/>
        <w:rPr>
          <w:sz w:val="22"/>
          <w:szCs w:val="22"/>
        </w:rPr>
      </w:pPr>
      <w:r w:rsidRPr="007858B1">
        <w:rPr>
          <w:sz w:val="22"/>
          <w:szCs w:val="22"/>
        </w:rPr>
        <w:t>Öz değerlendirme Raporu Hazırlama Süreci</w:t>
      </w:r>
    </w:p>
    <w:p w14:paraId="39BFD802" w14:textId="41DE4691" w:rsidR="008B14B4" w:rsidRPr="007858B1" w:rsidRDefault="00F14BE5">
      <w:pPr>
        <w:pStyle w:val="Balk1"/>
        <w:tabs>
          <w:tab w:val="left" w:pos="529"/>
        </w:tabs>
        <w:spacing w:before="3" w:line="360" w:lineRule="auto"/>
        <w:ind w:left="297"/>
        <w:rPr>
          <w:b w:val="0"/>
          <w:sz w:val="22"/>
          <w:szCs w:val="22"/>
        </w:rPr>
      </w:pPr>
      <w:r w:rsidRPr="007858B1">
        <w:rPr>
          <w:b w:val="0"/>
          <w:sz w:val="22"/>
          <w:szCs w:val="22"/>
        </w:rPr>
        <w:t xml:space="preserve">Çanakkale </w:t>
      </w:r>
      <w:proofErr w:type="spellStart"/>
      <w:r w:rsidRPr="007858B1">
        <w:rPr>
          <w:b w:val="0"/>
          <w:sz w:val="22"/>
          <w:szCs w:val="22"/>
        </w:rPr>
        <w:t>Onsekiz</w:t>
      </w:r>
      <w:proofErr w:type="spellEnd"/>
      <w:r w:rsidRPr="007858B1">
        <w:rPr>
          <w:b w:val="0"/>
          <w:sz w:val="22"/>
          <w:szCs w:val="22"/>
        </w:rPr>
        <w:t xml:space="preserve"> Mart Üniversitesi Sağlık Bilimleri Fakültesi Ebelik bölümünün akreditasyonu </w:t>
      </w:r>
      <w:r w:rsidRPr="007858B1">
        <w:rPr>
          <w:b w:val="0"/>
          <w:sz w:val="22"/>
          <w:szCs w:val="22"/>
        </w:rPr>
        <w:lastRenderedPageBreak/>
        <w:t>amacıyla Ebelik Eğitim Programları Değerlendirme ve Akreditasyon Derneği’ne (EPDAK), henüz yazılı başvuruda bulun</w:t>
      </w:r>
      <w:r w:rsidR="00927C71">
        <w:rPr>
          <w:b w:val="0"/>
          <w:sz w:val="22"/>
          <w:szCs w:val="22"/>
        </w:rPr>
        <w:t>ul</w:t>
      </w:r>
      <w:r w:rsidRPr="007858B1">
        <w:rPr>
          <w:b w:val="0"/>
          <w:sz w:val="22"/>
          <w:szCs w:val="22"/>
        </w:rPr>
        <w:t xml:space="preserve">mamıştır. Ancak </w:t>
      </w:r>
      <w:r w:rsidR="00F178B0" w:rsidRPr="007858B1">
        <w:rPr>
          <w:b w:val="0"/>
          <w:sz w:val="22"/>
          <w:szCs w:val="22"/>
        </w:rPr>
        <w:t xml:space="preserve">ilerleyen süreçte başvuru yapılmasının planlanması nedeniyle </w:t>
      </w:r>
      <w:proofErr w:type="spellStart"/>
      <w:r w:rsidRPr="007858B1">
        <w:rPr>
          <w:b w:val="0"/>
          <w:sz w:val="22"/>
          <w:szCs w:val="22"/>
        </w:rPr>
        <w:t>EPDAK’ın</w:t>
      </w:r>
      <w:proofErr w:type="spellEnd"/>
      <w:r w:rsidRPr="007858B1">
        <w:rPr>
          <w:b w:val="0"/>
          <w:sz w:val="22"/>
          <w:szCs w:val="22"/>
        </w:rPr>
        <w:t xml:space="preserve"> ÖDR Hazırlama Kılavuzunda belirtilen önerileri doğrultu</w:t>
      </w:r>
      <w:r w:rsidR="00F178B0" w:rsidRPr="007858B1">
        <w:rPr>
          <w:b w:val="0"/>
          <w:sz w:val="22"/>
          <w:szCs w:val="22"/>
        </w:rPr>
        <w:t xml:space="preserve">sunda </w:t>
      </w:r>
      <w:r w:rsidRPr="007858B1">
        <w:rPr>
          <w:b w:val="0"/>
          <w:sz w:val="22"/>
          <w:szCs w:val="22"/>
        </w:rPr>
        <w:t>çalışmaların 10 alt çalışma grubu tarafından yürütülmesi kararı alınmıştır.</w:t>
      </w:r>
    </w:p>
    <w:p w14:paraId="0FCE920E" w14:textId="0C966E79" w:rsidR="008B14B4" w:rsidRDefault="00F178B0" w:rsidP="00927C71">
      <w:pPr>
        <w:pStyle w:val="Balk1"/>
        <w:tabs>
          <w:tab w:val="left" w:pos="539"/>
        </w:tabs>
        <w:spacing w:before="3" w:line="360" w:lineRule="auto"/>
        <w:ind w:left="297"/>
        <w:rPr>
          <w:b w:val="0"/>
          <w:sz w:val="22"/>
          <w:szCs w:val="22"/>
        </w:rPr>
      </w:pPr>
      <w:proofErr w:type="spellStart"/>
      <w:r w:rsidRPr="007858B1">
        <w:rPr>
          <w:b w:val="0"/>
          <w:sz w:val="22"/>
          <w:szCs w:val="22"/>
        </w:rPr>
        <w:t>ÖDR’nin</w:t>
      </w:r>
      <w:proofErr w:type="spellEnd"/>
      <w:r w:rsidRPr="007858B1">
        <w:rPr>
          <w:b w:val="0"/>
          <w:sz w:val="22"/>
          <w:szCs w:val="22"/>
        </w:rPr>
        <w:t xml:space="preserve"> hazırlanması aşamasında öğretim elemanları tarafından oluşturulan </w:t>
      </w:r>
      <w:r w:rsidR="00F14BE5" w:rsidRPr="007858B1">
        <w:rPr>
          <w:b w:val="0"/>
          <w:sz w:val="22"/>
          <w:szCs w:val="22"/>
        </w:rPr>
        <w:t>alt çalışma grupları kendi içinde toplantılar düzenleyerek ilgili konu başlığı ile ilgili ön değerlendirmeler yapmış ve ihtiyaç duyulan Ek belge listelerini hazırlamışlardır. Alt çalışma gruplarının ortak Ek belgelere erişimini tek elden sağlamak amacıyla grup liderleri ve koordinasyondan sorumlu öğretim elemanları ile değerlendirmelerde bulunmuşlardır. Daha sonraki aşamada alt çalışma grupları hazırladıkları ön çalışma raporlarını resmi olarak ilan edilen tarihlerde tüm kurul üyelerinin katıldığı toplantılarda sunmuşlardır. Sunum sırasında kurul üyelerinin önerileri doğrultusunda ilgili konu başlığı hakkında görüş alışverişinde bulunulmuştur. Grup sunumları sonrası öneriler doğrultusunda yapılan düzenlemelerle alt çalışma gruplarınca son haline getirilen bölümlere ait raporlar, daha önce belirlenen ortak formata uygun olarak, ekleri ile kurula sunulmuştur. Bölümlere ait raporlara son halini vermek amacıyla önceden belirlenen tarihlerde, alt çalışma grup liderleri son sunumlarını yapmış, bu sunum sırasında eklerin kontrolü de yapılmıştır. ÖDR hazırlanması amacıyla görevlendirilen alt çalışma grupları</w:t>
      </w:r>
      <w:r w:rsidRPr="007858B1">
        <w:rPr>
          <w:b w:val="0"/>
          <w:sz w:val="22"/>
          <w:szCs w:val="22"/>
        </w:rPr>
        <w:t>na</w:t>
      </w:r>
      <w:r w:rsidR="00F14BE5" w:rsidRPr="007858B1">
        <w:rPr>
          <w:b w:val="0"/>
          <w:sz w:val="22"/>
          <w:szCs w:val="22"/>
        </w:rPr>
        <w:t xml:space="preserve"> ve çalışma o</w:t>
      </w:r>
      <w:r w:rsidRPr="007858B1">
        <w:rPr>
          <w:b w:val="0"/>
          <w:sz w:val="22"/>
          <w:szCs w:val="22"/>
        </w:rPr>
        <w:t>rganizasyonuna</w:t>
      </w:r>
      <w:r w:rsidRPr="007858B1">
        <w:t xml:space="preserve"> </w:t>
      </w:r>
      <w:r w:rsidRPr="007858B1">
        <w:rPr>
          <w:b w:val="0"/>
          <w:sz w:val="22"/>
          <w:szCs w:val="22"/>
        </w:rPr>
        <w:t>bölüm web sayfasından ulaşılabilmektedir</w:t>
      </w:r>
      <w:r w:rsidR="00355BCD">
        <w:rPr>
          <w:b w:val="0"/>
          <w:sz w:val="22"/>
          <w:szCs w:val="22"/>
        </w:rPr>
        <w:t>. (</w:t>
      </w:r>
      <w:hyperlink r:id="rId12" w:history="1">
        <w:r w:rsidR="00355BCD" w:rsidRPr="00355BCD">
          <w:rPr>
            <w:rStyle w:val="Kpr"/>
            <w:b w:val="0"/>
            <w:sz w:val="22"/>
            <w:szCs w:val="22"/>
          </w:rPr>
          <w:t>Erişim</w:t>
        </w:r>
      </w:hyperlink>
      <w:r w:rsidR="00355BCD">
        <w:rPr>
          <w:b w:val="0"/>
          <w:sz w:val="22"/>
          <w:szCs w:val="22"/>
        </w:rPr>
        <w:t>)</w:t>
      </w:r>
      <w:r w:rsidR="00927C71">
        <w:rPr>
          <w:b w:val="0"/>
          <w:sz w:val="22"/>
          <w:szCs w:val="22"/>
        </w:rPr>
        <w:t xml:space="preserve"> </w:t>
      </w:r>
    </w:p>
    <w:p w14:paraId="02C5E7F3" w14:textId="77777777" w:rsidR="008B14B4" w:rsidRDefault="008B14B4" w:rsidP="00BC0E6E">
      <w:pPr>
        <w:pStyle w:val="Balk1"/>
        <w:tabs>
          <w:tab w:val="left" w:pos="539"/>
        </w:tabs>
        <w:spacing w:before="3" w:line="360" w:lineRule="auto"/>
        <w:ind w:left="297"/>
        <w:rPr>
          <w:sz w:val="22"/>
          <w:szCs w:val="22"/>
        </w:rPr>
      </w:pPr>
    </w:p>
    <w:p w14:paraId="7D6005FA" w14:textId="77777777" w:rsidR="008B14B4" w:rsidRPr="00973DEA" w:rsidRDefault="00F14BE5">
      <w:pPr>
        <w:pStyle w:val="Balk1"/>
        <w:numPr>
          <w:ilvl w:val="1"/>
          <w:numId w:val="2"/>
        </w:numPr>
        <w:tabs>
          <w:tab w:val="left" w:pos="539"/>
        </w:tabs>
        <w:spacing w:before="3" w:line="360" w:lineRule="auto"/>
        <w:rPr>
          <w:sz w:val="22"/>
          <w:szCs w:val="22"/>
        </w:rPr>
      </w:pPr>
      <w:r w:rsidRPr="00973DEA">
        <w:rPr>
          <w:sz w:val="22"/>
          <w:szCs w:val="22"/>
        </w:rPr>
        <w:t>Öz Değerlendirme Özeti</w:t>
      </w:r>
    </w:p>
    <w:p w14:paraId="42775086" w14:textId="047B84B4" w:rsidR="004C234E" w:rsidRDefault="001E0860" w:rsidP="007D3E67">
      <w:pPr>
        <w:pBdr>
          <w:top w:val="nil"/>
          <w:left w:val="nil"/>
          <w:bottom w:val="nil"/>
          <w:right w:val="nil"/>
          <w:between w:val="nil"/>
        </w:pBdr>
        <w:spacing w:before="136" w:line="360" w:lineRule="auto"/>
        <w:ind w:left="298" w:right="4"/>
        <w:jc w:val="both"/>
        <w:rPr>
          <w:color w:val="000000"/>
        </w:rPr>
      </w:pPr>
      <w:r w:rsidRPr="001E0860">
        <w:rPr>
          <w:color w:val="000000"/>
        </w:rPr>
        <w:t xml:space="preserve">Üniversitemizin Kalite Güvencesi çalışmaları kapsamında programımız gerekli görülen çalışmaları </w:t>
      </w:r>
      <w:r>
        <w:rPr>
          <w:color w:val="000000"/>
        </w:rPr>
        <w:t xml:space="preserve">ve iyileştirmeleri </w:t>
      </w:r>
      <w:r w:rsidRPr="001E0860">
        <w:rPr>
          <w:color w:val="000000"/>
        </w:rPr>
        <w:t>yerine getirmek için gayret göstermektedir. Bu bağlamda ilgili komisyonlar oluşturulmuş,</w:t>
      </w:r>
      <w:r>
        <w:rPr>
          <w:color w:val="000000"/>
        </w:rPr>
        <w:t xml:space="preserve"> organizasyon şemaları ve</w:t>
      </w:r>
      <w:r w:rsidRPr="001E0860">
        <w:rPr>
          <w:color w:val="000000"/>
        </w:rPr>
        <w:t xml:space="preserve"> görev tanımları belirlenerek iş akış şe</w:t>
      </w:r>
      <w:r>
        <w:rPr>
          <w:color w:val="000000"/>
        </w:rPr>
        <w:t>maları oluşturulmuştur</w:t>
      </w:r>
      <w:r w:rsidRPr="001E0860">
        <w:rPr>
          <w:color w:val="000000"/>
        </w:rPr>
        <w:t xml:space="preserve">. Düzenli olarak Bologna Eğitim-Öğretim Bilgi Paketi çalışmaları, yıllık faaliyet raporları ve değerlendirme raporları ilgili birim yöneticiliğine sunulmaktadır. Ayrıca beş yılda bir stratejik plan hazırlanmakta ve gerekli hallerde revize edilmektedir. Bu bağlamda SWOT analizi </w:t>
      </w:r>
      <w:r>
        <w:rPr>
          <w:color w:val="000000"/>
        </w:rPr>
        <w:t>ve stratejik planımız</w:t>
      </w:r>
      <w:r w:rsidRPr="001E0860">
        <w:rPr>
          <w:color w:val="000000"/>
        </w:rPr>
        <w:t xml:space="preserve"> üniversitemizin yeni vizyonu doğrultusunda güncellenmiştir. Öz değerlendirme </w:t>
      </w:r>
      <w:r>
        <w:rPr>
          <w:color w:val="000000"/>
        </w:rPr>
        <w:t xml:space="preserve">sonucunda geliştirilmesi gereken </w:t>
      </w:r>
      <w:r w:rsidRPr="001E0860">
        <w:rPr>
          <w:color w:val="000000"/>
        </w:rPr>
        <w:t>ölçütlerin gözden geçirilerek aktif ve düzenli bir şekilde hayata geçirilmesi gerekliliği ortaya çıkmıştır. Programımızda sürekli bir akademik ve idari performans ölçüm, izleme</w:t>
      </w:r>
      <w:r>
        <w:rPr>
          <w:color w:val="000000"/>
        </w:rPr>
        <w:t xml:space="preserve"> ve değerlendirme mekanizması</w:t>
      </w:r>
      <w:r w:rsidRPr="001E0860">
        <w:rPr>
          <w:color w:val="000000"/>
        </w:rPr>
        <w:t xml:space="preserve"> etkin bi</w:t>
      </w:r>
      <w:r>
        <w:rPr>
          <w:color w:val="000000"/>
        </w:rPr>
        <w:t>r biçimde faaliyete geçirilmiştir</w:t>
      </w:r>
      <w:r w:rsidRPr="001E0860">
        <w:rPr>
          <w:color w:val="000000"/>
        </w:rPr>
        <w:t>. Bölüm performans göstergele</w:t>
      </w:r>
      <w:r>
        <w:rPr>
          <w:color w:val="000000"/>
        </w:rPr>
        <w:t>ri ve değerlendirme anketleri yıllık olarak yenilenmekte</w:t>
      </w:r>
      <w:r w:rsidRPr="001E0860">
        <w:rPr>
          <w:color w:val="000000"/>
        </w:rPr>
        <w:t>, tüm iç ve dı</w:t>
      </w:r>
      <w:r>
        <w:rPr>
          <w:color w:val="000000"/>
        </w:rPr>
        <w:t xml:space="preserve">ş paydaşlara yönelik anketler </w:t>
      </w:r>
      <w:r w:rsidRPr="001E0860">
        <w:rPr>
          <w:color w:val="000000"/>
        </w:rPr>
        <w:t>birim web site</w:t>
      </w:r>
      <w:r>
        <w:rPr>
          <w:color w:val="000000"/>
        </w:rPr>
        <w:t xml:space="preserve">miz aracılığı ile </w:t>
      </w:r>
      <w:r w:rsidRPr="001E0860">
        <w:rPr>
          <w:color w:val="000000"/>
        </w:rPr>
        <w:t>y</w:t>
      </w:r>
      <w:r>
        <w:rPr>
          <w:color w:val="000000"/>
        </w:rPr>
        <w:t>ayınlanmaktadır</w:t>
      </w:r>
      <w:r w:rsidRPr="001E0860">
        <w:rPr>
          <w:color w:val="000000"/>
        </w:rPr>
        <w:t>. İç ve dış pay</w:t>
      </w:r>
      <w:r>
        <w:rPr>
          <w:color w:val="000000"/>
        </w:rPr>
        <w:t xml:space="preserve">daşlarımızla yılda en az iki kere toplantıların </w:t>
      </w:r>
      <w:r w:rsidRPr="001E0860">
        <w:rPr>
          <w:color w:val="000000"/>
        </w:rPr>
        <w:t xml:space="preserve">yapılmasına önem verilmektedir. Bütün bu uygulamaların şeffaf ve katılımcı bir yönetim tarzıyla birimizin web sitesinde kamuya açık bir biçimde tüm paydaşlarımızla </w:t>
      </w:r>
      <w:r>
        <w:rPr>
          <w:color w:val="000000"/>
        </w:rPr>
        <w:t>paylaşılmaktadır</w:t>
      </w:r>
      <w:r w:rsidRPr="001E0860">
        <w:rPr>
          <w:color w:val="000000"/>
        </w:rPr>
        <w:t>.  Programımızda ilgili program çıktılar</w:t>
      </w:r>
      <w:r w:rsidR="008C65A7">
        <w:rPr>
          <w:color w:val="000000"/>
        </w:rPr>
        <w:t xml:space="preserve">ının sağlanma düzeyini </w:t>
      </w:r>
      <w:r w:rsidRPr="001E0860">
        <w:rPr>
          <w:color w:val="000000"/>
        </w:rPr>
        <w:t>belirlemek amacıyla öğrenci ve mezunlar</w:t>
      </w:r>
      <w:r w:rsidR="008C65A7">
        <w:rPr>
          <w:color w:val="000000"/>
        </w:rPr>
        <w:t xml:space="preserve"> için anket çalışmaları yapılmakta ve gerekli </w:t>
      </w:r>
      <w:r w:rsidR="008C65A7">
        <w:rPr>
          <w:color w:val="000000"/>
        </w:rPr>
        <w:lastRenderedPageBreak/>
        <w:t>iyileştirme çalışmaları yapılmaktadır. Programımız</w:t>
      </w:r>
      <w:r w:rsidRPr="001E0860">
        <w:rPr>
          <w:color w:val="000000"/>
        </w:rPr>
        <w:t xml:space="preserve"> tamamen öğrencileri</w:t>
      </w:r>
      <w:r w:rsidR="008C65A7">
        <w:rPr>
          <w:color w:val="000000"/>
        </w:rPr>
        <w:t>n mezuniyetlerine odaklanmamakta</w:t>
      </w:r>
      <w:r w:rsidRPr="001E0860">
        <w:rPr>
          <w:color w:val="000000"/>
        </w:rPr>
        <w:t xml:space="preserve"> aynı zamanda alınan kararlarda ve öğrencileri ile sosyal yönden de etkin bir şekilde iletişi</w:t>
      </w:r>
      <w:r w:rsidR="008C65A7">
        <w:rPr>
          <w:color w:val="000000"/>
        </w:rPr>
        <w:t>m içerisinde bulunmaktadır.</w:t>
      </w:r>
      <w:r w:rsidRPr="001E0860">
        <w:rPr>
          <w:color w:val="000000"/>
        </w:rPr>
        <w:t xml:space="preserve"> Sonuç olarak programımızd</w:t>
      </w:r>
      <w:r w:rsidR="008C65A7">
        <w:rPr>
          <w:color w:val="000000"/>
        </w:rPr>
        <w:t>a yer alan ilgili tüm ölçütlerin</w:t>
      </w:r>
      <w:r w:rsidRPr="001E0860">
        <w:rPr>
          <w:color w:val="000000"/>
        </w:rPr>
        <w:t xml:space="preserve"> alt başlıklarına eklenen kanıtlar ile desteklendiği görülmektedir.</w:t>
      </w:r>
      <w:r w:rsidR="008C65A7">
        <w:rPr>
          <w:color w:val="000000"/>
        </w:rPr>
        <w:t xml:space="preserve"> </w:t>
      </w:r>
    </w:p>
    <w:p w14:paraId="0983B276" w14:textId="17DA1EAD" w:rsidR="008B14B4" w:rsidRPr="00BC0E6E" w:rsidRDefault="00F14BE5">
      <w:pPr>
        <w:numPr>
          <w:ilvl w:val="1"/>
          <w:numId w:val="2"/>
        </w:numPr>
        <w:pBdr>
          <w:top w:val="nil"/>
          <w:left w:val="nil"/>
          <w:bottom w:val="nil"/>
          <w:right w:val="nil"/>
          <w:between w:val="nil"/>
        </w:pBdr>
        <w:tabs>
          <w:tab w:val="left" w:pos="539"/>
          <w:tab w:val="left" w:pos="1573"/>
          <w:tab w:val="left" w:pos="1740"/>
          <w:tab w:val="left" w:pos="2610"/>
          <w:tab w:val="left" w:pos="2701"/>
          <w:tab w:val="left" w:pos="3148"/>
          <w:tab w:val="left" w:pos="3703"/>
          <w:tab w:val="left" w:pos="3821"/>
          <w:tab w:val="left" w:pos="4458"/>
          <w:tab w:val="left" w:pos="4724"/>
          <w:tab w:val="left" w:pos="5948"/>
          <w:tab w:val="left" w:pos="6331"/>
          <w:tab w:val="left" w:pos="7425"/>
          <w:tab w:val="left" w:pos="7526"/>
          <w:tab w:val="left" w:pos="8673"/>
        </w:tabs>
        <w:spacing w:before="2" w:line="360" w:lineRule="auto"/>
        <w:ind w:left="298" w:right="4" w:firstLine="0"/>
        <w:jc w:val="both"/>
        <w:rPr>
          <w:color w:val="000000"/>
        </w:rPr>
      </w:pPr>
      <w:r w:rsidRPr="00000FA4">
        <w:rPr>
          <w:b/>
          <w:color w:val="000000"/>
        </w:rPr>
        <w:t xml:space="preserve">Önceki Yetersizliklerin ve Gözlemlerin Giderilmesi Amacıyla Alınan Önlemler </w:t>
      </w:r>
    </w:p>
    <w:p w14:paraId="7912F70B" w14:textId="795CAA04" w:rsidR="008B14B4" w:rsidRDefault="00F14BE5" w:rsidP="007D3E67">
      <w:pPr>
        <w:pBdr>
          <w:top w:val="nil"/>
          <w:left w:val="nil"/>
          <w:bottom w:val="nil"/>
          <w:right w:val="nil"/>
          <w:between w:val="nil"/>
        </w:pBdr>
        <w:tabs>
          <w:tab w:val="left" w:pos="539"/>
          <w:tab w:val="left" w:pos="1573"/>
          <w:tab w:val="left" w:pos="1740"/>
          <w:tab w:val="left" w:pos="2610"/>
          <w:tab w:val="left" w:pos="2701"/>
          <w:tab w:val="left" w:pos="3148"/>
          <w:tab w:val="left" w:pos="3703"/>
          <w:tab w:val="left" w:pos="3821"/>
          <w:tab w:val="left" w:pos="4458"/>
          <w:tab w:val="left" w:pos="4724"/>
          <w:tab w:val="left" w:pos="5948"/>
          <w:tab w:val="left" w:pos="6331"/>
          <w:tab w:val="left" w:pos="7425"/>
          <w:tab w:val="left" w:pos="7526"/>
          <w:tab w:val="left" w:pos="8931"/>
        </w:tabs>
        <w:spacing w:before="2" w:line="360" w:lineRule="auto"/>
        <w:ind w:left="298" w:right="4"/>
        <w:jc w:val="both"/>
        <w:rPr>
          <w:color w:val="000000"/>
        </w:rPr>
      </w:pPr>
      <w:r w:rsidRPr="00BC0E6E">
        <w:rPr>
          <w:color w:val="000000"/>
        </w:rPr>
        <w:t xml:space="preserve">Program EPDAK tarafından </w:t>
      </w:r>
      <w:r w:rsidR="00000FA4" w:rsidRPr="00BC0E6E">
        <w:rPr>
          <w:color w:val="000000"/>
        </w:rPr>
        <w:t xml:space="preserve">daha önce </w:t>
      </w:r>
      <w:r w:rsidRPr="00BC0E6E">
        <w:rPr>
          <w:color w:val="000000"/>
        </w:rPr>
        <w:t>değerlendiril</w:t>
      </w:r>
      <w:r w:rsidR="00000FA4" w:rsidRPr="00BC0E6E">
        <w:rPr>
          <w:color w:val="000000"/>
        </w:rPr>
        <w:t>memiştir.</w:t>
      </w:r>
    </w:p>
    <w:p w14:paraId="679C4E64" w14:textId="77777777" w:rsidR="008B14B4" w:rsidRPr="007858B1" w:rsidRDefault="00F14BE5">
      <w:pPr>
        <w:pStyle w:val="Balk1"/>
        <w:numPr>
          <w:ilvl w:val="0"/>
          <w:numId w:val="2"/>
        </w:numPr>
        <w:tabs>
          <w:tab w:val="left" w:pos="640"/>
        </w:tabs>
        <w:spacing w:line="360" w:lineRule="auto"/>
        <w:ind w:left="298" w:right="974" w:firstLine="0"/>
        <w:rPr>
          <w:sz w:val="22"/>
          <w:szCs w:val="22"/>
        </w:rPr>
      </w:pPr>
      <w:r w:rsidRPr="007858B1">
        <w:rPr>
          <w:sz w:val="22"/>
          <w:szCs w:val="22"/>
        </w:rPr>
        <w:t>EBELİK LİSANS EĞİTİM PROGRAMI DEĞERLENDİRME ÖLÇÜTLERİNİN KARŞILANMA DURUMU</w:t>
      </w:r>
    </w:p>
    <w:p w14:paraId="727833A8" w14:textId="77777777" w:rsidR="008B14B4" w:rsidRPr="007858B1" w:rsidRDefault="00F14BE5" w:rsidP="00BC0E6E">
      <w:pPr>
        <w:pStyle w:val="Balk1"/>
        <w:spacing w:before="77" w:line="360" w:lineRule="auto"/>
        <w:rPr>
          <w:sz w:val="22"/>
          <w:szCs w:val="22"/>
        </w:rPr>
      </w:pPr>
      <w:r w:rsidRPr="007858B1">
        <w:rPr>
          <w:sz w:val="22"/>
          <w:szCs w:val="22"/>
        </w:rPr>
        <w:t>ÖLÇÜT 1. Program Amaç ve Hedefleri</w:t>
      </w:r>
    </w:p>
    <w:p w14:paraId="32D3F12D" w14:textId="5FBFECEF" w:rsidR="001A3880" w:rsidRDefault="00F14BE5" w:rsidP="00BC0E6E">
      <w:pPr>
        <w:spacing w:line="360" w:lineRule="auto"/>
        <w:ind w:right="970" w:firstLine="298"/>
        <w:jc w:val="both"/>
      </w:pPr>
      <w:r w:rsidRPr="007858B1">
        <w:rPr>
          <w:b/>
        </w:rPr>
        <w:t>T.Ö. 1.1.</w:t>
      </w:r>
      <w:r w:rsidRPr="007858B1">
        <w:rPr>
          <w:b/>
        </w:rPr>
        <w:tab/>
      </w:r>
      <w:r w:rsidRPr="007858B1">
        <w:t>Programın öğretim amaçları tanımlanmış olmalıdır.</w:t>
      </w:r>
    </w:p>
    <w:p w14:paraId="4D6156DA" w14:textId="2C044B01" w:rsidR="008B14B4" w:rsidRPr="007858B1" w:rsidRDefault="00F14BE5" w:rsidP="00BC0E6E">
      <w:pPr>
        <w:spacing w:line="360" w:lineRule="auto"/>
        <w:ind w:left="301" w:right="970"/>
        <w:jc w:val="both"/>
      </w:pPr>
      <w:r w:rsidRPr="007858B1">
        <w:t xml:space="preserve">Ana-çocuk sağlığının korunması, aile planlaması ve tedavi hizmetlerinin etkin biçimde yürütülmesinde görev alacak sağlık profesyonellerinin yetiştirildiği Ebelik Bölümümüzün amacı, ebelik rol ve işlevlerini yerine getirirken gerekli bilgi, tutum ve beceriye sahip olan, mesleki ve etik değerlere sahip olan, değişim ve gelişime uyum sağlayan, kanıtlara ulaşabilen ve kanıtları kullanabilen, ekip ile </w:t>
      </w:r>
      <w:r w:rsidR="005B6C57" w:rsidRPr="007858B1">
        <w:t>iş birliği</w:t>
      </w:r>
      <w:r w:rsidRPr="007858B1">
        <w:t xml:space="preserve"> içinde çalışabilen ebeler yetiştirmektir. </w:t>
      </w:r>
    </w:p>
    <w:p w14:paraId="2A4DC476" w14:textId="77777777" w:rsidR="008B14B4" w:rsidRPr="007858B1" w:rsidRDefault="00F14BE5">
      <w:pPr>
        <w:spacing w:line="360" w:lineRule="auto"/>
        <w:ind w:left="425"/>
        <w:jc w:val="both"/>
        <w:rPr>
          <w:b/>
        </w:rPr>
      </w:pPr>
      <w:r w:rsidRPr="007858B1">
        <w:rPr>
          <w:b/>
        </w:rPr>
        <w:t>Mezunların Kariyer Hedefleri</w:t>
      </w:r>
    </w:p>
    <w:p w14:paraId="04769F7D" w14:textId="2863BCC9" w:rsidR="008B14B4" w:rsidRPr="007858B1" w:rsidRDefault="00F14BE5">
      <w:pPr>
        <w:numPr>
          <w:ilvl w:val="0"/>
          <w:numId w:val="4"/>
        </w:numPr>
        <w:spacing w:line="360" w:lineRule="auto"/>
        <w:jc w:val="both"/>
      </w:pPr>
      <w:r w:rsidRPr="007858B1">
        <w:t>Mezunlarımızın %60</w:t>
      </w:r>
      <w:r w:rsidR="005B6C57">
        <w:t>’ı</w:t>
      </w:r>
      <w:r w:rsidRPr="007858B1">
        <w:t xml:space="preserve"> mezuniyetlerinden sonraki iki yıl içerisinde kamu ve özel sağlık kuruluşlarında ebe olarak göreve başlarlar.</w:t>
      </w:r>
    </w:p>
    <w:p w14:paraId="55D12FDD" w14:textId="3EA838F0" w:rsidR="008B14B4" w:rsidRPr="007858B1" w:rsidRDefault="00F14BE5">
      <w:pPr>
        <w:numPr>
          <w:ilvl w:val="0"/>
          <w:numId w:val="3"/>
        </w:numPr>
        <w:spacing w:line="360" w:lineRule="auto"/>
        <w:jc w:val="both"/>
      </w:pPr>
      <w:r w:rsidRPr="004C234E">
        <w:t>Mezunlarımızın %50</w:t>
      </w:r>
      <w:r w:rsidR="005B6C57" w:rsidRPr="004C234E">
        <w:t>’si</w:t>
      </w:r>
      <w:r w:rsidRPr="004C234E">
        <w:t xml:space="preserve"> mezuniyet</w:t>
      </w:r>
      <w:r w:rsidRPr="007858B1">
        <w:t xml:space="preserve"> sonrası lisansüstü eğitim programlarına devam ederler.</w:t>
      </w:r>
    </w:p>
    <w:p w14:paraId="2D252592" w14:textId="3BBE2919" w:rsidR="001A3880" w:rsidRPr="007858B1" w:rsidRDefault="00F14BE5">
      <w:pPr>
        <w:numPr>
          <w:ilvl w:val="0"/>
          <w:numId w:val="5"/>
        </w:numPr>
        <w:spacing w:line="360" w:lineRule="auto"/>
        <w:jc w:val="both"/>
      </w:pPr>
      <w:r w:rsidRPr="007858B1">
        <w:t>Mezunlarımızın %50</w:t>
      </w:r>
      <w:r w:rsidR="005B6C57">
        <w:t>’si</w:t>
      </w:r>
      <w:r w:rsidRPr="007858B1">
        <w:t xml:space="preserve"> mezuniyet sonrası üç yıl içerisinde sertifika, kurs </w:t>
      </w:r>
      <w:r w:rsidR="005B6C57">
        <w:t xml:space="preserve">vb. </w:t>
      </w:r>
      <w:r w:rsidRPr="007858B1">
        <w:t>eğitim</w:t>
      </w:r>
      <w:r w:rsidR="005B6C57">
        <w:t>ler</w:t>
      </w:r>
      <w:r w:rsidRPr="007858B1">
        <w:t>i alırlar.</w:t>
      </w:r>
    </w:p>
    <w:p w14:paraId="38CE028D" w14:textId="77777777" w:rsidR="001A3880" w:rsidRPr="001A3880" w:rsidRDefault="001A3880" w:rsidP="00BC0E6E">
      <w:pPr>
        <w:pBdr>
          <w:top w:val="nil"/>
          <w:left w:val="nil"/>
          <w:bottom w:val="nil"/>
          <w:right w:val="nil"/>
          <w:between w:val="nil"/>
        </w:pBdr>
        <w:spacing w:line="360" w:lineRule="auto"/>
        <w:ind w:left="360"/>
        <w:jc w:val="both"/>
        <w:rPr>
          <w:b/>
          <w:color w:val="000000"/>
        </w:rPr>
      </w:pPr>
    </w:p>
    <w:p w14:paraId="5B49178F" w14:textId="77777777" w:rsidR="008B14B4" w:rsidRPr="007858B1" w:rsidRDefault="00F14BE5" w:rsidP="00BC0E6E">
      <w:pPr>
        <w:spacing w:line="360" w:lineRule="auto"/>
        <w:ind w:left="360"/>
        <w:jc w:val="both"/>
        <w:rPr>
          <w:b/>
          <w:color w:val="000000"/>
        </w:rPr>
      </w:pPr>
      <w:r w:rsidRPr="007858B1">
        <w:rPr>
          <w:b/>
          <w:color w:val="000000"/>
        </w:rPr>
        <w:t xml:space="preserve">T.Ö. 1.2. </w:t>
      </w:r>
      <w:r w:rsidRPr="007858B1">
        <w:rPr>
          <w:color w:val="000000"/>
        </w:rPr>
        <w:t>Programın öğretim amaçları, kurumun, fakültenin/yüksekokulun amaçlarıyla uyumlu olmalıdır.</w:t>
      </w:r>
    </w:p>
    <w:p w14:paraId="1E19A710" w14:textId="7B5D2A22" w:rsidR="008B14B4" w:rsidRPr="007858B1" w:rsidRDefault="004C234E" w:rsidP="004C234E">
      <w:pPr>
        <w:pBdr>
          <w:top w:val="nil"/>
          <w:left w:val="nil"/>
          <w:bottom w:val="nil"/>
          <w:right w:val="nil"/>
          <w:between w:val="nil"/>
        </w:pBdr>
        <w:spacing w:line="360" w:lineRule="auto"/>
        <w:ind w:firstLine="360"/>
        <w:jc w:val="both"/>
        <w:rPr>
          <w:b/>
          <w:color w:val="000000"/>
        </w:rPr>
      </w:pPr>
      <w:r>
        <w:rPr>
          <w:b/>
          <w:color w:val="000000"/>
        </w:rPr>
        <w:t>Tablo 1.2.1.</w:t>
      </w:r>
      <w:r w:rsidRPr="004C234E">
        <w:rPr>
          <w:color w:val="000000"/>
        </w:rPr>
        <w:t xml:space="preserve"> </w:t>
      </w:r>
      <w:r w:rsidRPr="004C234E">
        <w:rPr>
          <w:b/>
          <w:bCs/>
          <w:color w:val="000000"/>
        </w:rPr>
        <w:t>Kurumun, Fakültenin</w:t>
      </w:r>
      <w:r>
        <w:rPr>
          <w:b/>
          <w:bCs/>
          <w:color w:val="000000"/>
        </w:rPr>
        <w:t>,</w:t>
      </w:r>
      <w:r w:rsidRPr="004C234E">
        <w:rPr>
          <w:b/>
          <w:bCs/>
          <w:color w:val="000000"/>
        </w:rPr>
        <w:t xml:space="preserve"> Programın Öğretim Amaçları</w:t>
      </w:r>
    </w:p>
    <w:tbl>
      <w:tblPr>
        <w:tblStyle w:val="a"/>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646"/>
      </w:tblGrid>
      <w:tr w:rsidR="001A3880" w:rsidRPr="001A3880" w14:paraId="530B9F1D" w14:textId="77777777" w:rsidTr="00BC0E6E">
        <w:tc>
          <w:tcPr>
            <w:tcW w:w="8646" w:type="dxa"/>
          </w:tcPr>
          <w:p w14:paraId="16842ED5" w14:textId="77777777" w:rsidR="001A3880" w:rsidRDefault="001A3880">
            <w:pPr>
              <w:pBdr>
                <w:top w:val="nil"/>
                <w:left w:val="nil"/>
                <w:bottom w:val="nil"/>
                <w:right w:val="nil"/>
                <w:between w:val="nil"/>
              </w:pBdr>
              <w:spacing w:line="360" w:lineRule="auto"/>
              <w:rPr>
                <w:b/>
                <w:color w:val="000000"/>
                <w:sz w:val="20"/>
                <w:szCs w:val="20"/>
              </w:rPr>
            </w:pPr>
            <w:r w:rsidRPr="00BC0E6E">
              <w:rPr>
                <w:b/>
                <w:color w:val="000000"/>
                <w:sz w:val="20"/>
                <w:szCs w:val="20"/>
              </w:rPr>
              <w:t xml:space="preserve">Kurumun Amaçları </w:t>
            </w:r>
          </w:p>
          <w:p w14:paraId="592AC9AF" w14:textId="093B85B8" w:rsidR="001A3880" w:rsidRPr="00BC0E6E" w:rsidRDefault="001A3880">
            <w:pPr>
              <w:pBdr>
                <w:top w:val="nil"/>
                <w:left w:val="nil"/>
                <w:bottom w:val="nil"/>
                <w:right w:val="nil"/>
                <w:between w:val="nil"/>
              </w:pBdr>
              <w:spacing w:line="360" w:lineRule="auto"/>
              <w:rPr>
                <w:b/>
                <w:color w:val="000000"/>
                <w:sz w:val="20"/>
                <w:szCs w:val="20"/>
              </w:rPr>
            </w:pPr>
            <w:r w:rsidRPr="00BC0E6E">
              <w:rPr>
                <w:b/>
                <w:color w:val="000000"/>
                <w:sz w:val="20"/>
                <w:szCs w:val="20"/>
              </w:rPr>
              <w:t xml:space="preserve">(Çanakkale </w:t>
            </w:r>
            <w:proofErr w:type="spellStart"/>
            <w:r w:rsidRPr="00BC0E6E">
              <w:rPr>
                <w:b/>
                <w:color w:val="000000"/>
                <w:sz w:val="20"/>
                <w:szCs w:val="20"/>
              </w:rPr>
              <w:t>Onsekiz</w:t>
            </w:r>
            <w:proofErr w:type="spellEnd"/>
            <w:r w:rsidRPr="00BC0E6E">
              <w:rPr>
                <w:b/>
                <w:color w:val="000000"/>
                <w:sz w:val="20"/>
                <w:szCs w:val="20"/>
              </w:rPr>
              <w:t xml:space="preserve"> Mart Üniversitesi)</w:t>
            </w:r>
          </w:p>
          <w:p w14:paraId="5988133E" w14:textId="4B858AF5" w:rsidR="001A3880" w:rsidRPr="00BC0E6E" w:rsidRDefault="001A3880">
            <w:pPr>
              <w:pBdr>
                <w:top w:val="nil"/>
                <w:left w:val="nil"/>
                <w:bottom w:val="nil"/>
                <w:right w:val="nil"/>
                <w:between w:val="nil"/>
              </w:pBdr>
              <w:spacing w:line="360" w:lineRule="auto"/>
              <w:jc w:val="both"/>
              <w:rPr>
                <w:color w:val="000000"/>
                <w:sz w:val="20"/>
                <w:szCs w:val="20"/>
              </w:rPr>
            </w:pPr>
            <w:r w:rsidRPr="00BC0E6E">
              <w:rPr>
                <w:b/>
                <w:color w:val="000000"/>
                <w:sz w:val="20"/>
                <w:szCs w:val="20"/>
              </w:rPr>
              <w:t>-</w:t>
            </w:r>
            <w:r w:rsidRPr="00BC0E6E">
              <w:rPr>
                <w:color w:val="000000"/>
                <w:sz w:val="20"/>
                <w:szCs w:val="20"/>
              </w:rPr>
              <w:t xml:space="preserve">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w:t>
            </w:r>
            <w:r w:rsidRPr="001A3880">
              <w:rPr>
                <w:color w:val="000000"/>
                <w:sz w:val="20"/>
                <w:szCs w:val="20"/>
              </w:rPr>
              <w:t>gözeten,</w:t>
            </w:r>
            <w:r w:rsidRPr="00BC0E6E">
              <w:rPr>
                <w:color w:val="000000"/>
                <w:sz w:val="20"/>
                <w:szCs w:val="20"/>
              </w:rPr>
              <w:t xml:space="preserve"> bilgiyi, sevgiyi ve saygıyı Çanakkale’nin tarihi ve zengin dokusuyla harmanlayan; kalite odaklı, yenilikçi ve girişimci bir üniversite olmaktır.</w:t>
            </w:r>
          </w:p>
        </w:tc>
      </w:tr>
      <w:tr w:rsidR="001A3880" w:rsidRPr="001A3880" w14:paraId="5CEE1220" w14:textId="77777777" w:rsidTr="004C234E">
        <w:trPr>
          <w:trHeight w:val="863"/>
        </w:trPr>
        <w:tc>
          <w:tcPr>
            <w:tcW w:w="8646" w:type="dxa"/>
          </w:tcPr>
          <w:p w14:paraId="7FE3F37F" w14:textId="2F70CC80" w:rsidR="001A3880" w:rsidRPr="00BC0E6E" w:rsidRDefault="001A3880" w:rsidP="00BC0E6E">
            <w:pPr>
              <w:pBdr>
                <w:top w:val="nil"/>
                <w:left w:val="nil"/>
                <w:right w:val="nil"/>
                <w:between w:val="nil"/>
              </w:pBdr>
              <w:spacing w:line="360" w:lineRule="auto"/>
              <w:jc w:val="both"/>
              <w:rPr>
                <w:b/>
                <w:color w:val="000000"/>
                <w:sz w:val="20"/>
                <w:szCs w:val="20"/>
              </w:rPr>
            </w:pPr>
            <w:r w:rsidRPr="00BC0E6E">
              <w:rPr>
                <w:b/>
                <w:color w:val="000000"/>
                <w:sz w:val="20"/>
                <w:szCs w:val="20"/>
              </w:rPr>
              <w:t xml:space="preserve">Fakültenin </w:t>
            </w:r>
            <w:r w:rsidR="004C234E">
              <w:rPr>
                <w:b/>
                <w:color w:val="000000"/>
                <w:sz w:val="20"/>
                <w:szCs w:val="20"/>
              </w:rPr>
              <w:t>A</w:t>
            </w:r>
            <w:r w:rsidRPr="00BC0E6E">
              <w:rPr>
                <w:b/>
                <w:color w:val="000000"/>
                <w:sz w:val="20"/>
                <w:szCs w:val="20"/>
              </w:rPr>
              <w:t>maçları</w:t>
            </w:r>
          </w:p>
          <w:p w14:paraId="670158C7" w14:textId="77777777" w:rsidR="001A3880" w:rsidRPr="00BC0E6E" w:rsidRDefault="001A3880" w:rsidP="00BC0E6E">
            <w:pPr>
              <w:pBdr>
                <w:top w:val="nil"/>
                <w:left w:val="nil"/>
                <w:right w:val="nil"/>
                <w:between w:val="nil"/>
              </w:pBdr>
              <w:spacing w:line="360" w:lineRule="auto"/>
              <w:rPr>
                <w:color w:val="000000"/>
                <w:sz w:val="20"/>
                <w:szCs w:val="20"/>
              </w:rPr>
            </w:pPr>
            <w:r w:rsidRPr="00BC0E6E">
              <w:rPr>
                <w:b/>
                <w:color w:val="000000"/>
                <w:sz w:val="20"/>
                <w:szCs w:val="20"/>
              </w:rPr>
              <w:t>-</w:t>
            </w:r>
            <w:r w:rsidRPr="00BC0E6E">
              <w:rPr>
                <w:rFonts w:ascii="Arial" w:eastAsia="Arial" w:hAnsi="Arial" w:cs="Arial"/>
                <w:b/>
                <w:color w:val="333333"/>
                <w:sz w:val="20"/>
                <w:szCs w:val="20"/>
              </w:rPr>
              <w:t xml:space="preserve"> </w:t>
            </w:r>
            <w:r w:rsidRPr="00BC0E6E">
              <w:rPr>
                <w:color w:val="000000"/>
                <w:sz w:val="20"/>
                <w:szCs w:val="20"/>
              </w:rPr>
              <w:t>Mesleki rol ve işlevlerini yerine getirirken gerekli bilgi, tutum ve beceriye ve etik değerlere sahip,</w:t>
            </w:r>
          </w:p>
          <w:p w14:paraId="39B7BE0F" w14:textId="77777777" w:rsidR="001A3880" w:rsidRPr="00BC0E6E" w:rsidRDefault="001A3880" w:rsidP="00BC0E6E">
            <w:pPr>
              <w:pBdr>
                <w:top w:val="nil"/>
                <w:left w:val="nil"/>
                <w:right w:val="nil"/>
                <w:between w:val="nil"/>
              </w:pBdr>
              <w:spacing w:line="360" w:lineRule="auto"/>
              <w:jc w:val="both"/>
              <w:rPr>
                <w:color w:val="000000"/>
                <w:sz w:val="20"/>
                <w:szCs w:val="20"/>
              </w:rPr>
            </w:pPr>
            <w:r w:rsidRPr="00BC0E6E">
              <w:rPr>
                <w:color w:val="000000"/>
                <w:sz w:val="20"/>
                <w:szCs w:val="20"/>
              </w:rPr>
              <w:t>-Yaşam boyu öğrenme ilkesini benimseyen,</w:t>
            </w:r>
          </w:p>
          <w:p w14:paraId="59031147" w14:textId="77777777" w:rsidR="001A3880" w:rsidRPr="00BC0E6E" w:rsidRDefault="001A3880" w:rsidP="00BC0E6E">
            <w:pPr>
              <w:pBdr>
                <w:top w:val="nil"/>
                <w:left w:val="nil"/>
                <w:right w:val="nil"/>
                <w:between w:val="nil"/>
              </w:pBdr>
              <w:spacing w:line="360" w:lineRule="auto"/>
              <w:jc w:val="both"/>
              <w:rPr>
                <w:color w:val="000000"/>
                <w:sz w:val="20"/>
                <w:szCs w:val="20"/>
              </w:rPr>
            </w:pPr>
            <w:r w:rsidRPr="00BC0E6E">
              <w:rPr>
                <w:color w:val="000000"/>
                <w:sz w:val="20"/>
                <w:szCs w:val="20"/>
              </w:rPr>
              <w:t>-Kanıtlara ulaşabilen ve kanıtları kullanabilen,</w:t>
            </w:r>
          </w:p>
          <w:p w14:paraId="65BAA3BD" w14:textId="739B3789" w:rsidR="001A3880" w:rsidRPr="00BC0E6E" w:rsidRDefault="001A3880" w:rsidP="00BC0E6E">
            <w:pPr>
              <w:pBdr>
                <w:top w:val="nil"/>
                <w:left w:val="nil"/>
                <w:right w:val="nil"/>
                <w:between w:val="nil"/>
              </w:pBdr>
              <w:spacing w:line="360" w:lineRule="auto"/>
              <w:jc w:val="both"/>
              <w:rPr>
                <w:color w:val="000000"/>
                <w:sz w:val="20"/>
                <w:szCs w:val="20"/>
              </w:rPr>
            </w:pPr>
            <w:r w:rsidRPr="00BC0E6E">
              <w:rPr>
                <w:color w:val="000000"/>
                <w:sz w:val="20"/>
                <w:szCs w:val="20"/>
              </w:rPr>
              <w:t xml:space="preserve">-Ekip ile </w:t>
            </w:r>
            <w:r w:rsidRPr="001A3880">
              <w:rPr>
                <w:color w:val="000000"/>
                <w:sz w:val="20"/>
                <w:szCs w:val="20"/>
              </w:rPr>
              <w:t>iş birliği</w:t>
            </w:r>
            <w:r w:rsidRPr="00BC0E6E">
              <w:rPr>
                <w:color w:val="000000"/>
                <w:sz w:val="20"/>
                <w:szCs w:val="20"/>
              </w:rPr>
              <w:t xml:space="preserve"> içinde çalışabilen yetkin mezunlar yetiştirmektir. </w:t>
            </w:r>
          </w:p>
        </w:tc>
      </w:tr>
      <w:tr w:rsidR="001A3880" w:rsidRPr="001A3880" w14:paraId="499342E9" w14:textId="77777777" w:rsidTr="00BC0E6E">
        <w:tc>
          <w:tcPr>
            <w:tcW w:w="8646" w:type="dxa"/>
          </w:tcPr>
          <w:p w14:paraId="63A5EDE4" w14:textId="4089DE8D" w:rsidR="001A3880" w:rsidRPr="005B3556" w:rsidRDefault="001A3880" w:rsidP="00B44800">
            <w:pPr>
              <w:spacing w:line="360" w:lineRule="auto"/>
              <w:jc w:val="both"/>
              <w:rPr>
                <w:b/>
                <w:color w:val="000000"/>
                <w:sz w:val="20"/>
                <w:szCs w:val="20"/>
              </w:rPr>
            </w:pPr>
            <w:r w:rsidRPr="005B3556">
              <w:rPr>
                <w:b/>
                <w:color w:val="000000"/>
                <w:sz w:val="20"/>
                <w:szCs w:val="20"/>
              </w:rPr>
              <w:t xml:space="preserve">Programın </w:t>
            </w:r>
            <w:r w:rsidR="004C234E">
              <w:rPr>
                <w:b/>
                <w:color w:val="000000"/>
                <w:sz w:val="20"/>
                <w:szCs w:val="20"/>
              </w:rPr>
              <w:t>Ö</w:t>
            </w:r>
            <w:r w:rsidRPr="005B3556">
              <w:rPr>
                <w:b/>
                <w:color w:val="000000"/>
                <w:sz w:val="20"/>
                <w:szCs w:val="20"/>
              </w:rPr>
              <w:t>ğretim amaçları</w:t>
            </w:r>
          </w:p>
          <w:p w14:paraId="6FA42070" w14:textId="77777777" w:rsidR="001A3880" w:rsidRPr="005B3556" w:rsidRDefault="001A3880" w:rsidP="00B44800">
            <w:pPr>
              <w:spacing w:line="360" w:lineRule="auto"/>
              <w:rPr>
                <w:color w:val="000000"/>
                <w:sz w:val="20"/>
                <w:szCs w:val="20"/>
              </w:rPr>
            </w:pPr>
            <w:r w:rsidRPr="005B3556">
              <w:rPr>
                <w:b/>
                <w:color w:val="000000"/>
                <w:sz w:val="20"/>
                <w:szCs w:val="20"/>
              </w:rPr>
              <w:lastRenderedPageBreak/>
              <w:t>-</w:t>
            </w:r>
            <w:r w:rsidRPr="005B3556">
              <w:rPr>
                <w:rFonts w:ascii="Arial" w:eastAsia="Arial" w:hAnsi="Arial" w:cs="Arial"/>
                <w:b/>
                <w:color w:val="333333"/>
                <w:sz w:val="20"/>
                <w:szCs w:val="20"/>
              </w:rPr>
              <w:t xml:space="preserve"> </w:t>
            </w:r>
            <w:r w:rsidRPr="005B3556">
              <w:rPr>
                <w:color w:val="000000"/>
                <w:sz w:val="20"/>
                <w:szCs w:val="20"/>
              </w:rPr>
              <w:t>Mesleki eğitim laboratuvarlarını eğitimin amacına uygun hale getirmek </w:t>
            </w:r>
          </w:p>
          <w:p w14:paraId="067D5603" w14:textId="77777777" w:rsidR="001A3880" w:rsidRPr="005B3556" w:rsidRDefault="001A3880" w:rsidP="00B44800">
            <w:pPr>
              <w:spacing w:line="360" w:lineRule="auto"/>
              <w:jc w:val="both"/>
              <w:rPr>
                <w:color w:val="000000"/>
                <w:sz w:val="20"/>
                <w:szCs w:val="20"/>
              </w:rPr>
            </w:pPr>
            <w:r w:rsidRPr="005B3556">
              <w:rPr>
                <w:color w:val="000000"/>
                <w:sz w:val="20"/>
                <w:szCs w:val="20"/>
              </w:rPr>
              <w:t>-Ebelik dergisi çıkarmak </w:t>
            </w:r>
          </w:p>
          <w:p w14:paraId="1159652B" w14:textId="77777777" w:rsidR="001A3880" w:rsidRPr="005B3556" w:rsidRDefault="001A3880" w:rsidP="00B44800">
            <w:pPr>
              <w:spacing w:line="360" w:lineRule="auto"/>
              <w:jc w:val="both"/>
              <w:rPr>
                <w:color w:val="000000"/>
                <w:sz w:val="20"/>
                <w:szCs w:val="20"/>
              </w:rPr>
            </w:pPr>
            <w:r w:rsidRPr="005B3556">
              <w:rPr>
                <w:color w:val="000000"/>
                <w:sz w:val="20"/>
                <w:szCs w:val="20"/>
              </w:rPr>
              <w:t>-Fiziksel koşulların eğitimin kalitesini artıracak şekilde iyileştirilmesini sağlamak </w:t>
            </w:r>
          </w:p>
          <w:p w14:paraId="2D8ADF51" w14:textId="77777777" w:rsidR="001A3880" w:rsidRPr="005B3556" w:rsidRDefault="001A3880" w:rsidP="00B44800">
            <w:pPr>
              <w:spacing w:line="360" w:lineRule="auto"/>
              <w:jc w:val="both"/>
              <w:rPr>
                <w:color w:val="000000"/>
                <w:sz w:val="20"/>
                <w:szCs w:val="20"/>
              </w:rPr>
            </w:pPr>
            <w:r w:rsidRPr="005B3556">
              <w:rPr>
                <w:color w:val="000000"/>
                <w:sz w:val="20"/>
                <w:szCs w:val="20"/>
              </w:rPr>
              <w:t>-Öğretim elemanlarının sayısını amaca uygun olarak artırmak </w:t>
            </w:r>
          </w:p>
          <w:p w14:paraId="44F01646" w14:textId="52B3ACC5" w:rsidR="001A3880" w:rsidRPr="001A3880" w:rsidRDefault="001A3880" w:rsidP="00B44800">
            <w:pPr>
              <w:spacing w:line="360" w:lineRule="auto"/>
              <w:jc w:val="both"/>
              <w:rPr>
                <w:b/>
                <w:color w:val="000000"/>
                <w:sz w:val="20"/>
                <w:szCs w:val="20"/>
              </w:rPr>
            </w:pPr>
            <w:r w:rsidRPr="005B3556">
              <w:rPr>
                <w:color w:val="000000"/>
                <w:sz w:val="20"/>
                <w:szCs w:val="20"/>
              </w:rPr>
              <w:t>-Ebelik bölümünün tanınırlığını ve mesleki etkinliğini artırmak</w:t>
            </w:r>
            <w:r>
              <w:rPr>
                <w:color w:val="000000"/>
                <w:sz w:val="20"/>
                <w:szCs w:val="20"/>
              </w:rPr>
              <w:t>tır.</w:t>
            </w:r>
          </w:p>
        </w:tc>
      </w:tr>
    </w:tbl>
    <w:p w14:paraId="7A734896" w14:textId="77777777" w:rsidR="001A3880" w:rsidRPr="007858B1" w:rsidRDefault="001A3880">
      <w:pPr>
        <w:pBdr>
          <w:top w:val="nil"/>
          <w:left w:val="nil"/>
          <w:bottom w:val="nil"/>
          <w:right w:val="nil"/>
          <w:between w:val="nil"/>
        </w:pBdr>
        <w:spacing w:before="9" w:after="1" w:line="360" w:lineRule="auto"/>
        <w:jc w:val="both"/>
        <w:rPr>
          <w:b/>
          <w:color w:val="000000"/>
        </w:rPr>
      </w:pPr>
    </w:p>
    <w:p w14:paraId="0114A6E1" w14:textId="24AE744A" w:rsidR="001A3880" w:rsidRPr="007858B1" w:rsidRDefault="00F14BE5" w:rsidP="00BC0E6E">
      <w:pPr>
        <w:pBdr>
          <w:top w:val="nil"/>
          <w:left w:val="nil"/>
          <w:bottom w:val="nil"/>
          <w:right w:val="nil"/>
          <w:between w:val="nil"/>
        </w:pBdr>
        <w:spacing w:before="9" w:after="1" w:line="360" w:lineRule="auto"/>
        <w:ind w:left="357"/>
        <w:jc w:val="both"/>
        <w:rPr>
          <w:color w:val="000000"/>
        </w:rPr>
      </w:pPr>
      <w:r w:rsidRPr="007858B1">
        <w:rPr>
          <w:b/>
          <w:color w:val="000000"/>
        </w:rPr>
        <w:t>T.Ö. 1.3.</w:t>
      </w:r>
      <w:r w:rsidR="00DE417F">
        <w:rPr>
          <w:b/>
          <w:color w:val="000000"/>
        </w:rPr>
        <w:t xml:space="preserve"> </w:t>
      </w:r>
      <w:r w:rsidRPr="007858B1">
        <w:rPr>
          <w:color w:val="000000"/>
        </w:rPr>
        <w:t>Program öğretim amaçları iç ve dış paydaşlar sürece dâhil edilerek belirlenmeli ve uygun aralıklarla güncellenmelidir.</w:t>
      </w:r>
    </w:p>
    <w:p w14:paraId="164605C6" w14:textId="390CF9C6" w:rsidR="008B14B4" w:rsidRPr="007858B1" w:rsidRDefault="00F14BE5" w:rsidP="00C7797D">
      <w:pPr>
        <w:pBdr>
          <w:top w:val="nil"/>
          <w:left w:val="nil"/>
          <w:bottom w:val="nil"/>
          <w:right w:val="nil"/>
          <w:between w:val="nil"/>
        </w:pBdr>
        <w:spacing w:line="360" w:lineRule="auto"/>
        <w:ind w:left="357"/>
        <w:jc w:val="both"/>
      </w:pPr>
      <w:r w:rsidRPr="007858B1">
        <w:t>Program amaçlarının kurumun eğitim süresine uygun biçimde düzenli olarak gözden geçirilmesi ve güncellenmesi amacıyla kurulan Müfredat Değerlendirme Komisyonu tarafından toplantılar yapılmakta, toplantı sonrasında alınan kararlar doğrultusunda BOLOGNA uyum süreci, seçmeli derslerin oluşturulması, cinsel sağlık dersinin okutulması, toplumsal cinsiyet, engelli farkındalığı, kadına yönelik şiddet gibi konuların ders müfredatında yer alması için zaman zaman düzenlemeler yapılmaktadır</w:t>
      </w:r>
      <w:r w:rsidR="001A3880">
        <w:t xml:space="preserve"> (</w:t>
      </w:r>
      <w:r w:rsidR="001A3880" w:rsidRPr="001A3880">
        <w:t>https://ebelik.saglikbf.comu.edu.tr/komisyon-toplanti-tutanaklari-r127.html</w:t>
      </w:r>
      <w:r w:rsidR="001A3880">
        <w:t>)</w:t>
      </w:r>
      <w:r w:rsidRPr="007858B1">
        <w:t xml:space="preserve">. Bu düzenlemeler yapılırken iç paydaşlar (öğretim elemanları ve zaman zaman öğrenci temsilcisi aracılığı ile öğrenciler) ve dış paydaşların (uygulama alanları ile ilgili Başhekimlikler, Sağlık Bakım Hizmetleri Müdürleri, İl Sağlık Müdürlüğü) görüşlerine başvurulmakta yazışmalar rektörlük kanalı ile gerçekleştirilmektedir. Uygulamaların başladığı dönemlerde dış paydaş olan klinik </w:t>
      </w:r>
      <w:proofErr w:type="spellStart"/>
      <w:r w:rsidRPr="007858B1">
        <w:t>mentörlerle</w:t>
      </w:r>
      <w:proofErr w:type="spellEnd"/>
      <w:r w:rsidRPr="007858B1">
        <w:t xml:space="preserve"> paydaş toplantısı yapılmaktadır</w:t>
      </w:r>
      <w:r w:rsidR="001A3880">
        <w:t xml:space="preserve"> (</w:t>
      </w:r>
      <w:r w:rsidR="001A3880" w:rsidRPr="001A3880">
        <w:t>https://ebelik.saglikbf.comu.edu.tr/arsiv/etkinlikler/dis-paydas-toplantisi-r297.html</w:t>
      </w:r>
      <w:r w:rsidR="001A3880">
        <w:t>)</w:t>
      </w:r>
      <w:r w:rsidRPr="007858B1">
        <w:t xml:space="preserve"> </w:t>
      </w:r>
    </w:p>
    <w:p w14:paraId="0DDF375F" w14:textId="77777777" w:rsidR="00355BCD" w:rsidRDefault="00F14BE5" w:rsidP="00B44800">
      <w:pPr>
        <w:widowControl/>
        <w:spacing w:line="360" w:lineRule="auto"/>
        <w:ind w:left="357"/>
        <w:rPr>
          <w:b/>
          <w:bCs/>
        </w:rPr>
      </w:pPr>
      <w:r w:rsidRPr="007D3E67">
        <w:rPr>
          <w:b/>
          <w:bCs/>
        </w:rPr>
        <w:t xml:space="preserve">Eğitim Kataloğu </w:t>
      </w:r>
    </w:p>
    <w:p w14:paraId="6AD9590F" w14:textId="29EF37DD" w:rsidR="00DE417F" w:rsidRPr="00355BCD" w:rsidRDefault="002B0658" w:rsidP="00B44800">
      <w:pPr>
        <w:widowControl/>
        <w:spacing w:line="360" w:lineRule="auto"/>
        <w:ind w:left="357"/>
      </w:pPr>
      <w:hyperlink r:id="rId13" w:history="1">
        <w:r w:rsidR="00355BCD" w:rsidRPr="00355BCD">
          <w:rPr>
            <w:rStyle w:val="Kpr"/>
          </w:rPr>
          <w:t>Program Tanıtımı</w:t>
        </w:r>
      </w:hyperlink>
      <w:r w:rsidR="00355BCD" w:rsidRPr="00355BCD">
        <w:t xml:space="preserve"> </w:t>
      </w:r>
    </w:p>
    <w:p w14:paraId="04CB76B3" w14:textId="417E6D16" w:rsidR="00DE417F" w:rsidRDefault="00F14BE5" w:rsidP="00B44800">
      <w:pPr>
        <w:widowControl/>
        <w:spacing w:line="360" w:lineRule="auto"/>
        <w:ind w:left="357"/>
      </w:pPr>
      <w:r w:rsidRPr="007858B1">
        <w:rPr>
          <w:color w:val="000000"/>
        </w:rPr>
        <w:t xml:space="preserve">Müfredat Değerlendirme Komisyonu </w:t>
      </w:r>
      <w:hyperlink r:id="rId14" w:history="1">
        <w:r w:rsidRPr="00355BCD">
          <w:rPr>
            <w:rStyle w:val="Kpr"/>
          </w:rPr>
          <w:t>Tutanaklar</w:t>
        </w:r>
      </w:hyperlink>
      <w:r w:rsidRPr="007858B1">
        <w:rPr>
          <w:color w:val="000000"/>
        </w:rPr>
        <w:t>ı</w:t>
      </w:r>
      <w:r w:rsidR="00C7797D">
        <w:rPr>
          <w:color w:val="000000"/>
        </w:rPr>
        <w:t xml:space="preserve"> </w:t>
      </w:r>
    </w:p>
    <w:p w14:paraId="771C2FBB" w14:textId="2CEDF3C5" w:rsidR="00B44800" w:rsidRPr="00B44800" w:rsidRDefault="00F14BE5" w:rsidP="00B44800">
      <w:pPr>
        <w:widowControl/>
        <w:spacing w:line="360" w:lineRule="auto"/>
        <w:ind w:left="357"/>
      </w:pPr>
      <w:r w:rsidRPr="007858B1">
        <w:rPr>
          <w:color w:val="000000"/>
        </w:rPr>
        <w:t xml:space="preserve">Paydaş Toplantı </w:t>
      </w:r>
      <w:hyperlink r:id="rId15" w:history="1">
        <w:r w:rsidRPr="00355BCD">
          <w:rPr>
            <w:rStyle w:val="Kpr"/>
          </w:rPr>
          <w:t>Tutanakları</w:t>
        </w:r>
      </w:hyperlink>
      <w:r w:rsidR="00C7797D">
        <w:rPr>
          <w:color w:val="000000"/>
        </w:rPr>
        <w:t xml:space="preserve"> </w:t>
      </w:r>
    </w:p>
    <w:p w14:paraId="60FCF1AC" w14:textId="195D9EE6" w:rsidR="00B44800" w:rsidRPr="00B44800" w:rsidRDefault="00F14BE5" w:rsidP="00B44800">
      <w:pPr>
        <w:pBdr>
          <w:top w:val="nil"/>
          <w:left w:val="nil"/>
          <w:bottom w:val="nil"/>
          <w:right w:val="nil"/>
          <w:between w:val="nil"/>
        </w:pBdr>
        <w:spacing w:line="360" w:lineRule="auto"/>
        <w:ind w:firstLine="357"/>
        <w:jc w:val="both"/>
        <w:rPr>
          <w:color w:val="000000"/>
        </w:rPr>
      </w:pPr>
      <w:r w:rsidRPr="007858B1">
        <w:rPr>
          <w:b/>
          <w:color w:val="000000"/>
        </w:rPr>
        <w:t>T.Ö. 1.4.</w:t>
      </w:r>
      <w:r w:rsidR="00B44800">
        <w:rPr>
          <w:b/>
          <w:color w:val="000000"/>
        </w:rPr>
        <w:t xml:space="preserve"> </w:t>
      </w:r>
      <w:r w:rsidRPr="007858B1">
        <w:rPr>
          <w:color w:val="000000"/>
        </w:rPr>
        <w:t>Program öğretim amaçları kolayca erişilebilecek şekilde paylaşılmış olmalıdır.</w:t>
      </w:r>
    </w:p>
    <w:p w14:paraId="032D3F51" w14:textId="0F93E539" w:rsidR="008B14B4" w:rsidRPr="007858B1" w:rsidRDefault="00F14BE5" w:rsidP="00B44800">
      <w:pPr>
        <w:pBdr>
          <w:top w:val="nil"/>
          <w:left w:val="nil"/>
          <w:bottom w:val="nil"/>
          <w:right w:val="nil"/>
          <w:between w:val="nil"/>
        </w:pBdr>
        <w:spacing w:line="360" w:lineRule="auto"/>
        <w:ind w:left="357"/>
        <w:jc w:val="both"/>
      </w:pPr>
      <w:r w:rsidRPr="007858B1">
        <w:t>Programın öğretim amaçları, program web sayfasında yayınlanmaktadır</w:t>
      </w:r>
      <w:r w:rsidR="00DE417F">
        <w:t xml:space="preserve"> </w:t>
      </w:r>
      <w:r w:rsidRPr="007858B1">
        <w:t>(</w:t>
      </w:r>
      <w:hyperlink r:id="rId16" w:history="1">
        <w:r w:rsidR="00355BCD" w:rsidRPr="00355BCD">
          <w:rPr>
            <w:rStyle w:val="Kpr"/>
          </w:rPr>
          <w:t>Erişim</w:t>
        </w:r>
      </w:hyperlink>
      <w:r w:rsidRPr="007858B1">
        <w:t>).</w:t>
      </w:r>
    </w:p>
    <w:p w14:paraId="0A3F01E1" w14:textId="4DD26CCE" w:rsidR="008B14B4" w:rsidRPr="007858B1" w:rsidRDefault="00F14BE5" w:rsidP="00B44800">
      <w:pPr>
        <w:tabs>
          <w:tab w:val="left" w:pos="858"/>
          <w:tab w:val="left" w:pos="859"/>
        </w:tabs>
        <w:spacing w:line="360" w:lineRule="auto"/>
        <w:ind w:left="357"/>
        <w:jc w:val="both"/>
      </w:pPr>
      <w:r w:rsidRPr="007858B1">
        <w:rPr>
          <w:b/>
        </w:rPr>
        <w:t>T.Ö. 1.5.</w:t>
      </w:r>
      <w:r w:rsidRPr="007858B1">
        <w:tab/>
        <w:t>Öğretim amaçlarına ulaşılıp ulaşılmadığı değerlendirilmeli ve belgelenmelidir.</w:t>
      </w:r>
    </w:p>
    <w:p w14:paraId="2E37D4F4" w14:textId="7264EB01" w:rsidR="008B14B4" w:rsidRPr="007858B1" w:rsidRDefault="00F14BE5" w:rsidP="00B44800">
      <w:pPr>
        <w:widowControl/>
        <w:spacing w:line="360" w:lineRule="auto"/>
        <w:ind w:left="357"/>
        <w:jc w:val="both"/>
        <w:rPr>
          <w:b/>
        </w:rPr>
      </w:pPr>
      <w:r w:rsidRPr="007858B1">
        <w:t xml:space="preserve">Öğrencilerin teorik ders, laboratuvar uygulamaları ve klinik uygulamaları başarılı bir şekilde tamamlayacakları esaslar, önceden belirlenmiştir. Bu bilgilere, Çanakkale </w:t>
      </w:r>
      <w:proofErr w:type="spellStart"/>
      <w:r w:rsidRPr="007858B1">
        <w:t>Onsekiz</w:t>
      </w:r>
      <w:proofErr w:type="spellEnd"/>
      <w:r w:rsidRPr="007858B1">
        <w:t xml:space="preserve"> Mart Üniversitesi Ön Lisans-Lisans Eğitim Öğretim ve Sınav Yönetmeliği, Uygulama Esasları, ilgili derslere ait Ders Kataloğunda ayrıntılı olarak yer verilmiş olup, yazılı ve elektronik olarak öğrenc</w:t>
      </w:r>
      <w:r w:rsidR="00C7797D">
        <w:t>ilere duyurulmaktadır</w:t>
      </w:r>
      <w:r w:rsidR="00355BCD">
        <w:t xml:space="preserve"> (</w:t>
      </w:r>
      <w:hyperlink r:id="rId17" w:history="1">
        <w:r w:rsidR="00355BCD" w:rsidRPr="00355BCD">
          <w:rPr>
            <w:rStyle w:val="Kpr"/>
          </w:rPr>
          <w:t>Erişim</w:t>
        </w:r>
      </w:hyperlink>
      <w:r w:rsidR="00355BCD">
        <w:t>)</w:t>
      </w:r>
    </w:p>
    <w:p w14:paraId="2EF161AB" w14:textId="2F08F7EC" w:rsidR="008B14B4" w:rsidRPr="007858B1" w:rsidRDefault="00F14BE5" w:rsidP="00101B71">
      <w:pPr>
        <w:widowControl/>
        <w:spacing w:line="360" w:lineRule="auto"/>
        <w:ind w:left="357"/>
        <w:jc w:val="both"/>
      </w:pPr>
      <w:bookmarkStart w:id="2" w:name="_heading=h.30j0zll" w:colFirst="0" w:colLast="0"/>
      <w:bookmarkEnd w:id="2"/>
      <w:r w:rsidRPr="007858B1">
        <w:t xml:space="preserve"> (</w:t>
      </w:r>
      <w:hyperlink r:id="rId18" w:history="1">
        <w:r w:rsidRPr="00355BCD">
          <w:rPr>
            <w:rStyle w:val="Kpr"/>
          </w:rPr>
          <w:t>Ders Kataloğu</w:t>
        </w:r>
      </w:hyperlink>
      <w:r w:rsidRPr="007858B1">
        <w:t>)</w:t>
      </w:r>
    </w:p>
    <w:p w14:paraId="7D3CAC77" w14:textId="061BEE15" w:rsidR="008B14B4" w:rsidRPr="007858B1" w:rsidRDefault="00F14BE5" w:rsidP="00101B71">
      <w:pPr>
        <w:widowControl/>
        <w:spacing w:line="360" w:lineRule="auto"/>
        <w:ind w:left="357"/>
        <w:jc w:val="both"/>
      </w:pPr>
      <w:r w:rsidRPr="007858B1">
        <w:t xml:space="preserve"> (Çanakkale </w:t>
      </w:r>
      <w:proofErr w:type="spellStart"/>
      <w:r w:rsidRPr="007858B1">
        <w:t>Onsekiz</w:t>
      </w:r>
      <w:proofErr w:type="spellEnd"/>
      <w:r w:rsidRPr="007858B1">
        <w:t xml:space="preserve"> Mart Üniversitesi Ön Lisans-Lisans Eğitim Öğretim ve Sınav Yönetmeliği)</w:t>
      </w:r>
    </w:p>
    <w:p w14:paraId="1BB15F26" w14:textId="547BCAEB" w:rsidR="008B14B4" w:rsidRPr="007858B1" w:rsidRDefault="00F14BE5" w:rsidP="00101B71">
      <w:pPr>
        <w:widowControl/>
        <w:spacing w:line="360" w:lineRule="auto"/>
        <w:ind w:left="357"/>
        <w:jc w:val="both"/>
      </w:pPr>
      <w:bookmarkStart w:id="3" w:name="_heading=h.1fob9te" w:colFirst="0" w:colLast="0"/>
      <w:bookmarkEnd w:id="3"/>
      <w:r w:rsidRPr="007858B1">
        <w:t>(</w:t>
      </w:r>
      <w:hyperlink r:id="rId19" w:history="1">
        <w:r w:rsidRPr="00355BCD">
          <w:rPr>
            <w:rStyle w:val="Kpr"/>
          </w:rPr>
          <w:t xml:space="preserve">Çanakkale </w:t>
        </w:r>
        <w:proofErr w:type="spellStart"/>
        <w:r w:rsidRPr="00355BCD">
          <w:rPr>
            <w:rStyle w:val="Kpr"/>
          </w:rPr>
          <w:t>Onsekiz</w:t>
        </w:r>
        <w:proofErr w:type="spellEnd"/>
        <w:r w:rsidRPr="00355BCD">
          <w:rPr>
            <w:rStyle w:val="Kpr"/>
          </w:rPr>
          <w:t xml:space="preserve"> Mart Üniversitesi Sağlık Bilimleri Fakültesi Lisans Eğitim-Öğretim ve Sınav Uygulama Esasları</w:t>
        </w:r>
      </w:hyperlink>
      <w:r w:rsidRPr="007858B1">
        <w:t>)</w:t>
      </w:r>
    </w:p>
    <w:p w14:paraId="7E9BE97A" w14:textId="2CF70935" w:rsidR="008B14B4" w:rsidRPr="007858B1" w:rsidRDefault="00C7797D" w:rsidP="00C7797D">
      <w:pPr>
        <w:widowControl/>
        <w:spacing w:line="360" w:lineRule="auto"/>
        <w:ind w:firstLine="357"/>
        <w:jc w:val="both"/>
      </w:pPr>
      <w:r>
        <w:t>(</w:t>
      </w:r>
      <w:hyperlink r:id="rId20" w:history="1">
        <w:r w:rsidR="00F14BE5" w:rsidRPr="00355BCD">
          <w:rPr>
            <w:rStyle w:val="Kpr"/>
          </w:rPr>
          <w:t xml:space="preserve">Öğrenci Uygulama </w:t>
        </w:r>
        <w:r w:rsidRPr="00355BCD">
          <w:rPr>
            <w:rStyle w:val="Kpr"/>
          </w:rPr>
          <w:t>Değerlendirme Formları</w:t>
        </w:r>
      </w:hyperlink>
      <w:r w:rsidR="00F14BE5" w:rsidRPr="007858B1">
        <w:t>)</w:t>
      </w:r>
    </w:p>
    <w:p w14:paraId="72D9B3CE" w14:textId="0EE701EB" w:rsidR="008B14B4" w:rsidRPr="007858B1" w:rsidRDefault="00F14BE5" w:rsidP="00101B71">
      <w:pPr>
        <w:widowControl/>
        <w:spacing w:line="360" w:lineRule="auto"/>
        <w:ind w:left="357"/>
        <w:jc w:val="both"/>
      </w:pPr>
      <w:r w:rsidRPr="007858B1">
        <w:lastRenderedPageBreak/>
        <w:t>(</w:t>
      </w:r>
      <w:hyperlink r:id="rId21" w:history="1">
        <w:r w:rsidRPr="00355BCD">
          <w:rPr>
            <w:rStyle w:val="Kpr"/>
          </w:rPr>
          <w:t>Müfredat Değerlendirme Komisyonu</w:t>
        </w:r>
      </w:hyperlink>
      <w:r w:rsidRPr="007858B1">
        <w:t>)</w:t>
      </w:r>
    </w:p>
    <w:p w14:paraId="24D3C7FE" w14:textId="510F42BF" w:rsidR="008B14B4" w:rsidRPr="007858B1" w:rsidRDefault="00F14BE5" w:rsidP="00101B71">
      <w:pPr>
        <w:widowControl/>
        <w:spacing w:line="360" w:lineRule="auto"/>
        <w:ind w:left="357"/>
        <w:jc w:val="both"/>
      </w:pPr>
      <w:r w:rsidRPr="007858B1">
        <w:t>(</w:t>
      </w:r>
      <w:hyperlink r:id="rId22" w:history="1">
        <w:r w:rsidRPr="00355BCD">
          <w:rPr>
            <w:rStyle w:val="Kpr"/>
          </w:rPr>
          <w:t>Mezun Anketi ve Dış Paydaş Anketi</w:t>
        </w:r>
      </w:hyperlink>
    </w:p>
    <w:p w14:paraId="48396E50" w14:textId="6AECE215" w:rsidR="008B14B4" w:rsidRPr="007D3E67" w:rsidRDefault="00F14BE5" w:rsidP="007D3E67">
      <w:pPr>
        <w:widowControl/>
        <w:spacing w:line="360" w:lineRule="auto"/>
        <w:ind w:left="357"/>
        <w:jc w:val="both"/>
      </w:pPr>
      <w:r w:rsidRPr="007858B1">
        <w:t>(</w:t>
      </w:r>
      <w:hyperlink r:id="rId23" w:history="1">
        <w:r w:rsidRPr="00355BCD">
          <w:rPr>
            <w:rStyle w:val="Kpr"/>
          </w:rPr>
          <w:t>Muafiyet Usulleri</w:t>
        </w:r>
      </w:hyperlink>
      <w:r w:rsidRPr="007858B1">
        <w:t>)</w:t>
      </w:r>
    </w:p>
    <w:p w14:paraId="5E49BC6A" w14:textId="77777777" w:rsidR="008B14B4" w:rsidRPr="007858B1" w:rsidRDefault="00F14BE5" w:rsidP="00101B71">
      <w:pPr>
        <w:pStyle w:val="Balk1"/>
        <w:spacing w:before="90" w:line="360" w:lineRule="auto"/>
        <w:ind w:left="0" w:firstLine="357"/>
        <w:rPr>
          <w:sz w:val="22"/>
          <w:szCs w:val="22"/>
        </w:rPr>
      </w:pPr>
      <w:r w:rsidRPr="007858B1">
        <w:rPr>
          <w:sz w:val="22"/>
          <w:szCs w:val="22"/>
        </w:rPr>
        <w:t>ÖLÇÜT 2. Program Çıktıları</w:t>
      </w:r>
    </w:p>
    <w:p w14:paraId="232E323C" w14:textId="4B9398AC" w:rsidR="00101B71" w:rsidRPr="004C234E" w:rsidRDefault="00F14BE5" w:rsidP="004C234E">
      <w:pPr>
        <w:spacing w:before="137" w:after="2" w:line="360" w:lineRule="auto"/>
        <w:ind w:left="357"/>
        <w:jc w:val="both"/>
      </w:pPr>
      <w:r w:rsidRPr="007858B1">
        <w:rPr>
          <w:b/>
        </w:rPr>
        <w:t>T.Ö. 2.1.</w:t>
      </w:r>
      <w:r w:rsidR="00101B71">
        <w:rPr>
          <w:b/>
        </w:rPr>
        <w:t xml:space="preserve"> </w:t>
      </w:r>
      <w:r w:rsidRPr="007858B1">
        <w:t>Program çıktıları, program öğretim amaçlarına ulaşabilmek için gerekli bilgi, beceri ve davranış bileşenlerinin tümünü kapsamalıdır.</w:t>
      </w:r>
    </w:p>
    <w:p w14:paraId="78E2F94C" w14:textId="5114B9F1" w:rsidR="008B14B4" w:rsidRPr="007858B1" w:rsidRDefault="00F14BE5" w:rsidP="00101B71">
      <w:pPr>
        <w:widowControl/>
        <w:spacing w:line="360" w:lineRule="auto"/>
        <w:ind w:left="357"/>
        <w:jc w:val="both"/>
      </w:pPr>
      <w:r w:rsidRPr="007858B1">
        <w:rPr>
          <w:b/>
        </w:rPr>
        <w:t>P1.</w:t>
      </w:r>
      <w:r w:rsidRPr="007858B1">
        <w:t xml:space="preserve"> Ulusal ve uluslararası düzeyde ebenin tanımını, rolünü, sorumluluklarını, etik yönlerini ve kanun ve yasalarını açıklayabilir.</w:t>
      </w:r>
    </w:p>
    <w:p w14:paraId="3682C781" w14:textId="77777777" w:rsidR="008B14B4" w:rsidRPr="007858B1" w:rsidRDefault="00F14BE5" w:rsidP="00101B71">
      <w:pPr>
        <w:widowControl/>
        <w:spacing w:line="360" w:lineRule="auto"/>
        <w:ind w:left="357"/>
        <w:jc w:val="both"/>
      </w:pPr>
      <w:r w:rsidRPr="007858B1">
        <w:rPr>
          <w:b/>
        </w:rPr>
        <w:t>P2.</w:t>
      </w:r>
      <w:r w:rsidRPr="007858B1">
        <w:t xml:space="preserve"> Kadın ve üreme sağlığına ilişkin temel kavramları, ulusal ve uluslararası göstergeleri açıklayabilir.</w:t>
      </w:r>
    </w:p>
    <w:p w14:paraId="522C731C" w14:textId="77777777" w:rsidR="008B14B4" w:rsidRPr="007858B1" w:rsidRDefault="00F14BE5" w:rsidP="00101B71">
      <w:pPr>
        <w:widowControl/>
        <w:spacing w:line="360" w:lineRule="auto"/>
        <w:ind w:left="357"/>
        <w:jc w:val="both"/>
      </w:pPr>
      <w:r w:rsidRPr="007858B1">
        <w:rPr>
          <w:b/>
        </w:rPr>
        <w:t>P3.</w:t>
      </w:r>
      <w:r w:rsidRPr="007858B1">
        <w:t xml:space="preserve"> Bireyin tüm yaşam evrelerindeki özelliklerini, potansiyel ve mevcut </w:t>
      </w:r>
      <w:proofErr w:type="spellStart"/>
      <w:r w:rsidRPr="007858B1">
        <w:t>biyo</w:t>
      </w:r>
      <w:proofErr w:type="spellEnd"/>
      <w:r w:rsidRPr="007858B1">
        <w:t>-</w:t>
      </w:r>
      <w:proofErr w:type="spellStart"/>
      <w:r w:rsidRPr="007858B1">
        <w:t>psiko</w:t>
      </w:r>
      <w:proofErr w:type="spellEnd"/>
      <w:r w:rsidRPr="007858B1">
        <w:t>-sosyal sorunlarını bilir, bakım gereksinimlerini söyleyebilir ve problem çözme yaklaşımı ile kanıta dayalı ebelik bakımı verebilir.</w:t>
      </w:r>
    </w:p>
    <w:p w14:paraId="0E48CB72" w14:textId="0CE4EC46" w:rsidR="008B14B4" w:rsidRPr="007858B1" w:rsidRDefault="00F14BE5" w:rsidP="00101B71">
      <w:pPr>
        <w:widowControl/>
        <w:spacing w:line="360" w:lineRule="auto"/>
        <w:ind w:firstLine="357"/>
        <w:jc w:val="both"/>
      </w:pPr>
      <w:r w:rsidRPr="007858B1">
        <w:rPr>
          <w:b/>
        </w:rPr>
        <w:t>P4</w:t>
      </w:r>
      <w:r w:rsidRPr="007858B1">
        <w:t>. İnsan biyolojisini (anatomi, fizyoloji, patoloji, biyokimya, histoloji) açıklayabilir.</w:t>
      </w:r>
    </w:p>
    <w:p w14:paraId="19B198D4" w14:textId="77777777" w:rsidR="008B14B4" w:rsidRPr="007858B1" w:rsidRDefault="00F14BE5" w:rsidP="00101B71">
      <w:pPr>
        <w:widowControl/>
        <w:spacing w:line="360" w:lineRule="auto"/>
        <w:ind w:left="357"/>
        <w:jc w:val="both"/>
      </w:pPr>
      <w:r w:rsidRPr="007858B1">
        <w:rPr>
          <w:b/>
        </w:rPr>
        <w:t xml:space="preserve">P5. </w:t>
      </w:r>
      <w:r w:rsidRPr="007858B1">
        <w:t>Gebeliğin oluşumundan doğuma kadar geçen dönemde normal/riskli gebe ve ailesinin gereksinimi olan nitelikli bakımı verebilir.</w:t>
      </w:r>
    </w:p>
    <w:p w14:paraId="4D40AA46" w14:textId="77777777" w:rsidR="008B14B4" w:rsidRPr="007858B1" w:rsidRDefault="00F14BE5" w:rsidP="00101B71">
      <w:pPr>
        <w:widowControl/>
        <w:spacing w:line="360" w:lineRule="auto"/>
        <w:ind w:left="357"/>
        <w:jc w:val="both"/>
      </w:pPr>
      <w:r w:rsidRPr="007858B1">
        <w:rPr>
          <w:b/>
        </w:rPr>
        <w:t xml:space="preserve">P6. </w:t>
      </w:r>
      <w:r w:rsidRPr="007858B1">
        <w:t>Doğum eyleminde gebe ve ailesinin bakım gereksinimlerini karşılayabilir, normal doğum evrelerine özgü nitelikli bakımı verebilir ve uygun girişimleri yapabilir.</w:t>
      </w:r>
    </w:p>
    <w:p w14:paraId="44D10E2E" w14:textId="77777777" w:rsidR="008B14B4" w:rsidRPr="007858B1" w:rsidRDefault="00F14BE5" w:rsidP="00101B71">
      <w:pPr>
        <w:widowControl/>
        <w:spacing w:line="360" w:lineRule="auto"/>
        <w:ind w:firstLine="357"/>
        <w:jc w:val="both"/>
      </w:pPr>
      <w:r w:rsidRPr="007858B1">
        <w:rPr>
          <w:b/>
        </w:rPr>
        <w:t xml:space="preserve">P7. </w:t>
      </w:r>
      <w:r w:rsidRPr="007858B1">
        <w:t>Normal veya riskli doğumlarla ilgili kontrol, müdahale ve gerekli bakımı yürütebilir.</w:t>
      </w:r>
    </w:p>
    <w:p w14:paraId="2319D0E1" w14:textId="77777777" w:rsidR="008B14B4" w:rsidRPr="007858B1" w:rsidRDefault="00F14BE5" w:rsidP="00101B71">
      <w:pPr>
        <w:widowControl/>
        <w:spacing w:line="360" w:lineRule="auto"/>
        <w:ind w:left="357"/>
        <w:jc w:val="both"/>
      </w:pPr>
      <w:r w:rsidRPr="007858B1">
        <w:rPr>
          <w:b/>
        </w:rPr>
        <w:t xml:space="preserve">P8. </w:t>
      </w:r>
      <w:r w:rsidRPr="007858B1">
        <w:t>Doğum sonu anne ve yeni doğan izlemini yürütür, normalden sapan durumları tanımlayarak sevk edebilir.</w:t>
      </w:r>
    </w:p>
    <w:p w14:paraId="306F1D3C" w14:textId="77777777" w:rsidR="008B14B4" w:rsidRPr="007858B1" w:rsidRDefault="00F14BE5" w:rsidP="00101B71">
      <w:pPr>
        <w:widowControl/>
        <w:spacing w:line="360" w:lineRule="auto"/>
        <w:ind w:left="357"/>
        <w:jc w:val="both"/>
      </w:pPr>
      <w:r w:rsidRPr="007858B1">
        <w:rPr>
          <w:b/>
        </w:rPr>
        <w:t xml:space="preserve">P9. </w:t>
      </w:r>
      <w:r w:rsidRPr="007858B1">
        <w:t>Üreme sağlığı, doğurganlığın düzenlenmesi ve kontrasepsiyon konusunda başvuranı değerlendirebilir, danışmanlık ve sağlık eğitimi verebilir. İnfertil çiftin tanı-tedavi seçeneklerini açıklayabilir, bakım ve danışmanlık yapabilir.</w:t>
      </w:r>
    </w:p>
    <w:p w14:paraId="784657BA" w14:textId="15732D76" w:rsidR="008B14B4" w:rsidRPr="00C7797D" w:rsidRDefault="00F14BE5" w:rsidP="00C7797D">
      <w:pPr>
        <w:widowControl/>
        <w:spacing w:line="360" w:lineRule="auto"/>
        <w:ind w:left="357"/>
        <w:jc w:val="both"/>
      </w:pPr>
      <w:r w:rsidRPr="007858B1">
        <w:rPr>
          <w:b/>
        </w:rPr>
        <w:t xml:space="preserve">P10. </w:t>
      </w:r>
      <w:r w:rsidRPr="007858B1">
        <w:t>Kadında sık görülen jinekolojik sorunları tanımlayabilir, gerekli bakım ve girişimlerini planlayıp uygulayabilir, bu konuda sağlık eğitimi yapabilir</w:t>
      </w:r>
      <w:r w:rsidR="005B6597">
        <w:t xml:space="preserve"> (</w:t>
      </w:r>
      <w:hyperlink r:id="rId24" w:history="1">
        <w:r w:rsidR="005B6597" w:rsidRPr="005B6597">
          <w:rPr>
            <w:rStyle w:val="Kpr"/>
          </w:rPr>
          <w:t>Erişim</w:t>
        </w:r>
      </w:hyperlink>
      <w:r w:rsidR="005B6597">
        <w:t>)</w:t>
      </w:r>
    </w:p>
    <w:p w14:paraId="0923D6E7" w14:textId="1CDAA7F4" w:rsidR="008B14B4" w:rsidRPr="007D3E67" w:rsidRDefault="00F14BE5" w:rsidP="007D3E67">
      <w:pPr>
        <w:pBdr>
          <w:top w:val="nil"/>
          <w:left w:val="nil"/>
          <w:bottom w:val="nil"/>
          <w:right w:val="nil"/>
          <w:between w:val="nil"/>
        </w:pBdr>
        <w:spacing w:before="10" w:line="360" w:lineRule="auto"/>
        <w:ind w:left="357"/>
        <w:jc w:val="both"/>
        <w:rPr>
          <w:color w:val="000000"/>
        </w:rPr>
      </w:pPr>
      <w:r w:rsidRPr="007858B1">
        <w:rPr>
          <w:b/>
          <w:color w:val="000000"/>
        </w:rPr>
        <w:t>T.Ö. 2.2.</w:t>
      </w:r>
      <w:r w:rsidR="00101B71">
        <w:rPr>
          <w:b/>
          <w:color w:val="000000"/>
        </w:rPr>
        <w:t xml:space="preserve"> </w:t>
      </w:r>
      <w:r w:rsidRPr="007858B1">
        <w:rPr>
          <w:color w:val="000000"/>
        </w:rPr>
        <w:t>Program çıktılarının sağlanma düzeyi, periyodik olarak değerlendirilmeli ve belgelenmelidir.</w:t>
      </w:r>
    </w:p>
    <w:p w14:paraId="3EF8026E" w14:textId="427F642E" w:rsidR="008B14B4" w:rsidRPr="007858B1" w:rsidRDefault="00F14BE5" w:rsidP="00101B71">
      <w:pPr>
        <w:spacing w:line="360" w:lineRule="auto"/>
        <w:ind w:left="357"/>
        <w:jc w:val="both"/>
      </w:pPr>
      <w:r w:rsidRPr="007858B1">
        <w:t>Programımız, program çıktılarını sağladığını kanıtlayabilmek için ölçme-değerlendirme ve izleme yöntemleri olarak mezuniyet kriterlerini değerlendirmektedir. Bu kriterler hem okul hem de hastanelerde yüz yüze uygulamalar ile sağlanma</w:t>
      </w:r>
      <w:r w:rsidR="00C7797D">
        <w:t>ktadır</w:t>
      </w:r>
    </w:p>
    <w:p w14:paraId="40DC6CB8" w14:textId="452C500D" w:rsidR="008B14B4" w:rsidRPr="007858B1" w:rsidRDefault="00F14BE5" w:rsidP="007762F0">
      <w:pPr>
        <w:spacing w:before="90" w:after="2" w:line="360" w:lineRule="auto"/>
        <w:ind w:left="357"/>
        <w:jc w:val="both"/>
        <w:rPr>
          <w:b/>
        </w:rPr>
      </w:pPr>
      <w:r w:rsidRPr="007762F0">
        <w:rPr>
          <w:b/>
        </w:rPr>
        <w:t>Tablo 2.1. Dersin</w:t>
      </w:r>
      <w:r w:rsidRPr="007858B1">
        <w:rPr>
          <w:b/>
        </w:rPr>
        <w:t xml:space="preserve"> Öğrenme Çıktılarının Program Çıktıları ile İlişkisi </w:t>
      </w:r>
      <w:r w:rsidR="0008163B" w:rsidRPr="0008163B">
        <w:rPr>
          <w:b/>
        </w:rPr>
        <w:t>(Örnek Tablo)</w:t>
      </w:r>
    </w:p>
    <w:tbl>
      <w:tblPr>
        <w:tblStyle w:val="a2"/>
        <w:tblW w:w="8764"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6"/>
        <w:gridCol w:w="708"/>
        <w:gridCol w:w="709"/>
        <w:gridCol w:w="709"/>
        <w:gridCol w:w="708"/>
        <w:gridCol w:w="709"/>
        <w:gridCol w:w="709"/>
        <w:gridCol w:w="708"/>
        <w:gridCol w:w="709"/>
        <w:gridCol w:w="709"/>
      </w:tblGrid>
      <w:tr w:rsidR="008B14B4" w:rsidRPr="00371585" w14:paraId="46D262EF" w14:textId="77777777" w:rsidTr="0008163B">
        <w:trPr>
          <w:trHeight w:val="690"/>
        </w:trPr>
        <w:tc>
          <w:tcPr>
            <w:tcW w:w="2386" w:type="dxa"/>
          </w:tcPr>
          <w:p w14:paraId="6343A83B" w14:textId="77777777" w:rsidR="008B14B4" w:rsidRPr="00371585" w:rsidRDefault="008B14B4" w:rsidP="00371585">
            <w:pPr>
              <w:pBdr>
                <w:top w:val="nil"/>
                <w:left w:val="nil"/>
                <w:bottom w:val="nil"/>
                <w:right w:val="nil"/>
                <w:between w:val="nil"/>
              </w:pBdr>
              <w:jc w:val="both"/>
              <w:rPr>
                <w:b/>
                <w:color w:val="000000"/>
                <w:sz w:val="20"/>
                <w:szCs w:val="20"/>
              </w:rPr>
            </w:pPr>
          </w:p>
          <w:p w14:paraId="3599D406" w14:textId="77777777" w:rsidR="008B14B4" w:rsidRPr="00371585" w:rsidRDefault="00F14BE5" w:rsidP="00371585">
            <w:pPr>
              <w:pBdr>
                <w:top w:val="nil"/>
                <w:left w:val="nil"/>
                <w:bottom w:val="nil"/>
                <w:right w:val="nil"/>
                <w:between w:val="nil"/>
              </w:pBdr>
              <w:ind w:left="107"/>
              <w:jc w:val="both"/>
              <w:rPr>
                <w:b/>
                <w:color w:val="000000"/>
                <w:sz w:val="20"/>
                <w:szCs w:val="20"/>
              </w:rPr>
            </w:pPr>
            <w:r w:rsidRPr="00371585">
              <w:rPr>
                <w:b/>
                <w:color w:val="000000"/>
                <w:sz w:val="20"/>
                <w:szCs w:val="20"/>
              </w:rPr>
              <w:t>Dersler</w:t>
            </w:r>
          </w:p>
        </w:tc>
        <w:tc>
          <w:tcPr>
            <w:tcW w:w="708" w:type="dxa"/>
          </w:tcPr>
          <w:p w14:paraId="6967B5EE" w14:textId="77777777" w:rsidR="008B14B4" w:rsidRPr="00371585" w:rsidRDefault="00F14BE5" w:rsidP="00371585">
            <w:pPr>
              <w:pBdr>
                <w:top w:val="nil"/>
                <w:left w:val="nil"/>
                <w:bottom w:val="nil"/>
                <w:right w:val="nil"/>
                <w:between w:val="nil"/>
              </w:pBdr>
              <w:ind w:left="106"/>
              <w:jc w:val="both"/>
              <w:rPr>
                <w:b/>
                <w:color w:val="000000"/>
                <w:sz w:val="20"/>
                <w:szCs w:val="20"/>
              </w:rPr>
            </w:pPr>
            <w:r w:rsidRPr="00371585">
              <w:rPr>
                <w:b/>
                <w:color w:val="000000"/>
                <w:sz w:val="20"/>
                <w:szCs w:val="20"/>
              </w:rPr>
              <w:t>PÇ 1</w:t>
            </w:r>
          </w:p>
        </w:tc>
        <w:tc>
          <w:tcPr>
            <w:tcW w:w="709" w:type="dxa"/>
          </w:tcPr>
          <w:p w14:paraId="4ABB5DCD" w14:textId="77777777" w:rsidR="008B14B4" w:rsidRPr="00371585" w:rsidRDefault="00F14BE5" w:rsidP="00371585">
            <w:pPr>
              <w:pBdr>
                <w:top w:val="nil"/>
                <w:left w:val="nil"/>
                <w:bottom w:val="nil"/>
                <w:right w:val="nil"/>
                <w:between w:val="nil"/>
              </w:pBdr>
              <w:ind w:left="107"/>
              <w:jc w:val="both"/>
              <w:rPr>
                <w:b/>
                <w:color w:val="000000"/>
                <w:sz w:val="20"/>
                <w:szCs w:val="20"/>
              </w:rPr>
            </w:pPr>
            <w:r w:rsidRPr="00371585">
              <w:rPr>
                <w:b/>
                <w:color w:val="000000"/>
                <w:sz w:val="20"/>
                <w:szCs w:val="20"/>
              </w:rPr>
              <w:t>PÇ 2</w:t>
            </w:r>
          </w:p>
        </w:tc>
        <w:tc>
          <w:tcPr>
            <w:tcW w:w="709" w:type="dxa"/>
          </w:tcPr>
          <w:p w14:paraId="110A625C" w14:textId="77777777" w:rsidR="008B14B4" w:rsidRPr="00371585" w:rsidRDefault="00F14BE5" w:rsidP="00371585">
            <w:pPr>
              <w:pBdr>
                <w:top w:val="nil"/>
                <w:left w:val="nil"/>
                <w:bottom w:val="nil"/>
                <w:right w:val="nil"/>
                <w:between w:val="nil"/>
              </w:pBdr>
              <w:ind w:left="107"/>
              <w:jc w:val="both"/>
              <w:rPr>
                <w:b/>
                <w:color w:val="000000"/>
                <w:sz w:val="20"/>
                <w:szCs w:val="20"/>
              </w:rPr>
            </w:pPr>
            <w:r w:rsidRPr="00371585">
              <w:rPr>
                <w:b/>
                <w:color w:val="000000"/>
                <w:sz w:val="20"/>
                <w:szCs w:val="20"/>
              </w:rPr>
              <w:t>PÇ 3</w:t>
            </w:r>
          </w:p>
        </w:tc>
        <w:tc>
          <w:tcPr>
            <w:tcW w:w="708" w:type="dxa"/>
          </w:tcPr>
          <w:p w14:paraId="566C1194" w14:textId="77777777" w:rsidR="008B14B4" w:rsidRPr="00371585" w:rsidRDefault="00F14BE5" w:rsidP="00371585">
            <w:pPr>
              <w:pBdr>
                <w:top w:val="nil"/>
                <w:left w:val="nil"/>
                <w:bottom w:val="nil"/>
                <w:right w:val="nil"/>
                <w:between w:val="nil"/>
              </w:pBdr>
              <w:ind w:left="109"/>
              <w:jc w:val="both"/>
              <w:rPr>
                <w:b/>
                <w:color w:val="000000"/>
                <w:sz w:val="20"/>
                <w:szCs w:val="20"/>
              </w:rPr>
            </w:pPr>
            <w:r w:rsidRPr="00371585">
              <w:rPr>
                <w:b/>
                <w:color w:val="000000"/>
                <w:sz w:val="20"/>
                <w:szCs w:val="20"/>
              </w:rPr>
              <w:t>PÇ 4</w:t>
            </w:r>
          </w:p>
        </w:tc>
        <w:tc>
          <w:tcPr>
            <w:tcW w:w="709" w:type="dxa"/>
          </w:tcPr>
          <w:p w14:paraId="0AEB306A" w14:textId="77777777" w:rsidR="008B14B4" w:rsidRPr="00371585" w:rsidRDefault="00F14BE5" w:rsidP="00371585">
            <w:pPr>
              <w:pBdr>
                <w:top w:val="nil"/>
                <w:left w:val="nil"/>
                <w:bottom w:val="nil"/>
                <w:right w:val="nil"/>
                <w:between w:val="nil"/>
              </w:pBdr>
              <w:ind w:left="109"/>
              <w:jc w:val="both"/>
              <w:rPr>
                <w:b/>
                <w:color w:val="000000"/>
                <w:sz w:val="20"/>
                <w:szCs w:val="20"/>
              </w:rPr>
            </w:pPr>
            <w:r w:rsidRPr="00371585">
              <w:rPr>
                <w:b/>
                <w:color w:val="000000"/>
                <w:sz w:val="20"/>
                <w:szCs w:val="20"/>
              </w:rPr>
              <w:t>PÇ 5</w:t>
            </w:r>
          </w:p>
        </w:tc>
        <w:tc>
          <w:tcPr>
            <w:tcW w:w="709" w:type="dxa"/>
          </w:tcPr>
          <w:p w14:paraId="7BACF738" w14:textId="77777777" w:rsidR="008B14B4" w:rsidRPr="00371585" w:rsidRDefault="00F14BE5" w:rsidP="00371585">
            <w:pPr>
              <w:pBdr>
                <w:top w:val="nil"/>
                <w:left w:val="nil"/>
                <w:bottom w:val="nil"/>
                <w:right w:val="nil"/>
                <w:between w:val="nil"/>
              </w:pBdr>
              <w:ind w:left="109"/>
              <w:jc w:val="both"/>
              <w:rPr>
                <w:b/>
                <w:color w:val="000000"/>
                <w:sz w:val="20"/>
                <w:szCs w:val="20"/>
              </w:rPr>
            </w:pPr>
            <w:r w:rsidRPr="00371585">
              <w:rPr>
                <w:b/>
                <w:color w:val="000000"/>
                <w:sz w:val="20"/>
                <w:szCs w:val="20"/>
              </w:rPr>
              <w:t>PÇ 6</w:t>
            </w:r>
          </w:p>
        </w:tc>
        <w:tc>
          <w:tcPr>
            <w:tcW w:w="708" w:type="dxa"/>
          </w:tcPr>
          <w:p w14:paraId="35951FB2" w14:textId="77777777" w:rsidR="008B14B4" w:rsidRPr="00371585" w:rsidRDefault="00F14BE5" w:rsidP="00371585">
            <w:pPr>
              <w:pBdr>
                <w:top w:val="nil"/>
                <w:left w:val="nil"/>
                <w:bottom w:val="nil"/>
                <w:right w:val="nil"/>
                <w:between w:val="nil"/>
              </w:pBdr>
              <w:ind w:left="109"/>
              <w:jc w:val="both"/>
              <w:rPr>
                <w:b/>
                <w:color w:val="000000"/>
                <w:sz w:val="20"/>
                <w:szCs w:val="20"/>
              </w:rPr>
            </w:pPr>
            <w:r w:rsidRPr="00371585">
              <w:rPr>
                <w:b/>
                <w:color w:val="000000"/>
                <w:sz w:val="20"/>
                <w:szCs w:val="20"/>
              </w:rPr>
              <w:t>PÇ 7</w:t>
            </w:r>
          </w:p>
        </w:tc>
        <w:tc>
          <w:tcPr>
            <w:tcW w:w="709" w:type="dxa"/>
          </w:tcPr>
          <w:p w14:paraId="34EDCF59" w14:textId="77777777" w:rsidR="008B14B4" w:rsidRPr="00371585" w:rsidRDefault="00F14BE5" w:rsidP="00371585">
            <w:pPr>
              <w:pBdr>
                <w:top w:val="nil"/>
                <w:left w:val="nil"/>
                <w:bottom w:val="nil"/>
                <w:right w:val="nil"/>
                <w:between w:val="nil"/>
              </w:pBdr>
              <w:ind w:left="109"/>
              <w:jc w:val="both"/>
              <w:rPr>
                <w:b/>
                <w:color w:val="000000"/>
                <w:sz w:val="20"/>
                <w:szCs w:val="20"/>
              </w:rPr>
            </w:pPr>
            <w:r w:rsidRPr="00371585">
              <w:rPr>
                <w:b/>
                <w:color w:val="000000"/>
                <w:sz w:val="20"/>
                <w:szCs w:val="20"/>
              </w:rPr>
              <w:t>PÇ 8</w:t>
            </w:r>
          </w:p>
        </w:tc>
        <w:tc>
          <w:tcPr>
            <w:tcW w:w="709" w:type="dxa"/>
          </w:tcPr>
          <w:p w14:paraId="67FF43A1" w14:textId="36941664" w:rsidR="008B14B4" w:rsidRPr="00371585" w:rsidRDefault="00F14BE5" w:rsidP="0008163B">
            <w:pPr>
              <w:pBdr>
                <w:top w:val="nil"/>
                <w:left w:val="nil"/>
                <w:bottom w:val="nil"/>
                <w:right w:val="nil"/>
                <w:between w:val="nil"/>
              </w:pBdr>
              <w:ind w:left="109"/>
              <w:jc w:val="both"/>
              <w:rPr>
                <w:b/>
                <w:color w:val="000000"/>
                <w:sz w:val="20"/>
                <w:szCs w:val="20"/>
              </w:rPr>
            </w:pPr>
            <w:r w:rsidRPr="00371585">
              <w:rPr>
                <w:b/>
                <w:color w:val="000000"/>
                <w:sz w:val="20"/>
                <w:szCs w:val="20"/>
              </w:rPr>
              <w:t>PÇ</w:t>
            </w:r>
            <w:r w:rsidR="0008163B">
              <w:rPr>
                <w:b/>
                <w:color w:val="000000"/>
                <w:sz w:val="20"/>
                <w:szCs w:val="20"/>
              </w:rPr>
              <w:t xml:space="preserve"> </w:t>
            </w:r>
            <w:r w:rsidRPr="00371585">
              <w:rPr>
                <w:b/>
                <w:color w:val="000000"/>
                <w:sz w:val="20"/>
                <w:szCs w:val="20"/>
              </w:rPr>
              <w:t>9</w:t>
            </w:r>
          </w:p>
        </w:tc>
      </w:tr>
      <w:tr w:rsidR="008B14B4" w:rsidRPr="00371585" w14:paraId="23B5E010" w14:textId="77777777" w:rsidTr="004C234E">
        <w:trPr>
          <w:trHeight w:val="749"/>
        </w:trPr>
        <w:tc>
          <w:tcPr>
            <w:tcW w:w="2386" w:type="dxa"/>
          </w:tcPr>
          <w:p w14:paraId="102A56CD" w14:textId="77777777" w:rsidR="008B14B4" w:rsidRPr="00371585" w:rsidRDefault="00F14BE5" w:rsidP="00371585">
            <w:pPr>
              <w:pBdr>
                <w:top w:val="nil"/>
                <w:left w:val="nil"/>
                <w:bottom w:val="nil"/>
                <w:right w:val="nil"/>
                <w:between w:val="nil"/>
              </w:pBdr>
              <w:ind w:left="107" w:right="143"/>
              <w:jc w:val="both"/>
              <w:rPr>
                <w:color w:val="000000"/>
                <w:sz w:val="20"/>
                <w:szCs w:val="20"/>
              </w:rPr>
            </w:pPr>
            <w:r w:rsidRPr="00371585">
              <w:rPr>
                <w:color w:val="000000"/>
                <w:sz w:val="20"/>
                <w:szCs w:val="20"/>
              </w:rPr>
              <w:t>Ebelikte Temel İlke ve Uygulamalar 1 (Z)</w:t>
            </w:r>
          </w:p>
          <w:p w14:paraId="4350A022" w14:textId="77777777" w:rsidR="008B14B4" w:rsidRPr="00371585" w:rsidRDefault="00F14BE5" w:rsidP="00371585">
            <w:pPr>
              <w:pBdr>
                <w:top w:val="nil"/>
                <w:left w:val="nil"/>
                <w:bottom w:val="nil"/>
                <w:right w:val="nil"/>
                <w:between w:val="nil"/>
              </w:pBdr>
              <w:ind w:left="107"/>
              <w:jc w:val="both"/>
              <w:rPr>
                <w:color w:val="000000"/>
                <w:sz w:val="20"/>
                <w:szCs w:val="20"/>
              </w:rPr>
            </w:pPr>
            <w:r w:rsidRPr="00371585">
              <w:rPr>
                <w:color w:val="000000"/>
                <w:sz w:val="20"/>
                <w:szCs w:val="20"/>
              </w:rPr>
              <w:t>(ÖÇ 1-6)</w:t>
            </w:r>
          </w:p>
        </w:tc>
        <w:tc>
          <w:tcPr>
            <w:tcW w:w="708" w:type="dxa"/>
          </w:tcPr>
          <w:p w14:paraId="071C11E5" w14:textId="307B4A79" w:rsidR="008B14B4" w:rsidRPr="00371585" w:rsidRDefault="00F14BE5" w:rsidP="0008163B">
            <w:pPr>
              <w:pBdr>
                <w:top w:val="nil"/>
                <w:left w:val="nil"/>
                <w:bottom w:val="nil"/>
                <w:right w:val="nil"/>
                <w:between w:val="nil"/>
              </w:pBdr>
              <w:ind w:left="106"/>
              <w:rPr>
                <w:color w:val="000000"/>
                <w:sz w:val="20"/>
                <w:szCs w:val="20"/>
              </w:rPr>
            </w:pPr>
            <w:r w:rsidRPr="00371585">
              <w:rPr>
                <w:color w:val="000000"/>
                <w:sz w:val="20"/>
                <w:szCs w:val="20"/>
              </w:rPr>
              <w:t>1,4</w:t>
            </w:r>
          </w:p>
        </w:tc>
        <w:tc>
          <w:tcPr>
            <w:tcW w:w="709" w:type="dxa"/>
          </w:tcPr>
          <w:p w14:paraId="5AE733FD" w14:textId="6159C89A" w:rsidR="008B14B4" w:rsidRPr="00371585" w:rsidRDefault="00F14BE5" w:rsidP="0008163B">
            <w:pPr>
              <w:pBdr>
                <w:top w:val="nil"/>
                <w:left w:val="nil"/>
                <w:bottom w:val="nil"/>
                <w:right w:val="nil"/>
                <w:between w:val="nil"/>
              </w:pBdr>
              <w:ind w:left="107"/>
              <w:rPr>
                <w:color w:val="000000"/>
                <w:sz w:val="20"/>
                <w:szCs w:val="20"/>
              </w:rPr>
            </w:pPr>
            <w:r w:rsidRPr="00371585">
              <w:rPr>
                <w:color w:val="000000"/>
                <w:sz w:val="20"/>
                <w:szCs w:val="20"/>
              </w:rPr>
              <w:t>5</w:t>
            </w:r>
          </w:p>
        </w:tc>
        <w:tc>
          <w:tcPr>
            <w:tcW w:w="709" w:type="dxa"/>
          </w:tcPr>
          <w:p w14:paraId="25219DC0" w14:textId="69CFA7C8" w:rsidR="008B14B4" w:rsidRPr="00371585" w:rsidRDefault="00F14BE5" w:rsidP="0008163B">
            <w:pPr>
              <w:pBdr>
                <w:top w:val="nil"/>
                <w:left w:val="nil"/>
                <w:bottom w:val="nil"/>
                <w:right w:val="nil"/>
                <w:between w:val="nil"/>
              </w:pBdr>
              <w:ind w:left="107"/>
              <w:rPr>
                <w:color w:val="000000"/>
                <w:sz w:val="20"/>
                <w:szCs w:val="20"/>
              </w:rPr>
            </w:pPr>
            <w:r w:rsidRPr="00371585">
              <w:rPr>
                <w:color w:val="000000"/>
                <w:sz w:val="20"/>
                <w:szCs w:val="20"/>
              </w:rPr>
              <w:t>1,4,6</w:t>
            </w:r>
          </w:p>
        </w:tc>
        <w:tc>
          <w:tcPr>
            <w:tcW w:w="708" w:type="dxa"/>
          </w:tcPr>
          <w:p w14:paraId="15AD823B" w14:textId="1468B3B6" w:rsidR="008B14B4" w:rsidRPr="00371585" w:rsidRDefault="00F14BE5" w:rsidP="0008163B">
            <w:pPr>
              <w:pBdr>
                <w:top w:val="nil"/>
                <w:left w:val="nil"/>
                <w:bottom w:val="nil"/>
                <w:right w:val="nil"/>
                <w:between w:val="nil"/>
              </w:pBdr>
              <w:ind w:left="109" w:right="170"/>
              <w:rPr>
                <w:color w:val="000000"/>
                <w:sz w:val="20"/>
                <w:szCs w:val="20"/>
              </w:rPr>
            </w:pPr>
            <w:r w:rsidRPr="00371585">
              <w:rPr>
                <w:color w:val="000000"/>
                <w:sz w:val="20"/>
                <w:szCs w:val="20"/>
              </w:rPr>
              <w:t>2,4</w:t>
            </w:r>
          </w:p>
        </w:tc>
        <w:tc>
          <w:tcPr>
            <w:tcW w:w="709" w:type="dxa"/>
          </w:tcPr>
          <w:p w14:paraId="3C69BCBE" w14:textId="6C8BA658" w:rsidR="008B14B4" w:rsidRPr="00371585" w:rsidRDefault="00F14BE5" w:rsidP="0008163B">
            <w:pPr>
              <w:pBdr>
                <w:top w:val="nil"/>
                <w:left w:val="nil"/>
                <w:bottom w:val="nil"/>
                <w:right w:val="nil"/>
                <w:between w:val="nil"/>
              </w:pBdr>
              <w:ind w:left="109" w:right="307"/>
              <w:rPr>
                <w:color w:val="000000"/>
                <w:sz w:val="20"/>
                <w:szCs w:val="20"/>
              </w:rPr>
            </w:pPr>
            <w:r w:rsidRPr="00371585">
              <w:rPr>
                <w:color w:val="000000"/>
                <w:sz w:val="20"/>
                <w:szCs w:val="20"/>
              </w:rPr>
              <w:t>1,</w:t>
            </w:r>
            <w:r w:rsidR="0008163B">
              <w:rPr>
                <w:color w:val="000000"/>
                <w:sz w:val="20"/>
                <w:szCs w:val="20"/>
              </w:rPr>
              <w:t>5</w:t>
            </w:r>
          </w:p>
        </w:tc>
        <w:tc>
          <w:tcPr>
            <w:tcW w:w="709" w:type="dxa"/>
          </w:tcPr>
          <w:p w14:paraId="3F7A9E6A" w14:textId="77777777" w:rsidR="008B14B4" w:rsidRPr="00371585" w:rsidRDefault="008B14B4" w:rsidP="0008163B">
            <w:pPr>
              <w:pBdr>
                <w:top w:val="nil"/>
                <w:left w:val="nil"/>
                <w:bottom w:val="nil"/>
                <w:right w:val="nil"/>
                <w:between w:val="nil"/>
              </w:pBdr>
              <w:rPr>
                <w:color w:val="000000"/>
                <w:sz w:val="20"/>
                <w:szCs w:val="20"/>
              </w:rPr>
            </w:pPr>
          </w:p>
        </w:tc>
        <w:tc>
          <w:tcPr>
            <w:tcW w:w="708" w:type="dxa"/>
          </w:tcPr>
          <w:p w14:paraId="5E1C16BB" w14:textId="2B62A4C6" w:rsidR="008B14B4" w:rsidRPr="00371585" w:rsidRDefault="00F14BE5" w:rsidP="0008163B">
            <w:pPr>
              <w:pBdr>
                <w:top w:val="nil"/>
                <w:left w:val="nil"/>
                <w:bottom w:val="nil"/>
                <w:right w:val="nil"/>
                <w:between w:val="nil"/>
              </w:pBdr>
              <w:rPr>
                <w:color w:val="000000"/>
                <w:sz w:val="20"/>
                <w:szCs w:val="20"/>
              </w:rPr>
            </w:pPr>
            <w:r w:rsidRPr="00371585">
              <w:rPr>
                <w:color w:val="000000"/>
                <w:sz w:val="20"/>
                <w:szCs w:val="20"/>
              </w:rPr>
              <w:t>4</w:t>
            </w:r>
          </w:p>
        </w:tc>
        <w:tc>
          <w:tcPr>
            <w:tcW w:w="709" w:type="dxa"/>
          </w:tcPr>
          <w:p w14:paraId="76A0F60C" w14:textId="6CE0E912" w:rsidR="008B14B4" w:rsidRPr="00371585" w:rsidRDefault="00F14BE5" w:rsidP="0008163B">
            <w:pPr>
              <w:pBdr>
                <w:top w:val="nil"/>
                <w:left w:val="nil"/>
                <w:bottom w:val="nil"/>
                <w:right w:val="nil"/>
                <w:between w:val="nil"/>
              </w:pBdr>
              <w:ind w:left="109" w:right="291"/>
              <w:rPr>
                <w:color w:val="000000"/>
                <w:sz w:val="20"/>
                <w:szCs w:val="20"/>
              </w:rPr>
            </w:pPr>
            <w:r w:rsidRPr="00371585">
              <w:rPr>
                <w:color w:val="000000"/>
                <w:sz w:val="20"/>
                <w:szCs w:val="20"/>
              </w:rPr>
              <w:t>5,6</w:t>
            </w:r>
          </w:p>
        </w:tc>
        <w:tc>
          <w:tcPr>
            <w:tcW w:w="709" w:type="dxa"/>
          </w:tcPr>
          <w:p w14:paraId="180C1CB4" w14:textId="65BEE318" w:rsidR="008B14B4" w:rsidRPr="00371585" w:rsidRDefault="00F14BE5" w:rsidP="0008163B">
            <w:pPr>
              <w:pBdr>
                <w:top w:val="nil"/>
                <w:left w:val="nil"/>
                <w:bottom w:val="nil"/>
                <w:right w:val="nil"/>
                <w:between w:val="nil"/>
              </w:pBdr>
              <w:ind w:left="109" w:right="78"/>
              <w:rPr>
                <w:color w:val="000000"/>
                <w:sz w:val="20"/>
                <w:szCs w:val="20"/>
              </w:rPr>
            </w:pPr>
            <w:r w:rsidRPr="00371585">
              <w:rPr>
                <w:color w:val="000000"/>
                <w:sz w:val="20"/>
                <w:szCs w:val="20"/>
              </w:rPr>
              <w:t>1,2,3</w:t>
            </w:r>
          </w:p>
        </w:tc>
      </w:tr>
      <w:tr w:rsidR="008B14B4" w:rsidRPr="00371585" w14:paraId="450EED32" w14:textId="77777777" w:rsidTr="004C234E">
        <w:trPr>
          <w:trHeight w:val="707"/>
        </w:trPr>
        <w:tc>
          <w:tcPr>
            <w:tcW w:w="2386" w:type="dxa"/>
          </w:tcPr>
          <w:p w14:paraId="136181E8" w14:textId="77777777" w:rsidR="008B14B4" w:rsidRPr="00371585" w:rsidRDefault="00F14BE5" w:rsidP="00371585">
            <w:pPr>
              <w:pBdr>
                <w:top w:val="nil"/>
                <w:left w:val="nil"/>
                <w:bottom w:val="nil"/>
                <w:right w:val="nil"/>
                <w:between w:val="nil"/>
              </w:pBdr>
              <w:ind w:left="107" w:right="437"/>
              <w:jc w:val="both"/>
              <w:rPr>
                <w:color w:val="000000"/>
                <w:sz w:val="20"/>
                <w:szCs w:val="20"/>
              </w:rPr>
            </w:pPr>
            <w:r w:rsidRPr="00371585">
              <w:rPr>
                <w:color w:val="000000"/>
                <w:sz w:val="20"/>
                <w:szCs w:val="20"/>
              </w:rPr>
              <w:lastRenderedPageBreak/>
              <w:t>Normal Gebelik ve Bakım (Z)</w:t>
            </w:r>
          </w:p>
          <w:p w14:paraId="1EC16EAF" w14:textId="77777777" w:rsidR="008B14B4" w:rsidRPr="00371585" w:rsidRDefault="00F14BE5" w:rsidP="00371585">
            <w:pPr>
              <w:pBdr>
                <w:top w:val="nil"/>
                <w:left w:val="nil"/>
                <w:bottom w:val="nil"/>
                <w:right w:val="nil"/>
                <w:between w:val="nil"/>
              </w:pBdr>
              <w:ind w:left="107"/>
              <w:jc w:val="both"/>
              <w:rPr>
                <w:color w:val="000000"/>
                <w:sz w:val="20"/>
                <w:szCs w:val="20"/>
              </w:rPr>
            </w:pPr>
            <w:r w:rsidRPr="00371585">
              <w:rPr>
                <w:color w:val="000000"/>
                <w:sz w:val="20"/>
                <w:szCs w:val="20"/>
              </w:rPr>
              <w:t>(ÖÇ 1-9)</w:t>
            </w:r>
          </w:p>
        </w:tc>
        <w:tc>
          <w:tcPr>
            <w:tcW w:w="708" w:type="dxa"/>
          </w:tcPr>
          <w:p w14:paraId="7DBFFB66" w14:textId="77777777" w:rsidR="008B14B4" w:rsidRPr="00371585" w:rsidRDefault="008B14B4" w:rsidP="0008163B">
            <w:pPr>
              <w:pBdr>
                <w:top w:val="nil"/>
                <w:left w:val="nil"/>
                <w:bottom w:val="nil"/>
                <w:right w:val="nil"/>
                <w:between w:val="nil"/>
              </w:pBdr>
              <w:rPr>
                <w:color w:val="000000"/>
                <w:sz w:val="20"/>
                <w:szCs w:val="20"/>
              </w:rPr>
            </w:pPr>
          </w:p>
        </w:tc>
        <w:tc>
          <w:tcPr>
            <w:tcW w:w="709" w:type="dxa"/>
          </w:tcPr>
          <w:p w14:paraId="491C715D" w14:textId="7DED1872" w:rsidR="008B14B4" w:rsidRPr="00371585" w:rsidRDefault="00F14BE5" w:rsidP="0008163B">
            <w:pPr>
              <w:pBdr>
                <w:top w:val="nil"/>
                <w:left w:val="nil"/>
                <w:bottom w:val="nil"/>
                <w:right w:val="nil"/>
                <w:between w:val="nil"/>
              </w:pBdr>
              <w:ind w:left="107"/>
              <w:rPr>
                <w:color w:val="000000"/>
                <w:sz w:val="20"/>
                <w:szCs w:val="20"/>
              </w:rPr>
            </w:pPr>
            <w:r w:rsidRPr="00371585">
              <w:rPr>
                <w:color w:val="000000"/>
                <w:sz w:val="20"/>
                <w:szCs w:val="20"/>
              </w:rPr>
              <w:t>1,2</w:t>
            </w:r>
          </w:p>
        </w:tc>
        <w:tc>
          <w:tcPr>
            <w:tcW w:w="709" w:type="dxa"/>
          </w:tcPr>
          <w:p w14:paraId="6335D99F" w14:textId="606EB7FF" w:rsidR="008B14B4" w:rsidRPr="00371585" w:rsidRDefault="00F14BE5" w:rsidP="0008163B">
            <w:pPr>
              <w:pBdr>
                <w:top w:val="nil"/>
                <w:left w:val="nil"/>
                <w:bottom w:val="nil"/>
                <w:right w:val="nil"/>
                <w:between w:val="nil"/>
              </w:pBdr>
              <w:ind w:left="107"/>
              <w:rPr>
                <w:color w:val="000000"/>
                <w:sz w:val="20"/>
                <w:szCs w:val="20"/>
              </w:rPr>
            </w:pPr>
            <w:r w:rsidRPr="00371585">
              <w:rPr>
                <w:color w:val="000000"/>
                <w:sz w:val="20"/>
                <w:szCs w:val="20"/>
              </w:rPr>
              <w:t>1,3</w:t>
            </w:r>
          </w:p>
        </w:tc>
        <w:tc>
          <w:tcPr>
            <w:tcW w:w="708" w:type="dxa"/>
          </w:tcPr>
          <w:p w14:paraId="23EA84A0" w14:textId="5094E139" w:rsidR="008B14B4" w:rsidRPr="00371585" w:rsidRDefault="00F14BE5" w:rsidP="0008163B">
            <w:pPr>
              <w:pBdr>
                <w:top w:val="nil"/>
                <w:left w:val="nil"/>
                <w:bottom w:val="nil"/>
                <w:right w:val="nil"/>
                <w:between w:val="nil"/>
              </w:pBdr>
              <w:ind w:left="108"/>
              <w:rPr>
                <w:color w:val="000000"/>
                <w:sz w:val="20"/>
                <w:szCs w:val="20"/>
              </w:rPr>
            </w:pPr>
            <w:r w:rsidRPr="00371585">
              <w:rPr>
                <w:color w:val="000000"/>
                <w:sz w:val="20"/>
                <w:szCs w:val="20"/>
              </w:rPr>
              <w:t>4</w:t>
            </w:r>
          </w:p>
        </w:tc>
        <w:tc>
          <w:tcPr>
            <w:tcW w:w="709" w:type="dxa"/>
          </w:tcPr>
          <w:p w14:paraId="76EEBC1F" w14:textId="1D272894" w:rsidR="008B14B4" w:rsidRPr="00371585" w:rsidRDefault="00F14BE5" w:rsidP="0008163B">
            <w:pPr>
              <w:pBdr>
                <w:top w:val="nil"/>
                <w:left w:val="nil"/>
                <w:bottom w:val="nil"/>
                <w:right w:val="nil"/>
                <w:between w:val="nil"/>
              </w:pBdr>
              <w:ind w:left="108"/>
              <w:rPr>
                <w:color w:val="000000"/>
                <w:sz w:val="20"/>
                <w:szCs w:val="20"/>
              </w:rPr>
            </w:pPr>
            <w:r w:rsidRPr="00371585">
              <w:rPr>
                <w:color w:val="000000"/>
                <w:sz w:val="20"/>
                <w:szCs w:val="20"/>
              </w:rPr>
              <w:t>5</w:t>
            </w:r>
          </w:p>
        </w:tc>
        <w:tc>
          <w:tcPr>
            <w:tcW w:w="709" w:type="dxa"/>
          </w:tcPr>
          <w:p w14:paraId="3FB3F4D6" w14:textId="09F04098" w:rsidR="008B14B4" w:rsidRPr="00371585" w:rsidRDefault="00F14BE5" w:rsidP="0008163B">
            <w:pPr>
              <w:pBdr>
                <w:top w:val="nil"/>
                <w:left w:val="nil"/>
                <w:bottom w:val="nil"/>
                <w:right w:val="nil"/>
                <w:between w:val="nil"/>
              </w:pBdr>
              <w:ind w:left="109" w:right="168" w:hanging="1"/>
              <w:rPr>
                <w:color w:val="000000"/>
                <w:sz w:val="20"/>
                <w:szCs w:val="20"/>
              </w:rPr>
            </w:pPr>
            <w:r w:rsidRPr="00371585">
              <w:rPr>
                <w:color w:val="000000"/>
                <w:sz w:val="20"/>
                <w:szCs w:val="20"/>
              </w:rPr>
              <w:t>1,4,8</w:t>
            </w:r>
          </w:p>
        </w:tc>
        <w:tc>
          <w:tcPr>
            <w:tcW w:w="708" w:type="dxa"/>
          </w:tcPr>
          <w:p w14:paraId="75C48E14" w14:textId="3B7A36A2" w:rsidR="008B14B4" w:rsidRPr="00371585" w:rsidRDefault="00F14BE5" w:rsidP="0008163B">
            <w:pPr>
              <w:pBdr>
                <w:top w:val="nil"/>
                <w:left w:val="nil"/>
                <w:bottom w:val="nil"/>
                <w:right w:val="nil"/>
                <w:between w:val="nil"/>
              </w:pBdr>
              <w:ind w:left="109"/>
              <w:rPr>
                <w:color w:val="000000"/>
                <w:sz w:val="20"/>
                <w:szCs w:val="20"/>
              </w:rPr>
            </w:pPr>
            <w:r w:rsidRPr="00371585">
              <w:rPr>
                <w:color w:val="000000"/>
                <w:sz w:val="20"/>
                <w:szCs w:val="20"/>
              </w:rPr>
              <w:t>3,7</w:t>
            </w:r>
          </w:p>
        </w:tc>
        <w:tc>
          <w:tcPr>
            <w:tcW w:w="709" w:type="dxa"/>
          </w:tcPr>
          <w:p w14:paraId="108B9B64" w14:textId="136A13B6" w:rsidR="008B14B4" w:rsidRPr="00371585" w:rsidRDefault="00F14BE5" w:rsidP="0008163B">
            <w:pPr>
              <w:pBdr>
                <w:top w:val="nil"/>
                <w:left w:val="nil"/>
                <w:bottom w:val="nil"/>
                <w:right w:val="nil"/>
                <w:between w:val="nil"/>
              </w:pBdr>
              <w:ind w:left="109" w:right="168"/>
              <w:rPr>
                <w:color w:val="000000"/>
                <w:sz w:val="20"/>
                <w:szCs w:val="20"/>
              </w:rPr>
            </w:pPr>
            <w:r w:rsidRPr="00371585">
              <w:rPr>
                <w:color w:val="000000"/>
                <w:sz w:val="20"/>
                <w:szCs w:val="20"/>
              </w:rPr>
              <w:t>1,5,6</w:t>
            </w:r>
          </w:p>
        </w:tc>
        <w:tc>
          <w:tcPr>
            <w:tcW w:w="709" w:type="dxa"/>
          </w:tcPr>
          <w:p w14:paraId="56D50433" w14:textId="2D32A612" w:rsidR="008B14B4" w:rsidRPr="00371585" w:rsidRDefault="00F14BE5" w:rsidP="0008163B">
            <w:pPr>
              <w:pBdr>
                <w:top w:val="nil"/>
                <w:left w:val="nil"/>
                <w:bottom w:val="nil"/>
                <w:right w:val="nil"/>
                <w:between w:val="nil"/>
              </w:pBdr>
              <w:ind w:left="109" w:right="78"/>
              <w:rPr>
                <w:color w:val="000000"/>
                <w:sz w:val="20"/>
                <w:szCs w:val="20"/>
              </w:rPr>
            </w:pPr>
            <w:r w:rsidRPr="00371585">
              <w:rPr>
                <w:color w:val="000000"/>
                <w:sz w:val="20"/>
                <w:szCs w:val="20"/>
              </w:rPr>
              <w:t>1,8,9</w:t>
            </w:r>
          </w:p>
        </w:tc>
      </w:tr>
      <w:tr w:rsidR="008B14B4" w:rsidRPr="00371585" w14:paraId="43BB9C55" w14:textId="77777777" w:rsidTr="004C234E">
        <w:trPr>
          <w:trHeight w:val="561"/>
        </w:trPr>
        <w:tc>
          <w:tcPr>
            <w:tcW w:w="2386" w:type="dxa"/>
          </w:tcPr>
          <w:p w14:paraId="68AE7ABE" w14:textId="3107B728" w:rsidR="008B14B4" w:rsidRPr="00371585" w:rsidRDefault="00C7797D" w:rsidP="00371585">
            <w:pPr>
              <w:pBdr>
                <w:top w:val="nil"/>
                <w:left w:val="nil"/>
                <w:bottom w:val="nil"/>
                <w:right w:val="nil"/>
                <w:between w:val="nil"/>
              </w:pBdr>
              <w:ind w:left="107" w:right="121"/>
              <w:jc w:val="both"/>
              <w:rPr>
                <w:color w:val="000000"/>
                <w:sz w:val="20"/>
                <w:szCs w:val="20"/>
              </w:rPr>
            </w:pPr>
            <w:r>
              <w:rPr>
                <w:color w:val="000000"/>
                <w:sz w:val="20"/>
                <w:szCs w:val="20"/>
              </w:rPr>
              <w:t>Aile Planlaması</w:t>
            </w:r>
            <w:r w:rsidR="00F14BE5" w:rsidRPr="00371585">
              <w:rPr>
                <w:color w:val="000000"/>
                <w:sz w:val="20"/>
                <w:szCs w:val="20"/>
              </w:rPr>
              <w:t xml:space="preserve"> Danışmanlığı (S)</w:t>
            </w:r>
          </w:p>
          <w:p w14:paraId="08A7B43A" w14:textId="77777777" w:rsidR="008B14B4" w:rsidRPr="00371585" w:rsidRDefault="00F14BE5" w:rsidP="00371585">
            <w:pPr>
              <w:pBdr>
                <w:top w:val="nil"/>
                <w:left w:val="nil"/>
                <w:bottom w:val="nil"/>
                <w:right w:val="nil"/>
                <w:between w:val="nil"/>
              </w:pBdr>
              <w:ind w:left="107"/>
              <w:jc w:val="both"/>
              <w:rPr>
                <w:color w:val="000000"/>
                <w:sz w:val="20"/>
                <w:szCs w:val="20"/>
              </w:rPr>
            </w:pPr>
            <w:r w:rsidRPr="00371585">
              <w:rPr>
                <w:color w:val="000000"/>
                <w:sz w:val="20"/>
                <w:szCs w:val="20"/>
              </w:rPr>
              <w:t>(ÖÇ 1-6)</w:t>
            </w:r>
          </w:p>
        </w:tc>
        <w:tc>
          <w:tcPr>
            <w:tcW w:w="708" w:type="dxa"/>
          </w:tcPr>
          <w:p w14:paraId="24B9C972" w14:textId="7AD6A379" w:rsidR="008B14B4" w:rsidRPr="00371585" w:rsidRDefault="00F14BE5" w:rsidP="0008163B">
            <w:pPr>
              <w:pBdr>
                <w:top w:val="nil"/>
                <w:left w:val="nil"/>
                <w:bottom w:val="nil"/>
                <w:right w:val="nil"/>
                <w:between w:val="nil"/>
              </w:pBdr>
              <w:ind w:left="106"/>
              <w:rPr>
                <w:color w:val="000000"/>
                <w:sz w:val="20"/>
                <w:szCs w:val="20"/>
              </w:rPr>
            </w:pPr>
            <w:r w:rsidRPr="00371585">
              <w:rPr>
                <w:color w:val="000000"/>
                <w:sz w:val="20"/>
                <w:szCs w:val="20"/>
              </w:rPr>
              <w:t>1, 4</w:t>
            </w:r>
          </w:p>
        </w:tc>
        <w:tc>
          <w:tcPr>
            <w:tcW w:w="709" w:type="dxa"/>
          </w:tcPr>
          <w:p w14:paraId="0671F2FC" w14:textId="77777777" w:rsidR="008B14B4" w:rsidRPr="00371585" w:rsidRDefault="008B14B4" w:rsidP="0008163B">
            <w:pPr>
              <w:pBdr>
                <w:top w:val="nil"/>
                <w:left w:val="nil"/>
                <w:bottom w:val="nil"/>
                <w:right w:val="nil"/>
                <w:between w:val="nil"/>
              </w:pBdr>
              <w:rPr>
                <w:color w:val="000000"/>
                <w:sz w:val="20"/>
                <w:szCs w:val="20"/>
              </w:rPr>
            </w:pPr>
          </w:p>
        </w:tc>
        <w:tc>
          <w:tcPr>
            <w:tcW w:w="709" w:type="dxa"/>
          </w:tcPr>
          <w:p w14:paraId="5C83557B" w14:textId="0CBE0622" w:rsidR="008B14B4" w:rsidRPr="00371585" w:rsidRDefault="00F14BE5" w:rsidP="0008163B">
            <w:pPr>
              <w:pBdr>
                <w:top w:val="nil"/>
                <w:left w:val="nil"/>
                <w:bottom w:val="nil"/>
                <w:right w:val="nil"/>
                <w:between w:val="nil"/>
              </w:pBdr>
              <w:ind w:left="107"/>
              <w:rPr>
                <w:color w:val="000000"/>
                <w:sz w:val="20"/>
                <w:szCs w:val="20"/>
              </w:rPr>
            </w:pPr>
            <w:r w:rsidRPr="00371585">
              <w:rPr>
                <w:color w:val="000000"/>
                <w:sz w:val="20"/>
                <w:szCs w:val="20"/>
              </w:rPr>
              <w:t>5</w:t>
            </w:r>
          </w:p>
        </w:tc>
        <w:tc>
          <w:tcPr>
            <w:tcW w:w="708" w:type="dxa"/>
          </w:tcPr>
          <w:p w14:paraId="357348C5" w14:textId="736A4665" w:rsidR="008B14B4" w:rsidRPr="00371585" w:rsidRDefault="00F14BE5" w:rsidP="0008163B">
            <w:pPr>
              <w:pBdr>
                <w:top w:val="nil"/>
                <w:left w:val="nil"/>
                <w:bottom w:val="nil"/>
                <w:right w:val="nil"/>
                <w:between w:val="nil"/>
              </w:pBdr>
              <w:ind w:left="109" w:right="293"/>
              <w:rPr>
                <w:color w:val="000000"/>
                <w:sz w:val="20"/>
                <w:szCs w:val="20"/>
              </w:rPr>
            </w:pPr>
            <w:r w:rsidRPr="00371585">
              <w:rPr>
                <w:color w:val="000000"/>
                <w:sz w:val="20"/>
                <w:szCs w:val="20"/>
              </w:rPr>
              <w:t>2,3</w:t>
            </w:r>
          </w:p>
        </w:tc>
        <w:tc>
          <w:tcPr>
            <w:tcW w:w="709" w:type="dxa"/>
          </w:tcPr>
          <w:p w14:paraId="22BB756D" w14:textId="143726CE" w:rsidR="008B14B4" w:rsidRPr="00371585" w:rsidRDefault="00F14BE5" w:rsidP="0008163B">
            <w:pPr>
              <w:pBdr>
                <w:top w:val="nil"/>
                <w:left w:val="nil"/>
                <w:bottom w:val="nil"/>
                <w:right w:val="nil"/>
                <w:between w:val="nil"/>
              </w:pBdr>
              <w:ind w:left="109" w:right="119"/>
              <w:rPr>
                <w:color w:val="000000"/>
                <w:sz w:val="20"/>
                <w:szCs w:val="20"/>
              </w:rPr>
            </w:pPr>
            <w:r w:rsidRPr="00371585">
              <w:rPr>
                <w:color w:val="000000"/>
                <w:sz w:val="20"/>
                <w:szCs w:val="20"/>
              </w:rPr>
              <w:t>1,2,3, 4</w:t>
            </w:r>
          </w:p>
        </w:tc>
        <w:tc>
          <w:tcPr>
            <w:tcW w:w="709" w:type="dxa"/>
          </w:tcPr>
          <w:p w14:paraId="0C94917F" w14:textId="77777777" w:rsidR="008B14B4" w:rsidRPr="00371585" w:rsidRDefault="008B14B4" w:rsidP="0008163B">
            <w:pPr>
              <w:pBdr>
                <w:top w:val="nil"/>
                <w:left w:val="nil"/>
                <w:bottom w:val="nil"/>
                <w:right w:val="nil"/>
                <w:between w:val="nil"/>
              </w:pBdr>
              <w:rPr>
                <w:color w:val="000000"/>
                <w:sz w:val="20"/>
                <w:szCs w:val="20"/>
              </w:rPr>
            </w:pPr>
          </w:p>
        </w:tc>
        <w:tc>
          <w:tcPr>
            <w:tcW w:w="708" w:type="dxa"/>
          </w:tcPr>
          <w:p w14:paraId="3A9E5FC6" w14:textId="12DFB764" w:rsidR="008B14B4" w:rsidRPr="00371585" w:rsidRDefault="00F14BE5" w:rsidP="0008163B">
            <w:pPr>
              <w:pBdr>
                <w:top w:val="nil"/>
                <w:left w:val="nil"/>
                <w:bottom w:val="nil"/>
                <w:right w:val="nil"/>
                <w:between w:val="nil"/>
              </w:pBdr>
              <w:ind w:left="109"/>
              <w:rPr>
                <w:color w:val="000000"/>
                <w:sz w:val="20"/>
                <w:szCs w:val="20"/>
              </w:rPr>
            </w:pPr>
            <w:r w:rsidRPr="00371585">
              <w:rPr>
                <w:color w:val="000000"/>
                <w:sz w:val="20"/>
                <w:szCs w:val="20"/>
              </w:rPr>
              <w:t>6</w:t>
            </w:r>
          </w:p>
        </w:tc>
        <w:tc>
          <w:tcPr>
            <w:tcW w:w="709" w:type="dxa"/>
          </w:tcPr>
          <w:p w14:paraId="191ECA0C" w14:textId="48A16435" w:rsidR="008B14B4" w:rsidRPr="00371585" w:rsidRDefault="00F14BE5" w:rsidP="0008163B">
            <w:pPr>
              <w:pBdr>
                <w:top w:val="nil"/>
                <w:left w:val="nil"/>
                <w:bottom w:val="nil"/>
                <w:right w:val="nil"/>
                <w:between w:val="nil"/>
              </w:pBdr>
              <w:ind w:left="110"/>
              <w:rPr>
                <w:color w:val="000000"/>
                <w:sz w:val="20"/>
                <w:szCs w:val="20"/>
              </w:rPr>
            </w:pPr>
            <w:r w:rsidRPr="00371585">
              <w:rPr>
                <w:color w:val="000000"/>
                <w:sz w:val="20"/>
                <w:szCs w:val="20"/>
              </w:rPr>
              <w:t>1,6</w:t>
            </w:r>
          </w:p>
        </w:tc>
        <w:tc>
          <w:tcPr>
            <w:tcW w:w="709" w:type="dxa"/>
          </w:tcPr>
          <w:p w14:paraId="4D39F6BD" w14:textId="77777777" w:rsidR="008B14B4" w:rsidRPr="00371585" w:rsidRDefault="008B14B4" w:rsidP="0008163B">
            <w:pPr>
              <w:pBdr>
                <w:top w:val="nil"/>
                <w:left w:val="nil"/>
                <w:bottom w:val="nil"/>
                <w:right w:val="nil"/>
                <w:between w:val="nil"/>
              </w:pBdr>
              <w:rPr>
                <w:color w:val="000000"/>
                <w:sz w:val="20"/>
                <w:szCs w:val="20"/>
              </w:rPr>
            </w:pPr>
          </w:p>
        </w:tc>
      </w:tr>
    </w:tbl>
    <w:p w14:paraId="0F694365" w14:textId="37CE9211" w:rsidR="008B14B4" w:rsidRPr="005350B6" w:rsidRDefault="00F14BE5" w:rsidP="005350B6">
      <w:pPr>
        <w:tabs>
          <w:tab w:val="left" w:pos="2171"/>
          <w:tab w:val="left" w:pos="4084"/>
          <w:tab w:val="left" w:pos="5962"/>
        </w:tabs>
        <w:spacing w:line="360" w:lineRule="auto"/>
        <w:ind w:left="301"/>
        <w:jc w:val="both"/>
        <w:rPr>
          <w:sz w:val="18"/>
          <w:szCs w:val="18"/>
        </w:rPr>
      </w:pPr>
      <w:r w:rsidRPr="005350B6">
        <w:rPr>
          <w:sz w:val="18"/>
          <w:szCs w:val="18"/>
        </w:rPr>
        <w:t>PÇ: Program Çıktısı</w:t>
      </w:r>
      <w:r w:rsidR="00371585" w:rsidRPr="005350B6">
        <w:rPr>
          <w:sz w:val="18"/>
          <w:szCs w:val="18"/>
        </w:rPr>
        <w:t>,</w:t>
      </w:r>
      <w:r w:rsidRPr="005350B6">
        <w:rPr>
          <w:sz w:val="18"/>
          <w:szCs w:val="18"/>
        </w:rPr>
        <w:tab/>
        <w:t>ÖÇ: Öğrenme Çıktısı</w:t>
      </w:r>
      <w:r w:rsidR="00371585" w:rsidRPr="005350B6">
        <w:rPr>
          <w:sz w:val="18"/>
          <w:szCs w:val="18"/>
        </w:rPr>
        <w:t xml:space="preserve">, </w:t>
      </w:r>
      <w:r w:rsidRPr="005350B6">
        <w:rPr>
          <w:sz w:val="18"/>
          <w:szCs w:val="18"/>
        </w:rPr>
        <w:t>Z: Zorunlu Ders</w:t>
      </w:r>
      <w:r w:rsidR="00371585" w:rsidRPr="005350B6">
        <w:rPr>
          <w:sz w:val="18"/>
          <w:szCs w:val="18"/>
        </w:rPr>
        <w:t xml:space="preserve">, </w:t>
      </w:r>
      <w:r w:rsidRPr="005350B6">
        <w:rPr>
          <w:sz w:val="18"/>
          <w:szCs w:val="18"/>
        </w:rPr>
        <w:t>S: Seçmeli Ders</w:t>
      </w:r>
    </w:p>
    <w:p w14:paraId="1AB21B05" w14:textId="77777777" w:rsidR="008B14B4" w:rsidRPr="007858B1" w:rsidRDefault="008B14B4">
      <w:pPr>
        <w:pBdr>
          <w:top w:val="nil"/>
          <w:left w:val="nil"/>
          <w:bottom w:val="nil"/>
          <w:right w:val="nil"/>
          <w:between w:val="nil"/>
        </w:pBdr>
        <w:spacing w:line="360" w:lineRule="auto"/>
        <w:jc w:val="both"/>
        <w:rPr>
          <w:color w:val="000000"/>
        </w:rPr>
      </w:pPr>
    </w:p>
    <w:p w14:paraId="3DC3613D" w14:textId="77777777" w:rsidR="008B14B4" w:rsidRPr="007858B1" w:rsidRDefault="00F14BE5" w:rsidP="00252D48">
      <w:pPr>
        <w:pBdr>
          <w:top w:val="nil"/>
          <w:left w:val="nil"/>
          <w:bottom w:val="nil"/>
          <w:right w:val="nil"/>
          <w:between w:val="nil"/>
        </w:pBdr>
        <w:spacing w:line="360" w:lineRule="auto"/>
        <w:ind w:firstLine="298"/>
        <w:jc w:val="both"/>
        <w:rPr>
          <w:color w:val="000000"/>
        </w:rPr>
      </w:pPr>
      <w:r w:rsidRPr="007858B1">
        <w:rPr>
          <w:b/>
          <w:color w:val="000000"/>
        </w:rPr>
        <w:t xml:space="preserve">2.3. </w:t>
      </w:r>
      <w:r w:rsidRPr="007858B1">
        <w:rPr>
          <w:color w:val="000000"/>
        </w:rPr>
        <w:t>Mezuniyet aşamasına gelmiş olan öğrencilerin, program çıktılarını sağladıkları kanıtlanmalıdır.</w:t>
      </w:r>
    </w:p>
    <w:p w14:paraId="0B763383" w14:textId="77777777" w:rsidR="008B14B4" w:rsidRPr="007858B1" w:rsidRDefault="00F14BE5" w:rsidP="00252D48">
      <w:pPr>
        <w:spacing w:line="360" w:lineRule="auto"/>
        <w:ind w:left="298"/>
        <w:jc w:val="both"/>
      </w:pPr>
      <w:r w:rsidRPr="007858B1">
        <w:t xml:space="preserve">Her bir program çıktısı için ayrı ayrı olmak üzere, mezuniyet aşamasına gelmiş olan her bir öğrencinin o program çıktısına mezuniyet kriterlerini sağladığı zaman ulaşmaktadır. </w:t>
      </w:r>
    </w:p>
    <w:p w14:paraId="50A2CD9B" w14:textId="77777777" w:rsidR="008B14B4" w:rsidRPr="007858B1" w:rsidRDefault="00F14BE5" w:rsidP="00252D48">
      <w:pPr>
        <w:spacing w:line="360" w:lineRule="auto"/>
        <w:ind w:firstLine="298"/>
        <w:jc w:val="both"/>
      </w:pPr>
      <w:r w:rsidRPr="007858B1">
        <w:t>Ebelik Lisans eğitiminde bir öğrencinin;</w:t>
      </w:r>
    </w:p>
    <w:p w14:paraId="10B682D0" w14:textId="77777777" w:rsidR="008B14B4" w:rsidRPr="007858B1" w:rsidRDefault="00F14BE5" w:rsidP="00252D48">
      <w:pPr>
        <w:spacing w:line="360" w:lineRule="auto"/>
        <w:ind w:firstLine="298"/>
        <w:jc w:val="both"/>
      </w:pPr>
      <w:r w:rsidRPr="007858B1">
        <w:t xml:space="preserve">a)  </w:t>
      </w:r>
      <w:r w:rsidRPr="007858B1">
        <w:tab/>
        <w:t>En az 100 doğum öncesi muayeneyi de içerecek şekilde gebe kadınlara danışmanlık yapması,</w:t>
      </w:r>
    </w:p>
    <w:p w14:paraId="44C50E53" w14:textId="77777777" w:rsidR="008B14B4" w:rsidRPr="007858B1" w:rsidRDefault="00F14BE5" w:rsidP="00252D48">
      <w:pPr>
        <w:spacing w:line="360" w:lineRule="auto"/>
        <w:ind w:firstLine="298"/>
        <w:jc w:val="both"/>
      </w:pPr>
      <w:r w:rsidRPr="007858B1">
        <w:t xml:space="preserve">b)  </w:t>
      </w:r>
      <w:r w:rsidRPr="007858B1">
        <w:tab/>
        <w:t>En az 40 gebe kadının gebelik takibini ve bakımını yapması,</w:t>
      </w:r>
    </w:p>
    <w:p w14:paraId="56C358CC" w14:textId="77777777" w:rsidR="008B14B4" w:rsidRPr="007858B1" w:rsidRDefault="00F14BE5" w:rsidP="00252D48">
      <w:pPr>
        <w:spacing w:line="360" w:lineRule="auto"/>
        <w:ind w:left="298"/>
        <w:jc w:val="both"/>
      </w:pPr>
      <w:r w:rsidRPr="007858B1">
        <w:t xml:space="preserve">c)  </w:t>
      </w:r>
      <w:r w:rsidRPr="007858B1">
        <w:tab/>
        <w:t>En az 40 doğumu kendisinin yaptırması (Doğum yapan kadın sayısı eksikliği nedeniyle bu sayıya ulaşılamıyorsa, bu sayı öğrencinin 20 tane daha doğuma yardım etmesi koşulu ile 30’a indirilebilir),</w:t>
      </w:r>
    </w:p>
    <w:p w14:paraId="1F32715D" w14:textId="77777777" w:rsidR="008B14B4" w:rsidRPr="007858B1" w:rsidRDefault="00F14BE5" w:rsidP="00252D48">
      <w:pPr>
        <w:spacing w:line="360" w:lineRule="auto"/>
        <w:ind w:left="298"/>
        <w:jc w:val="both"/>
      </w:pPr>
      <w:r w:rsidRPr="007858B1">
        <w:t xml:space="preserve">d) </w:t>
      </w:r>
      <w:r w:rsidRPr="007858B1">
        <w:tab/>
        <w:t>Makat doğuma aktif olarak katılması (Makat doğum mümkün olmadığı takdirde simülasyon yapılarak çalışılmalıdır),</w:t>
      </w:r>
    </w:p>
    <w:p w14:paraId="6D33BBCC" w14:textId="77777777" w:rsidR="008B14B4" w:rsidRPr="007858B1" w:rsidRDefault="00F14BE5" w:rsidP="00252D48">
      <w:pPr>
        <w:spacing w:line="360" w:lineRule="auto"/>
        <w:ind w:left="298"/>
        <w:jc w:val="both"/>
      </w:pPr>
      <w:r w:rsidRPr="007858B1">
        <w:t xml:space="preserve">e)  </w:t>
      </w:r>
      <w:r w:rsidRPr="007858B1">
        <w:tab/>
        <w:t>Epizyotomi uygulaması ve dikiş ile başlaması (Bu, teorik bilgi verme ve klinik pratiği içerir. Dikiş pratiği, epizyotomi sonrası veya basit perianal yırtılmalara dikiş atılmasını içerir. Gerekirse bu durum simülasyon şeklinde yapılabilir),</w:t>
      </w:r>
    </w:p>
    <w:p w14:paraId="74B87818" w14:textId="77777777" w:rsidR="008B14B4" w:rsidRPr="007858B1" w:rsidRDefault="00F14BE5" w:rsidP="00252D48">
      <w:pPr>
        <w:spacing w:line="360" w:lineRule="auto"/>
        <w:ind w:left="298"/>
        <w:jc w:val="both"/>
      </w:pPr>
      <w:r w:rsidRPr="007858B1">
        <w:t xml:space="preserve">f)   </w:t>
      </w:r>
      <w:r w:rsidRPr="007858B1">
        <w:tab/>
        <w:t>Gebelik, doğum ya da doğum sonrası dönemde risk altında olan 40 kadını izlemesi ve bakım yapması,</w:t>
      </w:r>
    </w:p>
    <w:p w14:paraId="63E41BA4" w14:textId="77777777" w:rsidR="008B14B4" w:rsidRPr="007858B1" w:rsidRDefault="00F14BE5" w:rsidP="00252D48">
      <w:pPr>
        <w:spacing w:line="360" w:lineRule="auto"/>
        <w:ind w:firstLine="298"/>
        <w:jc w:val="both"/>
      </w:pPr>
      <w:r w:rsidRPr="007858B1">
        <w:t xml:space="preserve">g)  </w:t>
      </w:r>
      <w:r w:rsidRPr="007858B1">
        <w:tab/>
        <w:t>En az 100 lohusayı ve sağlıklı yeni doğan bebeği izlemesi ve bakımını yapması (muayene dâhil),</w:t>
      </w:r>
    </w:p>
    <w:p w14:paraId="02169919" w14:textId="20AA086A" w:rsidR="008B14B4" w:rsidRDefault="00F14BE5" w:rsidP="007D3E67">
      <w:pPr>
        <w:spacing w:line="360" w:lineRule="auto"/>
        <w:ind w:left="298"/>
        <w:jc w:val="both"/>
      </w:pPr>
      <w:r w:rsidRPr="007858B1">
        <w:t xml:space="preserve">h)  </w:t>
      </w:r>
      <w:r w:rsidRPr="007858B1">
        <w:tab/>
        <w:t xml:space="preserve">Özel bakım gerektiren, prematüre, </w:t>
      </w:r>
      <w:proofErr w:type="spellStart"/>
      <w:r w:rsidRPr="007858B1">
        <w:t>postmatüre</w:t>
      </w:r>
      <w:proofErr w:type="spellEnd"/>
      <w:r w:rsidRPr="007858B1">
        <w:t xml:space="preserve">, düşük doğum ağırlıklı veya hasta bebekler dâhil olmak üzere; yeni doğan bebek gözlemini ve bakımını yapması gerekmektedir </w:t>
      </w:r>
      <w:r w:rsidR="005B6597">
        <w:t>(</w:t>
      </w:r>
      <w:hyperlink r:id="rId25" w:history="1">
        <w:r w:rsidR="005B6597" w:rsidRPr="005B6597">
          <w:rPr>
            <w:rStyle w:val="Kpr"/>
          </w:rPr>
          <w:t>Erişim</w:t>
        </w:r>
      </w:hyperlink>
      <w:r w:rsidR="005B6597">
        <w:t>)</w:t>
      </w:r>
    </w:p>
    <w:p w14:paraId="37FC0084" w14:textId="77777777" w:rsidR="008B14B4" w:rsidRPr="007858B1" w:rsidRDefault="00F14BE5" w:rsidP="00252D48">
      <w:pPr>
        <w:pStyle w:val="Balk1"/>
        <w:spacing w:before="77" w:line="360" w:lineRule="auto"/>
        <w:ind w:left="0" w:firstLine="298"/>
        <w:rPr>
          <w:sz w:val="22"/>
          <w:szCs w:val="22"/>
        </w:rPr>
      </w:pPr>
      <w:r w:rsidRPr="007858B1">
        <w:rPr>
          <w:sz w:val="22"/>
          <w:szCs w:val="22"/>
        </w:rPr>
        <w:t>ÖLÇÜT 3. Eğitim Programının Yapısı ve İçeriği</w:t>
      </w:r>
    </w:p>
    <w:p w14:paraId="59AC96C7" w14:textId="77777777" w:rsidR="008B14B4" w:rsidRPr="007858B1" w:rsidRDefault="00F14BE5" w:rsidP="00252D48">
      <w:pPr>
        <w:spacing w:line="360" w:lineRule="auto"/>
        <w:ind w:right="4" w:firstLine="298"/>
        <w:jc w:val="both"/>
      </w:pPr>
      <w:r w:rsidRPr="007858B1">
        <w:rPr>
          <w:b/>
        </w:rPr>
        <w:t>3.1.</w:t>
      </w:r>
      <w:r w:rsidRPr="007858B1">
        <w:t xml:space="preserve"> Ebelik programının amaçları, hedefleri ve çıktıları ebelik programı felsefesiyle uyumludur.</w:t>
      </w:r>
    </w:p>
    <w:p w14:paraId="4D21446E" w14:textId="77777777" w:rsidR="00805A43" w:rsidRPr="007858B1" w:rsidRDefault="00805A43" w:rsidP="00252D48">
      <w:pPr>
        <w:spacing w:line="360" w:lineRule="auto"/>
        <w:ind w:left="298"/>
        <w:jc w:val="both"/>
      </w:pPr>
      <w:r w:rsidRPr="007858B1">
        <w:t>Ebelik programının amacı, kadının sağlığını korumak, geliştirmek ve güçlendirmek üzerine odaklanmaktadır. Kurumumuzun Ebelik eğitim programı, sağlığın sürdürülmesi ve geliştirilmesi, fizyolojinin korunması ve hastalıkların değil, sağlığın ön plana çıkarılması ilkesine dayanmaktadır. Program, danışan odaklı bir yaklaşımı benimseyerek, kadınların sağlık süreçlerinde aktif birer katılımcı olmalarını hedefler. Bireysel ebelik uygulamalarında düzeltici tedavi yerine, sağlığın korunması ve geliştirilmesi ön planda tutulur. Toplumsal düzeyde ise sağlığın korunması ve geliştirilmesi sorumluluğu üstlenilir.</w:t>
      </w:r>
    </w:p>
    <w:p w14:paraId="104B1EA2" w14:textId="77777777" w:rsidR="00805A43" w:rsidRPr="007858B1" w:rsidRDefault="00805A43" w:rsidP="00252D48">
      <w:pPr>
        <w:spacing w:line="360" w:lineRule="auto"/>
        <w:ind w:left="298"/>
        <w:jc w:val="both"/>
      </w:pPr>
      <w:r w:rsidRPr="007858B1">
        <w:t xml:space="preserve">Ebelik programı, kadının sağlığıyla ilgili kararlar alırken onun güçlendirilmesine, özgürlüğüne ve bağımsızlığına saygı gösterilmesine odaklanır. Ebe, gebelik, doğum ve doğum sonu süreçlerini fizyolojik bir olgu olarak değerlendirir ve bu süreç boyunca kadına, yenidoğana ve aileye </w:t>
      </w:r>
      <w:r w:rsidRPr="007858B1">
        <w:lastRenderedPageBreak/>
        <w:t>danışmanlık yapar. Ayrıca, riskli durumları tespit ederek, gerekli yönlendirmeleri yapma sorumluluğuna sahiptir. Ebelik eğitiminin felsefesi, kadının kendisini bilgilendirilmiş şekilde kararlar alabilen bir birey olarak güçlendirilmesi üzerine kuruludur.</w:t>
      </w:r>
    </w:p>
    <w:p w14:paraId="2CE2EB32" w14:textId="77777777" w:rsidR="00805A43" w:rsidRPr="007858B1" w:rsidRDefault="00805A43" w:rsidP="00252D48">
      <w:pPr>
        <w:spacing w:line="360" w:lineRule="auto"/>
        <w:ind w:left="298"/>
        <w:jc w:val="both"/>
      </w:pPr>
      <w:r w:rsidRPr="007858B1">
        <w:t>Tarihsel süreç incelendiğinde, ebeliğin bağımsız rollerinin doğuma bakış açısıyla paralellik gösterdiği görülmektedir. Günümüzde tartışılan ebeliğin bağımsız rollerinin işlev kaybı, normal doğumların yerini sezaryenin alması ile ilişkilendirilmektedir. Modern tıbbın doğum olayına, normal bir fizyolojik olay olarak değil, riskli bir durum olarak yaklaşması ve bu yaklaşımla birlikte müdahaleleri rutin ve protokoller halinde sunması bu dönüşümün nedenleri arasında yer almaktadır.</w:t>
      </w:r>
    </w:p>
    <w:p w14:paraId="18659570" w14:textId="0DEDAA14" w:rsidR="00805A43" w:rsidRPr="007858B1" w:rsidRDefault="00805A43" w:rsidP="00252D48">
      <w:pPr>
        <w:spacing w:line="360" w:lineRule="auto"/>
        <w:ind w:left="298"/>
        <w:jc w:val="both"/>
      </w:pPr>
      <w:r w:rsidRPr="007858B1">
        <w:t xml:space="preserve">Ebelik, klinik alanda doğum ve kadın hastalıkları uzmanları ile yakın </w:t>
      </w:r>
      <w:r w:rsidR="004C234E" w:rsidRPr="007858B1">
        <w:t>iş birliği</w:t>
      </w:r>
      <w:r w:rsidRPr="007858B1">
        <w:t xml:space="preserve"> içinde çalışırken, bu uzmanlık alanından ayrılarak bağımsız bir rol üstlenmiştir. Bu bağımsız rollerin sınırları ve işlevleri net bir şekilde belirlenmeli, ebelik lisans eğitiminde bu felsefe vurgulanmalıdır. Ebelik eğitim programı, bu anlayış doğrultusunda oluşturulmuş olup, öğrencilerin sağlıklı ve hasta bireyleri bütünsel bir şekilde ele alarak onların optimum sağlık düzeyine ulaşmalarını hedeflemektedir.</w:t>
      </w:r>
    </w:p>
    <w:p w14:paraId="0C22ACFA" w14:textId="77777777" w:rsidR="00805A43" w:rsidRPr="007858B1" w:rsidRDefault="00805A43" w:rsidP="00252D48">
      <w:pPr>
        <w:spacing w:line="360" w:lineRule="auto"/>
        <w:ind w:left="298"/>
        <w:jc w:val="both"/>
      </w:pPr>
      <w:r w:rsidRPr="007858B1">
        <w:t>Program, ayrıca toplum sağlığını koruma ve geliştirme, bireylerin sağlık gereksinimlerini karşılamak amacıyla girişimlerde bulunma becerisini kazandıracak ders ve uygulamaları içermektedir. Ayrıca, bölgesel sağlık sorunları dikkate alarak, bölgedeki öncelikli sağlık sorunları arasında yer alan beslenme bozuklukları, aile planlaması gibi konulara yönelik ders içerikleri ve uygulamalar sunulmaktadır. </w:t>
      </w:r>
    </w:p>
    <w:p w14:paraId="2952AAA5" w14:textId="5117778E" w:rsidR="008B14B4" w:rsidRPr="007858B1" w:rsidRDefault="00805A43" w:rsidP="00252D48">
      <w:pPr>
        <w:spacing w:line="360" w:lineRule="auto"/>
        <w:ind w:left="298"/>
        <w:jc w:val="both"/>
      </w:pPr>
      <w:r w:rsidRPr="007858B1">
        <w:t xml:space="preserve">Ebelik öğrencileri, eğitimleri süresince üniversite ve Sağlık Bakanlığı hastanelerinin yanı sıra, birinci basamak sağlık kuruluşlarında da pratik yaparak, toplum sağlığını iyileştirmeye yönelik önemli deneyimler kazanmaktadırlar. Bu </w:t>
      </w:r>
      <w:r w:rsidR="00252D48" w:rsidRPr="007858B1">
        <w:t>eğitim</w:t>
      </w:r>
      <w:r w:rsidRPr="007858B1">
        <w:t xml:space="preserve"> hem bireysel hem de toplumsal sağlık düzeyini artırmaya yönelik bir vizyonu desteklemektedir.</w:t>
      </w:r>
    </w:p>
    <w:p w14:paraId="63693BC7" w14:textId="302DF297" w:rsidR="00805A43" w:rsidRPr="007858B1" w:rsidRDefault="00805A43" w:rsidP="00252D48">
      <w:pPr>
        <w:spacing w:line="360" w:lineRule="auto"/>
        <w:ind w:firstLine="298"/>
      </w:pPr>
      <w:r w:rsidRPr="007858B1">
        <w:t>3.1.1.Bölgenin Bazı Öncelikli Sağlık Sorunlarının Ele Alındığı Eğitim Planı</w:t>
      </w:r>
    </w:p>
    <w:p w14:paraId="57273834" w14:textId="77777777" w:rsidR="00805A43" w:rsidRPr="007858B1" w:rsidRDefault="00805A43" w:rsidP="00252D48">
      <w:pPr>
        <w:spacing w:line="360" w:lineRule="auto"/>
        <w:ind w:left="298" w:right="4"/>
        <w:jc w:val="both"/>
      </w:pPr>
      <w:r w:rsidRPr="007858B1">
        <w:t>Bu eğitim planı, bölgedeki öncelikli sağlık sorunlarını belirleyerek, bu konulara yönelik farkındalığı artırmak ve çözüm odaklı yaklaşımlar geliştirmek amacıyla hazırlanmıştır. Eğitim kapsamında, bölgenin demografik yapısı, yaygın hastalıklar, anne ve çocuk sağlığı, kronik hastalıklar, bulaşıcı hastalıklar ve toplum sağlığını etkileyen diğer faktörler ele alınmaktadır.</w:t>
      </w:r>
    </w:p>
    <w:p w14:paraId="29B36223" w14:textId="77777777" w:rsidR="007D3E67" w:rsidRDefault="00805A43" w:rsidP="00252D48">
      <w:pPr>
        <w:spacing w:line="360" w:lineRule="auto"/>
        <w:ind w:left="298" w:right="4"/>
        <w:jc w:val="both"/>
      </w:pPr>
      <w:r w:rsidRPr="007858B1">
        <w:t>Eğitim programı, teorik bilgilerle desteklenmiş laboratuvar çalışmaları, vaka analizleri ve saha uygulamalarını içermektedir. Sağlık profesyonelleri ve akademisyenler rehberliğinde yürütülen bu program, öğrencilerin ve katılımcıların toplum sağlığına yönelik bilinçlerini artırmayı ve etkili sağlık hizmetleri sunma becerilerini geliştirmeyi hedeflemektedir</w:t>
      </w:r>
    </w:p>
    <w:p w14:paraId="50CCC9AE" w14:textId="61C8B374" w:rsidR="007D3E67" w:rsidRDefault="002B0658" w:rsidP="00252D48">
      <w:pPr>
        <w:spacing w:line="360" w:lineRule="auto"/>
        <w:ind w:left="298" w:right="4"/>
        <w:jc w:val="both"/>
      </w:pPr>
      <w:hyperlink r:id="rId26" w:history="1">
        <w:r w:rsidR="007D3E67" w:rsidRPr="007D3E67">
          <w:rPr>
            <w:rStyle w:val="Kpr"/>
          </w:rPr>
          <w:t>Erişim 1.</w:t>
        </w:r>
      </w:hyperlink>
    </w:p>
    <w:p w14:paraId="16A406D9" w14:textId="37ABD8CC" w:rsidR="00805A43" w:rsidRPr="007858B1" w:rsidRDefault="002B0658" w:rsidP="00252D48">
      <w:pPr>
        <w:spacing w:line="360" w:lineRule="auto"/>
        <w:ind w:left="298" w:right="4"/>
        <w:jc w:val="both"/>
      </w:pPr>
      <w:hyperlink r:id="rId27" w:history="1">
        <w:r w:rsidR="007D3E67" w:rsidRPr="007D3E67">
          <w:rPr>
            <w:rStyle w:val="Kpr"/>
          </w:rPr>
          <w:t>Erişim II</w:t>
        </w:r>
      </w:hyperlink>
      <w:r w:rsidR="007D3E67">
        <w:t xml:space="preserve"> </w:t>
      </w:r>
    </w:p>
    <w:p w14:paraId="2DA77226" w14:textId="6FD03D2D" w:rsidR="008B14B4" w:rsidRPr="007858B1" w:rsidRDefault="00F14BE5" w:rsidP="00252D48">
      <w:pPr>
        <w:spacing w:line="360" w:lineRule="auto"/>
        <w:ind w:right="4" w:firstLine="298"/>
        <w:jc w:val="both"/>
      </w:pPr>
      <w:r w:rsidRPr="007858B1">
        <w:t xml:space="preserve">3.1.2.Uygulama Protokolü </w:t>
      </w:r>
    </w:p>
    <w:p w14:paraId="0BD2E1F1" w14:textId="77777777" w:rsidR="00805A43" w:rsidRPr="007858B1" w:rsidRDefault="00805A43" w:rsidP="00252D48">
      <w:pPr>
        <w:spacing w:line="360" w:lineRule="auto"/>
        <w:ind w:left="298"/>
        <w:jc w:val="both"/>
      </w:pPr>
      <w:r w:rsidRPr="007858B1">
        <w:t xml:space="preserve">Programın uygulama protokolü, öğrencilerin mesleki becerilerini geliştirmeleri ve teorik bilgilerini pratiğe dökebilmeleri amacıyla devlet hastanesi ve tıp fakültesi hastanesinde gerçekleştirilmektedir. Bu kapsamda öğrenciler, doğum öncesi, doğum anı ve doğum sonrası bakım süreçlerine aktif olarak </w:t>
      </w:r>
      <w:r w:rsidRPr="007858B1">
        <w:lastRenderedPageBreak/>
        <w:t>katılarak hasta takibi, klinik değerlendirme ve bakım uygulamalarını deneyimleme fırsatı bulurlar. Uygulamalar, alanında uzman eğitmenler ve sağlık profesyonellerinin rehberliğinde yürütülmekte olup, öğrencilerin mesleki yetkinliklerini artırmaya yönelik olarak planlanmaktadır.</w:t>
      </w:r>
    </w:p>
    <w:p w14:paraId="34328EA1" w14:textId="743244C9" w:rsidR="008B14B4" w:rsidRPr="007858B1" w:rsidRDefault="00F14BE5" w:rsidP="00252D48">
      <w:pPr>
        <w:spacing w:line="360" w:lineRule="auto"/>
        <w:ind w:right="4" w:firstLine="298"/>
        <w:jc w:val="both"/>
      </w:pPr>
      <w:r w:rsidRPr="007858B1">
        <w:t>3.1.3.Normal Doğum ve Doğum Sonrası Bakım Uygulamaları</w:t>
      </w:r>
    </w:p>
    <w:p w14:paraId="1296732F" w14:textId="16783DBA" w:rsidR="008B14B4" w:rsidRPr="007858B1" w:rsidRDefault="00F14BE5" w:rsidP="00252D48">
      <w:pPr>
        <w:spacing w:line="360" w:lineRule="auto"/>
        <w:ind w:left="298"/>
        <w:jc w:val="both"/>
      </w:pPr>
      <w:r w:rsidRPr="007858B1">
        <w:t>Normal Doğum ve Doğum Sonrası Bakım Uygulamaları kapsamında belirli saatlerde laboratuvar eğitimleri gerçekleştirilir</w:t>
      </w:r>
      <w:r w:rsidR="007D3E67">
        <w:t xml:space="preserve">. </w:t>
      </w:r>
      <w:hyperlink r:id="rId28" w:history="1">
        <w:r w:rsidR="007D3E67" w:rsidRPr="007D3E67">
          <w:rPr>
            <w:rStyle w:val="Kpr"/>
          </w:rPr>
          <w:t>Erişim</w:t>
        </w:r>
      </w:hyperlink>
      <w:r w:rsidR="005350B6">
        <w:t xml:space="preserve"> </w:t>
      </w:r>
    </w:p>
    <w:p w14:paraId="30CD8A7F" w14:textId="7D0EF548" w:rsidR="008B14B4" w:rsidRPr="007858B1" w:rsidRDefault="00F14BE5" w:rsidP="00252D48">
      <w:pPr>
        <w:spacing w:line="360" w:lineRule="auto"/>
        <w:ind w:firstLine="298"/>
        <w:jc w:val="both"/>
      </w:pPr>
      <w:r w:rsidRPr="007858B1">
        <w:t>3.1.4.Sempozyumlar</w:t>
      </w:r>
    </w:p>
    <w:p w14:paraId="5846FB5C" w14:textId="04D90677" w:rsidR="008B14B4" w:rsidRPr="007858B1" w:rsidRDefault="00F14BE5" w:rsidP="00252D48">
      <w:pPr>
        <w:spacing w:line="360" w:lineRule="auto"/>
        <w:ind w:left="298"/>
        <w:jc w:val="both"/>
      </w:pPr>
      <w:r w:rsidRPr="007858B1">
        <w:t xml:space="preserve">Programda belirli aralıklarla sempozyumlar düzenlenir. Bu etkinlikler, akademik ve mesleki gelişimi destekleyerek öğrencilerin alanındaki güncel bilgileri takip etmelerine olanak tanır. </w:t>
      </w:r>
      <w:hyperlink r:id="rId29" w:history="1">
        <w:r w:rsidR="007D3E67" w:rsidRPr="00007A2E">
          <w:rPr>
            <w:rStyle w:val="Kpr"/>
          </w:rPr>
          <w:t>Erişim</w:t>
        </w:r>
      </w:hyperlink>
      <w:r w:rsidR="007D3E67">
        <w:t xml:space="preserve"> </w:t>
      </w:r>
    </w:p>
    <w:p w14:paraId="3625CE5E" w14:textId="5EB9435E" w:rsidR="008B14B4" w:rsidRPr="007858B1" w:rsidRDefault="00F14BE5" w:rsidP="00252D48">
      <w:pPr>
        <w:spacing w:line="360" w:lineRule="auto"/>
        <w:ind w:right="4" w:firstLine="298"/>
        <w:jc w:val="both"/>
      </w:pPr>
      <w:r w:rsidRPr="007858B1">
        <w:t>3.1.5. Ebelik Esasları Dersi Uygulaması</w:t>
      </w:r>
    </w:p>
    <w:p w14:paraId="636AACBC" w14:textId="47BEF3A0" w:rsidR="008B14B4" w:rsidRPr="007858B1" w:rsidRDefault="00F14BE5" w:rsidP="00252D48">
      <w:pPr>
        <w:spacing w:line="360" w:lineRule="auto"/>
        <w:ind w:left="298"/>
        <w:jc w:val="both"/>
      </w:pPr>
      <w:r w:rsidRPr="007858B1">
        <w:t xml:space="preserve">Programın müfredatında, dersin teorik eğitimlerinden sonra belirli saatlerde laboratuvar eğitimleri yer alır. Bu eğitimler, kurumun laboratuvarında gerçekleştirilir. </w:t>
      </w:r>
      <w:hyperlink r:id="rId30" w:history="1">
        <w:r w:rsidR="00007A2E" w:rsidRPr="00007A2E">
          <w:rPr>
            <w:rStyle w:val="Kpr"/>
          </w:rPr>
          <w:t>Erişim</w:t>
        </w:r>
      </w:hyperlink>
      <w:r w:rsidR="00007A2E">
        <w:t xml:space="preserve"> </w:t>
      </w:r>
    </w:p>
    <w:p w14:paraId="0E71982B" w14:textId="596BA629" w:rsidR="008B14B4" w:rsidRPr="007858B1" w:rsidRDefault="00F14BE5" w:rsidP="00450A34">
      <w:pPr>
        <w:spacing w:line="360" w:lineRule="auto"/>
        <w:ind w:left="298" w:right="4" w:firstLine="298"/>
        <w:jc w:val="both"/>
      </w:pPr>
      <w:r w:rsidRPr="007858B1">
        <w:t>*Eğitim planında yer alan tüm derslerin izlenceleri</w:t>
      </w:r>
      <w:r w:rsidR="006B6EB0">
        <w:t>ne</w:t>
      </w:r>
      <w:r w:rsidRPr="007858B1">
        <w:t>,</w:t>
      </w:r>
      <w:r w:rsidR="00007A2E">
        <w:t xml:space="preserve"> </w:t>
      </w:r>
      <w:hyperlink r:id="rId31" w:history="1">
        <w:r w:rsidR="00007A2E" w:rsidRPr="00007A2E">
          <w:rPr>
            <w:rStyle w:val="Kpr"/>
          </w:rPr>
          <w:t>Erişim Linkinden</w:t>
        </w:r>
      </w:hyperlink>
      <w:r w:rsidRPr="007858B1">
        <w:t xml:space="preserve"> </w:t>
      </w:r>
      <w:r w:rsidR="006B6EB0">
        <w:t>ulaşılabilmektedir.</w:t>
      </w:r>
    </w:p>
    <w:p w14:paraId="36E7645E" w14:textId="77777777" w:rsidR="008B14B4" w:rsidRPr="007858B1" w:rsidRDefault="008B14B4">
      <w:pPr>
        <w:spacing w:line="360" w:lineRule="auto"/>
        <w:ind w:left="298"/>
        <w:jc w:val="both"/>
        <w:rPr>
          <w:b/>
        </w:rPr>
      </w:pPr>
    </w:p>
    <w:p w14:paraId="66022D35" w14:textId="4D5B50AD" w:rsidR="008B14B4" w:rsidRPr="007858B1" w:rsidRDefault="00F14BE5">
      <w:pPr>
        <w:spacing w:line="360" w:lineRule="auto"/>
        <w:ind w:left="298"/>
        <w:jc w:val="both"/>
        <w:rPr>
          <w:b/>
          <w:color w:val="FF0000"/>
        </w:rPr>
      </w:pPr>
      <w:r w:rsidRPr="007858B1">
        <w:rPr>
          <w:b/>
        </w:rPr>
        <w:t>Tablo 3.1.</w:t>
      </w:r>
      <w:r w:rsidR="004C234E">
        <w:rPr>
          <w:b/>
        </w:rPr>
        <w:t xml:space="preserve"> </w:t>
      </w:r>
      <w:r w:rsidRPr="007858B1">
        <w:rPr>
          <w:b/>
        </w:rPr>
        <w:t>Eğitim Programının Amaçları ve Program Çıktılarının İlişkisi (Örnek tablo)</w:t>
      </w:r>
    </w:p>
    <w:tbl>
      <w:tblPr>
        <w:tblStyle w:val="a3"/>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701"/>
        <w:gridCol w:w="1843"/>
        <w:gridCol w:w="1842"/>
        <w:gridCol w:w="1701"/>
      </w:tblGrid>
      <w:tr w:rsidR="008B14B4" w:rsidRPr="00DB3E08" w14:paraId="143DF9FA" w14:textId="77777777" w:rsidTr="005350B6">
        <w:trPr>
          <w:trHeight w:val="252"/>
        </w:trPr>
        <w:tc>
          <w:tcPr>
            <w:tcW w:w="1559" w:type="dxa"/>
          </w:tcPr>
          <w:p w14:paraId="7C8D39E5" w14:textId="77777777" w:rsidR="008B14B4" w:rsidRPr="00DB3E08" w:rsidRDefault="008B14B4" w:rsidP="00DB3E08">
            <w:pPr>
              <w:pBdr>
                <w:top w:val="nil"/>
                <w:left w:val="nil"/>
                <w:bottom w:val="nil"/>
                <w:right w:val="nil"/>
                <w:between w:val="nil"/>
              </w:pBdr>
              <w:jc w:val="both"/>
              <w:rPr>
                <w:color w:val="000000"/>
                <w:sz w:val="20"/>
                <w:szCs w:val="20"/>
              </w:rPr>
            </w:pPr>
          </w:p>
        </w:tc>
        <w:tc>
          <w:tcPr>
            <w:tcW w:w="7087" w:type="dxa"/>
            <w:gridSpan w:val="4"/>
          </w:tcPr>
          <w:p w14:paraId="50F2F8C2" w14:textId="77777777" w:rsidR="008B14B4" w:rsidRPr="00DB3E08" w:rsidRDefault="00F14BE5" w:rsidP="00DB3E08">
            <w:pPr>
              <w:pBdr>
                <w:top w:val="nil"/>
                <w:left w:val="nil"/>
                <w:bottom w:val="nil"/>
                <w:right w:val="nil"/>
                <w:between w:val="nil"/>
              </w:pBdr>
              <w:ind w:left="106"/>
              <w:jc w:val="both"/>
              <w:rPr>
                <w:b/>
                <w:color w:val="000000"/>
                <w:sz w:val="20"/>
                <w:szCs w:val="20"/>
              </w:rPr>
            </w:pPr>
            <w:r w:rsidRPr="00DB3E08">
              <w:rPr>
                <w:b/>
                <w:color w:val="000000"/>
                <w:sz w:val="20"/>
                <w:szCs w:val="20"/>
              </w:rPr>
              <w:t>Eğitim Programının Amaçları (EPA)</w:t>
            </w:r>
          </w:p>
        </w:tc>
      </w:tr>
      <w:tr w:rsidR="008B14B4" w:rsidRPr="00DB3E08" w14:paraId="7A48AED6" w14:textId="77777777" w:rsidTr="005350B6">
        <w:trPr>
          <w:trHeight w:val="506"/>
        </w:trPr>
        <w:tc>
          <w:tcPr>
            <w:tcW w:w="1559" w:type="dxa"/>
          </w:tcPr>
          <w:p w14:paraId="28ABBAF2" w14:textId="77777777" w:rsidR="008B14B4" w:rsidRPr="00DB3E08" w:rsidRDefault="00F14BE5" w:rsidP="00DB3E08">
            <w:pPr>
              <w:pBdr>
                <w:top w:val="nil"/>
                <w:left w:val="nil"/>
                <w:bottom w:val="nil"/>
                <w:right w:val="nil"/>
                <w:between w:val="nil"/>
              </w:pBdr>
              <w:ind w:left="107" w:right="96"/>
              <w:jc w:val="both"/>
              <w:rPr>
                <w:b/>
                <w:color w:val="000000"/>
                <w:sz w:val="20"/>
                <w:szCs w:val="20"/>
              </w:rPr>
            </w:pPr>
            <w:r w:rsidRPr="00DB3E08">
              <w:rPr>
                <w:b/>
                <w:color w:val="000000"/>
                <w:sz w:val="20"/>
                <w:szCs w:val="20"/>
              </w:rPr>
              <w:t>Program Çıktıları (PÇ)</w:t>
            </w:r>
          </w:p>
        </w:tc>
        <w:tc>
          <w:tcPr>
            <w:tcW w:w="1701" w:type="dxa"/>
          </w:tcPr>
          <w:p w14:paraId="5F2FA88F" w14:textId="77777777" w:rsidR="008B14B4" w:rsidRPr="00DB3E08" w:rsidRDefault="00F14BE5" w:rsidP="00DB3E08">
            <w:pPr>
              <w:pBdr>
                <w:top w:val="nil"/>
                <w:left w:val="nil"/>
                <w:bottom w:val="nil"/>
                <w:right w:val="nil"/>
                <w:between w:val="nil"/>
              </w:pBdr>
              <w:ind w:left="106"/>
              <w:jc w:val="both"/>
              <w:rPr>
                <w:b/>
                <w:color w:val="000000"/>
                <w:sz w:val="20"/>
                <w:szCs w:val="20"/>
              </w:rPr>
            </w:pPr>
            <w:r w:rsidRPr="00DB3E08">
              <w:rPr>
                <w:b/>
                <w:color w:val="000000"/>
                <w:sz w:val="20"/>
                <w:szCs w:val="20"/>
              </w:rPr>
              <w:t>EPA 1</w:t>
            </w:r>
          </w:p>
        </w:tc>
        <w:tc>
          <w:tcPr>
            <w:tcW w:w="1843" w:type="dxa"/>
          </w:tcPr>
          <w:p w14:paraId="42625D33"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EPA 2</w:t>
            </w:r>
          </w:p>
        </w:tc>
        <w:tc>
          <w:tcPr>
            <w:tcW w:w="1842" w:type="dxa"/>
          </w:tcPr>
          <w:p w14:paraId="529E52E8" w14:textId="77777777" w:rsidR="008B14B4" w:rsidRPr="00DB3E08" w:rsidRDefault="00F14BE5" w:rsidP="00DB3E08">
            <w:pPr>
              <w:pBdr>
                <w:top w:val="nil"/>
                <w:left w:val="nil"/>
                <w:bottom w:val="nil"/>
                <w:right w:val="nil"/>
                <w:between w:val="nil"/>
              </w:pBdr>
              <w:ind w:left="106"/>
              <w:jc w:val="both"/>
              <w:rPr>
                <w:b/>
                <w:color w:val="000000"/>
                <w:sz w:val="20"/>
                <w:szCs w:val="20"/>
              </w:rPr>
            </w:pPr>
            <w:r w:rsidRPr="00DB3E08">
              <w:rPr>
                <w:b/>
                <w:color w:val="000000"/>
                <w:sz w:val="20"/>
                <w:szCs w:val="20"/>
              </w:rPr>
              <w:t>EPA 3</w:t>
            </w:r>
          </w:p>
        </w:tc>
        <w:tc>
          <w:tcPr>
            <w:tcW w:w="1701" w:type="dxa"/>
          </w:tcPr>
          <w:p w14:paraId="1EDF5EE8" w14:textId="77777777" w:rsidR="008B14B4" w:rsidRPr="00DB3E08" w:rsidRDefault="00F14BE5" w:rsidP="00DB3E08">
            <w:pPr>
              <w:ind w:left="105"/>
              <w:jc w:val="both"/>
              <w:rPr>
                <w:b/>
                <w:color w:val="000000"/>
                <w:sz w:val="20"/>
                <w:szCs w:val="20"/>
              </w:rPr>
            </w:pPr>
            <w:r w:rsidRPr="00DB3E08">
              <w:rPr>
                <w:b/>
                <w:sz w:val="20"/>
                <w:szCs w:val="20"/>
              </w:rPr>
              <w:t>EPA 4</w:t>
            </w:r>
          </w:p>
        </w:tc>
      </w:tr>
      <w:tr w:rsidR="008B14B4" w:rsidRPr="00DB3E08" w14:paraId="569EE225" w14:textId="77777777" w:rsidTr="005350B6">
        <w:trPr>
          <w:trHeight w:val="250"/>
        </w:trPr>
        <w:tc>
          <w:tcPr>
            <w:tcW w:w="1559" w:type="dxa"/>
          </w:tcPr>
          <w:p w14:paraId="51684FA9"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1</w:t>
            </w:r>
          </w:p>
        </w:tc>
        <w:tc>
          <w:tcPr>
            <w:tcW w:w="1701" w:type="dxa"/>
          </w:tcPr>
          <w:p w14:paraId="29C4F36B" w14:textId="77777777" w:rsidR="008B14B4" w:rsidRPr="00DB3E08" w:rsidRDefault="00F14BE5" w:rsidP="00DB3E08">
            <w:pPr>
              <w:pBdr>
                <w:top w:val="nil"/>
                <w:left w:val="nil"/>
                <w:bottom w:val="nil"/>
                <w:right w:val="nil"/>
                <w:between w:val="nil"/>
              </w:pBdr>
              <w:ind w:right="1100"/>
              <w:jc w:val="both"/>
              <w:rPr>
                <w:color w:val="000000"/>
                <w:sz w:val="20"/>
                <w:szCs w:val="20"/>
              </w:rPr>
            </w:pPr>
            <w:r w:rsidRPr="00DB3E08">
              <w:rPr>
                <w:sz w:val="20"/>
                <w:szCs w:val="20"/>
              </w:rPr>
              <w:t>Y</w:t>
            </w:r>
          </w:p>
        </w:tc>
        <w:tc>
          <w:tcPr>
            <w:tcW w:w="1843" w:type="dxa"/>
          </w:tcPr>
          <w:p w14:paraId="03BB0E5E" w14:textId="77777777" w:rsidR="008B14B4" w:rsidRPr="00DB3E08" w:rsidRDefault="00F14BE5" w:rsidP="00DB3E08">
            <w:pPr>
              <w:pBdr>
                <w:top w:val="nil"/>
                <w:left w:val="nil"/>
                <w:bottom w:val="nil"/>
                <w:right w:val="nil"/>
                <w:between w:val="nil"/>
              </w:pBdr>
              <w:jc w:val="both"/>
              <w:rPr>
                <w:color w:val="000000"/>
                <w:sz w:val="20"/>
                <w:szCs w:val="20"/>
              </w:rPr>
            </w:pPr>
            <w:r w:rsidRPr="00DB3E08">
              <w:rPr>
                <w:sz w:val="20"/>
                <w:szCs w:val="20"/>
              </w:rPr>
              <w:t>Y</w:t>
            </w:r>
          </w:p>
        </w:tc>
        <w:tc>
          <w:tcPr>
            <w:tcW w:w="1842" w:type="dxa"/>
          </w:tcPr>
          <w:p w14:paraId="3A22CBFE" w14:textId="77777777" w:rsidR="008B14B4" w:rsidRPr="00DB3E08" w:rsidRDefault="00F14BE5" w:rsidP="00DB3E08">
            <w:pPr>
              <w:pBdr>
                <w:top w:val="nil"/>
                <w:left w:val="nil"/>
                <w:bottom w:val="nil"/>
                <w:right w:val="nil"/>
                <w:between w:val="nil"/>
              </w:pBdr>
              <w:jc w:val="both"/>
              <w:rPr>
                <w:color w:val="000000"/>
                <w:sz w:val="20"/>
                <w:szCs w:val="20"/>
              </w:rPr>
            </w:pPr>
            <w:r w:rsidRPr="00DB3E08">
              <w:rPr>
                <w:sz w:val="20"/>
                <w:szCs w:val="20"/>
              </w:rPr>
              <w:t>Y</w:t>
            </w:r>
          </w:p>
        </w:tc>
        <w:tc>
          <w:tcPr>
            <w:tcW w:w="1701" w:type="dxa"/>
          </w:tcPr>
          <w:p w14:paraId="63F8B0AE" w14:textId="77777777" w:rsidR="008B14B4" w:rsidRPr="00DB3E08" w:rsidRDefault="00F14BE5" w:rsidP="00DB3E08">
            <w:pPr>
              <w:pBdr>
                <w:top w:val="nil"/>
                <w:left w:val="nil"/>
                <w:bottom w:val="nil"/>
                <w:right w:val="nil"/>
                <w:between w:val="nil"/>
              </w:pBdr>
              <w:ind w:left="464"/>
              <w:jc w:val="both"/>
              <w:rPr>
                <w:color w:val="000000"/>
                <w:sz w:val="20"/>
                <w:szCs w:val="20"/>
              </w:rPr>
            </w:pPr>
            <w:r w:rsidRPr="00DB3E08">
              <w:rPr>
                <w:sz w:val="20"/>
                <w:szCs w:val="20"/>
              </w:rPr>
              <w:t>Y</w:t>
            </w:r>
          </w:p>
        </w:tc>
      </w:tr>
      <w:tr w:rsidR="008B14B4" w:rsidRPr="00DB3E08" w14:paraId="1A353905" w14:textId="77777777" w:rsidTr="005350B6">
        <w:trPr>
          <w:trHeight w:val="252"/>
        </w:trPr>
        <w:tc>
          <w:tcPr>
            <w:tcW w:w="1559" w:type="dxa"/>
          </w:tcPr>
          <w:p w14:paraId="2856849A"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2</w:t>
            </w:r>
          </w:p>
        </w:tc>
        <w:tc>
          <w:tcPr>
            <w:tcW w:w="1701" w:type="dxa"/>
          </w:tcPr>
          <w:p w14:paraId="1A29D5A6" w14:textId="77777777" w:rsidR="008B14B4" w:rsidRPr="00DB3E08" w:rsidRDefault="00F14BE5" w:rsidP="00DB3E08">
            <w:pPr>
              <w:ind w:right="1100"/>
              <w:jc w:val="both"/>
              <w:rPr>
                <w:sz w:val="20"/>
                <w:szCs w:val="20"/>
              </w:rPr>
            </w:pPr>
            <w:r w:rsidRPr="00DB3E08">
              <w:rPr>
                <w:sz w:val="20"/>
                <w:szCs w:val="20"/>
              </w:rPr>
              <w:t>Y</w:t>
            </w:r>
          </w:p>
        </w:tc>
        <w:tc>
          <w:tcPr>
            <w:tcW w:w="1843" w:type="dxa"/>
          </w:tcPr>
          <w:p w14:paraId="51F602A4" w14:textId="77777777" w:rsidR="008B14B4" w:rsidRPr="00DB3E08" w:rsidRDefault="00F14BE5" w:rsidP="00DB3E08">
            <w:pPr>
              <w:jc w:val="both"/>
              <w:rPr>
                <w:sz w:val="20"/>
                <w:szCs w:val="20"/>
              </w:rPr>
            </w:pPr>
            <w:r w:rsidRPr="00DB3E08">
              <w:rPr>
                <w:sz w:val="20"/>
                <w:szCs w:val="20"/>
              </w:rPr>
              <w:t>Y</w:t>
            </w:r>
          </w:p>
        </w:tc>
        <w:tc>
          <w:tcPr>
            <w:tcW w:w="1842" w:type="dxa"/>
          </w:tcPr>
          <w:p w14:paraId="65D03667" w14:textId="77777777" w:rsidR="008B14B4" w:rsidRPr="00DB3E08" w:rsidRDefault="00F14BE5" w:rsidP="00DB3E08">
            <w:pPr>
              <w:jc w:val="both"/>
              <w:rPr>
                <w:sz w:val="20"/>
                <w:szCs w:val="20"/>
              </w:rPr>
            </w:pPr>
            <w:r w:rsidRPr="00DB3E08">
              <w:rPr>
                <w:sz w:val="20"/>
                <w:szCs w:val="20"/>
              </w:rPr>
              <w:t>Y</w:t>
            </w:r>
          </w:p>
        </w:tc>
        <w:tc>
          <w:tcPr>
            <w:tcW w:w="1701" w:type="dxa"/>
          </w:tcPr>
          <w:p w14:paraId="7FC3EBAD" w14:textId="77777777" w:rsidR="008B14B4" w:rsidRPr="00DB3E08" w:rsidRDefault="00F14BE5" w:rsidP="00DB3E08">
            <w:pPr>
              <w:ind w:left="464"/>
              <w:jc w:val="both"/>
              <w:rPr>
                <w:sz w:val="20"/>
                <w:szCs w:val="20"/>
              </w:rPr>
            </w:pPr>
            <w:r w:rsidRPr="00DB3E08">
              <w:rPr>
                <w:sz w:val="20"/>
                <w:szCs w:val="20"/>
              </w:rPr>
              <w:t>Y</w:t>
            </w:r>
          </w:p>
        </w:tc>
      </w:tr>
      <w:tr w:rsidR="008B14B4" w:rsidRPr="00DB3E08" w14:paraId="116860EF" w14:textId="77777777" w:rsidTr="005350B6">
        <w:trPr>
          <w:trHeight w:val="252"/>
        </w:trPr>
        <w:tc>
          <w:tcPr>
            <w:tcW w:w="1559" w:type="dxa"/>
          </w:tcPr>
          <w:p w14:paraId="06D94152"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3</w:t>
            </w:r>
          </w:p>
        </w:tc>
        <w:tc>
          <w:tcPr>
            <w:tcW w:w="1701" w:type="dxa"/>
          </w:tcPr>
          <w:p w14:paraId="57ABABB9" w14:textId="77777777" w:rsidR="008B14B4" w:rsidRPr="00DB3E08" w:rsidRDefault="00F14BE5" w:rsidP="00DB3E08">
            <w:pPr>
              <w:ind w:right="1100"/>
              <w:jc w:val="both"/>
              <w:rPr>
                <w:sz w:val="20"/>
                <w:szCs w:val="20"/>
              </w:rPr>
            </w:pPr>
            <w:r w:rsidRPr="00DB3E08">
              <w:rPr>
                <w:sz w:val="20"/>
                <w:szCs w:val="20"/>
              </w:rPr>
              <w:t>Y</w:t>
            </w:r>
          </w:p>
        </w:tc>
        <w:tc>
          <w:tcPr>
            <w:tcW w:w="1843" w:type="dxa"/>
          </w:tcPr>
          <w:p w14:paraId="6FE7B63D" w14:textId="77777777" w:rsidR="008B14B4" w:rsidRPr="00DB3E08" w:rsidRDefault="00F14BE5" w:rsidP="00DB3E08">
            <w:pPr>
              <w:ind w:right="983"/>
              <w:jc w:val="both"/>
              <w:rPr>
                <w:sz w:val="20"/>
                <w:szCs w:val="20"/>
              </w:rPr>
            </w:pPr>
            <w:r w:rsidRPr="00DB3E08">
              <w:rPr>
                <w:sz w:val="20"/>
                <w:szCs w:val="20"/>
              </w:rPr>
              <w:t>Y</w:t>
            </w:r>
          </w:p>
        </w:tc>
        <w:tc>
          <w:tcPr>
            <w:tcW w:w="1842" w:type="dxa"/>
          </w:tcPr>
          <w:p w14:paraId="274740CA" w14:textId="77777777" w:rsidR="008B14B4" w:rsidRPr="00DB3E08" w:rsidRDefault="00F14BE5" w:rsidP="00DB3E08">
            <w:pPr>
              <w:ind w:right="1078"/>
              <w:jc w:val="both"/>
              <w:rPr>
                <w:sz w:val="20"/>
                <w:szCs w:val="20"/>
              </w:rPr>
            </w:pPr>
            <w:r w:rsidRPr="00DB3E08">
              <w:rPr>
                <w:sz w:val="20"/>
                <w:szCs w:val="20"/>
              </w:rPr>
              <w:t>Y</w:t>
            </w:r>
          </w:p>
        </w:tc>
        <w:tc>
          <w:tcPr>
            <w:tcW w:w="1701" w:type="dxa"/>
          </w:tcPr>
          <w:p w14:paraId="738D5E52" w14:textId="77777777" w:rsidR="008B14B4" w:rsidRPr="00DB3E08" w:rsidRDefault="00F14BE5" w:rsidP="00DB3E08">
            <w:pPr>
              <w:ind w:left="464"/>
              <w:jc w:val="both"/>
              <w:rPr>
                <w:sz w:val="20"/>
                <w:szCs w:val="20"/>
              </w:rPr>
            </w:pPr>
            <w:r w:rsidRPr="00DB3E08">
              <w:rPr>
                <w:sz w:val="20"/>
                <w:szCs w:val="20"/>
              </w:rPr>
              <w:t>Y</w:t>
            </w:r>
          </w:p>
        </w:tc>
      </w:tr>
      <w:tr w:rsidR="008B14B4" w:rsidRPr="00DB3E08" w14:paraId="45149F4C" w14:textId="77777777" w:rsidTr="005350B6">
        <w:trPr>
          <w:trHeight w:val="252"/>
        </w:trPr>
        <w:tc>
          <w:tcPr>
            <w:tcW w:w="1559" w:type="dxa"/>
          </w:tcPr>
          <w:p w14:paraId="6C5B6F16"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4</w:t>
            </w:r>
          </w:p>
        </w:tc>
        <w:tc>
          <w:tcPr>
            <w:tcW w:w="1701" w:type="dxa"/>
          </w:tcPr>
          <w:p w14:paraId="0AC19D06" w14:textId="77777777" w:rsidR="008B14B4" w:rsidRPr="00DB3E08" w:rsidRDefault="00F14BE5" w:rsidP="00DB3E08">
            <w:pPr>
              <w:ind w:right="1100"/>
              <w:jc w:val="both"/>
              <w:rPr>
                <w:sz w:val="20"/>
                <w:szCs w:val="20"/>
              </w:rPr>
            </w:pPr>
            <w:r w:rsidRPr="00DB3E08">
              <w:rPr>
                <w:sz w:val="20"/>
                <w:szCs w:val="20"/>
              </w:rPr>
              <w:t>Y</w:t>
            </w:r>
          </w:p>
        </w:tc>
        <w:tc>
          <w:tcPr>
            <w:tcW w:w="1843" w:type="dxa"/>
          </w:tcPr>
          <w:p w14:paraId="40B1B6BD" w14:textId="77777777" w:rsidR="008B14B4" w:rsidRPr="00DB3E08" w:rsidRDefault="00F14BE5" w:rsidP="00DB3E08">
            <w:pPr>
              <w:jc w:val="both"/>
              <w:rPr>
                <w:sz w:val="20"/>
                <w:szCs w:val="20"/>
              </w:rPr>
            </w:pPr>
            <w:r w:rsidRPr="00DB3E08">
              <w:rPr>
                <w:sz w:val="20"/>
                <w:szCs w:val="20"/>
              </w:rPr>
              <w:t>Y</w:t>
            </w:r>
          </w:p>
        </w:tc>
        <w:tc>
          <w:tcPr>
            <w:tcW w:w="1842" w:type="dxa"/>
          </w:tcPr>
          <w:p w14:paraId="7CBC360A" w14:textId="77777777" w:rsidR="008B14B4" w:rsidRPr="00DB3E08" w:rsidRDefault="00F14BE5" w:rsidP="00DB3E08">
            <w:pPr>
              <w:ind w:right="1078"/>
              <w:jc w:val="both"/>
              <w:rPr>
                <w:sz w:val="20"/>
                <w:szCs w:val="20"/>
              </w:rPr>
            </w:pPr>
            <w:r w:rsidRPr="00DB3E08">
              <w:rPr>
                <w:sz w:val="20"/>
                <w:szCs w:val="20"/>
              </w:rPr>
              <w:t>Y</w:t>
            </w:r>
          </w:p>
        </w:tc>
        <w:tc>
          <w:tcPr>
            <w:tcW w:w="1701" w:type="dxa"/>
          </w:tcPr>
          <w:p w14:paraId="5B72257A" w14:textId="77777777" w:rsidR="008B14B4" w:rsidRPr="00DB3E08" w:rsidRDefault="00F14BE5" w:rsidP="00DB3E08">
            <w:pPr>
              <w:ind w:left="464"/>
              <w:jc w:val="both"/>
              <w:rPr>
                <w:sz w:val="20"/>
                <w:szCs w:val="20"/>
              </w:rPr>
            </w:pPr>
            <w:r w:rsidRPr="00DB3E08">
              <w:rPr>
                <w:sz w:val="20"/>
                <w:szCs w:val="20"/>
              </w:rPr>
              <w:t>Y</w:t>
            </w:r>
          </w:p>
        </w:tc>
      </w:tr>
      <w:tr w:rsidR="008B14B4" w:rsidRPr="00DB3E08" w14:paraId="25D55046" w14:textId="77777777" w:rsidTr="005350B6">
        <w:trPr>
          <w:trHeight w:val="253"/>
        </w:trPr>
        <w:tc>
          <w:tcPr>
            <w:tcW w:w="1559" w:type="dxa"/>
          </w:tcPr>
          <w:p w14:paraId="4330089E"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5</w:t>
            </w:r>
          </w:p>
        </w:tc>
        <w:tc>
          <w:tcPr>
            <w:tcW w:w="1701" w:type="dxa"/>
          </w:tcPr>
          <w:p w14:paraId="24C75F5B" w14:textId="77777777" w:rsidR="008B14B4" w:rsidRPr="00DB3E08" w:rsidRDefault="00F14BE5" w:rsidP="00DB3E08">
            <w:pPr>
              <w:ind w:right="1100"/>
              <w:jc w:val="both"/>
              <w:rPr>
                <w:sz w:val="20"/>
                <w:szCs w:val="20"/>
              </w:rPr>
            </w:pPr>
            <w:r w:rsidRPr="00DB3E08">
              <w:rPr>
                <w:sz w:val="20"/>
                <w:szCs w:val="20"/>
              </w:rPr>
              <w:t>Y</w:t>
            </w:r>
          </w:p>
        </w:tc>
        <w:tc>
          <w:tcPr>
            <w:tcW w:w="1843" w:type="dxa"/>
          </w:tcPr>
          <w:p w14:paraId="0FA1E441" w14:textId="77777777" w:rsidR="008B14B4" w:rsidRPr="00DB3E08" w:rsidRDefault="00F14BE5" w:rsidP="00DB3E08">
            <w:pPr>
              <w:ind w:right="983"/>
              <w:jc w:val="both"/>
              <w:rPr>
                <w:sz w:val="20"/>
                <w:szCs w:val="20"/>
              </w:rPr>
            </w:pPr>
            <w:r w:rsidRPr="00DB3E08">
              <w:rPr>
                <w:sz w:val="20"/>
                <w:szCs w:val="20"/>
              </w:rPr>
              <w:t>Y</w:t>
            </w:r>
          </w:p>
        </w:tc>
        <w:tc>
          <w:tcPr>
            <w:tcW w:w="1842" w:type="dxa"/>
          </w:tcPr>
          <w:p w14:paraId="50BE3BF2" w14:textId="77777777" w:rsidR="008B14B4" w:rsidRPr="00DB3E08" w:rsidRDefault="00F14BE5" w:rsidP="00DB3E08">
            <w:pPr>
              <w:ind w:right="1074"/>
              <w:jc w:val="both"/>
              <w:rPr>
                <w:sz w:val="20"/>
                <w:szCs w:val="20"/>
              </w:rPr>
            </w:pPr>
            <w:r w:rsidRPr="00DB3E08">
              <w:rPr>
                <w:sz w:val="20"/>
                <w:szCs w:val="20"/>
              </w:rPr>
              <w:t>Y</w:t>
            </w:r>
          </w:p>
        </w:tc>
        <w:tc>
          <w:tcPr>
            <w:tcW w:w="1701" w:type="dxa"/>
          </w:tcPr>
          <w:p w14:paraId="2D0EA4CE" w14:textId="77777777" w:rsidR="008B14B4" w:rsidRPr="00DB3E08" w:rsidRDefault="00F14BE5" w:rsidP="00DB3E08">
            <w:pPr>
              <w:ind w:left="464"/>
              <w:jc w:val="both"/>
              <w:rPr>
                <w:sz w:val="20"/>
                <w:szCs w:val="20"/>
              </w:rPr>
            </w:pPr>
            <w:r w:rsidRPr="00DB3E08">
              <w:rPr>
                <w:sz w:val="20"/>
                <w:szCs w:val="20"/>
              </w:rPr>
              <w:t>Y</w:t>
            </w:r>
          </w:p>
        </w:tc>
      </w:tr>
      <w:tr w:rsidR="008B14B4" w:rsidRPr="00DB3E08" w14:paraId="71B91C8D" w14:textId="77777777" w:rsidTr="005350B6">
        <w:trPr>
          <w:trHeight w:val="252"/>
        </w:trPr>
        <w:tc>
          <w:tcPr>
            <w:tcW w:w="1559" w:type="dxa"/>
          </w:tcPr>
          <w:p w14:paraId="03755451"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6</w:t>
            </w:r>
          </w:p>
        </w:tc>
        <w:tc>
          <w:tcPr>
            <w:tcW w:w="1701" w:type="dxa"/>
          </w:tcPr>
          <w:p w14:paraId="47305475" w14:textId="77777777" w:rsidR="008B14B4" w:rsidRPr="00DB3E08" w:rsidRDefault="00F14BE5" w:rsidP="00DB3E08">
            <w:pPr>
              <w:ind w:right="1100"/>
              <w:jc w:val="both"/>
              <w:rPr>
                <w:sz w:val="20"/>
                <w:szCs w:val="20"/>
              </w:rPr>
            </w:pPr>
            <w:r w:rsidRPr="00DB3E08">
              <w:rPr>
                <w:sz w:val="20"/>
                <w:szCs w:val="20"/>
              </w:rPr>
              <w:t>Y</w:t>
            </w:r>
          </w:p>
        </w:tc>
        <w:tc>
          <w:tcPr>
            <w:tcW w:w="1843" w:type="dxa"/>
          </w:tcPr>
          <w:p w14:paraId="2424ECB7" w14:textId="77777777" w:rsidR="008B14B4" w:rsidRPr="00DB3E08" w:rsidRDefault="00F14BE5" w:rsidP="00DB3E08">
            <w:pPr>
              <w:jc w:val="both"/>
              <w:rPr>
                <w:sz w:val="20"/>
                <w:szCs w:val="20"/>
              </w:rPr>
            </w:pPr>
            <w:r w:rsidRPr="00DB3E08">
              <w:rPr>
                <w:sz w:val="20"/>
                <w:szCs w:val="20"/>
              </w:rPr>
              <w:t>Y</w:t>
            </w:r>
          </w:p>
        </w:tc>
        <w:tc>
          <w:tcPr>
            <w:tcW w:w="1842" w:type="dxa"/>
          </w:tcPr>
          <w:p w14:paraId="3799E4A6" w14:textId="77777777" w:rsidR="008B14B4" w:rsidRPr="00DB3E08" w:rsidRDefault="00F14BE5" w:rsidP="00DB3E08">
            <w:pPr>
              <w:jc w:val="both"/>
              <w:rPr>
                <w:sz w:val="20"/>
                <w:szCs w:val="20"/>
              </w:rPr>
            </w:pPr>
            <w:r w:rsidRPr="00DB3E08">
              <w:rPr>
                <w:sz w:val="20"/>
                <w:szCs w:val="20"/>
              </w:rPr>
              <w:t>Y</w:t>
            </w:r>
          </w:p>
        </w:tc>
        <w:tc>
          <w:tcPr>
            <w:tcW w:w="1701" w:type="dxa"/>
          </w:tcPr>
          <w:p w14:paraId="25E588AD" w14:textId="77777777" w:rsidR="008B14B4" w:rsidRPr="00DB3E08" w:rsidRDefault="00F14BE5" w:rsidP="00DB3E08">
            <w:pPr>
              <w:ind w:left="464"/>
              <w:jc w:val="both"/>
              <w:rPr>
                <w:sz w:val="20"/>
                <w:szCs w:val="20"/>
              </w:rPr>
            </w:pPr>
            <w:r w:rsidRPr="00DB3E08">
              <w:rPr>
                <w:sz w:val="20"/>
                <w:szCs w:val="20"/>
              </w:rPr>
              <w:t>Y</w:t>
            </w:r>
          </w:p>
        </w:tc>
      </w:tr>
      <w:tr w:rsidR="008B14B4" w:rsidRPr="00DB3E08" w14:paraId="64A9F20D" w14:textId="77777777" w:rsidTr="005350B6">
        <w:trPr>
          <w:trHeight w:val="252"/>
        </w:trPr>
        <w:tc>
          <w:tcPr>
            <w:tcW w:w="1559" w:type="dxa"/>
          </w:tcPr>
          <w:p w14:paraId="658946E7"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7</w:t>
            </w:r>
          </w:p>
        </w:tc>
        <w:tc>
          <w:tcPr>
            <w:tcW w:w="1701" w:type="dxa"/>
          </w:tcPr>
          <w:p w14:paraId="5E720B85" w14:textId="77777777" w:rsidR="008B14B4" w:rsidRPr="00DB3E08" w:rsidRDefault="00F14BE5" w:rsidP="00DB3E08">
            <w:pPr>
              <w:ind w:right="1100"/>
              <w:jc w:val="both"/>
              <w:rPr>
                <w:sz w:val="20"/>
                <w:szCs w:val="20"/>
              </w:rPr>
            </w:pPr>
            <w:r w:rsidRPr="00DB3E08">
              <w:rPr>
                <w:sz w:val="20"/>
                <w:szCs w:val="20"/>
              </w:rPr>
              <w:t>Y</w:t>
            </w:r>
          </w:p>
        </w:tc>
        <w:tc>
          <w:tcPr>
            <w:tcW w:w="1843" w:type="dxa"/>
          </w:tcPr>
          <w:p w14:paraId="5830D3F8" w14:textId="77777777" w:rsidR="008B14B4" w:rsidRPr="00DB3E08" w:rsidRDefault="00F14BE5" w:rsidP="00DB3E08">
            <w:pPr>
              <w:jc w:val="both"/>
              <w:rPr>
                <w:sz w:val="20"/>
                <w:szCs w:val="20"/>
              </w:rPr>
            </w:pPr>
            <w:r w:rsidRPr="00DB3E08">
              <w:rPr>
                <w:sz w:val="20"/>
                <w:szCs w:val="20"/>
              </w:rPr>
              <w:t>Y</w:t>
            </w:r>
          </w:p>
        </w:tc>
        <w:tc>
          <w:tcPr>
            <w:tcW w:w="1842" w:type="dxa"/>
          </w:tcPr>
          <w:p w14:paraId="6440A516" w14:textId="77777777" w:rsidR="008B14B4" w:rsidRPr="00DB3E08" w:rsidRDefault="00F14BE5" w:rsidP="00DB3E08">
            <w:pPr>
              <w:jc w:val="both"/>
              <w:rPr>
                <w:sz w:val="20"/>
                <w:szCs w:val="20"/>
              </w:rPr>
            </w:pPr>
            <w:r w:rsidRPr="00DB3E08">
              <w:rPr>
                <w:sz w:val="20"/>
                <w:szCs w:val="20"/>
              </w:rPr>
              <w:t>Y</w:t>
            </w:r>
          </w:p>
        </w:tc>
        <w:tc>
          <w:tcPr>
            <w:tcW w:w="1701" w:type="dxa"/>
          </w:tcPr>
          <w:p w14:paraId="1F0A2E96" w14:textId="77777777" w:rsidR="008B14B4" w:rsidRPr="00DB3E08" w:rsidRDefault="00F14BE5" w:rsidP="00DB3E08">
            <w:pPr>
              <w:ind w:left="464"/>
              <w:jc w:val="both"/>
              <w:rPr>
                <w:sz w:val="20"/>
                <w:szCs w:val="20"/>
              </w:rPr>
            </w:pPr>
            <w:r w:rsidRPr="00DB3E08">
              <w:rPr>
                <w:sz w:val="20"/>
                <w:szCs w:val="20"/>
              </w:rPr>
              <w:t>Y</w:t>
            </w:r>
          </w:p>
        </w:tc>
      </w:tr>
      <w:tr w:rsidR="008B14B4" w:rsidRPr="00DB3E08" w14:paraId="7CBBC85F" w14:textId="77777777" w:rsidTr="005350B6">
        <w:trPr>
          <w:trHeight w:val="252"/>
        </w:trPr>
        <w:tc>
          <w:tcPr>
            <w:tcW w:w="1559" w:type="dxa"/>
          </w:tcPr>
          <w:p w14:paraId="66B7DA73"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8</w:t>
            </w:r>
          </w:p>
        </w:tc>
        <w:tc>
          <w:tcPr>
            <w:tcW w:w="1701" w:type="dxa"/>
          </w:tcPr>
          <w:p w14:paraId="3644660A" w14:textId="77777777" w:rsidR="008B14B4" w:rsidRPr="00DB3E08" w:rsidRDefault="00F14BE5" w:rsidP="00DB3E08">
            <w:pPr>
              <w:ind w:right="1100"/>
              <w:jc w:val="both"/>
              <w:rPr>
                <w:sz w:val="20"/>
                <w:szCs w:val="20"/>
              </w:rPr>
            </w:pPr>
            <w:r w:rsidRPr="00DB3E08">
              <w:rPr>
                <w:sz w:val="20"/>
                <w:szCs w:val="20"/>
              </w:rPr>
              <w:t>Y</w:t>
            </w:r>
          </w:p>
        </w:tc>
        <w:tc>
          <w:tcPr>
            <w:tcW w:w="1843" w:type="dxa"/>
          </w:tcPr>
          <w:p w14:paraId="790B5590" w14:textId="77777777" w:rsidR="008B14B4" w:rsidRPr="00DB3E08" w:rsidRDefault="00F14BE5" w:rsidP="00DB3E08">
            <w:pPr>
              <w:jc w:val="both"/>
              <w:rPr>
                <w:sz w:val="20"/>
                <w:szCs w:val="20"/>
              </w:rPr>
            </w:pPr>
            <w:r w:rsidRPr="00DB3E08">
              <w:rPr>
                <w:sz w:val="20"/>
                <w:szCs w:val="20"/>
              </w:rPr>
              <w:t>Y</w:t>
            </w:r>
          </w:p>
        </w:tc>
        <w:tc>
          <w:tcPr>
            <w:tcW w:w="1842" w:type="dxa"/>
          </w:tcPr>
          <w:p w14:paraId="42DE5D8A" w14:textId="77777777" w:rsidR="008B14B4" w:rsidRPr="00DB3E08" w:rsidRDefault="00F14BE5" w:rsidP="00DB3E08">
            <w:pPr>
              <w:jc w:val="both"/>
              <w:rPr>
                <w:sz w:val="20"/>
                <w:szCs w:val="20"/>
              </w:rPr>
            </w:pPr>
            <w:r w:rsidRPr="00DB3E08">
              <w:rPr>
                <w:sz w:val="20"/>
                <w:szCs w:val="20"/>
              </w:rPr>
              <w:t>Y</w:t>
            </w:r>
          </w:p>
        </w:tc>
        <w:tc>
          <w:tcPr>
            <w:tcW w:w="1701" w:type="dxa"/>
          </w:tcPr>
          <w:p w14:paraId="67B74415" w14:textId="77777777" w:rsidR="008B14B4" w:rsidRPr="00DB3E08" w:rsidRDefault="00F14BE5" w:rsidP="00DB3E08">
            <w:pPr>
              <w:ind w:left="464"/>
              <w:jc w:val="both"/>
              <w:rPr>
                <w:sz w:val="20"/>
                <w:szCs w:val="20"/>
              </w:rPr>
            </w:pPr>
            <w:r w:rsidRPr="00DB3E08">
              <w:rPr>
                <w:sz w:val="20"/>
                <w:szCs w:val="20"/>
              </w:rPr>
              <w:t>Y</w:t>
            </w:r>
          </w:p>
        </w:tc>
      </w:tr>
      <w:tr w:rsidR="008B14B4" w:rsidRPr="00DB3E08" w14:paraId="638F516D" w14:textId="77777777" w:rsidTr="005350B6">
        <w:trPr>
          <w:trHeight w:val="252"/>
        </w:trPr>
        <w:tc>
          <w:tcPr>
            <w:tcW w:w="1559" w:type="dxa"/>
          </w:tcPr>
          <w:p w14:paraId="4B02D02F"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9</w:t>
            </w:r>
          </w:p>
        </w:tc>
        <w:tc>
          <w:tcPr>
            <w:tcW w:w="1701" w:type="dxa"/>
          </w:tcPr>
          <w:p w14:paraId="45F975AA" w14:textId="77777777" w:rsidR="008B14B4" w:rsidRPr="00DB3E08" w:rsidRDefault="00F14BE5" w:rsidP="00DB3E08">
            <w:pPr>
              <w:ind w:right="1100"/>
              <w:jc w:val="both"/>
              <w:rPr>
                <w:sz w:val="20"/>
                <w:szCs w:val="20"/>
              </w:rPr>
            </w:pPr>
            <w:r w:rsidRPr="00DB3E08">
              <w:rPr>
                <w:sz w:val="20"/>
                <w:szCs w:val="20"/>
              </w:rPr>
              <w:t>Y</w:t>
            </w:r>
          </w:p>
        </w:tc>
        <w:tc>
          <w:tcPr>
            <w:tcW w:w="1843" w:type="dxa"/>
          </w:tcPr>
          <w:p w14:paraId="0E23C564" w14:textId="77777777" w:rsidR="008B14B4" w:rsidRPr="00DB3E08" w:rsidRDefault="00F14BE5" w:rsidP="00DB3E08">
            <w:pPr>
              <w:jc w:val="both"/>
              <w:rPr>
                <w:sz w:val="20"/>
                <w:szCs w:val="20"/>
              </w:rPr>
            </w:pPr>
            <w:r w:rsidRPr="00DB3E08">
              <w:rPr>
                <w:sz w:val="20"/>
                <w:szCs w:val="20"/>
              </w:rPr>
              <w:t>Y</w:t>
            </w:r>
          </w:p>
        </w:tc>
        <w:tc>
          <w:tcPr>
            <w:tcW w:w="1842" w:type="dxa"/>
          </w:tcPr>
          <w:p w14:paraId="0D583D83" w14:textId="77777777" w:rsidR="008B14B4" w:rsidRPr="00DB3E08" w:rsidRDefault="00F14BE5" w:rsidP="00DB3E08">
            <w:pPr>
              <w:jc w:val="both"/>
              <w:rPr>
                <w:sz w:val="20"/>
                <w:szCs w:val="20"/>
              </w:rPr>
            </w:pPr>
            <w:r w:rsidRPr="00DB3E08">
              <w:rPr>
                <w:sz w:val="20"/>
                <w:szCs w:val="20"/>
              </w:rPr>
              <w:t>Y</w:t>
            </w:r>
          </w:p>
        </w:tc>
        <w:tc>
          <w:tcPr>
            <w:tcW w:w="1701" w:type="dxa"/>
          </w:tcPr>
          <w:p w14:paraId="0D3C7634" w14:textId="77777777" w:rsidR="008B14B4" w:rsidRPr="00DB3E08" w:rsidRDefault="00F14BE5" w:rsidP="00DB3E08">
            <w:pPr>
              <w:ind w:left="464"/>
              <w:jc w:val="both"/>
              <w:rPr>
                <w:sz w:val="20"/>
                <w:szCs w:val="20"/>
              </w:rPr>
            </w:pPr>
            <w:r w:rsidRPr="00DB3E08">
              <w:rPr>
                <w:sz w:val="20"/>
                <w:szCs w:val="20"/>
              </w:rPr>
              <w:t>Y</w:t>
            </w:r>
          </w:p>
        </w:tc>
      </w:tr>
      <w:tr w:rsidR="008B14B4" w:rsidRPr="00DB3E08" w14:paraId="12E2B6C0" w14:textId="77777777" w:rsidTr="005350B6">
        <w:trPr>
          <w:trHeight w:val="252"/>
        </w:trPr>
        <w:tc>
          <w:tcPr>
            <w:tcW w:w="1559" w:type="dxa"/>
          </w:tcPr>
          <w:p w14:paraId="0C33A6B5" w14:textId="77777777" w:rsidR="008B14B4" w:rsidRPr="00DB3E08" w:rsidRDefault="00F14BE5" w:rsidP="00DB3E08">
            <w:pPr>
              <w:pBdr>
                <w:top w:val="nil"/>
                <w:left w:val="nil"/>
                <w:bottom w:val="nil"/>
                <w:right w:val="nil"/>
                <w:between w:val="nil"/>
              </w:pBdr>
              <w:ind w:left="107"/>
              <w:jc w:val="both"/>
              <w:rPr>
                <w:b/>
                <w:color w:val="000000"/>
                <w:sz w:val="20"/>
                <w:szCs w:val="20"/>
              </w:rPr>
            </w:pPr>
            <w:r w:rsidRPr="00DB3E08">
              <w:rPr>
                <w:b/>
                <w:color w:val="000000"/>
                <w:sz w:val="20"/>
                <w:szCs w:val="20"/>
              </w:rPr>
              <w:t>PÇ 10</w:t>
            </w:r>
          </w:p>
        </w:tc>
        <w:tc>
          <w:tcPr>
            <w:tcW w:w="1701" w:type="dxa"/>
          </w:tcPr>
          <w:p w14:paraId="348F14A5" w14:textId="77777777" w:rsidR="008B14B4" w:rsidRPr="00DB3E08" w:rsidRDefault="00F14BE5" w:rsidP="00DB3E08">
            <w:pPr>
              <w:ind w:right="1100"/>
              <w:jc w:val="both"/>
              <w:rPr>
                <w:sz w:val="20"/>
                <w:szCs w:val="20"/>
              </w:rPr>
            </w:pPr>
            <w:r w:rsidRPr="00DB3E08">
              <w:rPr>
                <w:sz w:val="20"/>
                <w:szCs w:val="20"/>
              </w:rPr>
              <w:t>Y</w:t>
            </w:r>
          </w:p>
        </w:tc>
        <w:tc>
          <w:tcPr>
            <w:tcW w:w="1843" w:type="dxa"/>
          </w:tcPr>
          <w:p w14:paraId="7017BBD4" w14:textId="77777777" w:rsidR="008B14B4" w:rsidRPr="00DB3E08" w:rsidRDefault="00F14BE5" w:rsidP="00DB3E08">
            <w:pPr>
              <w:jc w:val="both"/>
              <w:rPr>
                <w:sz w:val="20"/>
                <w:szCs w:val="20"/>
              </w:rPr>
            </w:pPr>
            <w:r w:rsidRPr="00DB3E08">
              <w:rPr>
                <w:sz w:val="20"/>
                <w:szCs w:val="20"/>
              </w:rPr>
              <w:t>Y</w:t>
            </w:r>
          </w:p>
        </w:tc>
        <w:tc>
          <w:tcPr>
            <w:tcW w:w="1842" w:type="dxa"/>
          </w:tcPr>
          <w:p w14:paraId="598DB591" w14:textId="77777777" w:rsidR="008B14B4" w:rsidRPr="00DB3E08" w:rsidRDefault="00F14BE5" w:rsidP="00DB3E08">
            <w:pPr>
              <w:jc w:val="both"/>
              <w:rPr>
                <w:sz w:val="20"/>
                <w:szCs w:val="20"/>
              </w:rPr>
            </w:pPr>
            <w:r w:rsidRPr="00DB3E08">
              <w:rPr>
                <w:sz w:val="20"/>
                <w:szCs w:val="20"/>
              </w:rPr>
              <w:t>Y</w:t>
            </w:r>
          </w:p>
        </w:tc>
        <w:tc>
          <w:tcPr>
            <w:tcW w:w="1701" w:type="dxa"/>
          </w:tcPr>
          <w:p w14:paraId="2C7B57C4" w14:textId="77777777" w:rsidR="008B14B4" w:rsidRPr="00DB3E08" w:rsidRDefault="00F14BE5" w:rsidP="00DB3E08">
            <w:pPr>
              <w:ind w:left="464"/>
              <w:jc w:val="both"/>
              <w:rPr>
                <w:sz w:val="20"/>
                <w:szCs w:val="20"/>
              </w:rPr>
            </w:pPr>
            <w:r w:rsidRPr="00DB3E08">
              <w:rPr>
                <w:sz w:val="20"/>
                <w:szCs w:val="20"/>
              </w:rPr>
              <w:t>Y</w:t>
            </w:r>
          </w:p>
        </w:tc>
      </w:tr>
    </w:tbl>
    <w:p w14:paraId="1E898E3D" w14:textId="182070AE" w:rsidR="008B14B4" w:rsidRPr="005350B6" w:rsidRDefault="005350B6">
      <w:pPr>
        <w:spacing w:line="360" w:lineRule="auto"/>
        <w:ind w:left="298"/>
        <w:jc w:val="both"/>
        <w:rPr>
          <w:sz w:val="18"/>
          <w:szCs w:val="18"/>
        </w:rPr>
      </w:pPr>
      <w:r>
        <w:rPr>
          <w:sz w:val="18"/>
          <w:szCs w:val="18"/>
        </w:rPr>
        <w:t xml:space="preserve">   </w:t>
      </w:r>
      <w:r w:rsidR="00F14BE5" w:rsidRPr="005350B6">
        <w:rPr>
          <w:sz w:val="18"/>
          <w:szCs w:val="18"/>
        </w:rPr>
        <w:t>*D= Düşük, O=Orta, Y=Yüksek</w:t>
      </w:r>
    </w:p>
    <w:p w14:paraId="664D1B19" w14:textId="77777777" w:rsidR="00DB3E08" w:rsidRDefault="00DB3E08" w:rsidP="00DB3E08">
      <w:pPr>
        <w:spacing w:line="360" w:lineRule="auto"/>
        <w:ind w:right="6" w:firstLine="301"/>
        <w:jc w:val="both"/>
        <w:rPr>
          <w:b/>
        </w:rPr>
      </w:pPr>
    </w:p>
    <w:p w14:paraId="1E226D43" w14:textId="00FF8990" w:rsidR="008B14B4" w:rsidRPr="007858B1" w:rsidRDefault="00F14BE5" w:rsidP="00DB3E08">
      <w:pPr>
        <w:spacing w:line="360" w:lineRule="auto"/>
        <w:ind w:right="6" w:firstLine="301"/>
        <w:jc w:val="both"/>
      </w:pPr>
      <w:r w:rsidRPr="007858B1">
        <w:rPr>
          <w:b/>
        </w:rPr>
        <w:t>3.2.</w:t>
      </w:r>
      <w:r w:rsidRPr="007858B1">
        <w:t xml:space="preserve"> Eğitim programı, Ebelik Ulusal Çekirdek Eğitim Programı ile uyumlu olmalıdır.</w:t>
      </w:r>
    </w:p>
    <w:p w14:paraId="29C67889" w14:textId="4BDD75F0" w:rsidR="008B14B4" w:rsidRPr="007858B1" w:rsidRDefault="00F14BE5" w:rsidP="00DB3E08">
      <w:pPr>
        <w:spacing w:before="137" w:after="3" w:line="360" w:lineRule="auto"/>
        <w:ind w:left="298" w:right="4"/>
        <w:jc w:val="both"/>
      </w:pPr>
      <w:r w:rsidRPr="007858B1">
        <w:t xml:space="preserve">Ebelik eğitim programı Ebelik Ulusal Çekirdek Eğitim Programı ile uyumludur. Bu </w:t>
      </w:r>
      <w:r w:rsidR="00916B08">
        <w:t>uyumu gösteren Tablo aşağıda</w:t>
      </w:r>
      <w:r w:rsidRPr="007858B1">
        <w:t xml:space="preserve"> verilmiştir.</w:t>
      </w:r>
    </w:p>
    <w:p w14:paraId="3E0AE767" w14:textId="77777777" w:rsidR="00805A43" w:rsidRPr="007858B1" w:rsidRDefault="00805A43" w:rsidP="00DB3E08">
      <w:pPr>
        <w:spacing w:before="137" w:after="3" w:line="360" w:lineRule="auto"/>
        <w:ind w:right="4" w:firstLine="298"/>
        <w:jc w:val="both"/>
        <w:rPr>
          <w:b/>
        </w:rPr>
      </w:pPr>
      <w:r w:rsidRPr="007858B1">
        <w:rPr>
          <w:b/>
          <w:bCs/>
        </w:rPr>
        <w:t>Tablo 3.2. Programın Eğitim Amaçlarının EUÇEP Yeterlikleri ile İlişkisi</w:t>
      </w:r>
    </w:p>
    <w:tbl>
      <w:tblPr>
        <w:tblW w:w="0" w:type="auto"/>
        <w:tblInd w:w="276" w:type="dxa"/>
        <w:tblCellMar>
          <w:top w:w="15" w:type="dxa"/>
          <w:left w:w="15" w:type="dxa"/>
          <w:bottom w:w="15" w:type="dxa"/>
          <w:right w:w="15" w:type="dxa"/>
        </w:tblCellMar>
        <w:tblLook w:val="04A0" w:firstRow="1" w:lastRow="0" w:firstColumn="1" w:lastColumn="0" w:noHBand="0" w:noVBand="1"/>
      </w:tblPr>
      <w:tblGrid>
        <w:gridCol w:w="4186"/>
        <w:gridCol w:w="4598"/>
      </w:tblGrid>
      <w:tr w:rsidR="00805A43" w:rsidRPr="00DB3E08" w14:paraId="0989DA61" w14:textId="77777777" w:rsidTr="00DB3E08">
        <w:trPr>
          <w:trHeight w:val="330"/>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5C26C5" w14:textId="77777777" w:rsidR="00805A43" w:rsidRPr="00DB3E08" w:rsidRDefault="00805A43" w:rsidP="00DB3E08">
            <w:pPr>
              <w:ind w:right="6"/>
              <w:jc w:val="both"/>
              <w:rPr>
                <w:b/>
                <w:sz w:val="20"/>
                <w:szCs w:val="20"/>
              </w:rPr>
            </w:pPr>
            <w:r w:rsidRPr="00DB3E08">
              <w:rPr>
                <w:b/>
                <w:bCs/>
                <w:sz w:val="20"/>
                <w:szCs w:val="20"/>
              </w:rPr>
              <w:t>Program Eğitim Amaçları</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4830ED" w14:textId="77777777" w:rsidR="00805A43" w:rsidRPr="00DB3E08" w:rsidRDefault="00805A43" w:rsidP="00DB3E08">
            <w:pPr>
              <w:ind w:right="6"/>
              <w:jc w:val="both"/>
              <w:rPr>
                <w:b/>
                <w:sz w:val="20"/>
                <w:szCs w:val="20"/>
              </w:rPr>
            </w:pPr>
            <w:r w:rsidRPr="00DB3E08">
              <w:rPr>
                <w:b/>
                <w:bCs/>
                <w:sz w:val="20"/>
                <w:szCs w:val="20"/>
              </w:rPr>
              <w:t>EUÇEP Yeterlikleri</w:t>
            </w:r>
          </w:p>
        </w:tc>
      </w:tr>
      <w:tr w:rsidR="00805A43" w:rsidRPr="00DB3E08" w14:paraId="4F0DC2F2" w14:textId="77777777" w:rsidTr="00DB3E08">
        <w:trPr>
          <w:trHeight w:val="675"/>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8B6C65" w14:textId="77777777" w:rsidR="00805A43" w:rsidRPr="00DB3E08" w:rsidRDefault="00805A43" w:rsidP="00DB3E08">
            <w:pPr>
              <w:ind w:right="6"/>
              <w:jc w:val="both"/>
              <w:rPr>
                <w:sz w:val="20"/>
                <w:szCs w:val="20"/>
              </w:rPr>
            </w:pPr>
            <w:r w:rsidRPr="00DB3E08">
              <w:rPr>
                <w:sz w:val="20"/>
                <w:szCs w:val="20"/>
              </w:rPr>
              <w:t>Ebelik rol ve işlevlerini yerine getirirken gerekli bilgi, tutum ve beceriye sahip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CA1829" w14:textId="77777777" w:rsidR="00805A43" w:rsidRPr="00DB3E08" w:rsidRDefault="00805A43" w:rsidP="00DB3E08">
            <w:pPr>
              <w:ind w:right="6"/>
              <w:jc w:val="both"/>
              <w:rPr>
                <w:sz w:val="20"/>
                <w:szCs w:val="20"/>
              </w:rPr>
            </w:pPr>
            <w:r w:rsidRPr="00DB3E08">
              <w:rPr>
                <w:sz w:val="20"/>
                <w:szCs w:val="20"/>
              </w:rPr>
              <w:t>EUÇEP-1: Ebelik mesleğinin temel bilgi ve becerilerine sahip olma. EUÇEP-3: Klinik karar verme süreçlerinde bilimsel kanıtları kullanma.</w:t>
            </w:r>
          </w:p>
        </w:tc>
      </w:tr>
      <w:tr w:rsidR="00805A43" w:rsidRPr="00DB3E08" w14:paraId="1EBFBE53" w14:textId="77777777" w:rsidTr="00DB3E08">
        <w:trPr>
          <w:trHeight w:val="495"/>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FCA6E3" w14:textId="77777777" w:rsidR="00805A43" w:rsidRPr="00DB3E08" w:rsidRDefault="00805A43" w:rsidP="00DB3E08">
            <w:pPr>
              <w:ind w:right="6"/>
              <w:jc w:val="both"/>
              <w:rPr>
                <w:sz w:val="20"/>
                <w:szCs w:val="20"/>
              </w:rPr>
            </w:pPr>
            <w:r w:rsidRPr="00DB3E08">
              <w:rPr>
                <w:sz w:val="20"/>
                <w:szCs w:val="20"/>
              </w:rPr>
              <w:t>Mesleki ve etik değerlere sahip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9B3EA9" w14:textId="77777777" w:rsidR="00805A43" w:rsidRPr="00DB3E08" w:rsidRDefault="00805A43" w:rsidP="00DB3E08">
            <w:pPr>
              <w:ind w:right="6"/>
              <w:jc w:val="both"/>
              <w:rPr>
                <w:sz w:val="20"/>
                <w:szCs w:val="20"/>
              </w:rPr>
            </w:pPr>
            <w:r w:rsidRPr="00DB3E08">
              <w:rPr>
                <w:sz w:val="20"/>
                <w:szCs w:val="20"/>
              </w:rPr>
              <w:t>EUÇEP-2: Etik ilkelere bağlı, hasta haklarını gözeten ebelik hizmeti sunma.</w:t>
            </w:r>
          </w:p>
        </w:tc>
      </w:tr>
      <w:tr w:rsidR="00805A43" w:rsidRPr="00DB3E08" w14:paraId="2684F9C9" w14:textId="77777777" w:rsidTr="00DB3E08">
        <w:trPr>
          <w:trHeight w:val="495"/>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F54354" w14:textId="77777777" w:rsidR="00805A43" w:rsidRPr="00DB3E08" w:rsidRDefault="00805A43" w:rsidP="00DB3E08">
            <w:pPr>
              <w:ind w:right="6"/>
              <w:jc w:val="both"/>
              <w:rPr>
                <w:sz w:val="20"/>
                <w:szCs w:val="20"/>
              </w:rPr>
            </w:pPr>
            <w:r w:rsidRPr="00DB3E08">
              <w:rPr>
                <w:sz w:val="20"/>
                <w:szCs w:val="20"/>
              </w:rPr>
              <w:lastRenderedPageBreak/>
              <w:t>Değişim ve gelişime uyum sağlayan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24CACE" w14:textId="77777777" w:rsidR="00805A43" w:rsidRPr="00DB3E08" w:rsidRDefault="00805A43" w:rsidP="00DB3E08">
            <w:pPr>
              <w:ind w:right="6"/>
              <w:jc w:val="both"/>
              <w:rPr>
                <w:sz w:val="20"/>
                <w:szCs w:val="20"/>
              </w:rPr>
            </w:pPr>
            <w:r w:rsidRPr="00DB3E08">
              <w:rPr>
                <w:sz w:val="20"/>
                <w:szCs w:val="20"/>
              </w:rPr>
              <w:t>EUÇEP-4: Yaşam boyu öğrenmeyi benimseme ve mesleki gelişimi sürdürme.</w:t>
            </w:r>
          </w:p>
        </w:tc>
      </w:tr>
      <w:tr w:rsidR="00805A43" w:rsidRPr="00DB3E08" w14:paraId="04575FF8" w14:textId="77777777" w:rsidTr="00DB3E08">
        <w:trPr>
          <w:trHeight w:val="510"/>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6F494B" w14:textId="77777777" w:rsidR="00805A43" w:rsidRPr="00DB3E08" w:rsidRDefault="00805A43" w:rsidP="00DB3E08">
            <w:pPr>
              <w:ind w:right="6"/>
              <w:jc w:val="both"/>
              <w:rPr>
                <w:sz w:val="20"/>
                <w:szCs w:val="20"/>
              </w:rPr>
            </w:pPr>
            <w:r w:rsidRPr="00DB3E08">
              <w:rPr>
                <w:sz w:val="20"/>
                <w:szCs w:val="20"/>
              </w:rPr>
              <w:t>Kanıtlara ulaşabilen ve kanıtları kullanabilen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5BA1B5" w14:textId="77777777" w:rsidR="00805A43" w:rsidRPr="00DB3E08" w:rsidRDefault="00805A43" w:rsidP="00DB3E08">
            <w:pPr>
              <w:ind w:right="6"/>
              <w:jc w:val="both"/>
              <w:rPr>
                <w:sz w:val="20"/>
                <w:szCs w:val="20"/>
              </w:rPr>
            </w:pPr>
            <w:r w:rsidRPr="00DB3E08">
              <w:rPr>
                <w:sz w:val="20"/>
                <w:szCs w:val="20"/>
              </w:rPr>
              <w:t>EUÇEP-5: Bilimsel araştırmalara dayalı bilgi üretme ve mesleki uygulamalarda kanıtları kullanabilme.</w:t>
            </w:r>
          </w:p>
        </w:tc>
      </w:tr>
      <w:tr w:rsidR="00805A43" w:rsidRPr="00DB3E08" w14:paraId="3BCAAF56" w14:textId="77777777" w:rsidTr="00DB3E08">
        <w:trPr>
          <w:trHeight w:val="495"/>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095DF3" w14:textId="77777777" w:rsidR="00805A43" w:rsidRPr="00DB3E08" w:rsidRDefault="00805A43" w:rsidP="00DB3E08">
            <w:pPr>
              <w:ind w:right="6"/>
              <w:jc w:val="both"/>
              <w:rPr>
                <w:sz w:val="20"/>
                <w:szCs w:val="20"/>
              </w:rPr>
            </w:pPr>
            <w:r w:rsidRPr="00DB3E08">
              <w:rPr>
                <w:sz w:val="20"/>
                <w:szCs w:val="20"/>
              </w:rPr>
              <w:t>Ekip ile iş birliği içinde çalışabilen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65F73D" w14:textId="77777777" w:rsidR="00805A43" w:rsidRPr="00DB3E08" w:rsidRDefault="00805A43" w:rsidP="00DB3E08">
            <w:pPr>
              <w:ind w:right="6"/>
              <w:jc w:val="both"/>
              <w:rPr>
                <w:sz w:val="20"/>
                <w:szCs w:val="20"/>
              </w:rPr>
            </w:pPr>
            <w:r w:rsidRPr="00DB3E08">
              <w:rPr>
                <w:sz w:val="20"/>
                <w:szCs w:val="20"/>
              </w:rPr>
              <w:t>EUÇEP-6: Disiplinler arası ekip çalışmasına katılma ve iş birliği içinde hizmet sunma.</w:t>
            </w:r>
          </w:p>
        </w:tc>
      </w:tr>
      <w:tr w:rsidR="00805A43" w:rsidRPr="00DB3E08" w14:paraId="33366E72" w14:textId="77777777" w:rsidTr="00DB3E08">
        <w:trPr>
          <w:trHeight w:val="705"/>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B5375A" w14:textId="77777777" w:rsidR="00805A43" w:rsidRPr="00DB3E08" w:rsidRDefault="00805A43" w:rsidP="00DB3E08">
            <w:pPr>
              <w:ind w:right="6"/>
              <w:jc w:val="both"/>
              <w:rPr>
                <w:sz w:val="20"/>
                <w:szCs w:val="20"/>
              </w:rPr>
            </w:pPr>
            <w:r w:rsidRPr="00DB3E08">
              <w:rPr>
                <w:sz w:val="20"/>
                <w:szCs w:val="20"/>
              </w:rPr>
              <w:t>Birey, aile ve toplumun sağlık gereksinimlerine yönelik koruyucu, tedavi edici ve rehabilite edici bakım verebilen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1971FA" w14:textId="77777777" w:rsidR="00805A43" w:rsidRPr="00DB3E08" w:rsidRDefault="00805A43" w:rsidP="00DB3E08">
            <w:pPr>
              <w:ind w:right="6"/>
              <w:jc w:val="both"/>
              <w:rPr>
                <w:sz w:val="20"/>
                <w:szCs w:val="20"/>
              </w:rPr>
            </w:pPr>
            <w:r w:rsidRPr="00DB3E08">
              <w:rPr>
                <w:sz w:val="20"/>
                <w:szCs w:val="20"/>
              </w:rPr>
              <w:t>EUÇEP-7: Koruyucu, tedavi edici ve rehabilite edici ebelik bakımını planlama ve uygulama.</w:t>
            </w:r>
          </w:p>
        </w:tc>
      </w:tr>
      <w:tr w:rsidR="00805A43" w:rsidRPr="00DB3E08" w14:paraId="507A4552" w14:textId="77777777" w:rsidTr="00DB3E08">
        <w:trPr>
          <w:trHeight w:val="510"/>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37D119" w14:textId="77777777" w:rsidR="00805A43" w:rsidRPr="00DB3E08" w:rsidRDefault="00805A43" w:rsidP="00DB3E08">
            <w:pPr>
              <w:ind w:right="6"/>
              <w:jc w:val="both"/>
              <w:rPr>
                <w:sz w:val="20"/>
                <w:szCs w:val="20"/>
              </w:rPr>
            </w:pPr>
            <w:r w:rsidRPr="00DB3E08">
              <w:rPr>
                <w:sz w:val="20"/>
                <w:szCs w:val="20"/>
              </w:rPr>
              <w:t>Anne ve çocuk sağlığı alanında kaliteli hizmet sunabilen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5D8313" w14:textId="77777777" w:rsidR="00805A43" w:rsidRPr="00DB3E08" w:rsidRDefault="00805A43" w:rsidP="00DB3E08">
            <w:pPr>
              <w:ind w:right="6"/>
              <w:jc w:val="both"/>
              <w:rPr>
                <w:sz w:val="20"/>
                <w:szCs w:val="20"/>
              </w:rPr>
            </w:pPr>
            <w:r w:rsidRPr="00DB3E08">
              <w:rPr>
                <w:sz w:val="20"/>
                <w:szCs w:val="20"/>
              </w:rPr>
              <w:t>EUÇEP-8: Anne ve çocuk sağlığına yönelik kaliteli bakım sunma.</w:t>
            </w:r>
          </w:p>
        </w:tc>
      </w:tr>
      <w:tr w:rsidR="00805A43" w:rsidRPr="00DB3E08" w14:paraId="5F30A07F" w14:textId="77777777" w:rsidTr="00DB3E08">
        <w:trPr>
          <w:trHeight w:val="510"/>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C23752" w14:textId="77777777" w:rsidR="00805A43" w:rsidRPr="00DB3E08" w:rsidRDefault="00805A43" w:rsidP="00DB3E08">
            <w:pPr>
              <w:ind w:right="6"/>
              <w:jc w:val="both"/>
              <w:rPr>
                <w:sz w:val="20"/>
                <w:szCs w:val="20"/>
              </w:rPr>
            </w:pPr>
            <w:r w:rsidRPr="00DB3E08">
              <w:rPr>
                <w:sz w:val="20"/>
                <w:szCs w:val="20"/>
              </w:rPr>
              <w:t>Gebelik, doğum ve doğum sonrası bakım süreçlerini yönetebilen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15182" w14:textId="77777777" w:rsidR="00805A43" w:rsidRPr="00DB3E08" w:rsidRDefault="00805A43" w:rsidP="00DB3E08">
            <w:pPr>
              <w:ind w:right="6"/>
              <w:jc w:val="both"/>
              <w:rPr>
                <w:sz w:val="20"/>
                <w:szCs w:val="20"/>
              </w:rPr>
            </w:pPr>
            <w:r w:rsidRPr="00DB3E08">
              <w:rPr>
                <w:sz w:val="20"/>
                <w:szCs w:val="20"/>
              </w:rPr>
              <w:t>EUÇEP-9: Gebelik, doğum ve doğum sonrası süreçlerde etkin bakım sunabilme.</w:t>
            </w:r>
          </w:p>
        </w:tc>
      </w:tr>
      <w:tr w:rsidR="00805A43" w:rsidRPr="00DB3E08" w14:paraId="4434F318" w14:textId="77777777" w:rsidTr="00DB3E08">
        <w:trPr>
          <w:trHeight w:val="510"/>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8A11C9" w14:textId="77777777" w:rsidR="00805A43" w:rsidRPr="00DB3E08" w:rsidRDefault="00805A43" w:rsidP="00DB3E08">
            <w:pPr>
              <w:ind w:right="6"/>
              <w:jc w:val="both"/>
              <w:rPr>
                <w:sz w:val="20"/>
                <w:szCs w:val="20"/>
              </w:rPr>
            </w:pPr>
            <w:r w:rsidRPr="00DB3E08">
              <w:rPr>
                <w:sz w:val="20"/>
                <w:szCs w:val="20"/>
              </w:rPr>
              <w:t>Toplum sağlığını koruma ve geliştirme bilincine sahip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D92A35" w14:textId="77777777" w:rsidR="00805A43" w:rsidRPr="00DB3E08" w:rsidRDefault="00805A43" w:rsidP="00DB3E08">
            <w:pPr>
              <w:ind w:right="6"/>
              <w:jc w:val="both"/>
              <w:rPr>
                <w:sz w:val="20"/>
                <w:szCs w:val="20"/>
              </w:rPr>
            </w:pPr>
            <w:r w:rsidRPr="00DB3E08">
              <w:rPr>
                <w:sz w:val="20"/>
                <w:szCs w:val="20"/>
              </w:rPr>
              <w:t>EUÇEP-10: Toplum sağlığını geliştirme ve halk sağlığı uygulamalarında yer alma.</w:t>
            </w:r>
          </w:p>
        </w:tc>
      </w:tr>
      <w:tr w:rsidR="00805A43" w:rsidRPr="00DB3E08" w14:paraId="0FC886B6" w14:textId="77777777" w:rsidTr="00DB3E08">
        <w:trPr>
          <w:trHeight w:val="510"/>
        </w:trPr>
        <w:tc>
          <w:tcPr>
            <w:tcW w:w="4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5EB044" w14:textId="77777777" w:rsidR="00805A43" w:rsidRPr="00DB3E08" w:rsidRDefault="00805A43" w:rsidP="00DB3E08">
            <w:pPr>
              <w:ind w:right="6"/>
              <w:jc w:val="both"/>
              <w:rPr>
                <w:sz w:val="20"/>
                <w:szCs w:val="20"/>
              </w:rPr>
            </w:pPr>
            <w:r w:rsidRPr="00DB3E08">
              <w:rPr>
                <w:sz w:val="20"/>
                <w:szCs w:val="20"/>
              </w:rPr>
              <w:t>Jinekoloji ve üreme sağlığı alanlarında yetkin mezunlar yetiştirmek.</w:t>
            </w:r>
          </w:p>
        </w:tc>
        <w:tc>
          <w:tcPr>
            <w:tcW w:w="45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9D04A8" w14:textId="77777777" w:rsidR="00805A43" w:rsidRPr="00DB3E08" w:rsidRDefault="00805A43" w:rsidP="00DB3E08">
            <w:pPr>
              <w:ind w:right="6"/>
              <w:jc w:val="both"/>
              <w:rPr>
                <w:sz w:val="20"/>
                <w:szCs w:val="20"/>
              </w:rPr>
            </w:pPr>
            <w:r w:rsidRPr="00DB3E08">
              <w:rPr>
                <w:sz w:val="20"/>
                <w:szCs w:val="20"/>
              </w:rPr>
              <w:t>EUÇEP-11: Jinekoloji ve üreme sağlığı hizmetlerinde yetkin olma.</w:t>
            </w:r>
          </w:p>
        </w:tc>
      </w:tr>
    </w:tbl>
    <w:p w14:paraId="1AE4BA41" w14:textId="77777777" w:rsidR="00805A43" w:rsidRPr="007858B1" w:rsidRDefault="00805A43">
      <w:pPr>
        <w:spacing w:before="137" w:after="3" w:line="360" w:lineRule="auto"/>
        <w:ind w:right="4"/>
        <w:jc w:val="both"/>
        <w:rPr>
          <w:b/>
        </w:rPr>
      </w:pPr>
    </w:p>
    <w:p w14:paraId="53CA03B0" w14:textId="77777777" w:rsidR="008B14B4" w:rsidRPr="007858B1" w:rsidRDefault="00F14BE5" w:rsidP="00DB3E08">
      <w:pPr>
        <w:spacing w:before="137" w:after="3" w:line="360" w:lineRule="auto"/>
        <w:ind w:left="357" w:right="6"/>
        <w:jc w:val="both"/>
      </w:pPr>
      <w:r w:rsidRPr="007858B1">
        <w:rPr>
          <w:b/>
        </w:rPr>
        <w:t>3.3.</w:t>
      </w:r>
      <w:r w:rsidRPr="007858B1">
        <w:t xml:space="preserve"> Eğitim programı, ebelik uygulamalarını etkileyen bilgi ve teknolojideki değişime paralel olarak güncellenmelidir. </w:t>
      </w:r>
    </w:p>
    <w:p w14:paraId="07FC59FF" w14:textId="31339604" w:rsidR="008B14B4" w:rsidRPr="007858B1" w:rsidRDefault="00805A43" w:rsidP="00DB3E08">
      <w:pPr>
        <w:spacing w:before="137" w:after="3" w:line="360" w:lineRule="auto"/>
        <w:ind w:left="298" w:right="4"/>
        <w:jc w:val="both"/>
      </w:pPr>
      <w:r w:rsidRPr="007858B1">
        <w:t>Eğitim programı her yıl düzenlenen iç-dış paydaş toplantılarından alınan geri dönüşler doğrultus</w:t>
      </w:r>
      <w:r w:rsidR="006B6EB0">
        <w:t>unda güncellenmektedir</w:t>
      </w:r>
      <w:r w:rsidR="00007A2E">
        <w:t xml:space="preserve"> </w:t>
      </w:r>
      <w:hyperlink r:id="rId32" w:history="1">
        <w:r w:rsidR="00007A2E" w:rsidRPr="00007A2E">
          <w:rPr>
            <w:rStyle w:val="Kpr"/>
          </w:rPr>
          <w:t>Erişim</w:t>
        </w:r>
      </w:hyperlink>
      <w:r w:rsidR="006B6EB0">
        <w:t xml:space="preserve"> </w:t>
      </w:r>
      <w:r w:rsidRPr="007858B1">
        <w:t>Örnek transk</w:t>
      </w:r>
      <w:r w:rsidR="00450A34">
        <w:t>riptler Ek 3.3.1’de verilmiştir.</w:t>
      </w:r>
    </w:p>
    <w:p w14:paraId="7715440E" w14:textId="77777777" w:rsidR="00805A43" w:rsidRPr="007858B1" w:rsidRDefault="00E247C7" w:rsidP="00805A43">
      <w:pPr>
        <w:widowControl/>
        <w:spacing w:before="91"/>
        <w:ind w:left="298"/>
        <w:jc w:val="both"/>
        <w:rPr>
          <w:sz w:val="24"/>
          <w:szCs w:val="24"/>
        </w:rPr>
      </w:pPr>
      <w:r w:rsidRPr="007858B1">
        <w:rPr>
          <w:b/>
          <w:bCs/>
          <w:color w:val="000000"/>
        </w:rPr>
        <w:t>Tablo 3.3</w:t>
      </w:r>
      <w:r w:rsidR="00805A43" w:rsidRPr="007858B1">
        <w:rPr>
          <w:b/>
          <w:bCs/>
          <w:color w:val="000000"/>
        </w:rPr>
        <w:t>. Lisans Eğitim Planı (Programdaki tüm dersleri kapsamalıdır)</w:t>
      </w:r>
    </w:p>
    <w:tbl>
      <w:tblPr>
        <w:tblW w:w="8788" w:type="dxa"/>
        <w:tblInd w:w="279" w:type="dxa"/>
        <w:tblLayout w:type="fixed"/>
        <w:tblCellMar>
          <w:top w:w="15" w:type="dxa"/>
          <w:left w:w="15" w:type="dxa"/>
          <w:bottom w:w="15" w:type="dxa"/>
          <w:right w:w="15" w:type="dxa"/>
        </w:tblCellMar>
        <w:tblLook w:val="04A0" w:firstRow="1" w:lastRow="0" w:firstColumn="1" w:lastColumn="0" w:noHBand="0" w:noVBand="1"/>
      </w:tblPr>
      <w:tblGrid>
        <w:gridCol w:w="992"/>
        <w:gridCol w:w="2977"/>
        <w:gridCol w:w="567"/>
        <w:gridCol w:w="567"/>
        <w:gridCol w:w="567"/>
        <w:gridCol w:w="567"/>
        <w:gridCol w:w="567"/>
        <w:gridCol w:w="567"/>
        <w:gridCol w:w="567"/>
        <w:gridCol w:w="850"/>
      </w:tblGrid>
      <w:tr w:rsidR="0053296B" w:rsidRPr="00DB3E08" w14:paraId="7EFC7C85" w14:textId="77777777" w:rsidTr="0053296B">
        <w:trPr>
          <w:trHeight w:val="230"/>
        </w:trPr>
        <w:tc>
          <w:tcPr>
            <w:tcW w:w="992" w:type="dxa"/>
            <w:vMerge w:val="restart"/>
            <w:tcBorders>
              <w:top w:val="single" w:sz="4" w:space="0" w:color="000000"/>
              <w:left w:val="single" w:sz="4" w:space="0" w:color="000000"/>
              <w:bottom w:val="single" w:sz="4" w:space="0" w:color="000000"/>
              <w:right w:val="single" w:sz="4" w:space="0" w:color="000000"/>
            </w:tcBorders>
            <w:hideMark/>
          </w:tcPr>
          <w:p w14:paraId="05E0C4AD" w14:textId="77777777" w:rsidR="0053296B" w:rsidRPr="00DB3E08" w:rsidRDefault="0053296B" w:rsidP="00DB3E08">
            <w:pPr>
              <w:widowControl/>
              <w:rPr>
                <w:sz w:val="20"/>
                <w:szCs w:val="20"/>
              </w:rPr>
            </w:pPr>
          </w:p>
          <w:p w14:paraId="37E2BFB8" w14:textId="77777777" w:rsidR="0053296B" w:rsidRDefault="0053296B" w:rsidP="0053296B">
            <w:pPr>
              <w:widowControl/>
              <w:ind w:left="98" w:right="131"/>
              <w:jc w:val="both"/>
              <w:rPr>
                <w:b/>
                <w:bCs/>
                <w:color w:val="000000"/>
                <w:sz w:val="20"/>
                <w:szCs w:val="20"/>
              </w:rPr>
            </w:pPr>
          </w:p>
          <w:p w14:paraId="1AE5D06E" w14:textId="3DD1E248" w:rsidR="0053296B" w:rsidRPr="00DB3E08" w:rsidRDefault="0053296B" w:rsidP="0053296B">
            <w:pPr>
              <w:widowControl/>
              <w:ind w:left="98" w:right="131"/>
              <w:jc w:val="both"/>
              <w:rPr>
                <w:sz w:val="20"/>
                <w:szCs w:val="20"/>
              </w:rPr>
            </w:pPr>
            <w:r w:rsidRPr="00DB3E08">
              <w:rPr>
                <w:b/>
                <w:bCs/>
                <w:color w:val="000000"/>
                <w:sz w:val="20"/>
                <w:szCs w:val="20"/>
              </w:rPr>
              <w:t>Yıl/ Dönem</w:t>
            </w: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7D79CC8C" w14:textId="77777777" w:rsidR="0053296B" w:rsidRPr="00DB3E08" w:rsidRDefault="0053296B" w:rsidP="00DB3E08">
            <w:pPr>
              <w:widowControl/>
              <w:rPr>
                <w:sz w:val="20"/>
                <w:szCs w:val="20"/>
              </w:rPr>
            </w:pPr>
          </w:p>
          <w:p w14:paraId="04E9BE3C" w14:textId="77777777" w:rsidR="0053296B" w:rsidRDefault="0053296B" w:rsidP="00DB3E08">
            <w:pPr>
              <w:widowControl/>
              <w:ind w:left="97"/>
              <w:jc w:val="both"/>
              <w:rPr>
                <w:b/>
                <w:bCs/>
                <w:color w:val="000000"/>
                <w:sz w:val="20"/>
                <w:szCs w:val="20"/>
              </w:rPr>
            </w:pPr>
          </w:p>
          <w:p w14:paraId="698DE589" w14:textId="77777777" w:rsidR="0053296B" w:rsidRDefault="0053296B" w:rsidP="00DB3E08">
            <w:pPr>
              <w:widowControl/>
              <w:ind w:left="97"/>
              <w:jc w:val="both"/>
              <w:rPr>
                <w:b/>
                <w:bCs/>
                <w:color w:val="000000"/>
                <w:sz w:val="20"/>
                <w:szCs w:val="20"/>
              </w:rPr>
            </w:pPr>
          </w:p>
          <w:p w14:paraId="44A906BA" w14:textId="494B51CC" w:rsidR="0053296B" w:rsidRPr="00DB3E08" w:rsidRDefault="0053296B" w:rsidP="0053296B">
            <w:pPr>
              <w:widowControl/>
              <w:ind w:left="97"/>
              <w:jc w:val="center"/>
              <w:rPr>
                <w:sz w:val="20"/>
                <w:szCs w:val="20"/>
              </w:rPr>
            </w:pPr>
            <w:r w:rsidRPr="00DB3E08">
              <w:rPr>
                <w:b/>
                <w:bCs/>
                <w:color w:val="000000"/>
                <w:sz w:val="20"/>
                <w:szCs w:val="20"/>
              </w:rPr>
              <w:t>Ders Kodu ve Ders Adı</w:t>
            </w:r>
          </w:p>
        </w:tc>
        <w:tc>
          <w:tcPr>
            <w:tcW w:w="4819" w:type="dxa"/>
            <w:gridSpan w:val="8"/>
            <w:tcBorders>
              <w:top w:val="single" w:sz="4" w:space="0" w:color="000000"/>
              <w:left w:val="single" w:sz="4" w:space="0" w:color="000000"/>
              <w:bottom w:val="single" w:sz="4" w:space="0" w:color="000000"/>
              <w:right w:val="single" w:sz="4" w:space="0" w:color="000000"/>
            </w:tcBorders>
            <w:hideMark/>
          </w:tcPr>
          <w:p w14:paraId="28F94C9A" w14:textId="64A44177" w:rsidR="0053296B" w:rsidRPr="00DB3E08" w:rsidRDefault="0053296B" w:rsidP="0053296B">
            <w:pPr>
              <w:widowControl/>
              <w:jc w:val="center"/>
              <w:rPr>
                <w:sz w:val="20"/>
                <w:szCs w:val="20"/>
              </w:rPr>
            </w:pPr>
            <w:r w:rsidRPr="00DB3E08">
              <w:rPr>
                <w:b/>
                <w:bCs/>
                <w:color w:val="000000"/>
                <w:sz w:val="20"/>
                <w:szCs w:val="20"/>
              </w:rPr>
              <w:t xml:space="preserve">Kategori: Saat ve AKTS </w:t>
            </w:r>
            <w:r w:rsidRPr="00DB3E08">
              <w:rPr>
                <w:b/>
                <w:bCs/>
                <w:color w:val="000000"/>
                <w:sz w:val="20"/>
                <w:szCs w:val="20"/>
                <w:vertAlign w:val="superscript"/>
              </w:rPr>
              <w:t>(1)</w:t>
            </w:r>
          </w:p>
        </w:tc>
      </w:tr>
      <w:tr w:rsidR="0053296B" w:rsidRPr="00DB3E08" w14:paraId="594CDBCB" w14:textId="77777777" w:rsidTr="0053296B">
        <w:trPr>
          <w:trHeight w:val="92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B3C356A" w14:textId="77777777" w:rsidR="0053296B" w:rsidRPr="00DB3E08" w:rsidRDefault="0053296B" w:rsidP="00DB3E08">
            <w:pPr>
              <w:widowControl/>
              <w:rPr>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FD9E1C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4B74099" w14:textId="77777777" w:rsidR="0053296B" w:rsidRPr="00DB3E08" w:rsidRDefault="0053296B" w:rsidP="00DB3E08">
            <w:pPr>
              <w:widowControl/>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535F4FE" w14:textId="77777777" w:rsidR="0053296B" w:rsidRPr="00DB3E08" w:rsidRDefault="0053296B" w:rsidP="0053296B">
            <w:pPr>
              <w:widowControl/>
              <w:ind w:left="176" w:right="162"/>
              <w:jc w:val="center"/>
              <w:rPr>
                <w:sz w:val="20"/>
                <w:szCs w:val="20"/>
              </w:rPr>
            </w:pPr>
            <w:r w:rsidRPr="00DB3E08">
              <w:rPr>
                <w:b/>
                <w:bCs/>
                <w:color w:val="000000"/>
                <w:sz w:val="20"/>
                <w:szCs w:val="20"/>
              </w:rPr>
              <w:t>Teorik ve Teknik Eğitim Dersleri</w:t>
            </w:r>
            <w:r w:rsidRPr="00DB3E08">
              <w:rPr>
                <w:b/>
                <w:bCs/>
                <w:color w:val="000000"/>
                <w:sz w:val="20"/>
                <w:szCs w:val="20"/>
                <w:vertAlign w:val="superscript"/>
              </w:rPr>
              <w:t>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2046BB9" w14:textId="77777777" w:rsidR="0053296B" w:rsidRPr="00DB3E08" w:rsidRDefault="0053296B" w:rsidP="0053296B">
            <w:pPr>
              <w:widowControl/>
              <w:ind w:left="119" w:right="103" w:hanging="3"/>
              <w:jc w:val="center"/>
              <w:rPr>
                <w:sz w:val="20"/>
                <w:szCs w:val="20"/>
              </w:rPr>
            </w:pPr>
            <w:r w:rsidRPr="00DB3E08">
              <w:rPr>
                <w:b/>
                <w:bCs/>
                <w:color w:val="000000"/>
                <w:sz w:val="20"/>
                <w:szCs w:val="20"/>
              </w:rPr>
              <w:t>Ebelik Faaliyetlerine İlişkin Dersler</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F35BB21" w14:textId="77777777" w:rsidR="0053296B" w:rsidRDefault="0053296B" w:rsidP="0053296B">
            <w:pPr>
              <w:widowControl/>
              <w:ind w:right="114"/>
              <w:jc w:val="center"/>
              <w:rPr>
                <w:b/>
                <w:bCs/>
                <w:color w:val="000000"/>
                <w:sz w:val="20"/>
                <w:szCs w:val="20"/>
              </w:rPr>
            </w:pPr>
          </w:p>
          <w:p w14:paraId="1EA55B92" w14:textId="02375147" w:rsidR="0053296B" w:rsidRPr="00DB3E08" w:rsidRDefault="0053296B" w:rsidP="0053296B">
            <w:pPr>
              <w:widowControl/>
              <w:ind w:right="114"/>
              <w:jc w:val="center"/>
              <w:rPr>
                <w:sz w:val="20"/>
                <w:szCs w:val="20"/>
              </w:rPr>
            </w:pPr>
            <w:r w:rsidRPr="00DB3E08">
              <w:rPr>
                <w:b/>
                <w:bCs/>
                <w:color w:val="000000"/>
                <w:sz w:val="20"/>
                <w:szCs w:val="20"/>
              </w:rPr>
              <w:t>Diğer Dersler</w:t>
            </w:r>
            <w:r w:rsidRPr="00DB3E08">
              <w:rPr>
                <w:b/>
                <w:bCs/>
                <w:color w:val="000000"/>
                <w:sz w:val="20"/>
                <w:szCs w:val="20"/>
                <w:vertAlign w:val="superscript"/>
              </w:rPr>
              <w:t>2</w:t>
            </w:r>
          </w:p>
        </w:tc>
        <w:tc>
          <w:tcPr>
            <w:tcW w:w="850" w:type="dxa"/>
            <w:tcBorders>
              <w:top w:val="single" w:sz="4" w:space="0" w:color="000000"/>
              <w:left w:val="single" w:sz="4" w:space="0" w:color="000000"/>
              <w:bottom w:val="single" w:sz="4" w:space="0" w:color="000000"/>
              <w:right w:val="single" w:sz="4" w:space="0" w:color="000000"/>
            </w:tcBorders>
            <w:hideMark/>
          </w:tcPr>
          <w:p w14:paraId="48B6AED4" w14:textId="77777777" w:rsidR="0053296B" w:rsidRPr="00DB3E08" w:rsidRDefault="0053296B" w:rsidP="0053296B">
            <w:pPr>
              <w:widowControl/>
              <w:jc w:val="center"/>
              <w:rPr>
                <w:sz w:val="20"/>
                <w:szCs w:val="20"/>
              </w:rPr>
            </w:pPr>
          </w:p>
          <w:p w14:paraId="6B3EC164" w14:textId="77777777" w:rsidR="0053296B" w:rsidRDefault="0053296B" w:rsidP="0053296B">
            <w:pPr>
              <w:widowControl/>
              <w:ind w:left="156"/>
              <w:rPr>
                <w:b/>
                <w:bCs/>
                <w:color w:val="000000"/>
                <w:sz w:val="20"/>
                <w:szCs w:val="20"/>
              </w:rPr>
            </w:pPr>
          </w:p>
          <w:p w14:paraId="235DDD19" w14:textId="7375049C" w:rsidR="0053296B" w:rsidRPr="00DB3E08" w:rsidRDefault="0053296B" w:rsidP="0053296B">
            <w:pPr>
              <w:widowControl/>
              <w:ind w:left="156"/>
              <w:rPr>
                <w:sz w:val="20"/>
                <w:szCs w:val="20"/>
              </w:rPr>
            </w:pPr>
            <w:r w:rsidRPr="00DB3E08">
              <w:rPr>
                <w:b/>
                <w:bCs/>
                <w:color w:val="000000"/>
                <w:sz w:val="20"/>
                <w:szCs w:val="20"/>
              </w:rPr>
              <w:t>AKTS</w:t>
            </w:r>
          </w:p>
        </w:tc>
      </w:tr>
      <w:tr w:rsidR="0053296B" w:rsidRPr="00DB3E08" w14:paraId="145CBDDF" w14:textId="77777777" w:rsidTr="0053296B">
        <w:trPr>
          <w:trHeight w:val="23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98F22E" w14:textId="77777777" w:rsidR="0053296B" w:rsidRPr="00DB3E08" w:rsidRDefault="0053296B" w:rsidP="00DB3E08">
            <w:pPr>
              <w:widowControl/>
              <w:rPr>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A8FBD1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7559788" w14:textId="77777777" w:rsidR="0053296B" w:rsidRPr="0053296B" w:rsidRDefault="0053296B" w:rsidP="0053296B">
            <w:pPr>
              <w:widowControl/>
              <w:ind w:left="104" w:right="95"/>
              <w:jc w:val="center"/>
              <w:rPr>
                <w:b/>
                <w:bCs/>
                <w:sz w:val="20"/>
                <w:szCs w:val="20"/>
              </w:rPr>
            </w:pPr>
            <w:r w:rsidRPr="0053296B">
              <w:rPr>
                <w:b/>
                <w:bCs/>
                <w:color w:val="000000"/>
                <w:sz w:val="20"/>
                <w:szCs w:val="20"/>
              </w:rPr>
              <w:t>Z/S</w:t>
            </w:r>
          </w:p>
        </w:tc>
        <w:tc>
          <w:tcPr>
            <w:tcW w:w="567" w:type="dxa"/>
            <w:tcBorders>
              <w:top w:val="single" w:sz="4" w:space="0" w:color="000000"/>
              <w:left w:val="single" w:sz="4" w:space="0" w:color="000000"/>
              <w:bottom w:val="single" w:sz="4" w:space="0" w:color="000000"/>
              <w:right w:val="single" w:sz="4" w:space="0" w:color="000000"/>
            </w:tcBorders>
            <w:hideMark/>
          </w:tcPr>
          <w:p w14:paraId="59A3327E" w14:textId="77777777" w:rsidR="0053296B" w:rsidRPr="0053296B" w:rsidRDefault="0053296B" w:rsidP="0053296B">
            <w:pPr>
              <w:widowControl/>
              <w:ind w:left="9"/>
              <w:jc w:val="center"/>
              <w:rPr>
                <w:b/>
                <w:bCs/>
                <w:sz w:val="20"/>
                <w:szCs w:val="20"/>
              </w:rPr>
            </w:pPr>
            <w:r w:rsidRPr="0053296B">
              <w:rPr>
                <w:b/>
                <w:bCs/>
                <w:color w:val="000000"/>
                <w:sz w:val="20"/>
                <w:szCs w:val="20"/>
              </w:rPr>
              <w:t>T</w:t>
            </w:r>
          </w:p>
        </w:tc>
        <w:tc>
          <w:tcPr>
            <w:tcW w:w="567" w:type="dxa"/>
            <w:tcBorders>
              <w:top w:val="single" w:sz="4" w:space="0" w:color="000000"/>
              <w:left w:val="single" w:sz="4" w:space="0" w:color="000000"/>
              <w:bottom w:val="single" w:sz="4" w:space="0" w:color="000000"/>
              <w:right w:val="single" w:sz="4" w:space="0" w:color="000000"/>
            </w:tcBorders>
            <w:hideMark/>
          </w:tcPr>
          <w:p w14:paraId="64D4EFCD" w14:textId="77777777" w:rsidR="0053296B" w:rsidRPr="0053296B" w:rsidRDefault="0053296B" w:rsidP="0053296B">
            <w:pPr>
              <w:widowControl/>
              <w:ind w:left="353"/>
              <w:jc w:val="center"/>
              <w:rPr>
                <w:b/>
                <w:bCs/>
                <w:sz w:val="20"/>
                <w:szCs w:val="20"/>
              </w:rPr>
            </w:pPr>
            <w:r w:rsidRPr="0053296B">
              <w:rPr>
                <w:b/>
                <w:bCs/>
                <w:color w:val="000000"/>
                <w:sz w:val="20"/>
                <w:szCs w:val="20"/>
              </w:rPr>
              <w:t>U</w:t>
            </w:r>
          </w:p>
        </w:tc>
        <w:tc>
          <w:tcPr>
            <w:tcW w:w="567" w:type="dxa"/>
            <w:tcBorders>
              <w:top w:val="single" w:sz="4" w:space="0" w:color="000000"/>
              <w:left w:val="single" w:sz="4" w:space="0" w:color="000000"/>
              <w:bottom w:val="single" w:sz="4" w:space="0" w:color="000000"/>
              <w:right w:val="single" w:sz="4" w:space="0" w:color="000000"/>
            </w:tcBorders>
            <w:hideMark/>
          </w:tcPr>
          <w:p w14:paraId="5800781E" w14:textId="77777777" w:rsidR="0053296B" w:rsidRPr="0053296B" w:rsidRDefault="0053296B" w:rsidP="0053296B">
            <w:pPr>
              <w:widowControl/>
              <w:ind w:left="14"/>
              <w:jc w:val="center"/>
              <w:rPr>
                <w:b/>
                <w:bCs/>
                <w:sz w:val="20"/>
                <w:szCs w:val="20"/>
              </w:rPr>
            </w:pPr>
            <w:r w:rsidRPr="0053296B">
              <w:rPr>
                <w:b/>
                <w:bCs/>
                <w:color w:val="000000"/>
                <w:sz w:val="20"/>
                <w:szCs w:val="20"/>
              </w:rPr>
              <w:t>T</w:t>
            </w:r>
          </w:p>
        </w:tc>
        <w:tc>
          <w:tcPr>
            <w:tcW w:w="567" w:type="dxa"/>
            <w:tcBorders>
              <w:top w:val="single" w:sz="4" w:space="0" w:color="000000"/>
              <w:left w:val="single" w:sz="4" w:space="0" w:color="000000"/>
              <w:bottom w:val="single" w:sz="4" w:space="0" w:color="000000"/>
              <w:right w:val="single" w:sz="4" w:space="0" w:color="000000"/>
            </w:tcBorders>
            <w:hideMark/>
          </w:tcPr>
          <w:p w14:paraId="250CFF47" w14:textId="77777777" w:rsidR="0053296B" w:rsidRPr="0053296B" w:rsidRDefault="0053296B" w:rsidP="0053296B">
            <w:pPr>
              <w:widowControl/>
              <w:ind w:left="16"/>
              <w:jc w:val="center"/>
              <w:rPr>
                <w:b/>
                <w:bCs/>
                <w:sz w:val="20"/>
                <w:szCs w:val="20"/>
              </w:rPr>
            </w:pPr>
            <w:r w:rsidRPr="0053296B">
              <w:rPr>
                <w:b/>
                <w:bCs/>
                <w:color w:val="000000"/>
                <w:sz w:val="20"/>
                <w:szCs w:val="20"/>
              </w:rPr>
              <w:t>U</w:t>
            </w:r>
          </w:p>
        </w:tc>
        <w:tc>
          <w:tcPr>
            <w:tcW w:w="567" w:type="dxa"/>
            <w:tcBorders>
              <w:top w:val="single" w:sz="4" w:space="0" w:color="000000"/>
              <w:left w:val="single" w:sz="4" w:space="0" w:color="000000"/>
              <w:bottom w:val="single" w:sz="4" w:space="0" w:color="000000"/>
              <w:right w:val="single" w:sz="4" w:space="0" w:color="000000"/>
            </w:tcBorders>
            <w:hideMark/>
          </w:tcPr>
          <w:p w14:paraId="7EA9FB3D" w14:textId="77777777" w:rsidR="0053296B" w:rsidRPr="0053296B" w:rsidRDefault="0053296B" w:rsidP="0053296B">
            <w:pPr>
              <w:widowControl/>
              <w:ind w:left="110"/>
              <w:jc w:val="center"/>
              <w:rPr>
                <w:b/>
                <w:bCs/>
                <w:sz w:val="20"/>
                <w:szCs w:val="20"/>
              </w:rPr>
            </w:pPr>
            <w:r w:rsidRPr="0053296B">
              <w:rPr>
                <w:b/>
                <w:bCs/>
                <w:color w:val="000000"/>
                <w:sz w:val="20"/>
                <w:szCs w:val="20"/>
              </w:rPr>
              <w:t>T</w:t>
            </w:r>
          </w:p>
        </w:tc>
        <w:tc>
          <w:tcPr>
            <w:tcW w:w="567" w:type="dxa"/>
            <w:tcBorders>
              <w:top w:val="single" w:sz="4" w:space="0" w:color="000000"/>
              <w:left w:val="single" w:sz="4" w:space="0" w:color="000000"/>
              <w:bottom w:val="single" w:sz="4" w:space="0" w:color="000000"/>
              <w:right w:val="single" w:sz="4" w:space="0" w:color="000000"/>
            </w:tcBorders>
            <w:hideMark/>
          </w:tcPr>
          <w:p w14:paraId="5A18590E" w14:textId="77777777" w:rsidR="0053296B" w:rsidRPr="0053296B" w:rsidRDefault="0053296B" w:rsidP="0053296B">
            <w:pPr>
              <w:widowControl/>
              <w:ind w:left="16"/>
              <w:jc w:val="center"/>
              <w:rPr>
                <w:b/>
                <w:bCs/>
                <w:sz w:val="20"/>
                <w:szCs w:val="20"/>
              </w:rPr>
            </w:pPr>
            <w:r w:rsidRPr="0053296B">
              <w:rPr>
                <w:b/>
                <w:bCs/>
                <w:color w:val="000000"/>
                <w:sz w:val="20"/>
                <w:szCs w:val="20"/>
              </w:rPr>
              <w:t>U</w:t>
            </w:r>
          </w:p>
        </w:tc>
        <w:tc>
          <w:tcPr>
            <w:tcW w:w="850" w:type="dxa"/>
            <w:tcBorders>
              <w:top w:val="single" w:sz="4" w:space="0" w:color="000000"/>
              <w:left w:val="single" w:sz="4" w:space="0" w:color="000000"/>
              <w:bottom w:val="single" w:sz="4" w:space="0" w:color="000000"/>
              <w:right w:val="single" w:sz="4" w:space="0" w:color="000000"/>
            </w:tcBorders>
            <w:hideMark/>
          </w:tcPr>
          <w:p w14:paraId="731D5EB3" w14:textId="77777777" w:rsidR="0053296B" w:rsidRPr="0053296B" w:rsidRDefault="0053296B" w:rsidP="0053296B">
            <w:pPr>
              <w:widowControl/>
              <w:jc w:val="center"/>
              <w:rPr>
                <w:b/>
                <w:bCs/>
                <w:sz w:val="20"/>
                <w:szCs w:val="20"/>
              </w:rPr>
            </w:pPr>
          </w:p>
        </w:tc>
      </w:tr>
      <w:tr w:rsidR="0053296B" w:rsidRPr="00DB3E08" w14:paraId="61769400" w14:textId="77777777" w:rsidTr="0053296B">
        <w:trPr>
          <w:trHeight w:val="240"/>
        </w:trPr>
        <w:tc>
          <w:tcPr>
            <w:tcW w:w="992" w:type="dxa"/>
            <w:vMerge w:val="restart"/>
            <w:tcBorders>
              <w:top w:val="single" w:sz="4" w:space="0" w:color="000000"/>
              <w:left w:val="single" w:sz="4" w:space="0" w:color="000000"/>
              <w:bottom w:val="single" w:sz="4" w:space="0" w:color="000000"/>
              <w:right w:val="single" w:sz="4" w:space="0" w:color="000000"/>
            </w:tcBorders>
            <w:hideMark/>
          </w:tcPr>
          <w:p w14:paraId="44ECC89D" w14:textId="77777777" w:rsidR="0053296B" w:rsidRPr="00DB3E08" w:rsidRDefault="0053296B" w:rsidP="00DB3E08">
            <w:pPr>
              <w:widowControl/>
              <w:ind w:left="130" w:right="159"/>
              <w:jc w:val="both"/>
              <w:rPr>
                <w:sz w:val="20"/>
                <w:szCs w:val="20"/>
              </w:rPr>
            </w:pPr>
            <w:r w:rsidRPr="00DB3E08">
              <w:rPr>
                <w:b/>
                <w:bCs/>
                <w:color w:val="000000"/>
                <w:sz w:val="20"/>
                <w:szCs w:val="20"/>
              </w:rPr>
              <w:t>1.</w:t>
            </w:r>
          </w:p>
          <w:p w14:paraId="4AD8F624" w14:textId="77777777" w:rsidR="0053296B" w:rsidRPr="00DB3E08" w:rsidRDefault="0053296B" w:rsidP="00DB3E08">
            <w:pPr>
              <w:widowControl/>
              <w:ind w:left="130" w:right="160"/>
              <w:jc w:val="both"/>
              <w:rPr>
                <w:sz w:val="20"/>
                <w:szCs w:val="20"/>
              </w:rPr>
            </w:pPr>
            <w:r w:rsidRPr="00DB3E08">
              <w:rPr>
                <w:b/>
                <w:bCs/>
                <w:color w:val="000000"/>
                <w:sz w:val="20"/>
                <w:szCs w:val="20"/>
              </w:rPr>
              <w:t>Sınıf Güz</w:t>
            </w:r>
          </w:p>
        </w:tc>
        <w:tc>
          <w:tcPr>
            <w:tcW w:w="2977" w:type="dxa"/>
            <w:tcBorders>
              <w:top w:val="single" w:sz="4" w:space="0" w:color="000000"/>
              <w:left w:val="single" w:sz="4" w:space="0" w:color="000000"/>
              <w:bottom w:val="single" w:sz="4" w:space="0" w:color="000000"/>
              <w:right w:val="single" w:sz="4" w:space="0" w:color="000000"/>
            </w:tcBorders>
            <w:hideMark/>
          </w:tcPr>
          <w:p w14:paraId="0067AB62" w14:textId="77777777" w:rsidR="0053296B" w:rsidRPr="00DB3E08" w:rsidRDefault="0053296B" w:rsidP="00DB3E08">
            <w:pPr>
              <w:widowControl/>
              <w:ind w:left="106"/>
              <w:jc w:val="both"/>
              <w:rPr>
                <w:sz w:val="20"/>
                <w:szCs w:val="20"/>
              </w:rPr>
            </w:pPr>
            <w:r w:rsidRPr="00DB3E08">
              <w:rPr>
                <w:color w:val="000000"/>
                <w:sz w:val="20"/>
                <w:szCs w:val="20"/>
              </w:rPr>
              <w:t>Atatürk İlkeleri ve İnkılap Tarihi I </w:t>
            </w:r>
          </w:p>
        </w:tc>
        <w:tc>
          <w:tcPr>
            <w:tcW w:w="567" w:type="dxa"/>
            <w:tcBorders>
              <w:top w:val="single" w:sz="4" w:space="0" w:color="000000"/>
              <w:left w:val="single" w:sz="4" w:space="0" w:color="000000"/>
              <w:bottom w:val="single" w:sz="4" w:space="0" w:color="000000"/>
              <w:right w:val="single" w:sz="4" w:space="0" w:color="000000"/>
            </w:tcBorders>
            <w:hideMark/>
          </w:tcPr>
          <w:p w14:paraId="24267C16" w14:textId="77777777" w:rsidR="0053296B" w:rsidRPr="00DB3E08" w:rsidRDefault="0053296B" w:rsidP="00DB3E08">
            <w:pPr>
              <w:widowControl/>
              <w:ind w:left="10"/>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7373154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10469B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1583D0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1298A6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1AEB9D3"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71BC6F9"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4FACE079"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425984B2"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D18AE07"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6D8F6D8" w14:textId="77777777" w:rsidR="0053296B" w:rsidRPr="00DB3E08" w:rsidRDefault="0053296B" w:rsidP="00DB3E08">
            <w:pPr>
              <w:widowControl/>
              <w:ind w:left="106"/>
              <w:jc w:val="both"/>
              <w:rPr>
                <w:sz w:val="20"/>
                <w:szCs w:val="20"/>
              </w:rPr>
            </w:pPr>
            <w:r w:rsidRPr="00DB3E08">
              <w:rPr>
                <w:color w:val="000000"/>
                <w:sz w:val="20"/>
                <w:szCs w:val="20"/>
              </w:rPr>
              <w:t>Mikrobiyoloji </w:t>
            </w:r>
          </w:p>
        </w:tc>
        <w:tc>
          <w:tcPr>
            <w:tcW w:w="567" w:type="dxa"/>
            <w:tcBorders>
              <w:top w:val="single" w:sz="4" w:space="0" w:color="000000"/>
              <w:left w:val="single" w:sz="4" w:space="0" w:color="000000"/>
              <w:bottom w:val="single" w:sz="4" w:space="0" w:color="000000"/>
              <w:right w:val="single" w:sz="4" w:space="0" w:color="000000"/>
            </w:tcBorders>
            <w:hideMark/>
          </w:tcPr>
          <w:p w14:paraId="5C828E10"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1790F49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F0463E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67A6CD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1AE439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5646070"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6D454F8"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4ACC9558"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176F65D4"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F448357"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026FA947" w14:textId="77777777" w:rsidR="0053296B" w:rsidRPr="00DB3E08" w:rsidRDefault="0053296B" w:rsidP="00DB3E08">
            <w:pPr>
              <w:widowControl/>
              <w:ind w:left="114"/>
              <w:jc w:val="both"/>
              <w:rPr>
                <w:sz w:val="20"/>
                <w:szCs w:val="20"/>
              </w:rPr>
            </w:pPr>
            <w:r w:rsidRPr="00DB3E08">
              <w:rPr>
                <w:color w:val="000000"/>
                <w:sz w:val="20"/>
                <w:szCs w:val="20"/>
              </w:rPr>
              <w:t>Anatomi </w:t>
            </w:r>
          </w:p>
        </w:tc>
        <w:tc>
          <w:tcPr>
            <w:tcW w:w="567" w:type="dxa"/>
            <w:tcBorders>
              <w:top w:val="single" w:sz="4" w:space="0" w:color="000000"/>
              <w:left w:val="single" w:sz="4" w:space="0" w:color="000000"/>
              <w:bottom w:val="single" w:sz="4" w:space="0" w:color="000000"/>
              <w:right w:val="single" w:sz="4" w:space="0" w:color="000000"/>
            </w:tcBorders>
            <w:hideMark/>
          </w:tcPr>
          <w:p w14:paraId="10BDC843"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5BB8600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B49958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0FB69B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8125D8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399EC29"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2305D9FB"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32883A0A" w14:textId="77777777" w:rsidR="0053296B" w:rsidRPr="00DB3E08" w:rsidRDefault="0053296B" w:rsidP="00DB3E08">
            <w:pPr>
              <w:widowControl/>
              <w:jc w:val="both"/>
              <w:rPr>
                <w:sz w:val="20"/>
                <w:szCs w:val="20"/>
              </w:rPr>
            </w:pPr>
            <w:r w:rsidRPr="00DB3E08">
              <w:rPr>
                <w:color w:val="000000"/>
                <w:sz w:val="20"/>
                <w:szCs w:val="20"/>
              </w:rPr>
              <w:t>5</w:t>
            </w:r>
          </w:p>
        </w:tc>
      </w:tr>
      <w:tr w:rsidR="0053296B" w:rsidRPr="00DB3E08" w14:paraId="56AB0AFC"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7A2370E"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526E10A" w14:textId="77777777" w:rsidR="0053296B" w:rsidRPr="00DB3E08" w:rsidRDefault="0053296B" w:rsidP="00DB3E08">
            <w:pPr>
              <w:widowControl/>
              <w:ind w:left="106"/>
              <w:jc w:val="both"/>
              <w:rPr>
                <w:sz w:val="20"/>
                <w:szCs w:val="20"/>
              </w:rPr>
            </w:pPr>
            <w:r w:rsidRPr="00DB3E08">
              <w:rPr>
                <w:color w:val="000000"/>
                <w:sz w:val="20"/>
                <w:szCs w:val="20"/>
              </w:rPr>
              <w:t>Embriyoloji ve Genetik </w:t>
            </w:r>
          </w:p>
        </w:tc>
        <w:tc>
          <w:tcPr>
            <w:tcW w:w="567" w:type="dxa"/>
            <w:tcBorders>
              <w:top w:val="single" w:sz="4" w:space="0" w:color="000000"/>
              <w:left w:val="single" w:sz="4" w:space="0" w:color="000000"/>
              <w:bottom w:val="single" w:sz="4" w:space="0" w:color="000000"/>
              <w:right w:val="single" w:sz="4" w:space="0" w:color="000000"/>
            </w:tcBorders>
            <w:hideMark/>
          </w:tcPr>
          <w:p w14:paraId="0F940504"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3C912FC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8E2265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6E634B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881518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420B9D3"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685A614"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2040F940"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70892D0C"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AD15B1B"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CA11AC9" w14:textId="77777777" w:rsidR="0053296B" w:rsidRPr="00DB3E08" w:rsidRDefault="0053296B" w:rsidP="00DB3E08">
            <w:pPr>
              <w:widowControl/>
              <w:ind w:left="114"/>
              <w:jc w:val="both"/>
              <w:rPr>
                <w:sz w:val="20"/>
                <w:szCs w:val="20"/>
              </w:rPr>
            </w:pPr>
            <w:r w:rsidRPr="00DB3E08">
              <w:rPr>
                <w:color w:val="000000"/>
                <w:sz w:val="20"/>
                <w:szCs w:val="20"/>
              </w:rPr>
              <w:t>Ebeliğe Giriş</w:t>
            </w:r>
          </w:p>
        </w:tc>
        <w:tc>
          <w:tcPr>
            <w:tcW w:w="567" w:type="dxa"/>
            <w:tcBorders>
              <w:top w:val="single" w:sz="4" w:space="0" w:color="000000"/>
              <w:left w:val="single" w:sz="4" w:space="0" w:color="000000"/>
              <w:bottom w:val="single" w:sz="4" w:space="0" w:color="000000"/>
              <w:right w:val="single" w:sz="4" w:space="0" w:color="000000"/>
            </w:tcBorders>
            <w:hideMark/>
          </w:tcPr>
          <w:p w14:paraId="5B8D7426"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5CADBB8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0012A0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7B70B0B"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42F6210"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08D1DB1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5CE4AE1"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061B97EC"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541DAEAA"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9920FFB"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37BFC4E" w14:textId="77777777" w:rsidR="0053296B" w:rsidRPr="00DB3E08" w:rsidRDefault="0053296B" w:rsidP="00DB3E08">
            <w:pPr>
              <w:widowControl/>
              <w:ind w:left="106"/>
              <w:jc w:val="both"/>
              <w:rPr>
                <w:sz w:val="20"/>
                <w:szCs w:val="20"/>
              </w:rPr>
            </w:pPr>
            <w:r w:rsidRPr="00DB3E08">
              <w:rPr>
                <w:color w:val="000000"/>
                <w:sz w:val="20"/>
                <w:szCs w:val="20"/>
              </w:rPr>
              <w:t>Biyokimya </w:t>
            </w:r>
          </w:p>
        </w:tc>
        <w:tc>
          <w:tcPr>
            <w:tcW w:w="567" w:type="dxa"/>
            <w:tcBorders>
              <w:top w:val="single" w:sz="4" w:space="0" w:color="000000"/>
              <w:left w:val="single" w:sz="4" w:space="0" w:color="000000"/>
              <w:bottom w:val="single" w:sz="4" w:space="0" w:color="000000"/>
              <w:right w:val="single" w:sz="4" w:space="0" w:color="000000"/>
            </w:tcBorders>
            <w:hideMark/>
          </w:tcPr>
          <w:p w14:paraId="568B1A4C"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317CA6E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61BEF3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8B40DA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E7BC9B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DF6E885"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4430B22"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4B0F08DE"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166ACF0A"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1C2A386"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73081781" w14:textId="77777777" w:rsidR="0053296B" w:rsidRPr="00DB3E08" w:rsidRDefault="0053296B" w:rsidP="00DB3E08">
            <w:pPr>
              <w:widowControl/>
              <w:ind w:left="106"/>
              <w:jc w:val="both"/>
              <w:rPr>
                <w:sz w:val="20"/>
                <w:szCs w:val="20"/>
              </w:rPr>
            </w:pPr>
            <w:r w:rsidRPr="00DB3E08">
              <w:rPr>
                <w:color w:val="000000"/>
                <w:sz w:val="20"/>
                <w:szCs w:val="20"/>
              </w:rPr>
              <w:t>Yaz Stajı I </w:t>
            </w:r>
          </w:p>
        </w:tc>
        <w:tc>
          <w:tcPr>
            <w:tcW w:w="567" w:type="dxa"/>
            <w:tcBorders>
              <w:top w:val="single" w:sz="4" w:space="0" w:color="000000"/>
              <w:left w:val="single" w:sz="4" w:space="0" w:color="000000"/>
              <w:bottom w:val="single" w:sz="4" w:space="0" w:color="000000"/>
              <w:right w:val="single" w:sz="4" w:space="0" w:color="000000"/>
            </w:tcBorders>
            <w:hideMark/>
          </w:tcPr>
          <w:p w14:paraId="187AA92D"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34B8D9D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289292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2FC8B2B"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3D73CDD5"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1EAC3CB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0A23E9A"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7B487907" w14:textId="77777777" w:rsidR="0053296B" w:rsidRPr="00DB3E08" w:rsidRDefault="0053296B" w:rsidP="00DB3E08">
            <w:pPr>
              <w:widowControl/>
              <w:jc w:val="both"/>
              <w:rPr>
                <w:sz w:val="20"/>
                <w:szCs w:val="20"/>
              </w:rPr>
            </w:pPr>
            <w:r w:rsidRPr="00DB3E08">
              <w:rPr>
                <w:color w:val="000000"/>
                <w:sz w:val="20"/>
                <w:szCs w:val="20"/>
              </w:rPr>
              <w:t>6</w:t>
            </w:r>
          </w:p>
        </w:tc>
      </w:tr>
      <w:tr w:rsidR="0053296B" w:rsidRPr="00DB3E08" w14:paraId="43E8DD2C"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A9574B9"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72AB989F" w14:textId="77777777" w:rsidR="0053296B" w:rsidRPr="00DB3E08" w:rsidRDefault="0053296B" w:rsidP="00DB3E08">
            <w:pPr>
              <w:widowControl/>
              <w:ind w:left="106"/>
              <w:jc w:val="both"/>
              <w:rPr>
                <w:sz w:val="20"/>
                <w:szCs w:val="20"/>
              </w:rPr>
            </w:pPr>
            <w:r w:rsidRPr="00DB3E08">
              <w:rPr>
                <w:color w:val="000000"/>
                <w:sz w:val="20"/>
                <w:szCs w:val="20"/>
              </w:rPr>
              <w:t>Temel Bilgi Teknolojisi Kullanımı </w:t>
            </w:r>
          </w:p>
        </w:tc>
        <w:tc>
          <w:tcPr>
            <w:tcW w:w="567" w:type="dxa"/>
            <w:tcBorders>
              <w:top w:val="single" w:sz="4" w:space="0" w:color="000000"/>
              <w:left w:val="single" w:sz="4" w:space="0" w:color="000000"/>
              <w:bottom w:val="single" w:sz="4" w:space="0" w:color="000000"/>
              <w:right w:val="single" w:sz="4" w:space="0" w:color="000000"/>
            </w:tcBorders>
            <w:hideMark/>
          </w:tcPr>
          <w:p w14:paraId="3C0B0D8A"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0F1331B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E65FC8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99503A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4BB1F2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9A7C994"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4ED1081" w14:textId="77777777" w:rsidR="0053296B" w:rsidRPr="00DB3E08" w:rsidRDefault="0053296B" w:rsidP="00DB3E08">
            <w:pPr>
              <w:widowControl/>
              <w:jc w:val="both"/>
              <w:rPr>
                <w:sz w:val="20"/>
                <w:szCs w:val="20"/>
              </w:rPr>
            </w:pPr>
            <w:r w:rsidRPr="00DB3E08">
              <w:rPr>
                <w:color w:val="000000"/>
                <w:sz w:val="20"/>
                <w:szCs w:val="20"/>
              </w:rPr>
              <w:t>2</w:t>
            </w:r>
          </w:p>
        </w:tc>
        <w:tc>
          <w:tcPr>
            <w:tcW w:w="850" w:type="dxa"/>
            <w:tcBorders>
              <w:top w:val="single" w:sz="4" w:space="0" w:color="000000"/>
              <w:left w:val="single" w:sz="4" w:space="0" w:color="000000"/>
              <w:bottom w:val="single" w:sz="4" w:space="0" w:color="000000"/>
              <w:right w:val="single" w:sz="4" w:space="0" w:color="000000"/>
            </w:tcBorders>
            <w:hideMark/>
          </w:tcPr>
          <w:p w14:paraId="659EE141"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040553CE"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779B56D"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73320BA2" w14:textId="77777777" w:rsidR="0053296B" w:rsidRPr="00DB3E08" w:rsidRDefault="0053296B" w:rsidP="00DB3E08">
            <w:pPr>
              <w:widowControl/>
              <w:ind w:left="106"/>
              <w:jc w:val="both"/>
              <w:rPr>
                <w:sz w:val="20"/>
                <w:szCs w:val="20"/>
              </w:rPr>
            </w:pPr>
            <w:r w:rsidRPr="00DB3E08">
              <w:rPr>
                <w:color w:val="000000"/>
                <w:sz w:val="20"/>
                <w:szCs w:val="20"/>
              </w:rPr>
              <w:t>Türk Dili I </w:t>
            </w:r>
          </w:p>
        </w:tc>
        <w:tc>
          <w:tcPr>
            <w:tcW w:w="567" w:type="dxa"/>
            <w:tcBorders>
              <w:top w:val="single" w:sz="4" w:space="0" w:color="000000"/>
              <w:left w:val="single" w:sz="4" w:space="0" w:color="000000"/>
              <w:bottom w:val="single" w:sz="4" w:space="0" w:color="000000"/>
              <w:right w:val="single" w:sz="4" w:space="0" w:color="000000"/>
            </w:tcBorders>
            <w:hideMark/>
          </w:tcPr>
          <w:p w14:paraId="61F53B6A"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17F52B3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387074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E2E76F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796FBE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64BD29F"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5DBEC97"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311013A1"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578610E9"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B6CBE2E"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75C8DB53" w14:textId="77777777" w:rsidR="0053296B" w:rsidRPr="00DB3E08" w:rsidRDefault="0053296B" w:rsidP="00DB3E08">
            <w:pPr>
              <w:widowControl/>
              <w:ind w:left="106"/>
              <w:jc w:val="both"/>
              <w:rPr>
                <w:sz w:val="20"/>
                <w:szCs w:val="20"/>
              </w:rPr>
            </w:pPr>
            <w:r w:rsidRPr="00DB3E08">
              <w:rPr>
                <w:color w:val="000000"/>
                <w:sz w:val="20"/>
                <w:szCs w:val="20"/>
              </w:rPr>
              <w:t>İngilizce I </w:t>
            </w:r>
          </w:p>
        </w:tc>
        <w:tc>
          <w:tcPr>
            <w:tcW w:w="567" w:type="dxa"/>
            <w:tcBorders>
              <w:top w:val="single" w:sz="4" w:space="0" w:color="000000"/>
              <w:left w:val="single" w:sz="4" w:space="0" w:color="000000"/>
              <w:bottom w:val="single" w:sz="4" w:space="0" w:color="000000"/>
              <w:right w:val="single" w:sz="4" w:space="0" w:color="000000"/>
            </w:tcBorders>
            <w:hideMark/>
          </w:tcPr>
          <w:p w14:paraId="3592FF95"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6363B77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38337B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BFE14C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D6F8B8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B47A7B4"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6F9AE6A"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33A4BC1A"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0D07F41F"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D43AC89"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383EE135" w14:textId="77777777" w:rsidR="0053296B" w:rsidRPr="00DB3E08" w:rsidRDefault="0053296B" w:rsidP="00DB3E08">
            <w:pPr>
              <w:widowControl/>
              <w:ind w:left="106"/>
              <w:jc w:val="both"/>
              <w:rPr>
                <w:sz w:val="20"/>
                <w:szCs w:val="20"/>
              </w:rPr>
            </w:pPr>
            <w:r w:rsidRPr="00DB3E08">
              <w:rPr>
                <w:b/>
                <w:bCs/>
                <w:color w:val="000000"/>
                <w:sz w:val="20"/>
                <w:szCs w:val="20"/>
              </w:rPr>
              <w:t>Toplam Zorunlu</w:t>
            </w:r>
          </w:p>
        </w:tc>
        <w:tc>
          <w:tcPr>
            <w:tcW w:w="567" w:type="dxa"/>
            <w:tcBorders>
              <w:top w:val="single" w:sz="4" w:space="0" w:color="000000"/>
              <w:left w:val="single" w:sz="4" w:space="0" w:color="000000"/>
              <w:bottom w:val="single" w:sz="4" w:space="0" w:color="000000"/>
              <w:right w:val="single" w:sz="4" w:space="0" w:color="000000"/>
            </w:tcBorders>
            <w:hideMark/>
          </w:tcPr>
          <w:p w14:paraId="5F52752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964931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26C796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67960C5"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98239EF"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43F573E5" w14:textId="77777777" w:rsidR="0053296B" w:rsidRPr="00DB3E08" w:rsidRDefault="0053296B" w:rsidP="00DB3E08">
            <w:pPr>
              <w:widowControl/>
              <w:jc w:val="both"/>
              <w:rPr>
                <w:sz w:val="20"/>
                <w:szCs w:val="20"/>
              </w:rPr>
            </w:pPr>
            <w:r w:rsidRPr="00DB3E08">
              <w:rPr>
                <w:color w:val="000000"/>
                <w:sz w:val="20"/>
                <w:szCs w:val="20"/>
              </w:rPr>
              <w:t>18</w:t>
            </w:r>
          </w:p>
        </w:tc>
        <w:tc>
          <w:tcPr>
            <w:tcW w:w="567" w:type="dxa"/>
            <w:tcBorders>
              <w:top w:val="single" w:sz="4" w:space="0" w:color="000000"/>
              <w:left w:val="single" w:sz="4" w:space="0" w:color="000000"/>
              <w:bottom w:val="single" w:sz="4" w:space="0" w:color="000000"/>
              <w:right w:val="single" w:sz="4" w:space="0" w:color="000000"/>
            </w:tcBorders>
            <w:hideMark/>
          </w:tcPr>
          <w:p w14:paraId="3A6BEB83" w14:textId="77777777" w:rsidR="0053296B" w:rsidRPr="00DB3E08" w:rsidRDefault="0053296B" w:rsidP="00DB3E08">
            <w:pPr>
              <w:widowControl/>
              <w:jc w:val="both"/>
              <w:rPr>
                <w:sz w:val="20"/>
                <w:szCs w:val="20"/>
              </w:rPr>
            </w:pPr>
            <w:r w:rsidRPr="00DB3E08">
              <w:rPr>
                <w:color w:val="000000"/>
                <w:sz w:val="20"/>
                <w:szCs w:val="20"/>
              </w:rPr>
              <w:t>2</w:t>
            </w:r>
          </w:p>
        </w:tc>
        <w:tc>
          <w:tcPr>
            <w:tcW w:w="850" w:type="dxa"/>
            <w:tcBorders>
              <w:top w:val="single" w:sz="4" w:space="0" w:color="000000"/>
              <w:left w:val="single" w:sz="4" w:space="0" w:color="000000"/>
              <w:bottom w:val="single" w:sz="4" w:space="0" w:color="000000"/>
              <w:right w:val="single" w:sz="4" w:space="0" w:color="000000"/>
            </w:tcBorders>
            <w:hideMark/>
          </w:tcPr>
          <w:p w14:paraId="5936D9D4" w14:textId="77777777" w:rsidR="0053296B" w:rsidRPr="00DB3E08" w:rsidRDefault="0053296B" w:rsidP="00DB3E08">
            <w:pPr>
              <w:widowControl/>
              <w:jc w:val="both"/>
              <w:rPr>
                <w:sz w:val="20"/>
                <w:szCs w:val="20"/>
              </w:rPr>
            </w:pPr>
            <w:r w:rsidRPr="00DB3E08">
              <w:rPr>
                <w:color w:val="000000"/>
                <w:sz w:val="20"/>
                <w:szCs w:val="20"/>
              </w:rPr>
              <w:t>24</w:t>
            </w:r>
          </w:p>
        </w:tc>
      </w:tr>
      <w:tr w:rsidR="0053296B" w:rsidRPr="00DB3E08" w14:paraId="1295E0CE"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52CEE21"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27B8298D" w14:textId="77777777" w:rsidR="0053296B" w:rsidRPr="00DB3E08" w:rsidRDefault="0053296B" w:rsidP="00DB3E08">
            <w:pPr>
              <w:widowControl/>
              <w:ind w:left="106"/>
              <w:jc w:val="both"/>
              <w:rPr>
                <w:sz w:val="20"/>
                <w:szCs w:val="20"/>
              </w:rPr>
            </w:pPr>
            <w:r w:rsidRPr="00DB3E08">
              <w:rPr>
                <w:color w:val="000000"/>
                <w:sz w:val="20"/>
                <w:szCs w:val="20"/>
              </w:rPr>
              <w:t>Beden Eğitimi I/Resim I/Müzik I</w:t>
            </w:r>
          </w:p>
        </w:tc>
        <w:tc>
          <w:tcPr>
            <w:tcW w:w="567" w:type="dxa"/>
            <w:tcBorders>
              <w:top w:val="single" w:sz="4" w:space="0" w:color="000000"/>
              <w:left w:val="single" w:sz="4" w:space="0" w:color="000000"/>
              <w:bottom w:val="single" w:sz="4" w:space="0" w:color="000000"/>
              <w:right w:val="single" w:sz="4" w:space="0" w:color="000000"/>
            </w:tcBorders>
            <w:hideMark/>
          </w:tcPr>
          <w:p w14:paraId="5F1EDD96"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3E27BBC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55AA30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12DC53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3F3E89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F2E83E8"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68724B6"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19983442"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4C3FD266"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ADDE846"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E248A10" w14:textId="77777777" w:rsidR="0053296B" w:rsidRPr="00DB3E08" w:rsidRDefault="0053296B" w:rsidP="00DB3E08">
            <w:pPr>
              <w:widowControl/>
              <w:ind w:left="106"/>
              <w:jc w:val="both"/>
              <w:rPr>
                <w:sz w:val="20"/>
                <w:szCs w:val="20"/>
              </w:rPr>
            </w:pPr>
            <w:r w:rsidRPr="00DB3E08">
              <w:rPr>
                <w:color w:val="000000"/>
                <w:sz w:val="20"/>
                <w:szCs w:val="20"/>
              </w:rPr>
              <w:t>Psikoloji  </w:t>
            </w:r>
          </w:p>
        </w:tc>
        <w:tc>
          <w:tcPr>
            <w:tcW w:w="567" w:type="dxa"/>
            <w:tcBorders>
              <w:top w:val="single" w:sz="4" w:space="0" w:color="000000"/>
              <w:left w:val="single" w:sz="4" w:space="0" w:color="000000"/>
              <w:bottom w:val="single" w:sz="4" w:space="0" w:color="000000"/>
              <w:right w:val="single" w:sz="4" w:space="0" w:color="000000"/>
            </w:tcBorders>
            <w:hideMark/>
          </w:tcPr>
          <w:p w14:paraId="6AD17056"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7FCF7BF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5D496B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7A6C36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3A3D10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E964492"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5D15EC4"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5C2D7B37"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0738CB53"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7777B0E"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DB8A66C" w14:textId="77777777" w:rsidR="0053296B" w:rsidRPr="00DB3E08" w:rsidRDefault="0053296B" w:rsidP="00DB3E08">
            <w:pPr>
              <w:widowControl/>
              <w:ind w:left="106"/>
              <w:jc w:val="both"/>
              <w:rPr>
                <w:sz w:val="20"/>
                <w:szCs w:val="20"/>
              </w:rPr>
            </w:pPr>
            <w:r w:rsidRPr="00DB3E08">
              <w:rPr>
                <w:color w:val="000000"/>
                <w:sz w:val="20"/>
                <w:szCs w:val="20"/>
              </w:rPr>
              <w:t>Histoloji </w:t>
            </w:r>
          </w:p>
        </w:tc>
        <w:tc>
          <w:tcPr>
            <w:tcW w:w="567" w:type="dxa"/>
            <w:tcBorders>
              <w:top w:val="single" w:sz="4" w:space="0" w:color="000000"/>
              <w:left w:val="single" w:sz="4" w:space="0" w:color="000000"/>
              <w:bottom w:val="single" w:sz="4" w:space="0" w:color="000000"/>
              <w:right w:val="single" w:sz="4" w:space="0" w:color="000000"/>
            </w:tcBorders>
            <w:hideMark/>
          </w:tcPr>
          <w:p w14:paraId="3FD54B03"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74AB7A6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183596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709565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C4197E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B6C5188"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5808A20"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4F3FBE8C"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257F612C"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8DCD0CC"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3A42EAF1" w14:textId="77777777" w:rsidR="0053296B" w:rsidRPr="00DB3E08" w:rsidRDefault="0053296B" w:rsidP="00DB3E08">
            <w:pPr>
              <w:widowControl/>
              <w:ind w:left="106"/>
              <w:jc w:val="both"/>
              <w:rPr>
                <w:sz w:val="20"/>
                <w:szCs w:val="20"/>
              </w:rPr>
            </w:pPr>
            <w:r w:rsidRPr="00DB3E08">
              <w:rPr>
                <w:color w:val="000000"/>
                <w:sz w:val="20"/>
                <w:szCs w:val="20"/>
              </w:rPr>
              <w:t>Kadın Sağlığına Giriş </w:t>
            </w:r>
          </w:p>
        </w:tc>
        <w:tc>
          <w:tcPr>
            <w:tcW w:w="567" w:type="dxa"/>
            <w:tcBorders>
              <w:top w:val="single" w:sz="4" w:space="0" w:color="000000"/>
              <w:left w:val="single" w:sz="4" w:space="0" w:color="000000"/>
              <w:bottom w:val="single" w:sz="4" w:space="0" w:color="000000"/>
              <w:right w:val="single" w:sz="4" w:space="0" w:color="000000"/>
            </w:tcBorders>
            <w:hideMark/>
          </w:tcPr>
          <w:p w14:paraId="343BE84F"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794BE07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EEFE15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3A3CC67"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DE53527"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1D34F9A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45B39E4"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0AC8A3B7"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55276BE4"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2BFA888"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2DB13130" w14:textId="77777777" w:rsidR="0053296B" w:rsidRPr="00DB3E08" w:rsidRDefault="0053296B" w:rsidP="00DB3E08">
            <w:pPr>
              <w:widowControl/>
              <w:ind w:left="106"/>
              <w:jc w:val="both"/>
              <w:rPr>
                <w:sz w:val="20"/>
                <w:szCs w:val="20"/>
              </w:rPr>
            </w:pPr>
            <w:r w:rsidRPr="00DB3E08">
              <w:rPr>
                <w:color w:val="000000"/>
                <w:sz w:val="20"/>
                <w:szCs w:val="20"/>
              </w:rPr>
              <w:t>İş Sağlığı ve Güvenliği </w:t>
            </w:r>
          </w:p>
        </w:tc>
        <w:tc>
          <w:tcPr>
            <w:tcW w:w="567" w:type="dxa"/>
            <w:tcBorders>
              <w:top w:val="single" w:sz="4" w:space="0" w:color="000000"/>
              <w:left w:val="single" w:sz="4" w:space="0" w:color="000000"/>
              <w:bottom w:val="single" w:sz="4" w:space="0" w:color="000000"/>
              <w:right w:val="single" w:sz="4" w:space="0" w:color="000000"/>
            </w:tcBorders>
            <w:hideMark/>
          </w:tcPr>
          <w:p w14:paraId="01B8D8BB"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2B5F2CB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D4242F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20FE53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6D8F63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C6BC08E"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CC6D01E"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322AE225"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6F1638B2"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62DD72"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3FD65387" w14:textId="77777777" w:rsidR="0053296B" w:rsidRPr="00DB3E08" w:rsidRDefault="0053296B" w:rsidP="00DB3E08">
            <w:pPr>
              <w:widowControl/>
              <w:ind w:left="107"/>
              <w:jc w:val="both"/>
              <w:rPr>
                <w:sz w:val="20"/>
                <w:szCs w:val="20"/>
              </w:rPr>
            </w:pPr>
            <w:r w:rsidRPr="00DB3E08">
              <w:rPr>
                <w:b/>
                <w:bCs/>
                <w:color w:val="000000"/>
                <w:sz w:val="20"/>
                <w:szCs w:val="20"/>
              </w:rPr>
              <w:t>Toplam Seçmeli</w:t>
            </w:r>
          </w:p>
        </w:tc>
        <w:tc>
          <w:tcPr>
            <w:tcW w:w="567" w:type="dxa"/>
            <w:tcBorders>
              <w:top w:val="single" w:sz="4" w:space="0" w:color="000000"/>
              <w:left w:val="single" w:sz="4" w:space="0" w:color="000000"/>
              <w:bottom w:val="single" w:sz="4" w:space="0" w:color="000000"/>
              <w:right w:val="single" w:sz="4" w:space="0" w:color="000000"/>
            </w:tcBorders>
            <w:hideMark/>
          </w:tcPr>
          <w:p w14:paraId="1C4F383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62C451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B6426A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C2C9D15"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692E71F"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7CB98ED0"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75A8B9D2"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64ED9BA8" w14:textId="77777777" w:rsidR="0053296B" w:rsidRPr="00DB3E08" w:rsidRDefault="0053296B" w:rsidP="00DB3E08">
            <w:pPr>
              <w:widowControl/>
              <w:jc w:val="both"/>
              <w:rPr>
                <w:sz w:val="20"/>
                <w:szCs w:val="20"/>
              </w:rPr>
            </w:pPr>
            <w:r w:rsidRPr="00DB3E08">
              <w:rPr>
                <w:color w:val="000000"/>
                <w:sz w:val="20"/>
                <w:szCs w:val="20"/>
              </w:rPr>
              <w:t>9</w:t>
            </w:r>
          </w:p>
        </w:tc>
      </w:tr>
      <w:tr w:rsidR="0053296B" w:rsidRPr="00DB3E08" w14:paraId="548B2B3A" w14:textId="77777777" w:rsidTr="0053296B">
        <w:trPr>
          <w:trHeight w:val="285"/>
        </w:trPr>
        <w:tc>
          <w:tcPr>
            <w:tcW w:w="992" w:type="dxa"/>
            <w:vMerge w:val="restart"/>
            <w:tcBorders>
              <w:top w:val="single" w:sz="4" w:space="0" w:color="000000"/>
              <w:left w:val="single" w:sz="4" w:space="0" w:color="000000"/>
              <w:bottom w:val="single" w:sz="4" w:space="0" w:color="000000"/>
              <w:right w:val="single" w:sz="4" w:space="0" w:color="000000"/>
            </w:tcBorders>
            <w:hideMark/>
          </w:tcPr>
          <w:p w14:paraId="4289E8B2" w14:textId="77777777" w:rsidR="0053296B" w:rsidRPr="00DB3E08" w:rsidRDefault="0053296B" w:rsidP="00DB3E08">
            <w:pPr>
              <w:widowControl/>
              <w:ind w:left="130" w:right="159"/>
              <w:jc w:val="both"/>
              <w:rPr>
                <w:sz w:val="20"/>
                <w:szCs w:val="20"/>
              </w:rPr>
            </w:pPr>
            <w:r w:rsidRPr="00DB3E08">
              <w:rPr>
                <w:b/>
                <w:bCs/>
                <w:color w:val="000000"/>
                <w:sz w:val="20"/>
                <w:szCs w:val="20"/>
              </w:rPr>
              <w:t>1.</w:t>
            </w:r>
          </w:p>
          <w:p w14:paraId="3FB0BB06" w14:textId="77777777" w:rsidR="0053296B" w:rsidRPr="00DB3E08" w:rsidRDefault="0053296B" w:rsidP="00DB3E08">
            <w:pPr>
              <w:widowControl/>
              <w:ind w:left="130" w:right="160"/>
              <w:jc w:val="both"/>
              <w:rPr>
                <w:sz w:val="20"/>
                <w:szCs w:val="20"/>
              </w:rPr>
            </w:pPr>
            <w:r w:rsidRPr="00DB3E08">
              <w:rPr>
                <w:b/>
                <w:bCs/>
                <w:color w:val="000000"/>
                <w:sz w:val="20"/>
                <w:szCs w:val="20"/>
              </w:rPr>
              <w:t>Sınıf Bahar</w:t>
            </w:r>
          </w:p>
        </w:tc>
        <w:tc>
          <w:tcPr>
            <w:tcW w:w="2977" w:type="dxa"/>
            <w:tcBorders>
              <w:top w:val="single" w:sz="4" w:space="0" w:color="000000"/>
              <w:left w:val="single" w:sz="4" w:space="0" w:color="000000"/>
              <w:bottom w:val="single" w:sz="4" w:space="0" w:color="000000"/>
              <w:right w:val="single" w:sz="4" w:space="0" w:color="000000"/>
            </w:tcBorders>
            <w:hideMark/>
          </w:tcPr>
          <w:p w14:paraId="7A039E28" w14:textId="77777777" w:rsidR="0053296B" w:rsidRPr="00DB3E08" w:rsidRDefault="0053296B" w:rsidP="00DB3E08">
            <w:pPr>
              <w:widowControl/>
              <w:ind w:left="106"/>
              <w:jc w:val="both"/>
              <w:rPr>
                <w:sz w:val="20"/>
                <w:szCs w:val="20"/>
              </w:rPr>
            </w:pPr>
            <w:r w:rsidRPr="00DB3E08">
              <w:rPr>
                <w:color w:val="000000"/>
                <w:sz w:val="20"/>
                <w:szCs w:val="20"/>
              </w:rPr>
              <w:t>Atatürk İlkeleri ve İnkılap Tarihi II </w:t>
            </w:r>
          </w:p>
        </w:tc>
        <w:tc>
          <w:tcPr>
            <w:tcW w:w="567" w:type="dxa"/>
            <w:tcBorders>
              <w:top w:val="single" w:sz="4" w:space="0" w:color="000000"/>
              <w:left w:val="single" w:sz="4" w:space="0" w:color="000000"/>
              <w:bottom w:val="single" w:sz="4" w:space="0" w:color="000000"/>
              <w:right w:val="single" w:sz="4" w:space="0" w:color="000000"/>
            </w:tcBorders>
            <w:hideMark/>
          </w:tcPr>
          <w:p w14:paraId="77D76195"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1CC7977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00AF10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ECD348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16494C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AAC748D"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5003265"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139A191F"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405DDAC7"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A0627F5"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937E4AD" w14:textId="77777777" w:rsidR="0053296B" w:rsidRPr="00DB3E08" w:rsidRDefault="0053296B" w:rsidP="00DB3E08">
            <w:pPr>
              <w:widowControl/>
              <w:ind w:left="106"/>
              <w:jc w:val="both"/>
              <w:rPr>
                <w:sz w:val="20"/>
                <w:szCs w:val="20"/>
              </w:rPr>
            </w:pPr>
            <w:r w:rsidRPr="00DB3E08">
              <w:rPr>
                <w:color w:val="000000"/>
                <w:sz w:val="20"/>
                <w:szCs w:val="20"/>
              </w:rPr>
              <w:t>Fizyoloji </w:t>
            </w:r>
          </w:p>
        </w:tc>
        <w:tc>
          <w:tcPr>
            <w:tcW w:w="567" w:type="dxa"/>
            <w:tcBorders>
              <w:top w:val="single" w:sz="4" w:space="0" w:color="000000"/>
              <w:left w:val="single" w:sz="4" w:space="0" w:color="000000"/>
              <w:bottom w:val="single" w:sz="4" w:space="0" w:color="000000"/>
              <w:right w:val="single" w:sz="4" w:space="0" w:color="000000"/>
            </w:tcBorders>
            <w:hideMark/>
          </w:tcPr>
          <w:p w14:paraId="504CB8A8"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2A54EFE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783655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6D3122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A6BEBF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948F484"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ED96138"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64735F15"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48E51FE9"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9EDF7A"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8F04DB2" w14:textId="77777777" w:rsidR="0053296B" w:rsidRPr="00DB3E08" w:rsidRDefault="0053296B" w:rsidP="00DB3E08">
            <w:pPr>
              <w:widowControl/>
              <w:ind w:left="106"/>
              <w:jc w:val="both"/>
              <w:rPr>
                <w:sz w:val="20"/>
                <w:szCs w:val="20"/>
              </w:rPr>
            </w:pPr>
            <w:r w:rsidRPr="00DB3E08">
              <w:rPr>
                <w:color w:val="000000"/>
                <w:sz w:val="20"/>
                <w:szCs w:val="20"/>
              </w:rPr>
              <w:t>Ebelikte Temel İlke ve Uygulamalar</w:t>
            </w:r>
          </w:p>
        </w:tc>
        <w:tc>
          <w:tcPr>
            <w:tcW w:w="567" w:type="dxa"/>
            <w:tcBorders>
              <w:top w:val="single" w:sz="4" w:space="0" w:color="000000"/>
              <w:left w:val="single" w:sz="4" w:space="0" w:color="000000"/>
              <w:bottom w:val="single" w:sz="4" w:space="0" w:color="000000"/>
              <w:right w:val="single" w:sz="4" w:space="0" w:color="000000"/>
            </w:tcBorders>
            <w:hideMark/>
          </w:tcPr>
          <w:p w14:paraId="45E1819A"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7735C5E9"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64F67B18" w14:textId="77777777" w:rsidR="0053296B" w:rsidRPr="00DB3E08" w:rsidRDefault="0053296B" w:rsidP="00DB3E08">
            <w:pPr>
              <w:widowControl/>
              <w:jc w:val="both"/>
              <w:rPr>
                <w:sz w:val="20"/>
                <w:szCs w:val="20"/>
              </w:rPr>
            </w:pPr>
            <w:r w:rsidRPr="00DB3E08">
              <w:rPr>
                <w:color w:val="000000"/>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14:paraId="5EDD46D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9F4BC3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CE576B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A07A05F"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51A0335A" w14:textId="77777777" w:rsidR="0053296B" w:rsidRPr="00DB3E08" w:rsidRDefault="0053296B" w:rsidP="00DB3E08">
            <w:pPr>
              <w:widowControl/>
              <w:jc w:val="both"/>
              <w:rPr>
                <w:sz w:val="20"/>
                <w:szCs w:val="20"/>
              </w:rPr>
            </w:pPr>
            <w:r w:rsidRPr="00DB3E08">
              <w:rPr>
                <w:color w:val="000000"/>
                <w:sz w:val="20"/>
                <w:szCs w:val="20"/>
              </w:rPr>
              <w:t>10</w:t>
            </w:r>
          </w:p>
        </w:tc>
      </w:tr>
      <w:tr w:rsidR="0053296B" w:rsidRPr="00DB3E08" w14:paraId="4CCC29D2"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9061340"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91D3D6B" w14:textId="77777777" w:rsidR="0053296B" w:rsidRPr="00DB3E08" w:rsidRDefault="0053296B" w:rsidP="00DB3E08">
            <w:pPr>
              <w:widowControl/>
              <w:ind w:left="106"/>
              <w:jc w:val="both"/>
              <w:rPr>
                <w:sz w:val="20"/>
                <w:szCs w:val="20"/>
              </w:rPr>
            </w:pPr>
            <w:r w:rsidRPr="00DB3E08">
              <w:rPr>
                <w:color w:val="000000"/>
                <w:sz w:val="20"/>
                <w:szCs w:val="20"/>
              </w:rPr>
              <w:t>Ebelik Tarihi ve Etik </w:t>
            </w:r>
          </w:p>
        </w:tc>
        <w:tc>
          <w:tcPr>
            <w:tcW w:w="567" w:type="dxa"/>
            <w:tcBorders>
              <w:top w:val="single" w:sz="4" w:space="0" w:color="000000"/>
              <w:left w:val="single" w:sz="4" w:space="0" w:color="000000"/>
              <w:bottom w:val="single" w:sz="4" w:space="0" w:color="000000"/>
              <w:right w:val="single" w:sz="4" w:space="0" w:color="000000"/>
            </w:tcBorders>
            <w:hideMark/>
          </w:tcPr>
          <w:p w14:paraId="11C9EA12"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0A2570D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96763D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E6EFB1C"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2A45B9B"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665B1BA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040C769"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602ED6A4"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08A55B3B" w14:textId="77777777" w:rsidTr="0053296B">
        <w:trPr>
          <w:trHeight w:val="22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F6D449D"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2DEE2762" w14:textId="77777777" w:rsidR="0053296B" w:rsidRPr="00DB3E08" w:rsidRDefault="0053296B" w:rsidP="00DB3E08">
            <w:pPr>
              <w:widowControl/>
              <w:ind w:left="106"/>
              <w:jc w:val="both"/>
              <w:rPr>
                <w:sz w:val="20"/>
                <w:szCs w:val="20"/>
              </w:rPr>
            </w:pPr>
            <w:r w:rsidRPr="00DB3E08">
              <w:rPr>
                <w:color w:val="000000"/>
                <w:sz w:val="20"/>
                <w:szCs w:val="20"/>
              </w:rPr>
              <w:t>Kişilerarası İlişkiler </w:t>
            </w:r>
          </w:p>
        </w:tc>
        <w:tc>
          <w:tcPr>
            <w:tcW w:w="567" w:type="dxa"/>
            <w:tcBorders>
              <w:top w:val="single" w:sz="4" w:space="0" w:color="000000"/>
              <w:left w:val="single" w:sz="4" w:space="0" w:color="000000"/>
              <w:bottom w:val="single" w:sz="4" w:space="0" w:color="000000"/>
              <w:right w:val="single" w:sz="4" w:space="0" w:color="000000"/>
            </w:tcBorders>
            <w:hideMark/>
          </w:tcPr>
          <w:p w14:paraId="2469A71B"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043C7BB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F64061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B4945B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504564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26E7846"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308DBC9"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15E49D5E"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15CA0436"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AA9AD17"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6A623035" w14:textId="77777777" w:rsidR="0053296B" w:rsidRPr="00DB3E08" w:rsidRDefault="0053296B" w:rsidP="00DB3E08">
            <w:pPr>
              <w:widowControl/>
              <w:ind w:left="106"/>
              <w:jc w:val="both"/>
              <w:rPr>
                <w:sz w:val="20"/>
                <w:szCs w:val="20"/>
              </w:rPr>
            </w:pPr>
            <w:r w:rsidRPr="00DB3E08">
              <w:rPr>
                <w:color w:val="000000"/>
                <w:sz w:val="20"/>
                <w:szCs w:val="20"/>
              </w:rPr>
              <w:t>Yaz Stajı II </w:t>
            </w:r>
          </w:p>
        </w:tc>
        <w:tc>
          <w:tcPr>
            <w:tcW w:w="567" w:type="dxa"/>
            <w:tcBorders>
              <w:top w:val="single" w:sz="4" w:space="0" w:color="000000"/>
              <w:left w:val="single" w:sz="4" w:space="0" w:color="000000"/>
              <w:bottom w:val="single" w:sz="4" w:space="0" w:color="000000"/>
              <w:right w:val="single" w:sz="4" w:space="0" w:color="000000"/>
            </w:tcBorders>
            <w:hideMark/>
          </w:tcPr>
          <w:p w14:paraId="53E04DD3"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5F16790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C2F136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50775C3"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7A3D87B0"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258B609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F04C822"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257EAD4D" w14:textId="77777777" w:rsidR="0053296B" w:rsidRPr="00DB3E08" w:rsidRDefault="0053296B" w:rsidP="00DB3E08">
            <w:pPr>
              <w:widowControl/>
              <w:jc w:val="both"/>
              <w:rPr>
                <w:sz w:val="20"/>
                <w:szCs w:val="20"/>
              </w:rPr>
            </w:pPr>
            <w:r w:rsidRPr="00DB3E08">
              <w:rPr>
                <w:color w:val="000000"/>
                <w:sz w:val="20"/>
                <w:szCs w:val="20"/>
              </w:rPr>
              <w:t>5</w:t>
            </w:r>
          </w:p>
        </w:tc>
      </w:tr>
      <w:tr w:rsidR="0053296B" w:rsidRPr="00DB3E08" w14:paraId="603B5F9A"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2103E0C"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4290F34" w14:textId="77777777" w:rsidR="0053296B" w:rsidRPr="00DB3E08" w:rsidRDefault="0053296B" w:rsidP="00DB3E08">
            <w:pPr>
              <w:widowControl/>
              <w:ind w:left="106"/>
              <w:jc w:val="both"/>
              <w:rPr>
                <w:sz w:val="20"/>
                <w:szCs w:val="20"/>
              </w:rPr>
            </w:pPr>
            <w:r w:rsidRPr="00DB3E08">
              <w:rPr>
                <w:color w:val="000000"/>
                <w:sz w:val="20"/>
                <w:szCs w:val="20"/>
              </w:rPr>
              <w:t>Türk Dili II </w:t>
            </w:r>
          </w:p>
        </w:tc>
        <w:tc>
          <w:tcPr>
            <w:tcW w:w="567" w:type="dxa"/>
            <w:tcBorders>
              <w:top w:val="single" w:sz="4" w:space="0" w:color="000000"/>
              <w:left w:val="single" w:sz="4" w:space="0" w:color="000000"/>
              <w:bottom w:val="single" w:sz="4" w:space="0" w:color="000000"/>
              <w:right w:val="single" w:sz="4" w:space="0" w:color="000000"/>
            </w:tcBorders>
            <w:hideMark/>
          </w:tcPr>
          <w:p w14:paraId="7639043F"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0464EB3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EA12A8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7E831D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1CCC79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810E403"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B0814DD"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101550F5"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54057415"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0CF8098"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3852568" w14:textId="77777777" w:rsidR="0053296B" w:rsidRPr="00DB3E08" w:rsidRDefault="0053296B" w:rsidP="00DB3E08">
            <w:pPr>
              <w:widowControl/>
              <w:ind w:left="106"/>
              <w:jc w:val="both"/>
              <w:rPr>
                <w:sz w:val="20"/>
                <w:szCs w:val="20"/>
              </w:rPr>
            </w:pPr>
            <w:r w:rsidRPr="00DB3E08">
              <w:rPr>
                <w:color w:val="000000"/>
                <w:sz w:val="20"/>
                <w:szCs w:val="20"/>
              </w:rPr>
              <w:t>Yabancı Dil II (İngilizce) </w:t>
            </w:r>
          </w:p>
        </w:tc>
        <w:tc>
          <w:tcPr>
            <w:tcW w:w="567" w:type="dxa"/>
            <w:tcBorders>
              <w:top w:val="single" w:sz="4" w:space="0" w:color="000000"/>
              <w:left w:val="single" w:sz="4" w:space="0" w:color="000000"/>
              <w:bottom w:val="single" w:sz="4" w:space="0" w:color="000000"/>
              <w:right w:val="single" w:sz="4" w:space="0" w:color="000000"/>
            </w:tcBorders>
            <w:hideMark/>
          </w:tcPr>
          <w:p w14:paraId="75F8C69E"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63E8924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C41C4B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225003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086268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5800B9D"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C4A5D53"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2BEB2A72"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4CD45531"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0431A2D"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950144D" w14:textId="77777777" w:rsidR="0053296B" w:rsidRPr="00DB3E08" w:rsidRDefault="0053296B" w:rsidP="00DB3E08">
            <w:pPr>
              <w:widowControl/>
              <w:ind w:left="106"/>
              <w:jc w:val="both"/>
              <w:rPr>
                <w:sz w:val="20"/>
                <w:szCs w:val="20"/>
              </w:rPr>
            </w:pPr>
            <w:r w:rsidRPr="00DB3E08">
              <w:rPr>
                <w:b/>
                <w:bCs/>
                <w:color w:val="000000"/>
                <w:sz w:val="20"/>
                <w:szCs w:val="20"/>
              </w:rPr>
              <w:t>Toplam Zorunlu</w:t>
            </w:r>
          </w:p>
        </w:tc>
        <w:tc>
          <w:tcPr>
            <w:tcW w:w="567" w:type="dxa"/>
            <w:tcBorders>
              <w:top w:val="single" w:sz="4" w:space="0" w:color="000000"/>
              <w:left w:val="single" w:sz="4" w:space="0" w:color="000000"/>
              <w:bottom w:val="single" w:sz="4" w:space="0" w:color="000000"/>
              <w:right w:val="single" w:sz="4" w:space="0" w:color="000000"/>
            </w:tcBorders>
            <w:hideMark/>
          </w:tcPr>
          <w:p w14:paraId="7027B3C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E29938B"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5C0E0DD7" w14:textId="77777777" w:rsidR="0053296B" w:rsidRPr="00DB3E08" w:rsidRDefault="0053296B" w:rsidP="00DB3E08">
            <w:pPr>
              <w:widowControl/>
              <w:jc w:val="both"/>
              <w:rPr>
                <w:sz w:val="20"/>
                <w:szCs w:val="20"/>
              </w:rPr>
            </w:pPr>
            <w:r w:rsidRPr="00DB3E08">
              <w:rPr>
                <w:color w:val="000000"/>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14:paraId="2235E2D9"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84C6E56"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77318200" w14:textId="77777777" w:rsidR="0053296B" w:rsidRPr="00DB3E08" w:rsidRDefault="0053296B" w:rsidP="00DB3E08">
            <w:pPr>
              <w:widowControl/>
              <w:jc w:val="both"/>
              <w:rPr>
                <w:sz w:val="20"/>
                <w:szCs w:val="20"/>
              </w:rPr>
            </w:pPr>
            <w:r w:rsidRPr="00DB3E08">
              <w:rPr>
                <w:color w:val="000000"/>
                <w:sz w:val="20"/>
                <w:szCs w:val="20"/>
              </w:rPr>
              <w:t>10</w:t>
            </w:r>
          </w:p>
        </w:tc>
        <w:tc>
          <w:tcPr>
            <w:tcW w:w="567" w:type="dxa"/>
            <w:tcBorders>
              <w:top w:val="single" w:sz="4" w:space="0" w:color="000000"/>
              <w:left w:val="single" w:sz="4" w:space="0" w:color="000000"/>
              <w:bottom w:val="single" w:sz="4" w:space="0" w:color="000000"/>
              <w:right w:val="single" w:sz="4" w:space="0" w:color="000000"/>
            </w:tcBorders>
            <w:hideMark/>
          </w:tcPr>
          <w:p w14:paraId="41553302"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7C92BB0D" w14:textId="77777777" w:rsidR="0053296B" w:rsidRPr="00DB3E08" w:rsidRDefault="0053296B" w:rsidP="00DB3E08">
            <w:pPr>
              <w:widowControl/>
              <w:jc w:val="both"/>
              <w:rPr>
                <w:sz w:val="20"/>
                <w:szCs w:val="20"/>
              </w:rPr>
            </w:pPr>
            <w:r w:rsidRPr="00DB3E08">
              <w:rPr>
                <w:color w:val="000000"/>
                <w:sz w:val="20"/>
                <w:szCs w:val="20"/>
              </w:rPr>
              <w:t>26</w:t>
            </w:r>
          </w:p>
        </w:tc>
      </w:tr>
      <w:tr w:rsidR="0053296B" w:rsidRPr="00DB3E08" w14:paraId="5708A68C"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8D50BAD"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702D9B46" w14:textId="77777777" w:rsidR="0053296B" w:rsidRPr="00DB3E08" w:rsidRDefault="0053296B" w:rsidP="00DB3E08">
            <w:pPr>
              <w:widowControl/>
              <w:ind w:left="106"/>
              <w:jc w:val="both"/>
              <w:rPr>
                <w:sz w:val="20"/>
                <w:szCs w:val="20"/>
              </w:rPr>
            </w:pPr>
            <w:r w:rsidRPr="00DB3E08">
              <w:rPr>
                <w:color w:val="000000"/>
                <w:sz w:val="20"/>
                <w:szCs w:val="20"/>
              </w:rPr>
              <w:t>Beden Eğitimi II/Resim II/Müzik II</w:t>
            </w:r>
          </w:p>
        </w:tc>
        <w:tc>
          <w:tcPr>
            <w:tcW w:w="567" w:type="dxa"/>
            <w:tcBorders>
              <w:top w:val="single" w:sz="4" w:space="0" w:color="000000"/>
              <w:left w:val="single" w:sz="4" w:space="0" w:color="000000"/>
              <w:bottom w:val="single" w:sz="4" w:space="0" w:color="000000"/>
              <w:right w:val="single" w:sz="4" w:space="0" w:color="000000"/>
            </w:tcBorders>
            <w:hideMark/>
          </w:tcPr>
          <w:p w14:paraId="20AACBCF"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535995F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EDA454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6A0588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0714BE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5797F03"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10A625E"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466C868A"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3B975B9A"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1EA2C38"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0FAF0E47" w14:textId="77777777" w:rsidR="0053296B" w:rsidRPr="00DB3E08" w:rsidRDefault="0053296B" w:rsidP="00DB3E08">
            <w:pPr>
              <w:widowControl/>
              <w:ind w:left="106"/>
              <w:jc w:val="both"/>
              <w:rPr>
                <w:sz w:val="20"/>
                <w:szCs w:val="20"/>
              </w:rPr>
            </w:pPr>
            <w:r w:rsidRPr="00DB3E08">
              <w:rPr>
                <w:color w:val="000000"/>
                <w:sz w:val="20"/>
                <w:szCs w:val="20"/>
              </w:rPr>
              <w:t>Tıbbi Terminoloji </w:t>
            </w:r>
          </w:p>
        </w:tc>
        <w:tc>
          <w:tcPr>
            <w:tcW w:w="567" w:type="dxa"/>
            <w:tcBorders>
              <w:top w:val="single" w:sz="4" w:space="0" w:color="000000"/>
              <w:left w:val="single" w:sz="4" w:space="0" w:color="000000"/>
              <w:bottom w:val="single" w:sz="4" w:space="0" w:color="000000"/>
              <w:right w:val="single" w:sz="4" w:space="0" w:color="000000"/>
            </w:tcBorders>
            <w:hideMark/>
          </w:tcPr>
          <w:p w14:paraId="49C37A88"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6B40A1D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98DF7F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66FB65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6B33D7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549BC7E"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8D12BCD"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6B8A453E"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005D1B3C"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8A20819"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3B1D892A" w14:textId="77777777" w:rsidR="0053296B" w:rsidRPr="00DB3E08" w:rsidRDefault="0053296B" w:rsidP="00DB3E08">
            <w:pPr>
              <w:widowControl/>
              <w:ind w:left="106"/>
              <w:jc w:val="both"/>
              <w:rPr>
                <w:sz w:val="20"/>
                <w:szCs w:val="20"/>
              </w:rPr>
            </w:pPr>
            <w:r w:rsidRPr="00DB3E08">
              <w:rPr>
                <w:color w:val="000000"/>
                <w:sz w:val="20"/>
                <w:szCs w:val="20"/>
              </w:rPr>
              <w:t>Mikrobiyal Üremenin Kontrolü ve Hijyeni </w:t>
            </w:r>
          </w:p>
        </w:tc>
        <w:tc>
          <w:tcPr>
            <w:tcW w:w="567" w:type="dxa"/>
            <w:tcBorders>
              <w:top w:val="single" w:sz="4" w:space="0" w:color="000000"/>
              <w:left w:val="single" w:sz="4" w:space="0" w:color="000000"/>
              <w:bottom w:val="single" w:sz="4" w:space="0" w:color="000000"/>
              <w:right w:val="single" w:sz="4" w:space="0" w:color="000000"/>
            </w:tcBorders>
            <w:hideMark/>
          </w:tcPr>
          <w:p w14:paraId="7723E12D"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3682822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7C7969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EE8EDD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8F8C91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B47407C"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781B9AD"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26BCF984"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6D686B3E"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EEA9029"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7A933AF" w14:textId="77777777" w:rsidR="0053296B" w:rsidRPr="00DB3E08" w:rsidRDefault="0053296B" w:rsidP="00DB3E08">
            <w:pPr>
              <w:widowControl/>
              <w:ind w:left="106"/>
              <w:jc w:val="both"/>
              <w:rPr>
                <w:sz w:val="20"/>
                <w:szCs w:val="20"/>
              </w:rPr>
            </w:pPr>
            <w:r w:rsidRPr="00DB3E08">
              <w:rPr>
                <w:color w:val="000000"/>
                <w:sz w:val="20"/>
                <w:szCs w:val="20"/>
              </w:rPr>
              <w:t>Kariyer Planlama</w:t>
            </w:r>
          </w:p>
        </w:tc>
        <w:tc>
          <w:tcPr>
            <w:tcW w:w="567" w:type="dxa"/>
            <w:tcBorders>
              <w:top w:val="single" w:sz="4" w:space="0" w:color="000000"/>
              <w:left w:val="single" w:sz="4" w:space="0" w:color="000000"/>
              <w:bottom w:val="single" w:sz="4" w:space="0" w:color="000000"/>
              <w:right w:val="single" w:sz="4" w:space="0" w:color="000000"/>
            </w:tcBorders>
            <w:hideMark/>
          </w:tcPr>
          <w:p w14:paraId="1130B107"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1404072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994149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0E6335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A4BF4F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F0133DF"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C2FB5D2"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2D5F21E4" w14:textId="77777777" w:rsidR="0053296B" w:rsidRPr="00DB3E08" w:rsidRDefault="0053296B" w:rsidP="00DB3E08">
            <w:pPr>
              <w:widowControl/>
              <w:jc w:val="both"/>
              <w:rPr>
                <w:sz w:val="20"/>
                <w:szCs w:val="20"/>
              </w:rPr>
            </w:pPr>
            <w:r w:rsidRPr="00DB3E08">
              <w:rPr>
                <w:color w:val="000000"/>
                <w:sz w:val="20"/>
                <w:szCs w:val="20"/>
              </w:rPr>
              <w:t>1</w:t>
            </w:r>
          </w:p>
        </w:tc>
      </w:tr>
      <w:tr w:rsidR="0053296B" w:rsidRPr="00DB3E08" w14:paraId="1A0042B1"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9E71B30"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20AEF69" w14:textId="77777777" w:rsidR="0053296B" w:rsidRPr="00DB3E08" w:rsidRDefault="0053296B" w:rsidP="00DB3E08">
            <w:pPr>
              <w:widowControl/>
              <w:ind w:left="107"/>
              <w:jc w:val="both"/>
              <w:rPr>
                <w:sz w:val="20"/>
                <w:szCs w:val="20"/>
              </w:rPr>
            </w:pPr>
            <w:r w:rsidRPr="00DB3E08">
              <w:rPr>
                <w:b/>
                <w:bCs/>
                <w:color w:val="000000"/>
                <w:sz w:val="20"/>
                <w:szCs w:val="20"/>
              </w:rPr>
              <w:t>Toplam Seçmeli</w:t>
            </w:r>
          </w:p>
        </w:tc>
        <w:tc>
          <w:tcPr>
            <w:tcW w:w="567" w:type="dxa"/>
            <w:tcBorders>
              <w:top w:val="single" w:sz="4" w:space="0" w:color="000000"/>
              <w:left w:val="single" w:sz="4" w:space="0" w:color="000000"/>
              <w:bottom w:val="single" w:sz="4" w:space="0" w:color="000000"/>
              <w:right w:val="single" w:sz="4" w:space="0" w:color="000000"/>
            </w:tcBorders>
            <w:hideMark/>
          </w:tcPr>
          <w:p w14:paraId="488F42F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B09FEC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980502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A9051B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D9BE05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FFAB4BC"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5FF47A8B"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410E1611" w14:textId="77777777" w:rsidR="0053296B" w:rsidRPr="00DB3E08" w:rsidRDefault="0053296B" w:rsidP="00DB3E08">
            <w:pPr>
              <w:widowControl/>
              <w:jc w:val="both"/>
              <w:rPr>
                <w:sz w:val="20"/>
                <w:szCs w:val="20"/>
              </w:rPr>
            </w:pPr>
            <w:r w:rsidRPr="00DB3E08">
              <w:rPr>
                <w:color w:val="000000"/>
                <w:sz w:val="20"/>
                <w:szCs w:val="20"/>
              </w:rPr>
              <w:t>4</w:t>
            </w:r>
          </w:p>
        </w:tc>
      </w:tr>
      <w:tr w:rsidR="0053296B" w:rsidRPr="00DB3E08" w14:paraId="28C80DFC" w14:textId="77777777" w:rsidTr="0053296B">
        <w:trPr>
          <w:trHeight w:val="285"/>
        </w:trPr>
        <w:tc>
          <w:tcPr>
            <w:tcW w:w="992" w:type="dxa"/>
            <w:vMerge w:val="restart"/>
            <w:tcBorders>
              <w:top w:val="single" w:sz="4" w:space="0" w:color="000000"/>
              <w:left w:val="single" w:sz="4" w:space="0" w:color="000000"/>
              <w:bottom w:val="single" w:sz="4" w:space="0" w:color="000000"/>
              <w:right w:val="single" w:sz="4" w:space="0" w:color="000000"/>
            </w:tcBorders>
            <w:hideMark/>
          </w:tcPr>
          <w:p w14:paraId="170B4816" w14:textId="77777777" w:rsidR="0053296B" w:rsidRPr="00DB3E08" w:rsidRDefault="0053296B" w:rsidP="00DB3E08">
            <w:pPr>
              <w:widowControl/>
              <w:ind w:left="130" w:right="159"/>
              <w:jc w:val="both"/>
              <w:rPr>
                <w:sz w:val="20"/>
                <w:szCs w:val="20"/>
              </w:rPr>
            </w:pPr>
            <w:r w:rsidRPr="00DB3E08">
              <w:rPr>
                <w:b/>
                <w:bCs/>
                <w:color w:val="000000"/>
                <w:sz w:val="20"/>
                <w:szCs w:val="20"/>
              </w:rPr>
              <w:t>2.</w:t>
            </w:r>
          </w:p>
          <w:p w14:paraId="26D927EB" w14:textId="77777777" w:rsidR="0053296B" w:rsidRPr="00DB3E08" w:rsidRDefault="0053296B" w:rsidP="00DB3E08">
            <w:pPr>
              <w:widowControl/>
              <w:ind w:left="130" w:right="160"/>
              <w:jc w:val="both"/>
              <w:rPr>
                <w:sz w:val="20"/>
                <w:szCs w:val="20"/>
              </w:rPr>
            </w:pPr>
            <w:r w:rsidRPr="00DB3E08">
              <w:rPr>
                <w:b/>
                <w:bCs/>
                <w:color w:val="000000"/>
                <w:sz w:val="20"/>
                <w:szCs w:val="20"/>
              </w:rPr>
              <w:t>Sınıf Güz</w:t>
            </w:r>
          </w:p>
        </w:tc>
        <w:tc>
          <w:tcPr>
            <w:tcW w:w="2977" w:type="dxa"/>
            <w:tcBorders>
              <w:top w:val="single" w:sz="4" w:space="0" w:color="000000"/>
              <w:left w:val="single" w:sz="4" w:space="0" w:color="000000"/>
              <w:bottom w:val="single" w:sz="4" w:space="0" w:color="000000"/>
              <w:right w:val="single" w:sz="4" w:space="0" w:color="000000"/>
            </w:tcBorders>
            <w:hideMark/>
          </w:tcPr>
          <w:p w14:paraId="73DD377D" w14:textId="77777777" w:rsidR="0053296B" w:rsidRPr="00DB3E08" w:rsidRDefault="0053296B" w:rsidP="00DB3E08">
            <w:pPr>
              <w:widowControl/>
              <w:ind w:left="106"/>
              <w:jc w:val="both"/>
              <w:rPr>
                <w:sz w:val="20"/>
                <w:szCs w:val="20"/>
              </w:rPr>
            </w:pPr>
            <w:r w:rsidRPr="00DB3E08">
              <w:rPr>
                <w:color w:val="000000"/>
                <w:sz w:val="20"/>
                <w:szCs w:val="20"/>
              </w:rPr>
              <w:t>Gebelikte Dahili ve Cerrahi Hastalıklar</w:t>
            </w:r>
          </w:p>
        </w:tc>
        <w:tc>
          <w:tcPr>
            <w:tcW w:w="567" w:type="dxa"/>
            <w:tcBorders>
              <w:top w:val="single" w:sz="4" w:space="0" w:color="000000"/>
              <w:left w:val="single" w:sz="4" w:space="0" w:color="000000"/>
              <w:bottom w:val="single" w:sz="4" w:space="0" w:color="000000"/>
              <w:right w:val="single" w:sz="4" w:space="0" w:color="000000"/>
            </w:tcBorders>
            <w:hideMark/>
          </w:tcPr>
          <w:p w14:paraId="08A69D71"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7AF2A23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946BBC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99D9A94"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6E3FF3D5"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267A2AF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7CE1D11"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793DF3E2" w14:textId="77777777" w:rsidR="0053296B" w:rsidRPr="00DB3E08" w:rsidRDefault="0053296B" w:rsidP="00DB3E08">
            <w:pPr>
              <w:widowControl/>
              <w:jc w:val="both"/>
              <w:rPr>
                <w:sz w:val="20"/>
                <w:szCs w:val="20"/>
              </w:rPr>
            </w:pPr>
            <w:r w:rsidRPr="00DB3E08">
              <w:rPr>
                <w:color w:val="000000"/>
                <w:sz w:val="20"/>
                <w:szCs w:val="20"/>
              </w:rPr>
              <w:t>4</w:t>
            </w:r>
          </w:p>
        </w:tc>
      </w:tr>
      <w:tr w:rsidR="0053296B" w:rsidRPr="00DB3E08" w14:paraId="2BA38DBD"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DCD43BB"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66AC25D6" w14:textId="77777777" w:rsidR="0053296B" w:rsidRPr="00DB3E08" w:rsidRDefault="0053296B" w:rsidP="00DB3E08">
            <w:pPr>
              <w:widowControl/>
              <w:ind w:left="106"/>
              <w:jc w:val="both"/>
              <w:rPr>
                <w:sz w:val="20"/>
                <w:szCs w:val="20"/>
              </w:rPr>
            </w:pPr>
            <w:r w:rsidRPr="00DB3E08">
              <w:rPr>
                <w:color w:val="000000"/>
                <w:sz w:val="20"/>
                <w:szCs w:val="20"/>
              </w:rPr>
              <w:t>Doğum Öncesi Dönem I </w:t>
            </w:r>
          </w:p>
        </w:tc>
        <w:tc>
          <w:tcPr>
            <w:tcW w:w="567" w:type="dxa"/>
            <w:tcBorders>
              <w:top w:val="single" w:sz="4" w:space="0" w:color="000000"/>
              <w:left w:val="single" w:sz="4" w:space="0" w:color="000000"/>
              <w:bottom w:val="single" w:sz="4" w:space="0" w:color="000000"/>
              <w:right w:val="single" w:sz="4" w:space="0" w:color="000000"/>
            </w:tcBorders>
            <w:hideMark/>
          </w:tcPr>
          <w:p w14:paraId="753478D4"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790C410B"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66282FB7"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2EBB6EE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79A4B3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54458C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A0E4499"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206A82EB" w14:textId="77777777" w:rsidR="0053296B" w:rsidRPr="00DB3E08" w:rsidRDefault="0053296B" w:rsidP="00DB3E08">
            <w:pPr>
              <w:widowControl/>
              <w:jc w:val="both"/>
              <w:rPr>
                <w:sz w:val="20"/>
                <w:szCs w:val="20"/>
              </w:rPr>
            </w:pPr>
            <w:r w:rsidRPr="00DB3E08">
              <w:rPr>
                <w:color w:val="000000"/>
                <w:sz w:val="20"/>
                <w:szCs w:val="20"/>
              </w:rPr>
              <w:t>12</w:t>
            </w:r>
          </w:p>
        </w:tc>
      </w:tr>
      <w:tr w:rsidR="0053296B" w:rsidRPr="00DB3E08" w14:paraId="40D532DE"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C8158FD"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93FA6C5" w14:textId="77777777" w:rsidR="0053296B" w:rsidRPr="00DB3E08" w:rsidRDefault="0053296B" w:rsidP="00DB3E08">
            <w:pPr>
              <w:widowControl/>
              <w:ind w:left="106"/>
              <w:jc w:val="both"/>
              <w:rPr>
                <w:sz w:val="20"/>
                <w:szCs w:val="20"/>
              </w:rPr>
            </w:pPr>
            <w:r w:rsidRPr="00DB3E08">
              <w:rPr>
                <w:color w:val="000000"/>
                <w:sz w:val="20"/>
                <w:szCs w:val="20"/>
              </w:rPr>
              <w:t>Farmakoloji </w:t>
            </w:r>
          </w:p>
        </w:tc>
        <w:tc>
          <w:tcPr>
            <w:tcW w:w="567" w:type="dxa"/>
            <w:tcBorders>
              <w:top w:val="single" w:sz="4" w:space="0" w:color="000000"/>
              <w:left w:val="single" w:sz="4" w:space="0" w:color="000000"/>
              <w:bottom w:val="single" w:sz="4" w:space="0" w:color="000000"/>
              <w:right w:val="single" w:sz="4" w:space="0" w:color="000000"/>
            </w:tcBorders>
            <w:hideMark/>
          </w:tcPr>
          <w:p w14:paraId="29EDAAA2"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1DB7E53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2E22D9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9FB472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7E497F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7A632C0"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DF5B1B1"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25AE80C9"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06BBD44C"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E0D4544"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6E271AA4" w14:textId="77777777" w:rsidR="0053296B" w:rsidRPr="00DB3E08" w:rsidRDefault="0053296B" w:rsidP="00DB3E08">
            <w:pPr>
              <w:widowControl/>
              <w:ind w:left="106"/>
              <w:jc w:val="both"/>
              <w:rPr>
                <w:sz w:val="20"/>
                <w:szCs w:val="20"/>
              </w:rPr>
            </w:pPr>
            <w:r w:rsidRPr="00DB3E08">
              <w:rPr>
                <w:color w:val="000000"/>
                <w:sz w:val="20"/>
                <w:szCs w:val="20"/>
              </w:rPr>
              <w:t>Yaz Stajı III </w:t>
            </w:r>
          </w:p>
        </w:tc>
        <w:tc>
          <w:tcPr>
            <w:tcW w:w="567" w:type="dxa"/>
            <w:tcBorders>
              <w:top w:val="single" w:sz="4" w:space="0" w:color="000000"/>
              <w:left w:val="single" w:sz="4" w:space="0" w:color="000000"/>
              <w:bottom w:val="single" w:sz="4" w:space="0" w:color="000000"/>
              <w:right w:val="single" w:sz="4" w:space="0" w:color="000000"/>
            </w:tcBorders>
            <w:hideMark/>
          </w:tcPr>
          <w:p w14:paraId="6D35F6B8"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4A46D57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A785AB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63C5368"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2358701C"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12D1A5E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FD696EB"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36685C7C" w14:textId="77777777" w:rsidR="0053296B" w:rsidRPr="00DB3E08" w:rsidRDefault="0053296B" w:rsidP="00DB3E08">
            <w:pPr>
              <w:widowControl/>
              <w:jc w:val="both"/>
              <w:rPr>
                <w:sz w:val="20"/>
                <w:szCs w:val="20"/>
              </w:rPr>
            </w:pPr>
            <w:r w:rsidRPr="00DB3E08">
              <w:rPr>
                <w:color w:val="000000"/>
                <w:sz w:val="20"/>
                <w:szCs w:val="20"/>
              </w:rPr>
              <w:t>6</w:t>
            </w:r>
          </w:p>
        </w:tc>
      </w:tr>
      <w:tr w:rsidR="0053296B" w:rsidRPr="00DB3E08" w14:paraId="2CAAFC55"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ECC1E61"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27B666FA" w14:textId="77777777" w:rsidR="0053296B" w:rsidRPr="00DB3E08" w:rsidRDefault="0053296B" w:rsidP="00DB3E08">
            <w:pPr>
              <w:widowControl/>
              <w:ind w:left="106"/>
              <w:jc w:val="both"/>
              <w:rPr>
                <w:sz w:val="20"/>
                <w:szCs w:val="20"/>
              </w:rPr>
            </w:pPr>
            <w:r w:rsidRPr="00DB3E08">
              <w:rPr>
                <w:b/>
                <w:bCs/>
                <w:color w:val="000000"/>
                <w:sz w:val="20"/>
                <w:szCs w:val="20"/>
              </w:rPr>
              <w:t>Toplam Zorunlu</w:t>
            </w:r>
          </w:p>
        </w:tc>
        <w:tc>
          <w:tcPr>
            <w:tcW w:w="567" w:type="dxa"/>
            <w:tcBorders>
              <w:top w:val="single" w:sz="4" w:space="0" w:color="000000"/>
              <w:left w:val="single" w:sz="4" w:space="0" w:color="000000"/>
              <w:bottom w:val="single" w:sz="4" w:space="0" w:color="000000"/>
              <w:right w:val="single" w:sz="4" w:space="0" w:color="000000"/>
            </w:tcBorders>
            <w:hideMark/>
          </w:tcPr>
          <w:p w14:paraId="1B99427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1987BB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1CE1DA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B5550A9"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230442EE"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75886EA3"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E095CAD"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18351D43" w14:textId="77777777" w:rsidR="0053296B" w:rsidRPr="00DB3E08" w:rsidRDefault="0053296B" w:rsidP="00DB3E08">
            <w:pPr>
              <w:widowControl/>
              <w:jc w:val="both"/>
              <w:rPr>
                <w:sz w:val="20"/>
                <w:szCs w:val="20"/>
              </w:rPr>
            </w:pPr>
            <w:r w:rsidRPr="00DB3E08">
              <w:rPr>
                <w:color w:val="000000"/>
                <w:sz w:val="20"/>
                <w:szCs w:val="20"/>
              </w:rPr>
              <w:t>24</w:t>
            </w:r>
          </w:p>
        </w:tc>
      </w:tr>
      <w:tr w:rsidR="0053296B" w:rsidRPr="00DB3E08" w14:paraId="37D07261"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69F1F0C"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176E4DB" w14:textId="77777777" w:rsidR="0053296B" w:rsidRPr="00DB3E08" w:rsidRDefault="0053296B" w:rsidP="00DB3E08">
            <w:pPr>
              <w:widowControl/>
              <w:ind w:left="106"/>
              <w:jc w:val="both"/>
              <w:rPr>
                <w:sz w:val="20"/>
                <w:szCs w:val="20"/>
              </w:rPr>
            </w:pPr>
            <w:r w:rsidRPr="00DB3E08">
              <w:rPr>
                <w:color w:val="000000"/>
                <w:sz w:val="20"/>
                <w:szCs w:val="20"/>
              </w:rPr>
              <w:t>Tıbbi Genetik </w:t>
            </w:r>
          </w:p>
        </w:tc>
        <w:tc>
          <w:tcPr>
            <w:tcW w:w="567" w:type="dxa"/>
            <w:tcBorders>
              <w:top w:val="single" w:sz="4" w:space="0" w:color="000000"/>
              <w:left w:val="single" w:sz="4" w:space="0" w:color="000000"/>
              <w:bottom w:val="single" w:sz="4" w:space="0" w:color="000000"/>
              <w:right w:val="single" w:sz="4" w:space="0" w:color="000000"/>
            </w:tcBorders>
            <w:hideMark/>
          </w:tcPr>
          <w:p w14:paraId="193662B4"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56754F4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D6E75D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1AB6AE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83224B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6B79523"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BE147F1"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7C91B56D"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73B1D296"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2C0D46B"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AA1FD43" w14:textId="77777777" w:rsidR="0053296B" w:rsidRPr="00DB3E08" w:rsidRDefault="0053296B" w:rsidP="00DB3E08">
            <w:pPr>
              <w:widowControl/>
              <w:ind w:left="106"/>
              <w:jc w:val="both"/>
              <w:rPr>
                <w:sz w:val="20"/>
                <w:szCs w:val="20"/>
              </w:rPr>
            </w:pPr>
            <w:r w:rsidRPr="00DB3E08">
              <w:rPr>
                <w:color w:val="000000"/>
                <w:sz w:val="20"/>
                <w:szCs w:val="20"/>
              </w:rPr>
              <w:t>Kültürlerarası Ebelik </w:t>
            </w:r>
          </w:p>
        </w:tc>
        <w:tc>
          <w:tcPr>
            <w:tcW w:w="567" w:type="dxa"/>
            <w:tcBorders>
              <w:top w:val="single" w:sz="4" w:space="0" w:color="000000"/>
              <w:left w:val="single" w:sz="4" w:space="0" w:color="000000"/>
              <w:bottom w:val="single" w:sz="4" w:space="0" w:color="000000"/>
              <w:right w:val="single" w:sz="4" w:space="0" w:color="000000"/>
            </w:tcBorders>
            <w:hideMark/>
          </w:tcPr>
          <w:p w14:paraId="437DDEDD"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4EDB90D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8513A3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F321D5A"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09CDE57"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1D0A5E8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1D89631"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5D06A988"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4727B1BC"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7E8B138"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04E3540A" w14:textId="77777777" w:rsidR="0053296B" w:rsidRPr="00DB3E08" w:rsidRDefault="0053296B" w:rsidP="00DB3E08">
            <w:pPr>
              <w:widowControl/>
              <w:ind w:left="106"/>
              <w:jc w:val="both"/>
              <w:rPr>
                <w:sz w:val="20"/>
                <w:szCs w:val="20"/>
              </w:rPr>
            </w:pPr>
            <w:r w:rsidRPr="00DB3E08">
              <w:rPr>
                <w:color w:val="000000"/>
                <w:sz w:val="20"/>
                <w:szCs w:val="20"/>
              </w:rPr>
              <w:t>Parazitoloji </w:t>
            </w:r>
          </w:p>
        </w:tc>
        <w:tc>
          <w:tcPr>
            <w:tcW w:w="567" w:type="dxa"/>
            <w:tcBorders>
              <w:top w:val="single" w:sz="4" w:space="0" w:color="000000"/>
              <w:left w:val="single" w:sz="4" w:space="0" w:color="000000"/>
              <w:bottom w:val="single" w:sz="4" w:space="0" w:color="000000"/>
              <w:right w:val="single" w:sz="4" w:space="0" w:color="000000"/>
            </w:tcBorders>
            <w:hideMark/>
          </w:tcPr>
          <w:p w14:paraId="201BBAEF"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62DF183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3B2164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20DA97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12BF86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EE45E28"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9FD08DC"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0B49C228"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1E22C672"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8DA4B1E"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980A539" w14:textId="77777777" w:rsidR="0053296B" w:rsidRPr="00DB3E08" w:rsidRDefault="0053296B" w:rsidP="00DB3E08">
            <w:pPr>
              <w:widowControl/>
              <w:ind w:left="106"/>
              <w:jc w:val="both"/>
              <w:rPr>
                <w:sz w:val="20"/>
                <w:szCs w:val="20"/>
              </w:rPr>
            </w:pPr>
            <w:proofErr w:type="spellStart"/>
            <w:r w:rsidRPr="00DB3E08">
              <w:rPr>
                <w:color w:val="000000"/>
                <w:sz w:val="20"/>
                <w:szCs w:val="20"/>
              </w:rPr>
              <w:t>Adölesan</w:t>
            </w:r>
            <w:proofErr w:type="spellEnd"/>
            <w:r w:rsidRPr="00DB3E08">
              <w:rPr>
                <w:color w:val="000000"/>
                <w:sz w:val="20"/>
                <w:szCs w:val="20"/>
              </w:rPr>
              <w:t xml:space="preserve"> Sağlığı </w:t>
            </w:r>
          </w:p>
        </w:tc>
        <w:tc>
          <w:tcPr>
            <w:tcW w:w="567" w:type="dxa"/>
            <w:tcBorders>
              <w:top w:val="single" w:sz="4" w:space="0" w:color="000000"/>
              <w:left w:val="single" w:sz="4" w:space="0" w:color="000000"/>
              <w:bottom w:val="single" w:sz="4" w:space="0" w:color="000000"/>
              <w:right w:val="single" w:sz="4" w:space="0" w:color="000000"/>
            </w:tcBorders>
            <w:hideMark/>
          </w:tcPr>
          <w:p w14:paraId="674F680D"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6C57AD9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AAB3EC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694A96C"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0344636"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5076656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91BF2F5"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70448E19"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18D934B8"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723C5CD"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726820C3" w14:textId="77777777" w:rsidR="0053296B" w:rsidRPr="00DB3E08" w:rsidRDefault="0053296B" w:rsidP="00DB3E08">
            <w:pPr>
              <w:widowControl/>
              <w:ind w:left="106"/>
              <w:jc w:val="both"/>
              <w:rPr>
                <w:sz w:val="20"/>
                <w:szCs w:val="20"/>
              </w:rPr>
            </w:pPr>
            <w:r w:rsidRPr="00DB3E08">
              <w:rPr>
                <w:b/>
                <w:bCs/>
                <w:color w:val="000000"/>
                <w:sz w:val="20"/>
                <w:szCs w:val="20"/>
              </w:rPr>
              <w:t>Toplam Seçmeli</w:t>
            </w:r>
          </w:p>
        </w:tc>
        <w:tc>
          <w:tcPr>
            <w:tcW w:w="567" w:type="dxa"/>
            <w:tcBorders>
              <w:top w:val="single" w:sz="4" w:space="0" w:color="000000"/>
              <w:left w:val="single" w:sz="4" w:space="0" w:color="000000"/>
              <w:bottom w:val="single" w:sz="4" w:space="0" w:color="000000"/>
              <w:right w:val="single" w:sz="4" w:space="0" w:color="000000"/>
            </w:tcBorders>
            <w:hideMark/>
          </w:tcPr>
          <w:p w14:paraId="1FBDCA2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F00466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899C54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E31B878"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747E833F"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347DF5CF"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5F4BCBA8"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79D0D47A" w14:textId="77777777" w:rsidR="0053296B" w:rsidRPr="00DB3E08" w:rsidRDefault="0053296B" w:rsidP="00DB3E08">
            <w:pPr>
              <w:widowControl/>
              <w:jc w:val="both"/>
              <w:rPr>
                <w:sz w:val="20"/>
                <w:szCs w:val="20"/>
              </w:rPr>
            </w:pPr>
            <w:r w:rsidRPr="00DB3E08">
              <w:rPr>
                <w:color w:val="000000"/>
                <w:sz w:val="20"/>
                <w:szCs w:val="20"/>
              </w:rPr>
              <w:t>12</w:t>
            </w:r>
          </w:p>
        </w:tc>
      </w:tr>
      <w:tr w:rsidR="0053296B" w:rsidRPr="00DB3E08" w14:paraId="55E44500" w14:textId="77777777" w:rsidTr="0053296B">
        <w:trPr>
          <w:trHeight w:val="285"/>
        </w:trPr>
        <w:tc>
          <w:tcPr>
            <w:tcW w:w="992" w:type="dxa"/>
            <w:vMerge w:val="restart"/>
            <w:tcBorders>
              <w:top w:val="single" w:sz="4" w:space="0" w:color="000000"/>
              <w:left w:val="single" w:sz="4" w:space="0" w:color="000000"/>
              <w:bottom w:val="single" w:sz="4" w:space="0" w:color="000000"/>
              <w:right w:val="single" w:sz="4" w:space="0" w:color="000000"/>
            </w:tcBorders>
            <w:hideMark/>
          </w:tcPr>
          <w:p w14:paraId="5FC8485D" w14:textId="77777777" w:rsidR="0053296B" w:rsidRPr="00DB3E08" w:rsidRDefault="0053296B" w:rsidP="00DB3E08">
            <w:pPr>
              <w:widowControl/>
              <w:ind w:left="130" w:right="159"/>
              <w:jc w:val="both"/>
              <w:rPr>
                <w:sz w:val="20"/>
                <w:szCs w:val="20"/>
              </w:rPr>
            </w:pPr>
            <w:r w:rsidRPr="00DB3E08">
              <w:rPr>
                <w:b/>
                <w:bCs/>
                <w:color w:val="000000"/>
                <w:sz w:val="20"/>
                <w:szCs w:val="20"/>
              </w:rPr>
              <w:t>2.</w:t>
            </w:r>
          </w:p>
          <w:p w14:paraId="218D099A" w14:textId="77777777" w:rsidR="0053296B" w:rsidRPr="00DB3E08" w:rsidRDefault="0053296B" w:rsidP="00DB3E08">
            <w:pPr>
              <w:widowControl/>
              <w:ind w:left="130" w:right="160"/>
              <w:jc w:val="both"/>
              <w:rPr>
                <w:sz w:val="20"/>
                <w:szCs w:val="20"/>
              </w:rPr>
            </w:pPr>
            <w:r w:rsidRPr="00DB3E08">
              <w:rPr>
                <w:b/>
                <w:bCs/>
                <w:color w:val="000000"/>
                <w:sz w:val="20"/>
                <w:szCs w:val="20"/>
              </w:rPr>
              <w:t>Sınıf Bahar</w:t>
            </w:r>
          </w:p>
        </w:tc>
        <w:tc>
          <w:tcPr>
            <w:tcW w:w="2977" w:type="dxa"/>
            <w:tcBorders>
              <w:top w:val="single" w:sz="4" w:space="0" w:color="000000"/>
              <w:left w:val="single" w:sz="4" w:space="0" w:color="000000"/>
              <w:bottom w:val="single" w:sz="4" w:space="0" w:color="000000"/>
              <w:right w:val="single" w:sz="4" w:space="0" w:color="000000"/>
            </w:tcBorders>
            <w:hideMark/>
          </w:tcPr>
          <w:p w14:paraId="3AB62F6A" w14:textId="77777777" w:rsidR="0053296B" w:rsidRPr="00DB3E08" w:rsidRDefault="0053296B" w:rsidP="00DB3E08">
            <w:pPr>
              <w:widowControl/>
              <w:ind w:left="106"/>
              <w:jc w:val="both"/>
              <w:rPr>
                <w:sz w:val="20"/>
                <w:szCs w:val="20"/>
              </w:rPr>
            </w:pPr>
            <w:r w:rsidRPr="00DB3E08">
              <w:rPr>
                <w:color w:val="000000"/>
                <w:sz w:val="20"/>
                <w:szCs w:val="20"/>
              </w:rPr>
              <w:t>İlk Yardım</w:t>
            </w:r>
          </w:p>
        </w:tc>
        <w:tc>
          <w:tcPr>
            <w:tcW w:w="567" w:type="dxa"/>
            <w:tcBorders>
              <w:top w:val="single" w:sz="4" w:space="0" w:color="000000"/>
              <w:left w:val="single" w:sz="4" w:space="0" w:color="000000"/>
              <w:bottom w:val="single" w:sz="4" w:space="0" w:color="000000"/>
              <w:right w:val="single" w:sz="4" w:space="0" w:color="000000"/>
            </w:tcBorders>
            <w:hideMark/>
          </w:tcPr>
          <w:p w14:paraId="7A45C082"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60F7349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6AA286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8DCC83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8F8D24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CA886EC"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84CF95B"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4C06E7EF"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385E1626"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137FA20"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B837165" w14:textId="77777777" w:rsidR="0053296B" w:rsidRPr="00DB3E08" w:rsidRDefault="0053296B" w:rsidP="00DB3E08">
            <w:pPr>
              <w:widowControl/>
              <w:ind w:left="106"/>
              <w:jc w:val="both"/>
              <w:rPr>
                <w:sz w:val="20"/>
                <w:szCs w:val="20"/>
              </w:rPr>
            </w:pPr>
            <w:r w:rsidRPr="00DB3E08">
              <w:rPr>
                <w:color w:val="000000"/>
                <w:sz w:val="20"/>
                <w:szCs w:val="20"/>
              </w:rPr>
              <w:t>Doğum Öncesi Dönem II </w:t>
            </w:r>
          </w:p>
        </w:tc>
        <w:tc>
          <w:tcPr>
            <w:tcW w:w="567" w:type="dxa"/>
            <w:tcBorders>
              <w:top w:val="single" w:sz="4" w:space="0" w:color="000000"/>
              <w:left w:val="single" w:sz="4" w:space="0" w:color="000000"/>
              <w:bottom w:val="single" w:sz="4" w:space="0" w:color="000000"/>
              <w:right w:val="single" w:sz="4" w:space="0" w:color="000000"/>
            </w:tcBorders>
            <w:hideMark/>
          </w:tcPr>
          <w:p w14:paraId="0CA20C62"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3FC1B32A"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05032881"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653592F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353C6C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FFC965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820FC66"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147F98A5" w14:textId="77777777" w:rsidR="0053296B" w:rsidRPr="00DB3E08" w:rsidRDefault="0053296B" w:rsidP="00DB3E08">
            <w:pPr>
              <w:widowControl/>
              <w:jc w:val="both"/>
              <w:rPr>
                <w:sz w:val="20"/>
                <w:szCs w:val="20"/>
              </w:rPr>
            </w:pPr>
            <w:r w:rsidRPr="00DB3E08">
              <w:rPr>
                <w:color w:val="000000"/>
                <w:sz w:val="20"/>
                <w:szCs w:val="20"/>
              </w:rPr>
              <w:t>10</w:t>
            </w:r>
          </w:p>
        </w:tc>
      </w:tr>
      <w:tr w:rsidR="0053296B" w:rsidRPr="00DB3E08" w14:paraId="46B82228"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C8481DB"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2765E10" w14:textId="77777777" w:rsidR="0053296B" w:rsidRPr="00DB3E08" w:rsidRDefault="0053296B" w:rsidP="00DB3E08">
            <w:pPr>
              <w:widowControl/>
              <w:ind w:left="106"/>
              <w:jc w:val="both"/>
              <w:rPr>
                <w:sz w:val="20"/>
                <w:szCs w:val="20"/>
              </w:rPr>
            </w:pPr>
            <w:r w:rsidRPr="00DB3E08">
              <w:rPr>
                <w:color w:val="000000"/>
                <w:sz w:val="20"/>
                <w:szCs w:val="20"/>
              </w:rPr>
              <w:t>Aile Planlaması </w:t>
            </w:r>
          </w:p>
        </w:tc>
        <w:tc>
          <w:tcPr>
            <w:tcW w:w="567" w:type="dxa"/>
            <w:tcBorders>
              <w:top w:val="single" w:sz="4" w:space="0" w:color="000000"/>
              <w:left w:val="single" w:sz="4" w:space="0" w:color="000000"/>
              <w:bottom w:val="single" w:sz="4" w:space="0" w:color="000000"/>
              <w:right w:val="single" w:sz="4" w:space="0" w:color="000000"/>
            </w:tcBorders>
            <w:hideMark/>
          </w:tcPr>
          <w:p w14:paraId="22036BCC"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784B3EB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9B2930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2BF6090"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2E8593E"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76B46CB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2BAEC51"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58089872"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4B640C5A"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103396A"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3BE6C08" w14:textId="77777777" w:rsidR="0053296B" w:rsidRPr="00DB3E08" w:rsidRDefault="0053296B" w:rsidP="00DB3E08">
            <w:pPr>
              <w:widowControl/>
              <w:ind w:left="106"/>
              <w:jc w:val="both"/>
              <w:rPr>
                <w:sz w:val="20"/>
                <w:szCs w:val="20"/>
              </w:rPr>
            </w:pPr>
            <w:r w:rsidRPr="00DB3E08">
              <w:rPr>
                <w:color w:val="000000"/>
                <w:sz w:val="20"/>
                <w:szCs w:val="20"/>
              </w:rPr>
              <w:t>Beslenme </w:t>
            </w:r>
          </w:p>
        </w:tc>
        <w:tc>
          <w:tcPr>
            <w:tcW w:w="567" w:type="dxa"/>
            <w:tcBorders>
              <w:top w:val="single" w:sz="4" w:space="0" w:color="000000"/>
              <w:left w:val="single" w:sz="4" w:space="0" w:color="000000"/>
              <w:bottom w:val="single" w:sz="4" w:space="0" w:color="000000"/>
              <w:right w:val="single" w:sz="4" w:space="0" w:color="000000"/>
            </w:tcBorders>
            <w:hideMark/>
          </w:tcPr>
          <w:p w14:paraId="0B431E31"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28E9E28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FA3BBF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76DEC2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F09B20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2001EFA"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9B0FB2A"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75A069C0"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31EE85E2"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83AAEDD"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E5329C7" w14:textId="77777777" w:rsidR="0053296B" w:rsidRPr="00DB3E08" w:rsidRDefault="0053296B" w:rsidP="00DB3E08">
            <w:pPr>
              <w:widowControl/>
              <w:ind w:left="106"/>
              <w:jc w:val="both"/>
              <w:rPr>
                <w:sz w:val="20"/>
                <w:szCs w:val="20"/>
              </w:rPr>
            </w:pPr>
            <w:r w:rsidRPr="00DB3E08">
              <w:rPr>
                <w:color w:val="000000"/>
                <w:sz w:val="20"/>
                <w:szCs w:val="20"/>
              </w:rPr>
              <w:t>Yaz Stajı IV </w:t>
            </w:r>
          </w:p>
        </w:tc>
        <w:tc>
          <w:tcPr>
            <w:tcW w:w="567" w:type="dxa"/>
            <w:tcBorders>
              <w:top w:val="single" w:sz="4" w:space="0" w:color="000000"/>
              <w:left w:val="single" w:sz="4" w:space="0" w:color="000000"/>
              <w:bottom w:val="single" w:sz="4" w:space="0" w:color="000000"/>
              <w:right w:val="single" w:sz="4" w:space="0" w:color="000000"/>
            </w:tcBorders>
            <w:hideMark/>
          </w:tcPr>
          <w:p w14:paraId="37769ACC"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5C1D665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EEBF67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D5B0B6B"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58D20021"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0B5BE05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EBAF240"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44EC705E" w14:textId="77777777" w:rsidR="0053296B" w:rsidRPr="00DB3E08" w:rsidRDefault="0053296B" w:rsidP="00DB3E08">
            <w:pPr>
              <w:widowControl/>
              <w:jc w:val="both"/>
              <w:rPr>
                <w:sz w:val="20"/>
                <w:szCs w:val="20"/>
              </w:rPr>
            </w:pPr>
            <w:r w:rsidRPr="00DB3E08">
              <w:rPr>
                <w:color w:val="000000"/>
                <w:sz w:val="20"/>
                <w:szCs w:val="20"/>
              </w:rPr>
              <w:t>6</w:t>
            </w:r>
          </w:p>
        </w:tc>
      </w:tr>
      <w:tr w:rsidR="0053296B" w:rsidRPr="00DB3E08" w14:paraId="33FB2AB5"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692F4A3"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6EBFDA44" w14:textId="77777777" w:rsidR="0053296B" w:rsidRPr="00DB3E08" w:rsidRDefault="0053296B" w:rsidP="00DB3E08">
            <w:pPr>
              <w:widowControl/>
              <w:ind w:left="106"/>
              <w:jc w:val="both"/>
              <w:rPr>
                <w:sz w:val="20"/>
                <w:szCs w:val="20"/>
              </w:rPr>
            </w:pPr>
            <w:r w:rsidRPr="00DB3E08">
              <w:rPr>
                <w:b/>
                <w:bCs/>
                <w:color w:val="000000"/>
                <w:sz w:val="20"/>
                <w:szCs w:val="20"/>
              </w:rPr>
              <w:t>Toplam Zorunlu</w:t>
            </w:r>
          </w:p>
        </w:tc>
        <w:tc>
          <w:tcPr>
            <w:tcW w:w="567" w:type="dxa"/>
            <w:tcBorders>
              <w:top w:val="single" w:sz="4" w:space="0" w:color="000000"/>
              <w:left w:val="single" w:sz="4" w:space="0" w:color="000000"/>
              <w:bottom w:val="single" w:sz="4" w:space="0" w:color="000000"/>
              <w:right w:val="single" w:sz="4" w:space="0" w:color="000000"/>
            </w:tcBorders>
            <w:hideMark/>
          </w:tcPr>
          <w:p w14:paraId="512566B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2E2C982"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71595531"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0B263842"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448EE67"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0CEEC8A0"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3F93687C"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151C2608" w14:textId="77777777" w:rsidR="0053296B" w:rsidRPr="00DB3E08" w:rsidRDefault="0053296B" w:rsidP="00DB3E08">
            <w:pPr>
              <w:widowControl/>
              <w:jc w:val="both"/>
              <w:rPr>
                <w:sz w:val="20"/>
                <w:szCs w:val="20"/>
              </w:rPr>
            </w:pPr>
            <w:r w:rsidRPr="00DB3E08">
              <w:rPr>
                <w:color w:val="000000"/>
                <w:sz w:val="20"/>
                <w:szCs w:val="20"/>
              </w:rPr>
              <w:t>24</w:t>
            </w:r>
          </w:p>
        </w:tc>
      </w:tr>
      <w:tr w:rsidR="0053296B" w:rsidRPr="00DB3E08" w14:paraId="7C2B79D2"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5A22869"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78F528FF" w14:textId="77777777" w:rsidR="0053296B" w:rsidRPr="00DB3E08" w:rsidRDefault="0053296B" w:rsidP="00DB3E08">
            <w:pPr>
              <w:widowControl/>
              <w:ind w:left="106"/>
              <w:jc w:val="both"/>
              <w:rPr>
                <w:sz w:val="20"/>
                <w:szCs w:val="20"/>
              </w:rPr>
            </w:pPr>
            <w:r w:rsidRPr="00DB3E08">
              <w:rPr>
                <w:color w:val="000000"/>
                <w:sz w:val="20"/>
                <w:szCs w:val="20"/>
              </w:rPr>
              <w:t>Kadının Toplumsal Konumu</w:t>
            </w:r>
          </w:p>
        </w:tc>
        <w:tc>
          <w:tcPr>
            <w:tcW w:w="567" w:type="dxa"/>
            <w:tcBorders>
              <w:top w:val="single" w:sz="4" w:space="0" w:color="000000"/>
              <w:left w:val="single" w:sz="4" w:space="0" w:color="000000"/>
              <w:bottom w:val="single" w:sz="4" w:space="0" w:color="000000"/>
              <w:right w:val="single" w:sz="4" w:space="0" w:color="000000"/>
            </w:tcBorders>
            <w:hideMark/>
          </w:tcPr>
          <w:p w14:paraId="7032AB35"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62DEF1B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DEC9F4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9A72270"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BE0ECA4"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3EE3342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D53CD0D"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02EE3741"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7F618037"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AED57AE"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6E497637" w14:textId="77777777" w:rsidR="0053296B" w:rsidRPr="00DB3E08" w:rsidRDefault="0053296B" w:rsidP="00DB3E08">
            <w:pPr>
              <w:widowControl/>
              <w:ind w:left="106"/>
              <w:jc w:val="both"/>
              <w:rPr>
                <w:sz w:val="20"/>
                <w:szCs w:val="20"/>
              </w:rPr>
            </w:pPr>
            <w:r w:rsidRPr="00DB3E08">
              <w:rPr>
                <w:color w:val="000000"/>
                <w:sz w:val="20"/>
                <w:szCs w:val="20"/>
              </w:rPr>
              <w:t>Mesleki İngilizce II </w:t>
            </w:r>
          </w:p>
        </w:tc>
        <w:tc>
          <w:tcPr>
            <w:tcW w:w="567" w:type="dxa"/>
            <w:tcBorders>
              <w:top w:val="single" w:sz="4" w:space="0" w:color="000000"/>
              <w:left w:val="single" w:sz="4" w:space="0" w:color="000000"/>
              <w:bottom w:val="single" w:sz="4" w:space="0" w:color="000000"/>
              <w:right w:val="single" w:sz="4" w:space="0" w:color="000000"/>
            </w:tcBorders>
            <w:hideMark/>
          </w:tcPr>
          <w:p w14:paraId="13490B2D"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743E861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DAB7B9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6B162A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E22010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98F108A"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07A3640"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1B803754"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523B2EA2"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A80BBEF"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7B6A6B4" w14:textId="77777777" w:rsidR="0053296B" w:rsidRPr="00DB3E08" w:rsidRDefault="0053296B" w:rsidP="00DB3E08">
            <w:pPr>
              <w:widowControl/>
              <w:ind w:left="106"/>
              <w:jc w:val="both"/>
              <w:rPr>
                <w:sz w:val="20"/>
                <w:szCs w:val="20"/>
              </w:rPr>
            </w:pPr>
            <w:r w:rsidRPr="00DB3E08">
              <w:rPr>
                <w:color w:val="000000"/>
                <w:sz w:val="20"/>
                <w:szCs w:val="20"/>
              </w:rPr>
              <w:t>Halk Eğitimi </w:t>
            </w:r>
          </w:p>
        </w:tc>
        <w:tc>
          <w:tcPr>
            <w:tcW w:w="567" w:type="dxa"/>
            <w:tcBorders>
              <w:top w:val="single" w:sz="4" w:space="0" w:color="000000"/>
              <w:left w:val="single" w:sz="4" w:space="0" w:color="000000"/>
              <w:bottom w:val="single" w:sz="4" w:space="0" w:color="000000"/>
              <w:right w:val="single" w:sz="4" w:space="0" w:color="000000"/>
            </w:tcBorders>
            <w:hideMark/>
          </w:tcPr>
          <w:p w14:paraId="552609ED"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2F57AE5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1C78F3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FCD8AB1"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B4E891C"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4EEEC4B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8FDC6F9"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7AC70928"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4E52DDF1"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378CC20"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0C3BC836" w14:textId="77777777" w:rsidR="0053296B" w:rsidRPr="00DB3E08" w:rsidRDefault="0053296B" w:rsidP="00DB3E08">
            <w:pPr>
              <w:widowControl/>
              <w:ind w:left="106"/>
              <w:jc w:val="both"/>
              <w:rPr>
                <w:sz w:val="20"/>
                <w:szCs w:val="20"/>
              </w:rPr>
            </w:pPr>
            <w:r w:rsidRPr="00DB3E08">
              <w:rPr>
                <w:color w:val="000000"/>
                <w:sz w:val="20"/>
                <w:szCs w:val="20"/>
              </w:rPr>
              <w:t>Riskli Gruplarda Üreme Sağlığı </w:t>
            </w:r>
          </w:p>
        </w:tc>
        <w:tc>
          <w:tcPr>
            <w:tcW w:w="567" w:type="dxa"/>
            <w:tcBorders>
              <w:top w:val="single" w:sz="4" w:space="0" w:color="000000"/>
              <w:left w:val="single" w:sz="4" w:space="0" w:color="000000"/>
              <w:bottom w:val="single" w:sz="4" w:space="0" w:color="000000"/>
              <w:right w:val="single" w:sz="4" w:space="0" w:color="000000"/>
            </w:tcBorders>
            <w:hideMark/>
          </w:tcPr>
          <w:p w14:paraId="6C7C7843"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7E1E887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4662D3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EE2B902"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AE04397"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788DC4B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1C121B5"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19370CA0"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54AC44AE"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C195212"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26E6F7A" w14:textId="77777777" w:rsidR="0053296B" w:rsidRPr="00DB3E08" w:rsidRDefault="0053296B" w:rsidP="00DB3E08">
            <w:pPr>
              <w:widowControl/>
              <w:ind w:left="106"/>
              <w:jc w:val="both"/>
              <w:rPr>
                <w:sz w:val="20"/>
                <w:szCs w:val="20"/>
              </w:rPr>
            </w:pPr>
            <w:r w:rsidRPr="00DB3E08">
              <w:rPr>
                <w:b/>
                <w:bCs/>
                <w:color w:val="000000"/>
                <w:sz w:val="20"/>
                <w:szCs w:val="20"/>
              </w:rPr>
              <w:t>Toplam Seçmeli</w:t>
            </w:r>
          </w:p>
        </w:tc>
        <w:tc>
          <w:tcPr>
            <w:tcW w:w="567" w:type="dxa"/>
            <w:tcBorders>
              <w:top w:val="single" w:sz="4" w:space="0" w:color="000000"/>
              <w:left w:val="single" w:sz="4" w:space="0" w:color="000000"/>
              <w:bottom w:val="single" w:sz="4" w:space="0" w:color="000000"/>
              <w:right w:val="single" w:sz="4" w:space="0" w:color="000000"/>
            </w:tcBorders>
            <w:hideMark/>
          </w:tcPr>
          <w:p w14:paraId="71B78D9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9BF8D6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4A0A76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243AF82" w14:textId="77777777" w:rsidR="0053296B" w:rsidRPr="00DB3E08" w:rsidRDefault="0053296B" w:rsidP="00DB3E08">
            <w:pPr>
              <w:widowControl/>
              <w:jc w:val="both"/>
              <w:rPr>
                <w:sz w:val="20"/>
                <w:szCs w:val="20"/>
              </w:rPr>
            </w:pPr>
            <w:r w:rsidRPr="00DB3E08">
              <w:rPr>
                <w:color w:val="000000"/>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14:paraId="49B0B676"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1B54BB77"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CA87B9B"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069AA5B4" w14:textId="77777777" w:rsidR="0053296B" w:rsidRPr="00DB3E08" w:rsidRDefault="0053296B" w:rsidP="00DB3E08">
            <w:pPr>
              <w:widowControl/>
              <w:jc w:val="both"/>
              <w:rPr>
                <w:sz w:val="20"/>
                <w:szCs w:val="20"/>
              </w:rPr>
            </w:pPr>
            <w:r w:rsidRPr="00DB3E08">
              <w:rPr>
                <w:color w:val="000000"/>
                <w:sz w:val="20"/>
                <w:szCs w:val="20"/>
              </w:rPr>
              <w:t>12</w:t>
            </w:r>
          </w:p>
        </w:tc>
      </w:tr>
      <w:tr w:rsidR="0053296B" w:rsidRPr="00DB3E08" w14:paraId="01ED503D" w14:textId="77777777" w:rsidTr="0053296B">
        <w:trPr>
          <w:trHeight w:val="285"/>
        </w:trPr>
        <w:tc>
          <w:tcPr>
            <w:tcW w:w="992" w:type="dxa"/>
            <w:vMerge w:val="restart"/>
            <w:tcBorders>
              <w:top w:val="single" w:sz="4" w:space="0" w:color="000000"/>
              <w:left w:val="single" w:sz="4" w:space="0" w:color="000000"/>
              <w:bottom w:val="single" w:sz="4" w:space="0" w:color="000000"/>
              <w:right w:val="single" w:sz="4" w:space="0" w:color="000000"/>
            </w:tcBorders>
            <w:hideMark/>
          </w:tcPr>
          <w:p w14:paraId="6FD39BA7" w14:textId="77777777" w:rsidR="0053296B" w:rsidRPr="00DB3E08" w:rsidRDefault="0053296B" w:rsidP="00DB3E08">
            <w:pPr>
              <w:widowControl/>
              <w:ind w:left="130" w:right="159"/>
              <w:jc w:val="both"/>
              <w:rPr>
                <w:sz w:val="20"/>
                <w:szCs w:val="20"/>
              </w:rPr>
            </w:pPr>
            <w:r w:rsidRPr="00DB3E08">
              <w:rPr>
                <w:b/>
                <w:bCs/>
                <w:color w:val="000000"/>
                <w:sz w:val="20"/>
                <w:szCs w:val="20"/>
              </w:rPr>
              <w:t>3.</w:t>
            </w:r>
          </w:p>
          <w:p w14:paraId="24074AB5" w14:textId="77777777" w:rsidR="0053296B" w:rsidRPr="00DB3E08" w:rsidRDefault="0053296B" w:rsidP="00DB3E08">
            <w:pPr>
              <w:widowControl/>
              <w:ind w:left="130" w:right="160"/>
              <w:jc w:val="both"/>
              <w:rPr>
                <w:sz w:val="20"/>
                <w:szCs w:val="20"/>
              </w:rPr>
            </w:pPr>
            <w:r w:rsidRPr="00DB3E08">
              <w:rPr>
                <w:b/>
                <w:bCs/>
                <w:color w:val="000000"/>
                <w:sz w:val="20"/>
                <w:szCs w:val="20"/>
              </w:rPr>
              <w:lastRenderedPageBreak/>
              <w:t>Sınıf Güz</w:t>
            </w:r>
          </w:p>
        </w:tc>
        <w:tc>
          <w:tcPr>
            <w:tcW w:w="2977" w:type="dxa"/>
            <w:tcBorders>
              <w:top w:val="single" w:sz="4" w:space="0" w:color="000000"/>
              <w:left w:val="single" w:sz="4" w:space="0" w:color="000000"/>
              <w:bottom w:val="single" w:sz="4" w:space="0" w:color="000000"/>
              <w:right w:val="single" w:sz="4" w:space="0" w:color="000000"/>
            </w:tcBorders>
            <w:hideMark/>
          </w:tcPr>
          <w:p w14:paraId="46C9D11A" w14:textId="77777777" w:rsidR="0053296B" w:rsidRPr="00DB3E08" w:rsidRDefault="0053296B" w:rsidP="00DB3E08">
            <w:pPr>
              <w:widowControl/>
              <w:ind w:left="106"/>
              <w:jc w:val="both"/>
              <w:rPr>
                <w:sz w:val="20"/>
                <w:szCs w:val="20"/>
              </w:rPr>
            </w:pPr>
            <w:r w:rsidRPr="00DB3E08">
              <w:rPr>
                <w:color w:val="000000"/>
                <w:sz w:val="20"/>
                <w:szCs w:val="20"/>
              </w:rPr>
              <w:lastRenderedPageBreak/>
              <w:t>Biyoistatistik ve Araştırma Yöntemleri </w:t>
            </w:r>
          </w:p>
        </w:tc>
        <w:tc>
          <w:tcPr>
            <w:tcW w:w="567" w:type="dxa"/>
            <w:tcBorders>
              <w:top w:val="single" w:sz="4" w:space="0" w:color="000000"/>
              <w:left w:val="single" w:sz="4" w:space="0" w:color="000000"/>
              <w:bottom w:val="single" w:sz="4" w:space="0" w:color="000000"/>
              <w:right w:val="single" w:sz="4" w:space="0" w:color="000000"/>
            </w:tcBorders>
            <w:hideMark/>
          </w:tcPr>
          <w:p w14:paraId="4767B9FF"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7157468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C39692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184F62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4E349D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E93E477"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AB0931C"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33083F9C" w14:textId="77777777" w:rsidR="0053296B" w:rsidRPr="00DB3E08" w:rsidRDefault="0053296B" w:rsidP="00DB3E08">
            <w:pPr>
              <w:widowControl/>
              <w:jc w:val="both"/>
              <w:rPr>
                <w:sz w:val="20"/>
                <w:szCs w:val="20"/>
              </w:rPr>
            </w:pPr>
            <w:r w:rsidRPr="00DB3E08">
              <w:rPr>
                <w:color w:val="000000"/>
                <w:sz w:val="20"/>
                <w:szCs w:val="20"/>
              </w:rPr>
              <w:t>2</w:t>
            </w:r>
          </w:p>
        </w:tc>
      </w:tr>
      <w:tr w:rsidR="0053296B" w:rsidRPr="00DB3E08" w14:paraId="5C438F43"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82BE791"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75F4A05" w14:textId="77777777" w:rsidR="0053296B" w:rsidRPr="00DB3E08" w:rsidRDefault="0053296B" w:rsidP="00DB3E08">
            <w:pPr>
              <w:widowControl/>
              <w:ind w:left="106"/>
              <w:jc w:val="both"/>
              <w:rPr>
                <w:sz w:val="20"/>
                <w:szCs w:val="20"/>
              </w:rPr>
            </w:pPr>
            <w:r w:rsidRPr="00DB3E08">
              <w:rPr>
                <w:color w:val="000000"/>
                <w:sz w:val="20"/>
                <w:szCs w:val="20"/>
              </w:rPr>
              <w:t>Çocuk Sağlığı ve Hastalıkları Bilgisi</w:t>
            </w:r>
          </w:p>
        </w:tc>
        <w:tc>
          <w:tcPr>
            <w:tcW w:w="567" w:type="dxa"/>
            <w:tcBorders>
              <w:top w:val="single" w:sz="4" w:space="0" w:color="000000"/>
              <w:left w:val="single" w:sz="4" w:space="0" w:color="000000"/>
              <w:bottom w:val="single" w:sz="4" w:space="0" w:color="000000"/>
              <w:right w:val="single" w:sz="4" w:space="0" w:color="000000"/>
            </w:tcBorders>
            <w:hideMark/>
          </w:tcPr>
          <w:p w14:paraId="3DA76FF5"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5B7EE5E7"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2E46B39F"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6965B96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E86415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F8584C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0441FA9"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107F6DFD" w14:textId="77777777" w:rsidR="0053296B" w:rsidRPr="00DB3E08" w:rsidRDefault="0053296B" w:rsidP="00DB3E08">
            <w:pPr>
              <w:widowControl/>
              <w:jc w:val="both"/>
              <w:rPr>
                <w:sz w:val="20"/>
                <w:szCs w:val="20"/>
              </w:rPr>
            </w:pPr>
            <w:r w:rsidRPr="00DB3E08">
              <w:rPr>
                <w:color w:val="000000"/>
                <w:sz w:val="20"/>
                <w:szCs w:val="20"/>
              </w:rPr>
              <w:t>8</w:t>
            </w:r>
          </w:p>
        </w:tc>
      </w:tr>
      <w:tr w:rsidR="0053296B" w:rsidRPr="00DB3E08" w14:paraId="02513A96"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6DBE6B1"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D2DD69C" w14:textId="77777777" w:rsidR="0053296B" w:rsidRPr="00DB3E08" w:rsidRDefault="0053296B" w:rsidP="00DB3E08">
            <w:pPr>
              <w:widowControl/>
              <w:ind w:left="106"/>
              <w:jc w:val="both"/>
              <w:rPr>
                <w:sz w:val="20"/>
                <w:szCs w:val="20"/>
              </w:rPr>
            </w:pPr>
            <w:r w:rsidRPr="00DB3E08">
              <w:rPr>
                <w:color w:val="000000"/>
                <w:sz w:val="20"/>
                <w:szCs w:val="20"/>
              </w:rPr>
              <w:t>Normal Doğum ve Doğum Sonrası Dönem </w:t>
            </w:r>
          </w:p>
        </w:tc>
        <w:tc>
          <w:tcPr>
            <w:tcW w:w="567" w:type="dxa"/>
            <w:tcBorders>
              <w:top w:val="single" w:sz="4" w:space="0" w:color="000000"/>
              <w:left w:val="single" w:sz="4" w:space="0" w:color="000000"/>
              <w:bottom w:val="single" w:sz="4" w:space="0" w:color="000000"/>
              <w:right w:val="single" w:sz="4" w:space="0" w:color="000000"/>
            </w:tcBorders>
            <w:hideMark/>
          </w:tcPr>
          <w:p w14:paraId="428F155C"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0633397A"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7630A2A2"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42DC0C3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ECDCBC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80FB92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E3E2265"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10BA5CC1" w14:textId="77777777" w:rsidR="0053296B" w:rsidRPr="00DB3E08" w:rsidRDefault="0053296B" w:rsidP="00DB3E08">
            <w:pPr>
              <w:widowControl/>
              <w:jc w:val="both"/>
              <w:rPr>
                <w:sz w:val="20"/>
                <w:szCs w:val="20"/>
              </w:rPr>
            </w:pPr>
            <w:r w:rsidRPr="00DB3E08">
              <w:rPr>
                <w:color w:val="000000"/>
                <w:sz w:val="20"/>
                <w:szCs w:val="20"/>
              </w:rPr>
              <w:t>8</w:t>
            </w:r>
          </w:p>
        </w:tc>
      </w:tr>
      <w:tr w:rsidR="0053296B" w:rsidRPr="00DB3E08" w14:paraId="6E2214AD"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1412D17"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3C6B7F5C" w14:textId="77777777" w:rsidR="0053296B" w:rsidRPr="00DB3E08" w:rsidRDefault="0053296B" w:rsidP="00DB3E08">
            <w:pPr>
              <w:widowControl/>
              <w:ind w:left="106"/>
              <w:jc w:val="both"/>
              <w:rPr>
                <w:sz w:val="20"/>
                <w:szCs w:val="20"/>
              </w:rPr>
            </w:pPr>
            <w:r w:rsidRPr="00DB3E08">
              <w:rPr>
                <w:color w:val="000000"/>
                <w:sz w:val="20"/>
                <w:szCs w:val="20"/>
              </w:rPr>
              <w:t>Yaz Stajı V </w:t>
            </w:r>
          </w:p>
        </w:tc>
        <w:tc>
          <w:tcPr>
            <w:tcW w:w="567" w:type="dxa"/>
            <w:tcBorders>
              <w:top w:val="single" w:sz="4" w:space="0" w:color="000000"/>
              <w:left w:val="single" w:sz="4" w:space="0" w:color="000000"/>
              <w:bottom w:val="single" w:sz="4" w:space="0" w:color="000000"/>
              <w:right w:val="single" w:sz="4" w:space="0" w:color="000000"/>
            </w:tcBorders>
            <w:hideMark/>
          </w:tcPr>
          <w:p w14:paraId="0301B926"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7428872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1D68EC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F31744A"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1747139A"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1CC7B0D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3D732C5"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61C3782C" w14:textId="77777777" w:rsidR="0053296B" w:rsidRPr="00DB3E08" w:rsidRDefault="0053296B" w:rsidP="00DB3E08">
            <w:pPr>
              <w:widowControl/>
              <w:jc w:val="both"/>
              <w:rPr>
                <w:sz w:val="20"/>
                <w:szCs w:val="20"/>
              </w:rPr>
            </w:pPr>
            <w:r w:rsidRPr="00DB3E08">
              <w:rPr>
                <w:color w:val="000000"/>
                <w:sz w:val="20"/>
                <w:szCs w:val="20"/>
              </w:rPr>
              <w:t>6</w:t>
            </w:r>
          </w:p>
        </w:tc>
      </w:tr>
      <w:tr w:rsidR="0053296B" w:rsidRPr="00DB3E08" w14:paraId="275F4009"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C801BFF"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9BED5E2" w14:textId="77777777" w:rsidR="0053296B" w:rsidRPr="00DB3E08" w:rsidRDefault="0053296B" w:rsidP="00DB3E08">
            <w:pPr>
              <w:widowControl/>
              <w:ind w:left="106"/>
              <w:jc w:val="both"/>
              <w:rPr>
                <w:sz w:val="20"/>
                <w:szCs w:val="20"/>
              </w:rPr>
            </w:pPr>
            <w:r w:rsidRPr="00DB3E08">
              <w:rPr>
                <w:b/>
                <w:bCs/>
                <w:color w:val="000000"/>
                <w:sz w:val="20"/>
                <w:szCs w:val="20"/>
              </w:rPr>
              <w:t>Toplam Zorunlu</w:t>
            </w:r>
          </w:p>
        </w:tc>
        <w:tc>
          <w:tcPr>
            <w:tcW w:w="567" w:type="dxa"/>
            <w:tcBorders>
              <w:top w:val="single" w:sz="4" w:space="0" w:color="000000"/>
              <w:left w:val="single" w:sz="4" w:space="0" w:color="000000"/>
              <w:bottom w:val="single" w:sz="4" w:space="0" w:color="000000"/>
              <w:right w:val="single" w:sz="4" w:space="0" w:color="000000"/>
            </w:tcBorders>
            <w:hideMark/>
          </w:tcPr>
          <w:p w14:paraId="39202D8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28023A9"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28E4CF08" w14:textId="77777777" w:rsidR="0053296B" w:rsidRPr="00DB3E08" w:rsidRDefault="0053296B" w:rsidP="00DB3E08">
            <w:pPr>
              <w:widowControl/>
              <w:jc w:val="both"/>
              <w:rPr>
                <w:sz w:val="20"/>
                <w:szCs w:val="20"/>
              </w:rPr>
            </w:pPr>
            <w:r w:rsidRPr="00DB3E08">
              <w:rPr>
                <w:color w:val="000000"/>
                <w:sz w:val="20"/>
                <w:szCs w:val="20"/>
              </w:rPr>
              <w:t>16</w:t>
            </w:r>
          </w:p>
        </w:tc>
        <w:tc>
          <w:tcPr>
            <w:tcW w:w="567" w:type="dxa"/>
            <w:tcBorders>
              <w:top w:val="single" w:sz="4" w:space="0" w:color="000000"/>
              <w:left w:val="single" w:sz="4" w:space="0" w:color="000000"/>
              <w:bottom w:val="single" w:sz="4" w:space="0" w:color="000000"/>
              <w:right w:val="single" w:sz="4" w:space="0" w:color="000000"/>
            </w:tcBorders>
            <w:hideMark/>
          </w:tcPr>
          <w:p w14:paraId="6CE72811"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7AF8FCEC"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3D0BE78A"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CBE7213"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012B0DAF" w14:textId="77777777" w:rsidR="0053296B" w:rsidRPr="00DB3E08" w:rsidRDefault="0053296B" w:rsidP="00DB3E08">
            <w:pPr>
              <w:widowControl/>
              <w:jc w:val="both"/>
              <w:rPr>
                <w:sz w:val="20"/>
                <w:szCs w:val="20"/>
              </w:rPr>
            </w:pPr>
            <w:r w:rsidRPr="00DB3E08">
              <w:rPr>
                <w:color w:val="000000"/>
                <w:sz w:val="20"/>
                <w:szCs w:val="20"/>
              </w:rPr>
              <w:t>24</w:t>
            </w:r>
          </w:p>
        </w:tc>
      </w:tr>
      <w:tr w:rsidR="0053296B" w:rsidRPr="00DB3E08" w14:paraId="185FE7F4"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C284E19"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0148CABC" w14:textId="77777777" w:rsidR="0053296B" w:rsidRPr="00DB3E08" w:rsidRDefault="0053296B" w:rsidP="00DB3E08">
            <w:pPr>
              <w:widowControl/>
              <w:ind w:left="106"/>
              <w:jc w:val="both"/>
              <w:rPr>
                <w:sz w:val="20"/>
                <w:szCs w:val="20"/>
              </w:rPr>
            </w:pPr>
            <w:r w:rsidRPr="00DB3E08">
              <w:rPr>
                <w:color w:val="000000"/>
                <w:sz w:val="20"/>
                <w:szCs w:val="20"/>
              </w:rPr>
              <w:t>Tıbbi Mikrobiyoloji </w:t>
            </w:r>
          </w:p>
        </w:tc>
        <w:tc>
          <w:tcPr>
            <w:tcW w:w="567" w:type="dxa"/>
            <w:tcBorders>
              <w:top w:val="single" w:sz="4" w:space="0" w:color="000000"/>
              <w:left w:val="single" w:sz="4" w:space="0" w:color="000000"/>
              <w:bottom w:val="single" w:sz="4" w:space="0" w:color="000000"/>
              <w:right w:val="single" w:sz="4" w:space="0" w:color="000000"/>
            </w:tcBorders>
            <w:hideMark/>
          </w:tcPr>
          <w:p w14:paraId="609643DE"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7FB696F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ACAFFB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8C1C68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CE942B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BB055A5"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6D27083"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223315B4"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4799A5BA"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25229F3"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5200C7F" w14:textId="77777777" w:rsidR="0053296B" w:rsidRPr="00DB3E08" w:rsidRDefault="0053296B" w:rsidP="00DB3E08">
            <w:pPr>
              <w:widowControl/>
              <w:ind w:left="106"/>
              <w:jc w:val="both"/>
              <w:rPr>
                <w:sz w:val="20"/>
                <w:szCs w:val="20"/>
              </w:rPr>
            </w:pPr>
            <w:r w:rsidRPr="00DB3E08">
              <w:rPr>
                <w:color w:val="000000"/>
                <w:sz w:val="20"/>
                <w:szCs w:val="20"/>
              </w:rPr>
              <w:t>İmmünoloji ve Tanısal Mikrobiyoloji </w:t>
            </w:r>
          </w:p>
        </w:tc>
        <w:tc>
          <w:tcPr>
            <w:tcW w:w="567" w:type="dxa"/>
            <w:tcBorders>
              <w:top w:val="single" w:sz="4" w:space="0" w:color="000000"/>
              <w:left w:val="single" w:sz="4" w:space="0" w:color="000000"/>
              <w:bottom w:val="single" w:sz="4" w:space="0" w:color="000000"/>
              <w:right w:val="single" w:sz="4" w:space="0" w:color="000000"/>
            </w:tcBorders>
            <w:hideMark/>
          </w:tcPr>
          <w:p w14:paraId="098C26FA"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60BFF93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FC7CBB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EDF933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220378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8FEB12B"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DDFC63D"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6CC509AB"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1E9D7B44"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C77A7A2"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566F49A" w14:textId="77777777" w:rsidR="0053296B" w:rsidRPr="00DB3E08" w:rsidRDefault="0053296B" w:rsidP="00DB3E08">
            <w:pPr>
              <w:widowControl/>
              <w:ind w:left="106"/>
              <w:jc w:val="both"/>
              <w:rPr>
                <w:sz w:val="20"/>
                <w:szCs w:val="20"/>
              </w:rPr>
            </w:pPr>
            <w:r w:rsidRPr="00DB3E08">
              <w:rPr>
                <w:color w:val="000000"/>
                <w:sz w:val="20"/>
                <w:szCs w:val="20"/>
              </w:rPr>
              <w:t>Cinsel Yaşam ve Sağlık </w:t>
            </w:r>
          </w:p>
        </w:tc>
        <w:tc>
          <w:tcPr>
            <w:tcW w:w="567" w:type="dxa"/>
            <w:tcBorders>
              <w:top w:val="single" w:sz="4" w:space="0" w:color="000000"/>
              <w:left w:val="single" w:sz="4" w:space="0" w:color="000000"/>
              <w:bottom w:val="single" w:sz="4" w:space="0" w:color="000000"/>
              <w:right w:val="single" w:sz="4" w:space="0" w:color="000000"/>
            </w:tcBorders>
            <w:hideMark/>
          </w:tcPr>
          <w:p w14:paraId="19C29070"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582BE00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63DF6A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22C78E1"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F260E27"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21F9D3C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83E1219"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50490147"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4EA35B8F"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A8E9F2C"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6C7D08B0" w14:textId="77777777" w:rsidR="0053296B" w:rsidRPr="00DB3E08" w:rsidRDefault="0053296B" w:rsidP="00DB3E08">
            <w:pPr>
              <w:widowControl/>
              <w:ind w:left="106"/>
              <w:jc w:val="both"/>
              <w:rPr>
                <w:sz w:val="20"/>
                <w:szCs w:val="20"/>
              </w:rPr>
            </w:pPr>
            <w:r w:rsidRPr="00DB3E08">
              <w:rPr>
                <w:color w:val="000000"/>
                <w:sz w:val="20"/>
                <w:szCs w:val="20"/>
              </w:rPr>
              <w:t>Büyüme Gelişme </w:t>
            </w:r>
          </w:p>
        </w:tc>
        <w:tc>
          <w:tcPr>
            <w:tcW w:w="567" w:type="dxa"/>
            <w:tcBorders>
              <w:top w:val="single" w:sz="4" w:space="0" w:color="000000"/>
              <w:left w:val="single" w:sz="4" w:space="0" w:color="000000"/>
              <w:bottom w:val="single" w:sz="4" w:space="0" w:color="000000"/>
              <w:right w:val="single" w:sz="4" w:space="0" w:color="000000"/>
            </w:tcBorders>
            <w:hideMark/>
          </w:tcPr>
          <w:p w14:paraId="13C34080"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448E2C0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D3B742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CE43984"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A7F30A8"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6C7A5D3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D5806EA"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250E0E5C"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568C77B7"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FC6373"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C801F33" w14:textId="77777777" w:rsidR="0053296B" w:rsidRPr="00DB3E08" w:rsidRDefault="0053296B" w:rsidP="00DB3E08">
            <w:pPr>
              <w:widowControl/>
              <w:ind w:left="106"/>
              <w:jc w:val="both"/>
              <w:rPr>
                <w:sz w:val="20"/>
                <w:szCs w:val="20"/>
              </w:rPr>
            </w:pPr>
            <w:r w:rsidRPr="00DB3E08">
              <w:rPr>
                <w:b/>
                <w:bCs/>
                <w:color w:val="000000"/>
                <w:sz w:val="20"/>
                <w:szCs w:val="20"/>
              </w:rPr>
              <w:t>Toplam Seçmeli</w:t>
            </w:r>
          </w:p>
        </w:tc>
        <w:tc>
          <w:tcPr>
            <w:tcW w:w="567" w:type="dxa"/>
            <w:tcBorders>
              <w:top w:val="single" w:sz="4" w:space="0" w:color="000000"/>
              <w:left w:val="single" w:sz="4" w:space="0" w:color="000000"/>
              <w:bottom w:val="single" w:sz="4" w:space="0" w:color="000000"/>
              <w:right w:val="single" w:sz="4" w:space="0" w:color="000000"/>
            </w:tcBorders>
            <w:hideMark/>
          </w:tcPr>
          <w:p w14:paraId="6A39BB1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3CA8FA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CF706D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BCF2167"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14415373"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292B0CE4" w14:textId="77777777" w:rsidR="0053296B" w:rsidRPr="00DB3E08" w:rsidRDefault="0053296B" w:rsidP="00DB3E08">
            <w:pPr>
              <w:widowControl/>
              <w:jc w:val="both"/>
              <w:rPr>
                <w:sz w:val="20"/>
                <w:szCs w:val="20"/>
              </w:rPr>
            </w:pPr>
            <w:r w:rsidRPr="00DB3E08">
              <w:rPr>
                <w:color w:val="000000"/>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14:paraId="739A3D73"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7F344E93" w14:textId="77777777" w:rsidR="0053296B" w:rsidRPr="00DB3E08" w:rsidRDefault="0053296B" w:rsidP="00DB3E08">
            <w:pPr>
              <w:widowControl/>
              <w:jc w:val="both"/>
              <w:rPr>
                <w:sz w:val="20"/>
                <w:szCs w:val="20"/>
              </w:rPr>
            </w:pPr>
            <w:r w:rsidRPr="00DB3E08">
              <w:rPr>
                <w:color w:val="000000"/>
                <w:sz w:val="20"/>
                <w:szCs w:val="20"/>
              </w:rPr>
              <w:t>12</w:t>
            </w:r>
          </w:p>
        </w:tc>
      </w:tr>
      <w:tr w:rsidR="0053296B" w:rsidRPr="00DB3E08" w14:paraId="3A69C32F" w14:textId="77777777" w:rsidTr="0053296B">
        <w:trPr>
          <w:trHeight w:val="285"/>
        </w:trPr>
        <w:tc>
          <w:tcPr>
            <w:tcW w:w="992" w:type="dxa"/>
            <w:vMerge w:val="restart"/>
            <w:tcBorders>
              <w:top w:val="single" w:sz="4" w:space="0" w:color="000000"/>
              <w:left w:val="single" w:sz="4" w:space="0" w:color="000000"/>
              <w:bottom w:val="single" w:sz="4" w:space="0" w:color="000000"/>
              <w:right w:val="single" w:sz="4" w:space="0" w:color="000000"/>
            </w:tcBorders>
            <w:hideMark/>
          </w:tcPr>
          <w:p w14:paraId="65D97FBE" w14:textId="77777777" w:rsidR="0053296B" w:rsidRPr="00DB3E08" w:rsidRDefault="0053296B" w:rsidP="00DB3E08">
            <w:pPr>
              <w:widowControl/>
              <w:ind w:left="130" w:right="159"/>
              <w:jc w:val="both"/>
              <w:rPr>
                <w:sz w:val="20"/>
                <w:szCs w:val="20"/>
              </w:rPr>
            </w:pPr>
            <w:r w:rsidRPr="00DB3E08">
              <w:rPr>
                <w:b/>
                <w:bCs/>
                <w:color w:val="000000"/>
                <w:sz w:val="20"/>
                <w:szCs w:val="20"/>
              </w:rPr>
              <w:t>3.</w:t>
            </w:r>
          </w:p>
          <w:p w14:paraId="64069B2D" w14:textId="77777777" w:rsidR="0053296B" w:rsidRPr="00DB3E08" w:rsidRDefault="0053296B" w:rsidP="00DB3E08">
            <w:pPr>
              <w:widowControl/>
              <w:ind w:left="130" w:right="160"/>
              <w:jc w:val="both"/>
              <w:rPr>
                <w:sz w:val="20"/>
                <w:szCs w:val="20"/>
              </w:rPr>
            </w:pPr>
            <w:r w:rsidRPr="00DB3E08">
              <w:rPr>
                <w:b/>
                <w:bCs/>
                <w:color w:val="000000"/>
                <w:sz w:val="20"/>
                <w:szCs w:val="20"/>
              </w:rPr>
              <w:t>Sınıf Bahar</w:t>
            </w:r>
          </w:p>
        </w:tc>
        <w:tc>
          <w:tcPr>
            <w:tcW w:w="2977" w:type="dxa"/>
            <w:tcBorders>
              <w:top w:val="single" w:sz="4" w:space="0" w:color="000000"/>
              <w:left w:val="single" w:sz="4" w:space="0" w:color="000000"/>
              <w:bottom w:val="single" w:sz="4" w:space="0" w:color="000000"/>
              <w:right w:val="single" w:sz="4" w:space="0" w:color="000000"/>
            </w:tcBorders>
            <w:hideMark/>
          </w:tcPr>
          <w:p w14:paraId="6C7BF08D" w14:textId="77777777" w:rsidR="0053296B" w:rsidRPr="00DB3E08" w:rsidRDefault="0053296B" w:rsidP="00DB3E08">
            <w:pPr>
              <w:widowControl/>
              <w:ind w:left="106"/>
              <w:jc w:val="both"/>
              <w:rPr>
                <w:sz w:val="20"/>
                <w:szCs w:val="20"/>
              </w:rPr>
            </w:pPr>
            <w:r w:rsidRPr="00DB3E08">
              <w:rPr>
                <w:color w:val="000000"/>
                <w:sz w:val="20"/>
                <w:szCs w:val="20"/>
              </w:rPr>
              <w:t>Bulaşıcı Hastalıklar </w:t>
            </w:r>
          </w:p>
        </w:tc>
        <w:tc>
          <w:tcPr>
            <w:tcW w:w="567" w:type="dxa"/>
            <w:tcBorders>
              <w:top w:val="single" w:sz="4" w:space="0" w:color="000000"/>
              <w:left w:val="single" w:sz="4" w:space="0" w:color="000000"/>
              <w:bottom w:val="single" w:sz="4" w:space="0" w:color="000000"/>
              <w:right w:val="single" w:sz="4" w:space="0" w:color="000000"/>
            </w:tcBorders>
            <w:hideMark/>
          </w:tcPr>
          <w:p w14:paraId="69C83DF1"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41FD35F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A0C48C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44FEFE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9B337F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B76469B"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37FA6B7"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432B7E71"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4F32B9B5"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671B613"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3629BC4" w14:textId="77777777" w:rsidR="0053296B" w:rsidRPr="00DB3E08" w:rsidRDefault="0053296B" w:rsidP="00DB3E08">
            <w:pPr>
              <w:widowControl/>
              <w:ind w:left="106"/>
              <w:jc w:val="both"/>
              <w:rPr>
                <w:sz w:val="20"/>
                <w:szCs w:val="20"/>
              </w:rPr>
            </w:pPr>
            <w:r w:rsidRPr="00DB3E08">
              <w:rPr>
                <w:color w:val="000000"/>
                <w:sz w:val="20"/>
                <w:szCs w:val="20"/>
              </w:rPr>
              <w:t>Riskli Doğum ve Doğum Sonrası Dönem </w:t>
            </w:r>
          </w:p>
        </w:tc>
        <w:tc>
          <w:tcPr>
            <w:tcW w:w="567" w:type="dxa"/>
            <w:tcBorders>
              <w:top w:val="single" w:sz="4" w:space="0" w:color="000000"/>
              <w:left w:val="single" w:sz="4" w:space="0" w:color="000000"/>
              <w:bottom w:val="single" w:sz="4" w:space="0" w:color="000000"/>
              <w:right w:val="single" w:sz="4" w:space="0" w:color="000000"/>
            </w:tcBorders>
            <w:hideMark/>
          </w:tcPr>
          <w:p w14:paraId="08FE9622"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29D2475B"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03083FF6"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6E8A61E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DDBF60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A7B349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39DD6A8"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4940B549" w14:textId="77777777" w:rsidR="0053296B" w:rsidRPr="00DB3E08" w:rsidRDefault="0053296B" w:rsidP="00DB3E08">
            <w:pPr>
              <w:widowControl/>
              <w:jc w:val="both"/>
              <w:rPr>
                <w:sz w:val="20"/>
                <w:szCs w:val="20"/>
              </w:rPr>
            </w:pPr>
            <w:r w:rsidRPr="00DB3E08">
              <w:rPr>
                <w:color w:val="000000"/>
                <w:sz w:val="20"/>
                <w:szCs w:val="20"/>
              </w:rPr>
              <w:t>11</w:t>
            </w:r>
          </w:p>
        </w:tc>
      </w:tr>
      <w:tr w:rsidR="0053296B" w:rsidRPr="00DB3E08" w14:paraId="0B368C5A"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80B21C7"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0E1BC502" w14:textId="77777777" w:rsidR="0053296B" w:rsidRPr="00DB3E08" w:rsidRDefault="0053296B" w:rsidP="00DB3E08">
            <w:pPr>
              <w:widowControl/>
              <w:ind w:left="106"/>
              <w:jc w:val="both"/>
              <w:rPr>
                <w:sz w:val="20"/>
                <w:szCs w:val="20"/>
              </w:rPr>
            </w:pPr>
            <w:r w:rsidRPr="00DB3E08">
              <w:rPr>
                <w:color w:val="000000"/>
                <w:sz w:val="20"/>
                <w:szCs w:val="20"/>
              </w:rPr>
              <w:t>Ruh Sağlığı </w:t>
            </w:r>
          </w:p>
        </w:tc>
        <w:tc>
          <w:tcPr>
            <w:tcW w:w="567" w:type="dxa"/>
            <w:tcBorders>
              <w:top w:val="single" w:sz="4" w:space="0" w:color="000000"/>
              <w:left w:val="single" w:sz="4" w:space="0" w:color="000000"/>
              <w:bottom w:val="single" w:sz="4" w:space="0" w:color="000000"/>
              <w:right w:val="single" w:sz="4" w:space="0" w:color="000000"/>
            </w:tcBorders>
            <w:hideMark/>
          </w:tcPr>
          <w:p w14:paraId="5A619EEA"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6E1A51E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2C4A4B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CEF06B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8E1BAA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6C37D07"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4A04AE3"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3465BC09" w14:textId="77777777" w:rsidR="0053296B" w:rsidRPr="00DB3E08" w:rsidRDefault="0053296B" w:rsidP="00DB3E08">
            <w:pPr>
              <w:widowControl/>
              <w:jc w:val="both"/>
              <w:rPr>
                <w:sz w:val="20"/>
                <w:szCs w:val="20"/>
              </w:rPr>
            </w:pPr>
            <w:r w:rsidRPr="00DB3E08">
              <w:rPr>
                <w:color w:val="000000"/>
                <w:sz w:val="20"/>
                <w:szCs w:val="20"/>
              </w:rPr>
              <w:t>4</w:t>
            </w:r>
          </w:p>
        </w:tc>
      </w:tr>
      <w:tr w:rsidR="0053296B" w:rsidRPr="00DB3E08" w14:paraId="7E357E5D"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6B31191"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EB5BC58" w14:textId="77777777" w:rsidR="0053296B" w:rsidRPr="00DB3E08" w:rsidRDefault="0053296B" w:rsidP="00DB3E08">
            <w:pPr>
              <w:widowControl/>
              <w:ind w:left="106"/>
              <w:jc w:val="both"/>
              <w:rPr>
                <w:sz w:val="20"/>
                <w:szCs w:val="20"/>
              </w:rPr>
            </w:pPr>
            <w:r w:rsidRPr="00DB3E08">
              <w:rPr>
                <w:color w:val="000000"/>
                <w:sz w:val="20"/>
                <w:szCs w:val="20"/>
              </w:rPr>
              <w:t>Yaz Stajı VI </w:t>
            </w:r>
          </w:p>
        </w:tc>
        <w:tc>
          <w:tcPr>
            <w:tcW w:w="567" w:type="dxa"/>
            <w:tcBorders>
              <w:top w:val="single" w:sz="4" w:space="0" w:color="000000"/>
              <w:left w:val="single" w:sz="4" w:space="0" w:color="000000"/>
              <w:bottom w:val="single" w:sz="4" w:space="0" w:color="000000"/>
              <w:right w:val="single" w:sz="4" w:space="0" w:color="000000"/>
            </w:tcBorders>
            <w:hideMark/>
          </w:tcPr>
          <w:p w14:paraId="7D075F8C"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1EE9671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B23852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CB95B01"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0DE503D1"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25D0233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CE40152"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121388CC" w14:textId="77777777" w:rsidR="0053296B" w:rsidRPr="00DB3E08" w:rsidRDefault="0053296B" w:rsidP="00DB3E08">
            <w:pPr>
              <w:widowControl/>
              <w:jc w:val="both"/>
              <w:rPr>
                <w:sz w:val="20"/>
                <w:szCs w:val="20"/>
              </w:rPr>
            </w:pPr>
            <w:r w:rsidRPr="00DB3E08">
              <w:rPr>
                <w:color w:val="000000"/>
                <w:sz w:val="20"/>
                <w:szCs w:val="20"/>
              </w:rPr>
              <w:t>6</w:t>
            </w:r>
          </w:p>
        </w:tc>
      </w:tr>
      <w:tr w:rsidR="0053296B" w:rsidRPr="00DB3E08" w14:paraId="4EBADD2A"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53DACD8"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0A1CCC70" w14:textId="77777777" w:rsidR="0053296B" w:rsidRPr="00DB3E08" w:rsidRDefault="0053296B" w:rsidP="00DB3E08">
            <w:pPr>
              <w:widowControl/>
              <w:ind w:left="106"/>
              <w:jc w:val="both"/>
              <w:rPr>
                <w:sz w:val="20"/>
                <w:szCs w:val="20"/>
              </w:rPr>
            </w:pPr>
            <w:r w:rsidRPr="00DB3E08">
              <w:rPr>
                <w:b/>
                <w:bCs/>
                <w:color w:val="000000"/>
                <w:sz w:val="20"/>
                <w:szCs w:val="20"/>
              </w:rPr>
              <w:t>Toplam Zorunlu</w:t>
            </w:r>
          </w:p>
        </w:tc>
        <w:tc>
          <w:tcPr>
            <w:tcW w:w="567" w:type="dxa"/>
            <w:tcBorders>
              <w:top w:val="single" w:sz="4" w:space="0" w:color="000000"/>
              <w:left w:val="single" w:sz="4" w:space="0" w:color="000000"/>
              <w:bottom w:val="single" w:sz="4" w:space="0" w:color="000000"/>
              <w:right w:val="single" w:sz="4" w:space="0" w:color="000000"/>
            </w:tcBorders>
            <w:hideMark/>
          </w:tcPr>
          <w:p w14:paraId="0DDBA2B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DFEA2B2"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6CB45A6E"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5DFE3102"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7BAB0E16" w14:textId="77777777" w:rsidR="0053296B" w:rsidRPr="00DB3E08" w:rsidRDefault="0053296B" w:rsidP="00DB3E08">
            <w:pPr>
              <w:widowControl/>
              <w:jc w:val="both"/>
              <w:rPr>
                <w:sz w:val="20"/>
                <w:szCs w:val="20"/>
              </w:rPr>
            </w:pPr>
            <w:r w:rsidRPr="00DB3E08">
              <w:rPr>
                <w:color w:val="000000"/>
                <w:sz w:val="20"/>
                <w:szCs w:val="20"/>
              </w:rPr>
              <w:t>80</w:t>
            </w:r>
          </w:p>
        </w:tc>
        <w:tc>
          <w:tcPr>
            <w:tcW w:w="567" w:type="dxa"/>
            <w:tcBorders>
              <w:top w:val="single" w:sz="4" w:space="0" w:color="000000"/>
              <w:left w:val="single" w:sz="4" w:space="0" w:color="000000"/>
              <w:bottom w:val="single" w:sz="4" w:space="0" w:color="000000"/>
              <w:right w:val="single" w:sz="4" w:space="0" w:color="000000"/>
            </w:tcBorders>
            <w:hideMark/>
          </w:tcPr>
          <w:p w14:paraId="6C486590"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306D4404"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6AD72D49" w14:textId="77777777" w:rsidR="0053296B" w:rsidRPr="00DB3E08" w:rsidRDefault="0053296B" w:rsidP="00DB3E08">
            <w:pPr>
              <w:widowControl/>
              <w:jc w:val="both"/>
              <w:rPr>
                <w:sz w:val="20"/>
                <w:szCs w:val="20"/>
              </w:rPr>
            </w:pPr>
            <w:r w:rsidRPr="00DB3E08">
              <w:rPr>
                <w:color w:val="000000"/>
                <w:sz w:val="20"/>
                <w:szCs w:val="20"/>
              </w:rPr>
              <w:t>24</w:t>
            </w:r>
          </w:p>
        </w:tc>
      </w:tr>
      <w:tr w:rsidR="0053296B" w:rsidRPr="00DB3E08" w14:paraId="25C56E47"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1C36806"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707AB13A" w14:textId="77777777" w:rsidR="0053296B" w:rsidRPr="00DB3E08" w:rsidRDefault="0053296B" w:rsidP="00DB3E08">
            <w:pPr>
              <w:widowControl/>
              <w:ind w:left="106"/>
              <w:jc w:val="both"/>
              <w:rPr>
                <w:sz w:val="20"/>
                <w:szCs w:val="20"/>
              </w:rPr>
            </w:pPr>
            <w:r w:rsidRPr="00DB3E08">
              <w:rPr>
                <w:color w:val="000000"/>
                <w:sz w:val="20"/>
                <w:szCs w:val="20"/>
              </w:rPr>
              <w:t>İnfertilite  </w:t>
            </w:r>
          </w:p>
        </w:tc>
        <w:tc>
          <w:tcPr>
            <w:tcW w:w="567" w:type="dxa"/>
            <w:tcBorders>
              <w:top w:val="single" w:sz="4" w:space="0" w:color="000000"/>
              <w:left w:val="single" w:sz="4" w:space="0" w:color="000000"/>
              <w:bottom w:val="single" w:sz="4" w:space="0" w:color="000000"/>
              <w:right w:val="single" w:sz="4" w:space="0" w:color="000000"/>
            </w:tcBorders>
            <w:hideMark/>
          </w:tcPr>
          <w:p w14:paraId="2DEDF26F"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1C7A699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F3264F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B58CCD2"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8B673BF"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1A83501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AA52753"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6CE27D3B"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5D7B05A5"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2246ADE"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6A248EA7" w14:textId="77777777" w:rsidR="0053296B" w:rsidRPr="00DB3E08" w:rsidRDefault="0053296B" w:rsidP="00DB3E08">
            <w:pPr>
              <w:widowControl/>
              <w:ind w:left="106"/>
              <w:jc w:val="both"/>
              <w:rPr>
                <w:sz w:val="20"/>
                <w:szCs w:val="20"/>
              </w:rPr>
            </w:pPr>
            <w:r w:rsidRPr="00DB3E08">
              <w:rPr>
                <w:color w:val="000000"/>
                <w:sz w:val="20"/>
                <w:szCs w:val="20"/>
              </w:rPr>
              <w:t>Acil Obstetrik Bakım</w:t>
            </w:r>
          </w:p>
        </w:tc>
        <w:tc>
          <w:tcPr>
            <w:tcW w:w="567" w:type="dxa"/>
            <w:tcBorders>
              <w:top w:val="single" w:sz="4" w:space="0" w:color="000000"/>
              <w:left w:val="single" w:sz="4" w:space="0" w:color="000000"/>
              <w:bottom w:val="single" w:sz="4" w:space="0" w:color="000000"/>
              <w:right w:val="single" w:sz="4" w:space="0" w:color="000000"/>
            </w:tcBorders>
            <w:hideMark/>
          </w:tcPr>
          <w:p w14:paraId="17818BDD"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5FDF660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85A75C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16565ED"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A0420FF"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5B729FB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76526F6"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5E948727"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20C57E37"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39462E9"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7EA35890" w14:textId="77777777" w:rsidR="0053296B" w:rsidRPr="00DB3E08" w:rsidRDefault="0053296B" w:rsidP="00DB3E08">
            <w:pPr>
              <w:widowControl/>
              <w:ind w:left="106"/>
              <w:jc w:val="both"/>
              <w:rPr>
                <w:sz w:val="20"/>
                <w:szCs w:val="20"/>
              </w:rPr>
            </w:pPr>
            <w:r w:rsidRPr="00DB3E08">
              <w:rPr>
                <w:b/>
                <w:bCs/>
                <w:color w:val="000000"/>
                <w:sz w:val="20"/>
                <w:szCs w:val="20"/>
              </w:rPr>
              <w:t>Toplam Seçmeli</w:t>
            </w:r>
          </w:p>
        </w:tc>
        <w:tc>
          <w:tcPr>
            <w:tcW w:w="567" w:type="dxa"/>
            <w:tcBorders>
              <w:top w:val="single" w:sz="4" w:space="0" w:color="000000"/>
              <w:left w:val="single" w:sz="4" w:space="0" w:color="000000"/>
              <w:bottom w:val="single" w:sz="4" w:space="0" w:color="000000"/>
              <w:right w:val="single" w:sz="4" w:space="0" w:color="000000"/>
            </w:tcBorders>
            <w:hideMark/>
          </w:tcPr>
          <w:p w14:paraId="5B8976E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3A49AF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CD913E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EDC49AC"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74032865"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38318D8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00F17A2"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3E0A8668" w14:textId="77777777" w:rsidR="0053296B" w:rsidRPr="00DB3E08" w:rsidRDefault="0053296B" w:rsidP="00DB3E08">
            <w:pPr>
              <w:widowControl/>
              <w:jc w:val="both"/>
              <w:rPr>
                <w:sz w:val="20"/>
                <w:szCs w:val="20"/>
              </w:rPr>
            </w:pPr>
            <w:r w:rsidRPr="00DB3E08">
              <w:rPr>
                <w:color w:val="000000"/>
                <w:sz w:val="20"/>
                <w:szCs w:val="20"/>
              </w:rPr>
              <w:t>6</w:t>
            </w:r>
          </w:p>
        </w:tc>
      </w:tr>
      <w:tr w:rsidR="0053296B" w:rsidRPr="00DB3E08" w14:paraId="1B1A781F" w14:textId="77777777" w:rsidTr="0053296B">
        <w:trPr>
          <w:trHeight w:val="300"/>
        </w:trPr>
        <w:tc>
          <w:tcPr>
            <w:tcW w:w="992" w:type="dxa"/>
            <w:vMerge w:val="restart"/>
            <w:tcBorders>
              <w:top w:val="single" w:sz="4" w:space="0" w:color="000000"/>
              <w:left w:val="single" w:sz="4" w:space="0" w:color="000000"/>
              <w:bottom w:val="single" w:sz="4" w:space="0" w:color="000000"/>
              <w:right w:val="single" w:sz="4" w:space="0" w:color="000000"/>
            </w:tcBorders>
            <w:hideMark/>
          </w:tcPr>
          <w:p w14:paraId="5387BB0D" w14:textId="77777777" w:rsidR="0053296B" w:rsidRPr="00DB3E08" w:rsidRDefault="0053296B" w:rsidP="00DB3E08">
            <w:pPr>
              <w:widowControl/>
              <w:ind w:left="130" w:right="159"/>
              <w:jc w:val="both"/>
              <w:rPr>
                <w:sz w:val="20"/>
                <w:szCs w:val="20"/>
              </w:rPr>
            </w:pPr>
            <w:r w:rsidRPr="00DB3E08">
              <w:rPr>
                <w:b/>
                <w:bCs/>
                <w:color w:val="000000"/>
                <w:sz w:val="20"/>
                <w:szCs w:val="20"/>
              </w:rPr>
              <w:t>4.</w:t>
            </w:r>
          </w:p>
          <w:p w14:paraId="191FCEF9" w14:textId="77777777" w:rsidR="0053296B" w:rsidRPr="00DB3E08" w:rsidRDefault="0053296B" w:rsidP="00DB3E08">
            <w:pPr>
              <w:widowControl/>
              <w:ind w:left="130" w:right="160"/>
              <w:jc w:val="both"/>
              <w:rPr>
                <w:sz w:val="20"/>
                <w:szCs w:val="20"/>
              </w:rPr>
            </w:pPr>
            <w:r w:rsidRPr="00DB3E08">
              <w:rPr>
                <w:b/>
                <w:bCs/>
                <w:color w:val="000000"/>
                <w:sz w:val="20"/>
                <w:szCs w:val="20"/>
              </w:rPr>
              <w:t>Sınıf Güz</w:t>
            </w:r>
          </w:p>
        </w:tc>
        <w:tc>
          <w:tcPr>
            <w:tcW w:w="2977" w:type="dxa"/>
            <w:tcBorders>
              <w:top w:val="single" w:sz="4" w:space="0" w:color="000000"/>
              <w:left w:val="single" w:sz="4" w:space="0" w:color="000000"/>
              <w:bottom w:val="single" w:sz="4" w:space="0" w:color="000000"/>
              <w:right w:val="single" w:sz="4" w:space="0" w:color="000000"/>
            </w:tcBorders>
            <w:hideMark/>
          </w:tcPr>
          <w:p w14:paraId="7453D37C" w14:textId="77777777" w:rsidR="0053296B" w:rsidRPr="00DB3E08" w:rsidRDefault="0053296B" w:rsidP="00DB3E08">
            <w:pPr>
              <w:widowControl/>
              <w:ind w:left="106"/>
              <w:jc w:val="both"/>
              <w:rPr>
                <w:sz w:val="20"/>
                <w:szCs w:val="20"/>
              </w:rPr>
            </w:pPr>
            <w:r w:rsidRPr="00DB3E08">
              <w:rPr>
                <w:color w:val="000000"/>
                <w:sz w:val="20"/>
                <w:szCs w:val="20"/>
              </w:rPr>
              <w:t>Ebelikte Yönetim </w:t>
            </w:r>
          </w:p>
        </w:tc>
        <w:tc>
          <w:tcPr>
            <w:tcW w:w="567" w:type="dxa"/>
            <w:tcBorders>
              <w:top w:val="single" w:sz="4" w:space="0" w:color="000000"/>
              <w:left w:val="single" w:sz="4" w:space="0" w:color="000000"/>
              <w:bottom w:val="single" w:sz="4" w:space="0" w:color="000000"/>
              <w:right w:val="single" w:sz="4" w:space="0" w:color="000000"/>
            </w:tcBorders>
            <w:hideMark/>
          </w:tcPr>
          <w:p w14:paraId="4EE5429E"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4C3989E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66D43D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8D00A16"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01FC151"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7D47F34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C4DB7A0"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5C8A4945"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1B651F72"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17EEF03"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DA4374E" w14:textId="77777777" w:rsidR="0053296B" w:rsidRPr="00DB3E08" w:rsidRDefault="0053296B" w:rsidP="00DB3E08">
            <w:pPr>
              <w:widowControl/>
              <w:ind w:left="106"/>
              <w:jc w:val="both"/>
              <w:rPr>
                <w:sz w:val="20"/>
                <w:szCs w:val="20"/>
              </w:rPr>
            </w:pPr>
            <w:r w:rsidRPr="00DB3E08">
              <w:rPr>
                <w:color w:val="000000"/>
                <w:sz w:val="20"/>
                <w:szCs w:val="20"/>
              </w:rPr>
              <w:t>Toplum Ebeliği </w:t>
            </w:r>
          </w:p>
        </w:tc>
        <w:tc>
          <w:tcPr>
            <w:tcW w:w="567" w:type="dxa"/>
            <w:tcBorders>
              <w:top w:val="single" w:sz="4" w:space="0" w:color="000000"/>
              <w:left w:val="single" w:sz="4" w:space="0" w:color="000000"/>
              <w:bottom w:val="single" w:sz="4" w:space="0" w:color="000000"/>
              <w:right w:val="single" w:sz="4" w:space="0" w:color="000000"/>
            </w:tcBorders>
            <w:hideMark/>
          </w:tcPr>
          <w:p w14:paraId="7FEA96C8"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65A762A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17F8A9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4F47CFF"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26C410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E0806F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4FFB52D"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20D666FA" w14:textId="77777777" w:rsidR="0053296B" w:rsidRPr="00DB3E08" w:rsidRDefault="0053296B" w:rsidP="00DB3E08">
            <w:pPr>
              <w:widowControl/>
              <w:jc w:val="both"/>
              <w:rPr>
                <w:sz w:val="20"/>
                <w:szCs w:val="20"/>
              </w:rPr>
            </w:pPr>
            <w:r w:rsidRPr="00DB3E08">
              <w:rPr>
                <w:color w:val="000000"/>
                <w:sz w:val="20"/>
                <w:szCs w:val="20"/>
              </w:rPr>
              <w:t>11</w:t>
            </w:r>
          </w:p>
        </w:tc>
      </w:tr>
      <w:tr w:rsidR="0053296B" w:rsidRPr="00DB3E08" w14:paraId="0D4B177C"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1741EDA"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2ED03AC8" w14:textId="77777777" w:rsidR="0053296B" w:rsidRPr="00DB3E08" w:rsidRDefault="0053296B" w:rsidP="00DB3E08">
            <w:pPr>
              <w:widowControl/>
              <w:ind w:left="106"/>
              <w:jc w:val="both"/>
              <w:rPr>
                <w:sz w:val="20"/>
                <w:szCs w:val="20"/>
              </w:rPr>
            </w:pPr>
            <w:r w:rsidRPr="00DB3E08">
              <w:rPr>
                <w:color w:val="000000"/>
                <w:sz w:val="20"/>
                <w:szCs w:val="20"/>
              </w:rPr>
              <w:t>Kadın Sağlığı </w:t>
            </w:r>
          </w:p>
        </w:tc>
        <w:tc>
          <w:tcPr>
            <w:tcW w:w="567" w:type="dxa"/>
            <w:tcBorders>
              <w:top w:val="single" w:sz="4" w:space="0" w:color="000000"/>
              <w:left w:val="single" w:sz="4" w:space="0" w:color="000000"/>
              <w:bottom w:val="single" w:sz="4" w:space="0" w:color="000000"/>
              <w:right w:val="single" w:sz="4" w:space="0" w:color="000000"/>
            </w:tcBorders>
            <w:hideMark/>
          </w:tcPr>
          <w:p w14:paraId="056BDD3B"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1612DA5B"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C4F9831"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448E866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AC758A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CA1488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268238F"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4028E77C" w14:textId="77777777" w:rsidR="0053296B" w:rsidRPr="00DB3E08" w:rsidRDefault="0053296B" w:rsidP="00DB3E08">
            <w:pPr>
              <w:widowControl/>
              <w:jc w:val="both"/>
              <w:rPr>
                <w:sz w:val="20"/>
                <w:szCs w:val="20"/>
              </w:rPr>
            </w:pPr>
            <w:r w:rsidRPr="00DB3E08">
              <w:rPr>
                <w:color w:val="000000"/>
                <w:sz w:val="20"/>
                <w:szCs w:val="20"/>
              </w:rPr>
              <w:t>10</w:t>
            </w:r>
          </w:p>
        </w:tc>
      </w:tr>
      <w:tr w:rsidR="0053296B" w:rsidRPr="00DB3E08" w14:paraId="25DB6526"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4D096A3"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212FB399" w14:textId="77777777" w:rsidR="0053296B" w:rsidRPr="00DB3E08" w:rsidRDefault="0053296B" w:rsidP="00DB3E08">
            <w:pPr>
              <w:widowControl/>
              <w:ind w:left="106"/>
              <w:jc w:val="both"/>
              <w:rPr>
                <w:sz w:val="20"/>
                <w:szCs w:val="20"/>
              </w:rPr>
            </w:pPr>
            <w:r w:rsidRPr="00DB3E08">
              <w:rPr>
                <w:b/>
                <w:bCs/>
                <w:color w:val="000000"/>
                <w:sz w:val="20"/>
                <w:szCs w:val="20"/>
              </w:rPr>
              <w:t>Toplam Zorunlu</w:t>
            </w:r>
          </w:p>
        </w:tc>
        <w:tc>
          <w:tcPr>
            <w:tcW w:w="567" w:type="dxa"/>
            <w:tcBorders>
              <w:top w:val="single" w:sz="4" w:space="0" w:color="000000"/>
              <w:left w:val="single" w:sz="4" w:space="0" w:color="000000"/>
              <w:bottom w:val="single" w:sz="4" w:space="0" w:color="000000"/>
              <w:right w:val="single" w:sz="4" w:space="0" w:color="000000"/>
            </w:tcBorders>
            <w:hideMark/>
          </w:tcPr>
          <w:p w14:paraId="3E09B9E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62D3A58"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02405A1"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60F8CC26" w14:textId="77777777" w:rsidR="0053296B" w:rsidRPr="00DB3E08" w:rsidRDefault="0053296B" w:rsidP="00DB3E08">
            <w:pPr>
              <w:widowControl/>
              <w:jc w:val="both"/>
              <w:rPr>
                <w:sz w:val="20"/>
                <w:szCs w:val="20"/>
              </w:rPr>
            </w:pPr>
            <w:r w:rsidRPr="00DB3E08">
              <w:rPr>
                <w:color w:val="000000"/>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14:paraId="43BCC5C4"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3BFBC2A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4664679"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22AA5B56" w14:textId="77777777" w:rsidR="0053296B" w:rsidRPr="00DB3E08" w:rsidRDefault="0053296B" w:rsidP="00DB3E08">
            <w:pPr>
              <w:widowControl/>
              <w:jc w:val="both"/>
              <w:rPr>
                <w:sz w:val="20"/>
                <w:szCs w:val="20"/>
              </w:rPr>
            </w:pPr>
            <w:r w:rsidRPr="00DB3E08">
              <w:rPr>
                <w:color w:val="000000"/>
                <w:sz w:val="20"/>
                <w:szCs w:val="20"/>
              </w:rPr>
              <w:t>24</w:t>
            </w:r>
          </w:p>
        </w:tc>
      </w:tr>
      <w:tr w:rsidR="0053296B" w:rsidRPr="00DB3E08" w14:paraId="502F0A95"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CC43573"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3E436407" w14:textId="77777777" w:rsidR="0053296B" w:rsidRPr="00DB3E08" w:rsidRDefault="0053296B" w:rsidP="00DB3E08">
            <w:pPr>
              <w:widowControl/>
              <w:ind w:left="106"/>
              <w:jc w:val="both"/>
              <w:rPr>
                <w:sz w:val="20"/>
                <w:szCs w:val="20"/>
              </w:rPr>
            </w:pPr>
            <w:r w:rsidRPr="00DB3E08">
              <w:rPr>
                <w:color w:val="000000"/>
                <w:sz w:val="20"/>
                <w:szCs w:val="20"/>
              </w:rPr>
              <w:t>Ebelikte Öğretim </w:t>
            </w:r>
          </w:p>
        </w:tc>
        <w:tc>
          <w:tcPr>
            <w:tcW w:w="567" w:type="dxa"/>
            <w:tcBorders>
              <w:top w:val="single" w:sz="4" w:space="0" w:color="000000"/>
              <w:left w:val="single" w:sz="4" w:space="0" w:color="000000"/>
              <w:bottom w:val="single" w:sz="4" w:space="0" w:color="000000"/>
              <w:right w:val="single" w:sz="4" w:space="0" w:color="000000"/>
            </w:tcBorders>
            <w:hideMark/>
          </w:tcPr>
          <w:p w14:paraId="3A614612"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40C9FF1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04C44C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8F6CF26"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F75A445"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7F2BBF2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C5073E9"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457B9586"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328C8E17"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7B5D032"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500CE60" w14:textId="77777777" w:rsidR="0053296B" w:rsidRPr="00DB3E08" w:rsidRDefault="0053296B" w:rsidP="00DB3E08">
            <w:pPr>
              <w:widowControl/>
              <w:ind w:left="106"/>
              <w:jc w:val="both"/>
              <w:rPr>
                <w:sz w:val="20"/>
                <w:szCs w:val="20"/>
              </w:rPr>
            </w:pPr>
            <w:r w:rsidRPr="00DB3E08">
              <w:rPr>
                <w:color w:val="000000"/>
                <w:sz w:val="20"/>
                <w:szCs w:val="20"/>
              </w:rPr>
              <w:t>Yenidoğan Canlandırılması </w:t>
            </w:r>
          </w:p>
        </w:tc>
        <w:tc>
          <w:tcPr>
            <w:tcW w:w="567" w:type="dxa"/>
            <w:tcBorders>
              <w:top w:val="single" w:sz="4" w:space="0" w:color="000000"/>
              <w:left w:val="single" w:sz="4" w:space="0" w:color="000000"/>
              <w:bottom w:val="single" w:sz="4" w:space="0" w:color="000000"/>
              <w:right w:val="single" w:sz="4" w:space="0" w:color="000000"/>
            </w:tcBorders>
            <w:hideMark/>
          </w:tcPr>
          <w:p w14:paraId="1AFA2C44"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0A80FC0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152664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12A6652"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2A417ED"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1C36CB8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D2A80DC"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629E6611"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494573E5"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533E74A"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33CE10B" w14:textId="77777777" w:rsidR="0053296B" w:rsidRPr="00DB3E08" w:rsidRDefault="0053296B" w:rsidP="00DB3E08">
            <w:pPr>
              <w:widowControl/>
              <w:ind w:left="106"/>
              <w:jc w:val="both"/>
              <w:rPr>
                <w:sz w:val="20"/>
                <w:szCs w:val="20"/>
              </w:rPr>
            </w:pPr>
            <w:r w:rsidRPr="00DB3E08">
              <w:rPr>
                <w:color w:val="000000"/>
                <w:sz w:val="20"/>
                <w:szCs w:val="20"/>
              </w:rPr>
              <w:t>Doğumda Ağrı Yönetimi </w:t>
            </w:r>
          </w:p>
        </w:tc>
        <w:tc>
          <w:tcPr>
            <w:tcW w:w="567" w:type="dxa"/>
            <w:tcBorders>
              <w:top w:val="single" w:sz="4" w:space="0" w:color="000000"/>
              <w:left w:val="single" w:sz="4" w:space="0" w:color="000000"/>
              <w:bottom w:val="single" w:sz="4" w:space="0" w:color="000000"/>
              <w:right w:val="single" w:sz="4" w:space="0" w:color="000000"/>
            </w:tcBorders>
            <w:hideMark/>
          </w:tcPr>
          <w:p w14:paraId="119230B3"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3063045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1AB4C9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3A6DAF0"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329C9A2"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6529184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495401E"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1CC9C76C"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276FA09D"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87BE166"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382CB4B" w14:textId="77777777" w:rsidR="0053296B" w:rsidRPr="00DB3E08" w:rsidRDefault="0053296B" w:rsidP="00DB3E08">
            <w:pPr>
              <w:widowControl/>
              <w:ind w:left="106"/>
              <w:jc w:val="both"/>
              <w:rPr>
                <w:sz w:val="20"/>
                <w:szCs w:val="20"/>
              </w:rPr>
            </w:pPr>
            <w:r w:rsidRPr="00DB3E08">
              <w:rPr>
                <w:color w:val="000000"/>
                <w:sz w:val="20"/>
                <w:szCs w:val="20"/>
              </w:rPr>
              <w:t>Kanıta Dayalı Ebelik</w:t>
            </w:r>
          </w:p>
        </w:tc>
        <w:tc>
          <w:tcPr>
            <w:tcW w:w="567" w:type="dxa"/>
            <w:tcBorders>
              <w:top w:val="single" w:sz="4" w:space="0" w:color="000000"/>
              <w:left w:val="single" w:sz="4" w:space="0" w:color="000000"/>
              <w:bottom w:val="single" w:sz="4" w:space="0" w:color="000000"/>
              <w:right w:val="single" w:sz="4" w:space="0" w:color="000000"/>
            </w:tcBorders>
            <w:hideMark/>
          </w:tcPr>
          <w:p w14:paraId="1BBDA96E"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5619A8B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16B5B5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E9AE12D"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6BD88BD"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00338B3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4705435"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745B5AEE"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6E094558"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0717231"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B367C66" w14:textId="77777777" w:rsidR="0053296B" w:rsidRPr="00DB3E08" w:rsidRDefault="0053296B" w:rsidP="00DB3E08">
            <w:pPr>
              <w:widowControl/>
              <w:ind w:left="106"/>
              <w:jc w:val="both"/>
              <w:rPr>
                <w:sz w:val="20"/>
                <w:szCs w:val="20"/>
              </w:rPr>
            </w:pPr>
            <w:r w:rsidRPr="00DB3E08">
              <w:rPr>
                <w:color w:val="000000"/>
                <w:sz w:val="20"/>
                <w:szCs w:val="20"/>
              </w:rPr>
              <w:t>Doğuma Hazırlık Sınıfları</w:t>
            </w:r>
          </w:p>
        </w:tc>
        <w:tc>
          <w:tcPr>
            <w:tcW w:w="567" w:type="dxa"/>
            <w:tcBorders>
              <w:top w:val="single" w:sz="4" w:space="0" w:color="000000"/>
              <w:left w:val="single" w:sz="4" w:space="0" w:color="000000"/>
              <w:bottom w:val="single" w:sz="4" w:space="0" w:color="000000"/>
              <w:right w:val="single" w:sz="4" w:space="0" w:color="000000"/>
            </w:tcBorders>
            <w:hideMark/>
          </w:tcPr>
          <w:p w14:paraId="144F0A2F"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374663BC"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26CFD6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A4208F9"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25F06E8"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7298D2F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BE1272A"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37A85857"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50935F9F"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B63448"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0D009CFB" w14:textId="77777777" w:rsidR="0053296B" w:rsidRPr="00DB3E08" w:rsidRDefault="0053296B" w:rsidP="00DB3E08">
            <w:pPr>
              <w:widowControl/>
              <w:ind w:left="106"/>
              <w:jc w:val="both"/>
              <w:rPr>
                <w:sz w:val="20"/>
                <w:szCs w:val="20"/>
              </w:rPr>
            </w:pPr>
            <w:r w:rsidRPr="00DB3E08">
              <w:rPr>
                <w:color w:val="000000"/>
                <w:sz w:val="20"/>
                <w:szCs w:val="20"/>
              </w:rPr>
              <w:t>Hasta ve Çalışan Güvenliği </w:t>
            </w:r>
          </w:p>
        </w:tc>
        <w:tc>
          <w:tcPr>
            <w:tcW w:w="567" w:type="dxa"/>
            <w:tcBorders>
              <w:top w:val="single" w:sz="4" w:space="0" w:color="000000"/>
              <w:left w:val="single" w:sz="4" w:space="0" w:color="000000"/>
              <w:bottom w:val="single" w:sz="4" w:space="0" w:color="000000"/>
              <w:right w:val="single" w:sz="4" w:space="0" w:color="000000"/>
            </w:tcBorders>
            <w:hideMark/>
          </w:tcPr>
          <w:p w14:paraId="6B92EF2B"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7EEE485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65A3E6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F188E3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C14D8E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6D1F89A"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03AE7E4"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3EDED54B"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1B2C26CF" w14:textId="77777777" w:rsidTr="0053296B">
        <w:trPr>
          <w:trHeight w:val="285"/>
        </w:trPr>
        <w:tc>
          <w:tcPr>
            <w:tcW w:w="992" w:type="dxa"/>
            <w:tcBorders>
              <w:top w:val="single" w:sz="4" w:space="0" w:color="000000"/>
              <w:left w:val="single" w:sz="4" w:space="0" w:color="000000"/>
              <w:bottom w:val="single" w:sz="4" w:space="0" w:color="000000"/>
              <w:right w:val="single" w:sz="4" w:space="0" w:color="000000"/>
            </w:tcBorders>
            <w:hideMark/>
          </w:tcPr>
          <w:p w14:paraId="40C83A91"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C7BA46A" w14:textId="77777777" w:rsidR="0053296B" w:rsidRPr="00DB3E08" w:rsidRDefault="0053296B" w:rsidP="00DB3E08">
            <w:pPr>
              <w:widowControl/>
              <w:ind w:left="106"/>
              <w:jc w:val="both"/>
              <w:rPr>
                <w:sz w:val="20"/>
                <w:szCs w:val="20"/>
              </w:rPr>
            </w:pPr>
            <w:r w:rsidRPr="00DB3E08">
              <w:rPr>
                <w:b/>
                <w:bCs/>
                <w:color w:val="000000"/>
                <w:sz w:val="20"/>
                <w:szCs w:val="20"/>
              </w:rPr>
              <w:t>Toplam Seçmeli</w:t>
            </w:r>
          </w:p>
        </w:tc>
        <w:tc>
          <w:tcPr>
            <w:tcW w:w="567" w:type="dxa"/>
            <w:tcBorders>
              <w:top w:val="single" w:sz="4" w:space="0" w:color="000000"/>
              <w:left w:val="single" w:sz="4" w:space="0" w:color="000000"/>
              <w:bottom w:val="single" w:sz="4" w:space="0" w:color="000000"/>
              <w:right w:val="single" w:sz="4" w:space="0" w:color="000000"/>
            </w:tcBorders>
            <w:hideMark/>
          </w:tcPr>
          <w:p w14:paraId="0E5F6B4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DA2299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121D68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A2ECE22" w14:textId="77777777" w:rsidR="0053296B" w:rsidRPr="00DB3E08" w:rsidRDefault="0053296B" w:rsidP="00DB3E08">
            <w:pPr>
              <w:widowControl/>
              <w:jc w:val="both"/>
              <w:rPr>
                <w:sz w:val="20"/>
                <w:szCs w:val="20"/>
              </w:rPr>
            </w:pPr>
            <w:r w:rsidRPr="00DB3E08">
              <w:rPr>
                <w:color w:val="000000"/>
                <w:sz w:val="20"/>
                <w:szCs w:val="20"/>
              </w:rPr>
              <w:t>10</w:t>
            </w:r>
          </w:p>
        </w:tc>
        <w:tc>
          <w:tcPr>
            <w:tcW w:w="567" w:type="dxa"/>
            <w:tcBorders>
              <w:top w:val="single" w:sz="4" w:space="0" w:color="000000"/>
              <w:left w:val="single" w:sz="4" w:space="0" w:color="000000"/>
              <w:bottom w:val="single" w:sz="4" w:space="0" w:color="000000"/>
              <w:right w:val="single" w:sz="4" w:space="0" w:color="000000"/>
            </w:tcBorders>
            <w:hideMark/>
          </w:tcPr>
          <w:p w14:paraId="10A6BBD5"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678086CF"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8C0A863"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2208BB1A" w14:textId="77777777" w:rsidR="0053296B" w:rsidRPr="00DB3E08" w:rsidRDefault="0053296B" w:rsidP="00DB3E08">
            <w:pPr>
              <w:widowControl/>
              <w:jc w:val="both"/>
              <w:rPr>
                <w:sz w:val="20"/>
                <w:szCs w:val="20"/>
              </w:rPr>
            </w:pPr>
            <w:r w:rsidRPr="00DB3E08">
              <w:rPr>
                <w:color w:val="000000"/>
                <w:sz w:val="20"/>
                <w:szCs w:val="20"/>
              </w:rPr>
              <w:t>18</w:t>
            </w:r>
          </w:p>
        </w:tc>
      </w:tr>
      <w:tr w:rsidR="0053296B" w:rsidRPr="00DB3E08" w14:paraId="42A5D907" w14:textId="77777777" w:rsidTr="0053296B">
        <w:trPr>
          <w:trHeight w:val="285"/>
        </w:trPr>
        <w:tc>
          <w:tcPr>
            <w:tcW w:w="992" w:type="dxa"/>
            <w:vMerge w:val="restart"/>
            <w:tcBorders>
              <w:top w:val="single" w:sz="4" w:space="0" w:color="000000"/>
              <w:left w:val="single" w:sz="4" w:space="0" w:color="000000"/>
              <w:bottom w:val="single" w:sz="4" w:space="0" w:color="000000"/>
              <w:right w:val="single" w:sz="4" w:space="0" w:color="000000"/>
            </w:tcBorders>
            <w:hideMark/>
          </w:tcPr>
          <w:p w14:paraId="07D98B8D" w14:textId="77777777" w:rsidR="0053296B" w:rsidRPr="00DB3E08" w:rsidRDefault="0053296B" w:rsidP="00DB3E08">
            <w:pPr>
              <w:widowControl/>
              <w:ind w:left="130" w:right="159"/>
              <w:jc w:val="both"/>
              <w:rPr>
                <w:sz w:val="20"/>
                <w:szCs w:val="20"/>
              </w:rPr>
            </w:pPr>
            <w:r w:rsidRPr="00DB3E08">
              <w:rPr>
                <w:b/>
                <w:bCs/>
                <w:color w:val="000000"/>
                <w:sz w:val="20"/>
                <w:szCs w:val="20"/>
              </w:rPr>
              <w:t>4.</w:t>
            </w:r>
          </w:p>
          <w:p w14:paraId="3FCB441D" w14:textId="77777777" w:rsidR="0053296B" w:rsidRPr="00DB3E08" w:rsidRDefault="0053296B" w:rsidP="00DB3E08">
            <w:pPr>
              <w:widowControl/>
              <w:ind w:left="130" w:right="160"/>
              <w:jc w:val="both"/>
              <w:rPr>
                <w:sz w:val="20"/>
                <w:szCs w:val="20"/>
              </w:rPr>
            </w:pPr>
            <w:r w:rsidRPr="00DB3E08">
              <w:rPr>
                <w:b/>
                <w:bCs/>
                <w:color w:val="000000"/>
                <w:sz w:val="20"/>
                <w:szCs w:val="20"/>
              </w:rPr>
              <w:t>Sınıf Bahar</w:t>
            </w:r>
          </w:p>
        </w:tc>
        <w:tc>
          <w:tcPr>
            <w:tcW w:w="2977" w:type="dxa"/>
            <w:tcBorders>
              <w:top w:val="single" w:sz="4" w:space="0" w:color="000000"/>
              <w:left w:val="single" w:sz="4" w:space="0" w:color="000000"/>
              <w:bottom w:val="single" w:sz="4" w:space="0" w:color="000000"/>
              <w:right w:val="single" w:sz="4" w:space="0" w:color="000000"/>
            </w:tcBorders>
            <w:hideMark/>
          </w:tcPr>
          <w:p w14:paraId="7400E699" w14:textId="77777777" w:rsidR="0053296B" w:rsidRPr="00DB3E08" w:rsidRDefault="0053296B" w:rsidP="00DB3E08">
            <w:pPr>
              <w:widowControl/>
              <w:ind w:left="106"/>
              <w:jc w:val="both"/>
              <w:rPr>
                <w:sz w:val="20"/>
                <w:szCs w:val="20"/>
              </w:rPr>
            </w:pPr>
            <w:r w:rsidRPr="00DB3E08">
              <w:rPr>
                <w:color w:val="000000"/>
                <w:sz w:val="20"/>
                <w:szCs w:val="20"/>
              </w:rPr>
              <w:t>Uygulamalı Doğum Bilgisi </w:t>
            </w:r>
          </w:p>
        </w:tc>
        <w:tc>
          <w:tcPr>
            <w:tcW w:w="567" w:type="dxa"/>
            <w:tcBorders>
              <w:top w:val="single" w:sz="4" w:space="0" w:color="000000"/>
              <w:left w:val="single" w:sz="4" w:space="0" w:color="000000"/>
              <w:bottom w:val="single" w:sz="4" w:space="0" w:color="000000"/>
              <w:right w:val="single" w:sz="4" w:space="0" w:color="000000"/>
            </w:tcBorders>
            <w:hideMark/>
          </w:tcPr>
          <w:p w14:paraId="619B6228"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21118BFF"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9348BF4" w14:textId="77777777" w:rsidR="0053296B" w:rsidRPr="00DB3E08" w:rsidRDefault="0053296B" w:rsidP="00DB3E08">
            <w:pPr>
              <w:widowControl/>
              <w:jc w:val="both"/>
              <w:rPr>
                <w:sz w:val="20"/>
                <w:szCs w:val="20"/>
              </w:rPr>
            </w:pPr>
            <w:r w:rsidRPr="00DB3E08">
              <w:rPr>
                <w:color w:val="000000"/>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14:paraId="2FE9F31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D1ED4C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2D69F7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EAFFCF4"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20881859" w14:textId="77777777" w:rsidR="0053296B" w:rsidRPr="00DB3E08" w:rsidRDefault="0053296B" w:rsidP="00DB3E08">
            <w:pPr>
              <w:widowControl/>
              <w:jc w:val="both"/>
              <w:rPr>
                <w:sz w:val="20"/>
                <w:szCs w:val="20"/>
              </w:rPr>
            </w:pPr>
            <w:r w:rsidRPr="00DB3E08">
              <w:rPr>
                <w:color w:val="000000"/>
                <w:sz w:val="20"/>
                <w:szCs w:val="20"/>
              </w:rPr>
              <w:t>15</w:t>
            </w:r>
          </w:p>
        </w:tc>
      </w:tr>
      <w:tr w:rsidR="0053296B" w:rsidRPr="00DB3E08" w14:paraId="662B8FEB" w14:textId="77777777" w:rsidTr="0053296B">
        <w:trPr>
          <w:trHeight w:val="2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F83BFA6"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2C5C48E7" w14:textId="77777777" w:rsidR="0053296B" w:rsidRPr="00DB3E08" w:rsidRDefault="0053296B" w:rsidP="00DB3E08">
            <w:pPr>
              <w:widowControl/>
              <w:ind w:left="106"/>
              <w:jc w:val="both"/>
              <w:rPr>
                <w:sz w:val="20"/>
                <w:szCs w:val="20"/>
              </w:rPr>
            </w:pPr>
            <w:r w:rsidRPr="00DB3E08">
              <w:rPr>
                <w:color w:val="000000"/>
                <w:sz w:val="20"/>
                <w:szCs w:val="20"/>
              </w:rPr>
              <w:t>Uygulamalı AÇSAP Hizmetleri </w:t>
            </w:r>
          </w:p>
        </w:tc>
        <w:tc>
          <w:tcPr>
            <w:tcW w:w="567" w:type="dxa"/>
            <w:tcBorders>
              <w:top w:val="single" w:sz="4" w:space="0" w:color="000000"/>
              <w:left w:val="single" w:sz="4" w:space="0" w:color="000000"/>
              <w:bottom w:val="single" w:sz="4" w:space="0" w:color="000000"/>
              <w:right w:val="single" w:sz="4" w:space="0" w:color="000000"/>
            </w:tcBorders>
            <w:hideMark/>
          </w:tcPr>
          <w:p w14:paraId="6B659AA9" w14:textId="77777777" w:rsidR="0053296B" w:rsidRPr="00DB3E08" w:rsidRDefault="0053296B" w:rsidP="00DB3E08">
            <w:pPr>
              <w:widowControl/>
              <w:jc w:val="both"/>
              <w:rPr>
                <w:sz w:val="20"/>
                <w:szCs w:val="20"/>
              </w:rPr>
            </w:pPr>
            <w:r w:rsidRPr="00DB3E08">
              <w:rPr>
                <w:color w:val="000000"/>
                <w:sz w:val="20"/>
                <w:szCs w:val="20"/>
              </w:rPr>
              <w:t>Z</w:t>
            </w:r>
          </w:p>
        </w:tc>
        <w:tc>
          <w:tcPr>
            <w:tcW w:w="567" w:type="dxa"/>
            <w:tcBorders>
              <w:top w:val="single" w:sz="4" w:space="0" w:color="000000"/>
              <w:left w:val="single" w:sz="4" w:space="0" w:color="000000"/>
              <w:bottom w:val="single" w:sz="4" w:space="0" w:color="000000"/>
              <w:right w:val="single" w:sz="4" w:space="0" w:color="000000"/>
            </w:tcBorders>
            <w:hideMark/>
          </w:tcPr>
          <w:p w14:paraId="33EB2FF2"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09B15C7" w14:textId="77777777" w:rsidR="0053296B" w:rsidRPr="00DB3E08" w:rsidRDefault="0053296B" w:rsidP="00DB3E08">
            <w:pPr>
              <w:widowControl/>
              <w:jc w:val="both"/>
              <w:rPr>
                <w:sz w:val="20"/>
                <w:szCs w:val="20"/>
              </w:rPr>
            </w:pPr>
            <w:r w:rsidRPr="00DB3E08">
              <w:rPr>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14:paraId="389F5C5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4A668C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F0E2E61"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E15E66D"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1935BD5D" w14:textId="77777777" w:rsidR="0053296B" w:rsidRPr="00DB3E08" w:rsidRDefault="0053296B" w:rsidP="00DB3E08">
            <w:pPr>
              <w:widowControl/>
              <w:jc w:val="both"/>
              <w:rPr>
                <w:sz w:val="20"/>
                <w:szCs w:val="20"/>
              </w:rPr>
            </w:pPr>
            <w:r w:rsidRPr="00DB3E08">
              <w:rPr>
                <w:color w:val="000000"/>
                <w:sz w:val="20"/>
                <w:szCs w:val="20"/>
              </w:rPr>
              <w:t>9</w:t>
            </w:r>
          </w:p>
        </w:tc>
      </w:tr>
      <w:tr w:rsidR="0053296B" w:rsidRPr="00DB3E08" w14:paraId="59E34FBA" w14:textId="77777777" w:rsidTr="0053296B">
        <w:trPr>
          <w:trHeight w:val="230"/>
        </w:trPr>
        <w:tc>
          <w:tcPr>
            <w:tcW w:w="992" w:type="dxa"/>
            <w:tcBorders>
              <w:top w:val="single" w:sz="4" w:space="0" w:color="000000"/>
              <w:left w:val="single" w:sz="4" w:space="0" w:color="000000"/>
              <w:bottom w:val="single" w:sz="4" w:space="0" w:color="000000"/>
              <w:right w:val="single" w:sz="4" w:space="0" w:color="000000"/>
            </w:tcBorders>
            <w:hideMark/>
          </w:tcPr>
          <w:p w14:paraId="303D1E96"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33CB2FC4" w14:textId="77777777" w:rsidR="0053296B" w:rsidRPr="00DB3E08" w:rsidRDefault="0053296B" w:rsidP="00DB3E08">
            <w:pPr>
              <w:widowControl/>
              <w:ind w:left="106"/>
              <w:jc w:val="both"/>
              <w:rPr>
                <w:sz w:val="20"/>
                <w:szCs w:val="20"/>
              </w:rPr>
            </w:pPr>
            <w:r w:rsidRPr="00DB3E08">
              <w:rPr>
                <w:b/>
                <w:bCs/>
                <w:color w:val="000000"/>
                <w:sz w:val="20"/>
                <w:szCs w:val="20"/>
              </w:rPr>
              <w:t>Toplam Zorunlu</w:t>
            </w:r>
          </w:p>
        </w:tc>
        <w:tc>
          <w:tcPr>
            <w:tcW w:w="567" w:type="dxa"/>
            <w:tcBorders>
              <w:top w:val="single" w:sz="4" w:space="0" w:color="000000"/>
              <w:left w:val="single" w:sz="4" w:space="0" w:color="000000"/>
              <w:bottom w:val="single" w:sz="4" w:space="0" w:color="000000"/>
              <w:right w:val="single" w:sz="4" w:space="0" w:color="000000"/>
            </w:tcBorders>
            <w:hideMark/>
          </w:tcPr>
          <w:p w14:paraId="14F452C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C18C806"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DBE9AA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4408223"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69CD67C2"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08125ED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3CC032A"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04A2458B" w14:textId="77777777" w:rsidR="0053296B" w:rsidRPr="00DB3E08" w:rsidRDefault="0053296B" w:rsidP="00DB3E08">
            <w:pPr>
              <w:widowControl/>
              <w:jc w:val="both"/>
              <w:rPr>
                <w:sz w:val="20"/>
                <w:szCs w:val="20"/>
              </w:rPr>
            </w:pPr>
            <w:r w:rsidRPr="00DB3E08">
              <w:rPr>
                <w:color w:val="000000"/>
                <w:sz w:val="20"/>
                <w:szCs w:val="20"/>
              </w:rPr>
              <w:t>24</w:t>
            </w:r>
          </w:p>
        </w:tc>
      </w:tr>
      <w:tr w:rsidR="0053296B" w:rsidRPr="00DB3E08" w14:paraId="4E5F0FEE" w14:textId="77777777" w:rsidTr="0053296B">
        <w:trPr>
          <w:trHeight w:val="230"/>
        </w:trPr>
        <w:tc>
          <w:tcPr>
            <w:tcW w:w="992" w:type="dxa"/>
            <w:tcBorders>
              <w:top w:val="single" w:sz="4" w:space="0" w:color="000000"/>
              <w:left w:val="single" w:sz="4" w:space="0" w:color="000000"/>
              <w:bottom w:val="single" w:sz="4" w:space="0" w:color="000000"/>
              <w:right w:val="single" w:sz="4" w:space="0" w:color="000000"/>
            </w:tcBorders>
            <w:hideMark/>
          </w:tcPr>
          <w:p w14:paraId="007669A4"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59BF6E9A" w14:textId="77777777" w:rsidR="0053296B" w:rsidRPr="00DB3E08" w:rsidRDefault="0053296B" w:rsidP="00DB3E08">
            <w:pPr>
              <w:widowControl/>
              <w:ind w:left="106"/>
              <w:jc w:val="both"/>
              <w:rPr>
                <w:sz w:val="20"/>
                <w:szCs w:val="20"/>
              </w:rPr>
            </w:pPr>
            <w:r w:rsidRPr="00DB3E08">
              <w:rPr>
                <w:color w:val="000000"/>
                <w:sz w:val="20"/>
                <w:szCs w:val="20"/>
              </w:rPr>
              <w:t>Aile Planlaması Danışmanlığı </w:t>
            </w:r>
          </w:p>
        </w:tc>
        <w:tc>
          <w:tcPr>
            <w:tcW w:w="567" w:type="dxa"/>
            <w:tcBorders>
              <w:top w:val="single" w:sz="4" w:space="0" w:color="000000"/>
              <w:left w:val="single" w:sz="4" w:space="0" w:color="000000"/>
              <w:bottom w:val="single" w:sz="4" w:space="0" w:color="000000"/>
              <w:right w:val="single" w:sz="4" w:space="0" w:color="000000"/>
            </w:tcBorders>
            <w:hideMark/>
          </w:tcPr>
          <w:p w14:paraId="2002E25D" w14:textId="77777777" w:rsidR="0053296B" w:rsidRPr="00DB3E08" w:rsidRDefault="0053296B" w:rsidP="00DB3E08">
            <w:pPr>
              <w:widowControl/>
              <w:ind w:left="7"/>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29B2D59D"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CB9BAF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C470BF3"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CA217CF" w14:textId="77777777" w:rsidR="0053296B" w:rsidRPr="00DB3E08" w:rsidRDefault="0053296B" w:rsidP="00DB3E08">
            <w:pPr>
              <w:widowControl/>
              <w:ind w:left="16"/>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1178325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B2F50A0"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7134E5FC"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70789760" w14:textId="77777777" w:rsidTr="0053296B">
        <w:trPr>
          <w:trHeight w:val="230"/>
        </w:trPr>
        <w:tc>
          <w:tcPr>
            <w:tcW w:w="992" w:type="dxa"/>
            <w:tcBorders>
              <w:top w:val="single" w:sz="4" w:space="0" w:color="000000"/>
              <w:left w:val="single" w:sz="4" w:space="0" w:color="000000"/>
              <w:bottom w:val="single" w:sz="4" w:space="0" w:color="000000"/>
              <w:right w:val="single" w:sz="4" w:space="0" w:color="000000"/>
            </w:tcBorders>
            <w:hideMark/>
          </w:tcPr>
          <w:p w14:paraId="2FF2FCC5"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17D7ED35" w14:textId="77777777" w:rsidR="0053296B" w:rsidRPr="00DB3E08" w:rsidRDefault="0053296B" w:rsidP="00DB3E08">
            <w:pPr>
              <w:widowControl/>
              <w:ind w:left="106"/>
              <w:jc w:val="both"/>
              <w:rPr>
                <w:sz w:val="20"/>
                <w:szCs w:val="20"/>
              </w:rPr>
            </w:pPr>
            <w:r w:rsidRPr="00DB3E08">
              <w:rPr>
                <w:color w:val="000000"/>
                <w:sz w:val="20"/>
                <w:szCs w:val="20"/>
              </w:rPr>
              <w:t>Bilimsel Araştırma Nasıl Yapılır </w:t>
            </w:r>
          </w:p>
        </w:tc>
        <w:tc>
          <w:tcPr>
            <w:tcW w:w="567" w:type="dxa"/>
            <w:tcBorders>
              <w:top w:val="single" w:sz="4" w:space="0" w:color="000000"/>
              <w:left w:val="single" w:sz="4" w:space="0" w:color="000000"/>
              <w:bottom w:val="single" w:sz="4" w:space="0" w:color="000000"/>
              <w:right w:val="single" w:sz="4" w:space="0" w:color="000000"/>
            </w:tcBorders>
            <w:hideMark/>
          </w:tcPr>
          <w:p w14:paraId="51B3C359"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785A16E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32D9980"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7668775"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3678A0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6278943"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5C98AD5"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2FDFEFC3"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3D8920E0" w14:textId="77777777" w:rsidTr="0053296B">
        <w:trPr>
          <w:trHeight w:val="230"/>
        </w:trPr>
        <w:tc>
          <w:tcPr>
            <w:tcW w:w="992" w:type="dxa"/>
            <w:tcBorders>
              <w:top w:val="single" w:sz="4" w:space="0" w:color="000000"/>
              <w:left w:val="single" w:sz="4" w:space="0" w:color="000000"/>
              <w:bottom w:val="single" w:sz="4" w:space="0" w:color="000000"/>
              <w:right w:val="single" w:sz="4" w:space="0" w:color="000000"/>
            </w:tcBorders>
            <w:hideMark/>
          </w:tcPr>
          <w:p w14:paraId="5D5436CF"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02C783A3" w14:textId="77777777" w:rsidR="0053296B" w:rsidRPr="00DB3E08" w:rsidRDefault="0053296B" w:rsidP="00DB3E08">
            <w:pPr>
              <w:widowControl/>
              <w:ind w:left="106"/>
              <w:jc w:val="both"/>
              <w:rPr>
                <w:sz w:val="20"/>
                <w:szCs w:val="20"/>
              </w:rPr>
            </w:pPr>
            <w:r w:rsidRPr="00DB3E08">
              <w:rPr>
                <w:color w:val="000000"/>
                <w:sz w:val="20"/>
                <w:szCs w:val="20"/>
              </w:rPr>
              <w:t>Hastane Enfeksiyonları</w:t>
            </w:r>
          </w:p>
        </w:tc>
        <w:tc>
          <w:tcPr>
            <w:tcW w:w="567" w:type="dxa"/>
            <w:tcBorders>
              <w:top w:val="single" w:sz="4" w:space="0" w:color="000000"/>
              <w:left w:val="single" w:sz="4" w:space="0" w:color="000000"/>
              <w:bottom w:val="single" w:sz="4" w:space="0" w:color="000000"/>
              <w:right w:val="single" w:sz="4" w:space="0" w:color="000000"/>
            </w:tcBorders>
            <w:hideMark/>
          </w:tcPr>
          <w:p w14:paraId="3B11AEED" w14:textId="77777777" w:rsidR="0053296B" w:rsidRPr="00DB3E08" w:rsidRDefault="0053296B" w:rsidP="00DB3E08">
            <w:pPr>
              <w:widowControl/>
              <w:jc w:val="both"/>
              <w:rPr>
                <w:sz w:val="20"/>
                <w:szCs w:val="20"/>
              </w:rPr>
            </w:pPr>
            <w:r w:rsidRPr="00DB3E08">
              <w:rPr>
                <w:color w:val="000000"/>
                <w:sz w:val="20"/>
                <w:szCs w:val="20"/>
              </w:rPr>
              <w:t>S</w:t>
            </w:r>
          </w:p>
        </w:tc>
        <w:tc>
          <w:tcPr>
            <w:tcW w:w="567" w:type="dxa"/>
            <w:tcBorders>
              <w:top w:val="single" w:sz="4" w:space="0" w:color="000000"/>
              <w:left w:val="single" w:sz="4" w:space="0" w:color="000000"/>
              <w:bottom w:val="single" w:sz="4" w:space="0" w:color="000000"/>
              <w:right w:val="single" w:sz="4" w:space="0" w:color="000000"/>
            </w:tcBorders>
            <w:hideMark/>
          </w:tcPr>
          <w:p w14:paraId="3070821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73C25A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97CEAA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8420B77"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8BE9A10"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3293CBF"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600C1233" w14:textId="77777777" w:rsidR="0053296B" w:rsidRPr="00DB3E08" w:rsidRDefault="0053296B" w:rsidP="00DB3E08">
            <w:pPr>
              <w:widowControl/>
              <w:jc w:val="both"/>
              <w:rPr>
                <w:sz w:val="20"/>
                <w:szCs w:val="20"/>
              </w:rPr>
            </w:pPr>
            <w:r w:rsidRPr="00DB3E08">
              <w:rPr>
                <w:color w:val="000000"/>
                <w:sz w:val="20"/>
                <w:szCs w:val="20"/>
              </w:rPr>
              <w:t>3</w:t>
            </w:r>
          </w:p>
        </w:tc>
      </w:tr>
      <w:tr w:rsidR="0053296B" w:rsidRPr="00DB3E08" w14:paraId="27D91E57" w14:textId="77777777" w:rsidTr="0053296B">
        <w:trPr>
          <w:trHeight w:val="230"/>
        </w:trPr>
        <w:tc>
          <w:tcPr>
            <w:tcW w:w="992" w:type="dxa"/>
            <w:tcBorders>
              <w:top w:val="single" w:sz="4" w:space="0" w:color="000000"/>
              <w:left w:val="single" w:sz="4" w:space="0" w:color="000000"/>
              <w:bottom w:val="single" w:sz="4" w:space="0" w:color="000000"/>
              <w:right w:val="single" w:sz="4" w:space="0" w:color="000000"/>
            </w:tcBorders>
            <w:hideMark/>
          </w:tcPr>
          <w:p w14:paraId="50BF03F2"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B073B32" w14:textId="77777777" w:rsidR="0053296B" w:rsidRPr="00DB3E08" w:rsidRDefault="0053296B" w:rsidP="00DB3E08">
            <w:pPr>
              <w:widowControl/>
              <w:ind w:left="107"/>
              <w:jc w:val="both"/>
              <w:rPr>
                <w:sz w:val="20"/>
                <w:szCs w:val="20"/>
              </w:rPr>
            </w:pPr>
            <w:r w:rsidRPr="00DB3E08">
              <w:rPr>
                <w:b/>
                <w:bCs/>
                <w:color w:val="000000"/>
                <w:sz w:val="20"/>
                <w:szCs w:val="20"/>
              </w:rPr>
              <w:t>Toplam Seçmeli</w:t>
            </w:r>
          </w:p>
        </w:tc>
        <w:tc>
          <w:tcPr>
            <w:tcW w:w="567" w:type="dxa"/>
            <w:tcBorders>
              <w:top w:val="single" w:sz="4" w:space="0" w:color="000000"/>
              <w:left w:val="single" w:sz="4" w:space="0" w:color="000000"/>
              <w:bottom w:val="single" w:sz="4" w:space="0" w:color="000000"/>
              <w:right w:val="single" w:sz="4" w:space="0" w:color="000000"/>
            </w:tcBorders>
            <w:hideMark/>
          </w:tcPr>
          <w:p w14:paraId="6F76D6A9"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D160802"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13DFCE3"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21B40DF" w14:textId="77777777" w:rsidR="0053296B" w:rsidRPr="00DB3E08" w:rsidRDefault="0053296B" w:rsidP="00DB3E08">
            <w:pPr>
              <w:widowControl/>
              <w:jc w:val="both"/>
              <w:rPr>
                <w:sz w:val="20"/>
                <w:szCs w:val="20"/>
              </w:rPr>
            </w:pPr>
            <w:r w:rsidRPr="00DB3E08">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A946B87" w14:textId="77777777" w:rsidR="0053296B" w:rsidRPr="00DB3E08" w:rsidRDefault="0053296B" w:rsidP="00DB3E08">
            <w:pPr>
              <w:widowControl/>
              <w:jc w:val="both"/>
              <w:rPr>
                <w:sz w:val="20"/>
                <w:szCs w:val="20"/>
              </w:rPr>
            </w:pPr>
            <w:r w:rsidRPr="00DB3E08">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14:paraId="6AEDDC94" w14:textId="77777777" w:rsidR="0053296B" w:rsidRPr="00DB3E08" w:rsidRDefault="0053296B" w:rsidP="00DB3E08">
            <w:pPr>
              <w:widowControl/>
              <w:jc w:val="both"/>
              <w:rPr>
                <w:sz w:val="20"/>
                <w:szCs w:val="20"/>
              </w:rPr>
            </w:pPr>
            <w:r w:rsidRPr="00DB3E08">
              <w:rPr>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4233FEFE" w14:textId="77777777" w:rsidR="0053296B" w:rsidRPr="00DB3E08" w:rsidRDefault="0053296B" w:rsidP="00DB3E08">
            <w:pPr>
              <w:widowControl/>
              <w:jc w:val="both"/>
              <w:rPr>
                <w:sz w:val="20"/>
                <w:szCs w:val="20"/>
              </w:rPr>
            </w:pPr>
            <w:r w:rsidRPr="00DB3E08">
              <w:rPr>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hideMark/>
          </w:tcPr>
          <w:p w14:paraId="5FCA3F65" w14:textId="77777777" w:rsidR="0053296B" w:rsidRPr="00DB3E08" w:rsidRDefault="0053296B" w:rsidP="00DB3E08">
            <w:pPr>
              <w:widowControl/>
              <w:jc w:val="both"/>
              <w:rPr>
                <w:sz w:val="20"/>
                <w:szCs w:val="20"/>
              </w:rPr>
            </w:pPr>
            <w:r w:rsidRPr="00DB3E08">
              <w:rPr>
                <w:color w:val="000000"/>
                <w:sz w:val="20"/>
                <w:szCs w:val="20"/>
              </w:rPr>
              <w:t>9</w:t>
            </w:r>
          </w:p>
        </w:tc>
      </w:tr>
      <w:tr w:rsidR="0053296B" w:rsidRPr="00DB3E08" w14:paraId="10ADE9C9" w14:textId="77777777" w:rsidTr="0053296B">
        <w:trPr>
          <w:trHeight w:val="230"/>
        </w:trPr>
        <w:tc>
          <w:tcPr>
            <w:tcW w:w="992" w:type="dxa"/>
            <w:tcBorders>
              <w:top w:val="single" w:sz="4" w:space="0" w:color="000000"/>
              <w:left w:val="single" w:sz="4" w:space="0" w:color="000000"/>
              <w:bottom w:val="single" w:sz="4" w:space="0" w:color="000000"/>
              <w:right w:val="single" w:sz="4" w:space="0" w:color="000000"/>
            </w:tcBorders>
            <w:hideMark/>
          </w:tcPr>
          <w:p w14:paraId="4F6DBD9B" w14:textId="77777777" w:rsidR="0053296B" w:rsidRPr="00DB3E08" w:rsidRDefault="0053296B" w:rsidP="00DB3E08">
            <w:pPr>
              <w:widowControl/>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14:paraId="400FC085" w14:textId="77777777" w:rsidR="0053296B" w:rsidRPr="00DB3E08" w:rsidRDefault="0053296B" w:rsidP="00DB3E08">
            <w:pPr>
              <w:widowControl/>
              <w:ind w:left="107"/>
              <w:jc w:val="both"/>
              <w:rPr>
                <w:sz w:val="20"/>
                <w:szCs w:val="20"/>
              </w:rPr>
            </w:pPr>
            <w:r w:rsidRPr="00DB3E08">
              <w:rPr>
                <w:b/>
                <w:bCs/>
                <w:color w:val="000000"/>
                <w:sz w:val="20"/>
                <w:szCs w:val="20"/>
              </w:rPr>
              <w:t>Programdaki Toplam Saat</w:t>
            </w:r>
          </w:p>
        </w:tc>
        <w:tc>
          <w:tcPr>
            <w:tcW w:w="567" w:type="dxa"/>
            <w:tcBorders>
              <w:top w:val="single" w:sz="4" w:space="0" w:color="000000"/>
              <w:left w:val="single" w:sz="4" w:space="0" w:color="000000"/>
              <w:bottom w:val="single" w:sz="4" w:space="0" w:color="000000"/>
              <w:right w:val="single" w:sz="4" w:space="0" w:color="000000"/>
            </w:tcBorders>
            <w:hideMark/>
          </w:tcPr>
          <w:p w14:paraId="375986A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08FBACB"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4FDB678"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44DE054"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AA3C77A"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828640E" w14:textId="77777777" w:rsidR="0053296B" w:rsidRPr="00DB3E08" w:rsidRDefault="0053296B" w:rsidP="00DB3E08">
            <w:pPr>
              <w:widowControl/>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0934F47" w14:textId="77777777" w:rsidR="0053296B" w:rsidRPr="00DB3E08" w:rsidRDefault="0053296B" w:rsidP="00DB3E08">
            <w:pPr>
              <w:widowControl/>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5E554563" w14:textId="77777777" w:rsidR="0053296B" w:rsidRPr="00DB3E08" w:rsidRDefault="0053296B" w:rsidP="00DB3E08">
            <w:pPr>
              <w:widowControl/>
              <w:rPr>
                <w:sz w:val="20"/>
                <w:szCs w:val="20"/>
              </w:rPr>
            </w:pPr>
          </w:p>
        </w:tc>
      </w:tr>
      <w:tr w:rsidR="0053296B" w:rsidRPr="00DB3E08" w14:paraId="037D51FD" w14:textId="77777777" w:rsidTr="0053296B">
        <w:trPr>
          <w:trHeight w:val="460"/>
        </w:trPr>
        <w:tc>
          <w:tcPr>
            <w:tcW w:w="5103" w:type="dxa"/>
            <w:gridSpan w:val="4"/>
            <w:tcBorders>
              <w:top w:val="single" w:sz="4" w:space="0" w:color="000000"/>
              <w:left w:val="single" w:sz="4" w:space="0" w:color="000000"/>
              <w:bottom w:val="single" w:sz="4" w:space="0" w:color="000000"/>
              <w:right w:val="single" w:sz="4" w:space="0" w:color="000000"/>
            </w:tcBorders>
            <w:hideMark/>
          </w:tcPr>
          <w:p w14:paraId="7AEE86ED" w14:textId="77777777" w:rsidR="0053296B" w:rsidRPr="00DB3E08" w:rsidRDefault="0053296B" w:rsidP="00DB3E08">
            <w:pPr>
              <w:widowControl/>
              <w:ind w:left="41"/>
              <w:jc w:val="both"/>
              <w:rPr>
                <w:sz w:val="20"/>
                <w:szCs w:val="20"/>
              </w:rPr>
            </w:pPr>
            <w:r w:rsidRPr="00DB3E08">
              <w:rPr>
                <w:color w:val="000000"/>
                <w:sz w:val="20"/>
                <w:szCs w:val="20"/>
              </w:rPr>
              <w:t xml:space="preserve">PROGRAMDAKİ TOPLAMLAR </w:t>
            </w:r>
            <w:r w:rsidRPr="00DB3E08">
              <w:rPr>
                <w:color w:val="000000"/>
                <w:sz w:val="20"/>
                <w:szCs w:val="20"/>
                <w:vertAlign w:val="superscript"/>
              </w:rPr>
              <w:t>(3)</w:t>
            </w:r>
          </w:p>
        </w:tc>
        <w:tc>
          <w:tcPr>
            <w:tcW w:w="567" w:type="dxa"/>
            <w:tcBorders>
              <w:top w:val="single" w:sz="4" w:space="0" w:color="000000"/>
              <w:left w:val="single" w:sz="4" w:space="0" w:color="000000"/>
              <w:bottom w:val="single" w:sz="4" w:space="0" w:color="000000"/>
              <w:right w:val="single" w:sz="4" w:space="0" w:color="000000"/>
            </w:tcBorders>
            <w:hideMark/>
          </w:tcPr>
          <w:p w14:paraId="2BBB3A2B" w14:textId="77777777" w:rsidR="0053296B" w:rsidRPr="00DB3E08" w:rsidRDefault="0053296B" w:rsidP="0053296B">
            <w:pPr>
              <w:widowControl/>
              <w:jc w:val="center"/>
              <w:rPr>
                <w:sz w:val="20"/>
                <w:szCs w:val="20"/>
              </w:rPr>
            </w:pPr>
            <w:r w:rsidRPr="00DB3E08">
              <w:rPr>
                <w:color w:val="000000"/>
                <w:sz w:val="20"/>
                <w:szCs w:val="20"/>
              </w:rPr>
              <w:t>Toplam</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234652DA" w14:textId="28FC88FF" w:rsidR="0053296B" w:rsidRPr="00DB3E08" w:rsidRDefault="0053296B" w:rsidP="0053296B">
            <w:pPr>
              <w:widowControl/>
              <w:ind w:right="108"/>
              <w:jc w:val="center"/>
              <w:rPr>
                <w:sz w:val="20"/>
                <w:szCs w:val="20"/>
              </w:rPr>
            </w:pPr>
            <w:r w:rsidRPr="00DB3E08">
              <w:rPr>
                <w:color w:val="000000"/>
                <w:sz w:val="20"/>
                <w:szCs w:val="20"/>
              </w:rPr>
              <w:t>Genel toplam içindeki</w:t>
            </w:r>
            <w:r>
              <w:rPr>
                <w:sz w:val="20"/>
                <w:szCs w:val="20"/>
              </w:rPr>
              <w:t xml:space="preserve"> </w:t>
            </w:r>
            <w:r w:rsidRPr="00DB3E08">
              <w:rPr>
                <w:color w:val="000000"/>
                <w:sz w:val="20"/>
                <w:szCs w:val="20"/>
              </w:rPr>
              <w:t>oranı</w:t>
            </w:r>
          </w:p>
        </w:tc>
        <w:tc>
          <w:tcPr>
            <w:tcW w:w="850" w:type="dxa"/>
            <w:tcBorders>
              <w:top w:val="single" w:sz="4" w:space="0" w:color="000000"/>
              <w:left w:val="single" w:sz="4" w:space="0" w:color="000000"/>
              <w:bottom w:val="single" w:sz="4" w:space="0" w:color="000000"/>
              <w:right w:val="single" w:sz="4" w:space="0" w:color="000000"/>
            </w:tcBorders>
            <w:hideMark/>
          </w:tcPr>
          <w:p w14:paraId="5BE54465" w14:textId="77777777" w:rsidR="0053296B" w:rsidRPr="00DB3E08" w:rsidRDefault="0053296B" w:rsidP="0053296B">
            <w:pPr>
              <w:widowControl/>
              <w:jc w:val="center"/>
              <w:rPr>
                <w:sz w:val="20"/>
                <w:szCs w:val="20"/>
              </w:rPr>
            </w:pPr>
            <w:r w:rsidRPr="00DB3E08">
              <w:rPr>
                <w:color w:val="000000"/>
                <w:sz w:val="20"/>
                <w:szCs w:val="20"/>
              </w:rPr>
              <w:t>Toplam</w:t>
            </w:r>
          </w:p>
          <w:p w14:paraId="057DB04F" w14:textId="77777777" w:rsidR="0053296B" w:rsidRPr="00DB3E08" w:rsidRDefault="0053296B" w:rsidP="0053296B">
            <w:pPr>
              <w:widowControl/>
              <w:jc w:val="center"/>
              <w:rPr>
                <w:sz w:val="20"/>
                <w:szCs w:val="20"/>
              </w:rPr>
            </w:pPr>
            <w:r w:rsidRPr="00DB3E08">
              <w:rPr>
                <w:color w:val="000000"/>
                <w:sz w:val="20"/>
                <w:szCs w:val="20"/>
              </w:rPr>
              <w:t>AKTS</w:t>
            </w:r>
          </w:p>
        </w:tc>
      </w:tr>
      <w:tr w:rsidR="0053296B" w:rsidRPr="00DB3E08" w14:paraId="7D409860" w14:textId="77777777" w:rsidTr="0053296B">
        <w:trPr>
          <w:trHeight w:val="345"/>
        </w:trPr>
        <w:tc>
          <w:tcPr>
            <w:tcW w:w="5103" w:type="dxa"/>
            <w:gridSpan w:val="4"/>
            <w:tcBorders>
              <w:top w:val="single" w:sz="4" w:space="0" w:color="000000"/>
              <w:left w:val="single" w:sz="4" w:space="0" w:color="000000"/>
              <w:bottom w:val="single" w:sz="4" w:space="0" w:color="000000"/>
              <w:right w:val="single" w:sz="4" w:space="0" w:color="000000"/>
            </w:tcBorders>
            <w:hideMark/>
          </w:tcPr>
          <w:p w14:paraId="79BEFDA5" w14:textId="77777777" w:rsidR="0053296B" w:rsidRPr="00DB3E08" w:rsidRDefault="0053296B" w:rsidP="0053296B">
            <w:pPr>
              <w:widowControl/>
              <w:ind w:left="41"/>
              <w:jc w:val="both"/>
              <w:rPr>
                <w:sz w:val="20"/>
                <w:szCs w:val="20"/>
              </w:rPr>
            </w:pPr>
            <w:r w:rsidRPr="00DB3E08">
              <w:rPr>
                <w:color w:val="000000"/>
                <w:sz w:val="20"/>
                <w:szCs w:val="20"/>
              </w:rPr>
              <w:t>Programdaki Toplam Teorik Ders Saati</w:t>
            </w:r>
          </w:p>
        </w:tc>
        <w:tc>
          <w:tcPr>
            <w:tcW w:w="567" w:type="dxa"/>
            <w:tcBorders>
              <w:top w:val="single" w:sz="4" w:space="0" w:color="000000"/>
              <w:left w:val="single" w:sz="4" w:space="0" w:color="000000"/>
              <w:bottom w:val="single" w:sz="4" w:space="0" w:color="000000"/>
              <w:right w:val="single" w:sz="4" w:space="0" w:color="000000"/>
            </w:tcBorders>
            <w:hideMark/>
          </w:tcPr>
          <w:p w14:paraId="2F159FA0" w14:textId="77777777" w:rsidR="0053296B" w:rsidRPr="00DB3E08" w:rsidRDefault="0053296B" w:rsidP="0053296B">
            <w:pPr>
              <w:widowControl/>
              <w:jc w:val="both"/>
              <w:rPr>
                <w:sz w:val="20"/>
                <w:szCs w:val="20"/>
              </w:rPr>
            </w:pPr>
            <w:r w:rsidRPr="00DB3E08">
              <w:rPr>
                <w:color w:val="000000"/>
                <w:sz w:val="20"/>
                <w:szCs w:val="20"/>
              </w:rPr>
              <w:t>124</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6B997A30" w14:textId="77777777" w:rsidR="0053296B" w:rsidRPr="00DB3E08" w:rsidRDefault="0053296B" w:rsidP="0053296B">
            <w:pPr>
              <w:widowControl/>
              <w:ind w:right="108"/>
              <w:jc w:val="both"/>
              <w:rPr>
                <w:sz w:val="20"/>
                <w:szCs w:val="20"/>
              </w:rPr>
            </w:pPr>
            <w:r w:rsidRPr="00DB3E08">
              <w:rPr>
                <w:color w:val="000000"/>
                <w:sz w:val="20"/>
                <w:szCs w:val="20"/>
              </w:rPr>
              <w:t>%17,87</w:t>
            </w:r>
          </w:p>
        </w:tc>
        <w:tc>
          <w:tcPr>
            <w:tcW w:w="850" w:type="dxa"/>
            <w:tcBorders>
              <w:top w:val="single" w:sz="4" w:space="0" w:color="000000"/>
              <w:left w:val="single" w:sz="4" w:space="0" w:color="000000"/>
              <w:bottom w:val="single" w:sz="4" w:space="0" w:color="000000"/>
              <w:right w:val="single" w:sz="4" w:space="0" w:color="000000"/>
            </w:tcBorders>
            <w:hideMark/>
          </w:tcPr>
          <w:p w14:paraId="79F1850F" w14:textId="77777777" w:rsidR="0053296B" w:rsidRPr="00DB3E08" w:rsidRDefault="0053296B" w:rsidP="0053296B">
            <w:pPr>
              <w:widowControl/>
              <w:rPr>
                <w:sz w:val="20"/>
                <w:szCs w:val="20"/>
              </w:rPr>
            </w:pPr>
          </w:p>
        </w:tc>
      </w:tr>
      <w:tr w:rsidR="0053296B" w:rsidRPr="00DB3E08" w14:paraId="4FEC9965" w14:textId="77777777" w:rsidTr="0053296B">
        <w:trPr>
          <w:trHeight w:val="267"/>
        </w:trPr>
        <w:tc>
          <w:tcPr>
            <w:tcW w:w="5103" w:type="dxa"/>
            <w:gridSpan w:val="4"/>
            <w:tcBorders>
              <w:top w:val="single" w:sz="4" w:space="0" w:color="000000"/>
              <w:left w:val="single" w:sz="4" w:space="0" w:color="000000"/>
              <w:bottom w:val="single" w:sz="4" w:space="0" w:color="000000"/>
              <w:right w:val="single" w:sz="4" w:space="0" w:color="000000"/>
            </w:tcBorders>
            <w:hideMark/>
          </w:tcPr>
          <w:p w14:paraId="3222954F" w14:textId="77777777" w:rsidR="0053296B" w:rsidRPr="00DB3E08" w:rsidRDefault="0053296B" w:rsidP="0053296B">
            <w:pPr>
              <w:widowControl/>
              <w:ind w:left="41"/>
              <w:jc w:val="both"/>
              <w:rPr>
                <w:sz w:val="20"/>
                <w:szCs w:val="20"/>
              </w:rPr>
            </w:pPr>
            <w:r w:rsidRPr="00DB3E08">
              <w:rPr>
                <w:color w:val="000000"/>
                <w:sz w:val="20"/>
                <w:szCs w:val="20"/>
              </w:rPr>
              <w:t>Programdaki Toplam Uygulama Saati</w:t>
            </w:r>
          </w:p>
        </w:tc>
        <w:tc>
          <w:tcPr>
            <w:tcW w:w="567" w:type="dxa"/>
            <w:tcBorders>
              <w:top w:val="single" w:sz="4" w:space="0" w:color="000000"/>
              <w:left w:val="single" w:sz="4" w:space="0" w:color="000000"/>
              <w:bottom w:val="single" w:sz="4" w:space="0" w:color="000000"/>
              <w:right w:val="single" w:sz="4" w:space="0" w:color="000000"/>
            </w:tcBorders>
            <w:hideMark/>
          </w:tcPr>
          <w:p w14:paraId="73C6CA0B" w14:textId="77777777" w:rsidR="0053296B" w:rsidRPr="00DB3E08" w:rsidRDefault="0053296B" w:rsidP="0053296B">
            <w:pPr>
              <w:widowControl/>
              <w:jc w:val="both"/>
              <w:rPr>
                <w:sz w:val="20"/>
                <w:szCs w:val="20"/>
              </w:rPr>
            </w:pPr>
            <w:r w:rsidRPr="00DB3E08">
              <w:rPr>
                <w:color w:val="000000"/>
                <w:sz w:val="20"/>
                <w:szCs w:val="20"/>
              </w:rPr>
              <w:t>570</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2C41F9BD" w14:textId="77777777" w:rsidR="0053296B" w:rsidRPr="00DB3E08" w:rsidRDefault="0053296B" w:rsidP="0053296B">
            <w:pPr>
              <w:widowControl/>
              <w:ind w:right="108"/>
              <w:jc w:val="both"/>
              <w:rPr>
                <w:sz w:val="20"/>
                <w:szCs w:val="20"/>
              </w:rPr>
            </w:pPr>
            <w:r w:rsidRPr="00DB3E08">
              <w:rPr>
                <w:color w:val="000000"/>
                <w:sz w:val="20"/>
                <w:szCs w:val="20"/>
              </w:rPr>
              <w:t>%82.13</w:t>
            </w:r>
          </w:p>
        </w:tc>
        <w:tc>
          <w:tcPr>
            <w:tcW w:w="850" w:type="dxa"/>
            <w:tcBorders>
              <w:top w:val="single" w:sz="4" w:space="0" w:color="000000"/>
              <w:left w:val="single" w:sz="4" w:space="0" w:color="000000"/>
              <w:bottom w:val="single" w:sz="4" w:space="0" w:color="000000"/>
              <w:right w:val="single" w:sz="4" w:space="0" w:color="000000"/>
            </w:tcBorders>
            <w:hideMark/>
          </w:tcPr>
          <w:p w14:paraId="7A16974E" w14:textId="77777777" w:rsidR="0053296B" w:rsidRPr="00DB3E08" w:rsidRDefault="0053296B" w:rsidP="0053296B">
            <w:pPr>
              <w:widowControl/>
              <w:rPr>
                <w:sz w:val="20"/>
                <w:szCs w:val="20"/>
              </w:rPr>
            </w:pPr>
          </w:p>
        </w:tc>
      </w:tr>
      <w:tr w:rsidR="0053296B" w:rsidRPr="00DB3E08" w14:paraId="78D9C1BA" w14:textId="77777777" w:rsidTr="0053296B">
        <w:trPr>
          <w:trHeight w:val="339"/>
        </w:trPr>
        <w:tc>
          <w:tcPr>
            <w:tcW w:w="5103" w:type="dxa"/>
            <w:gridSpan w:val="4"/>
            <w:tcBorders>
              <w:top w:val="single" w:sz="4" w:space="0" w:color="000000"/>
              <w:left w:val="single" w:sz="4" w:space="0" w:color="000000"/>
              <w:bottom w:val="single" w:sz="4" w:space="0" w:color="000000"/>
              <w:right w:val="single" w:sz="4" w:space="0" w:color="000000"/>
            </w:tcBorders>
            <w:hideMark/>
          </w:tcPr>
          <w:p w14:paraId="42C58744" w14:textId="77777777" w:rsidR="0053296B" w:rsidRPr="00DB3E08" w:rsidRDefault="0053296B" w:rsidP="0053296B">
            <w:pPr>
              <w:widowControl/>
              <w:ind w:left="41"/>
              <w:jc w:val="both"/>
              <w:rPr>
                <w:sz w:val="20"/>
                <w:szCs w:val="20"/>
              </w:rPr>
            </w:pPr>
            <w:r w:rsidRPr="00DB3E08">
              <w:rPr>
                <w:b/>
                <w:bCs/>
                <w:color w:val="000000"/>
                <w:sz w:val="20"/>
                <w:szCs w:val="20"/>
              </w:rPr>
              <w:t>MEZUNİYET İÇİN GENEL TOPLAM SAATİ</w:t>
            </w:r>
          </w:p>
        </w:tc>
        <w:tc>
          <w:tcPr>
            <w:tcW w:w="567" w:type="dxa"/>
            <w:tcBorders>
              <w:top w:val="single" w:sz="4" w:space="0" w:color="000000"/>
              <w:left w:val="single" w:sz="4" w:space="0" w:color="000000"/>
              <w:bottom w:val="single" w:sz="4" w:space="0" w:color="000000"/>
              <w:right w:val="single" w:sz="4" w:space="0" w:color="000000"/>
            </w:tcBorders>
            <w:hideMark/>
          </w:tcPr>
          <w:p w14:paraId="2EE311CC" w14:textId="77777777" w:rsidR="0053296B" w:rsidRPr="00DB3E08" w:rsidRDefault="0053296B" w:rsidP="0053296B">
            <w:pPr>
              <w:widowControl/>
              <w:jc w:val="both"/>
              <w:rPr>
                <w:sz w:val="20"/>
                <w:szCs w:val="20"/>
              </w:rPr>
            </w:pPr>
            <w:r w:rsidRPr="00DB3E08">
              <w:rPr>
                <w:color w:val="000000"/>
                <w:sz w:val="20"/>
                <w:szCs w:val="20"/>
              </w:rPr>
              <w:t>694</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82E8DA2" w14:textId="77777777" w:rsidR="0053296B" w:rsidRPr="00DB3E08" w:rsidRDefault="0053296B" w:rsidP="0053296B">
            <w:pPr>
              <w:widowControl/>
              <w:ind w:right="108"/>
              <w:jc w:val="both"/>
              <w:rPr>
                <w:sz w:val="20"/>
                <w:szCs w:val="20"/>
              </w:rPr>
            </w:pPr>
            <w:r w:rsidRPr="00DB3E08">
              <w:rPr>
                <w:color w:val="000000"/>
                <w:sz w:val="20"/>
                <w:szCs w:val="20"/>
              </w:rPr>
              <w:t>%100</w:t>
            </w:r>
          </w:p>
        </w:tc>
        <w:tc>
          <w:tcPr>
            <w:tcW w:w="850" w:type="dxa"/>
            <w:tcBorders>
              <w:top w:val="single" w:sz="4" w:space="0" w:color="000000"/>
              <w:left w:val="single" w:sz="4" w:space="0" w:color="000000"/>
              <w:bottom w:val="single" w:sz="4" w:space="0" w:color="000000"/>
              <w:right w:val="single" w:sz="4" w:space="0" w:color="000000"/>
            </w:tcBorders>
            <w:hideMark/>
          </w:tcPr>
          <w:p w14:paraId="0CFC677B" w14:textId="77777777" w:rsidR="0053296B" w:rsidRPr="00DB3E08" w:rsidRDefault="0053296B" w:rsidP="0053296B">
            <w:pPr>
              <w:widowControl/>
              <w:ind w:left="141"/>
              <w:jc w:val="both"/>
              <w:rPr>
                <w:sz w:val="20"/>
                <w:szCs w:val="20"/>
              </w:rPr>
            </w:pPr>
            <w:r w:rsidRPr="00DB3E08">
              <w:rPr>
                <w:color w:val="000000"/>
                <w:sz w:val="20"/>
                <w:szCs w:val="20"/>
              </w:rPr>
              <w:t>240</w:t>
            </w:r>
          </w:p>
        </w:tc>
      </w:tr>
    </w:tbl>
    <w:p w14:paraId="54E9E95E" w14:textId="77777777" w:rsidR="00805A43" w:rsidRPr="005350B6" w:rsidRDefault="00805A43" w:rsidP="00805A43">
      <w:pPr>
        <w:widowControl/>
        <w:numPr>
          <w:ilvl w:val="0"/>
          <w:numId w:val="15"/>
        </w:numPr>
        <w:ind w:left="642" w:right="979"/>
        <w:jc w:val="both"/>
        <w:textAlignment w:val="baseline"/>
        <w:rPr>
          <w:i/>
          <w:iCs/>
          <w:color w:val="000000"/>
          <w:sz w:val="18"/>
          <w:szCs w:val="18"/>
        </w:rPr>
      </w:pPr>
      <w:r w:rsidRPr="005350B6">
        <w:rPr>
          <w:i/>
          <w:iCs/>
          <w:color w:val="000000"/>
          <w:sz w:val="18"/>
          <w:szCs w:val="18"/>
        </w:rPr>
        <w:lastRenderedPageBreak/>
        <w:t>Yukarıdaki derslerin EPDAK Standartları'nı sağlama kontrolü kurum ziyareti sırasında eğitim malzemeleri ve öğrenci uygulamalarına bakılarak yapılacaktır.</w:t>
      </w:r>
    </w:p>
    <w:p w14:paraId="2CAA8B19" w14:textId="77777777" w:rsidR="00805A43" w:rsidRPr="005350B6" w:rsidRDefault="00805A43" w:rsidP="00805A43">
      <w:pPr>
        <w:widowControl/>
        <w:numPr>
          <w:ilvl w:val="0"/>
          <w:numId w:val="15"/>
        </w:numPr>
        <w:ind w:left="641"/>
        <w:jc w:val="both"/>
        <w:textAlignment w:val="baseline"/>
        <w:rPr>
          <w:i/>
          <w:iCs/>
          <w:color w:val="000000"/>
          <w:sz w:val="18"/>
          <w:szCs w:val="18"/>
        </w:rPr>
      </w:pPr>
      <w:r w:rsidRPr="005350B6">
        <w:rPr>
          <w:i/>
          <w:iCs/>
          <w:color w:val="000000"/>
          <w:sz w:val="18"/>
          <w:szCs w:val="18"/>
        </w:rPr>
        <w:t>Teknik eğitim dersleri ve ebelik faaliyetlerine ilişkin derslerin dışındaki dersler</w:t>
      </w:r>
    </w:p>
    <w:p w14:paraId="25A710A8" w14:textId="77777777" w:rsidR="008B14B4" w:rsidRPr="005350B6" w:rsidRDefault="00805A43" w:rsidP="00E247C7">
      <w:pPr>
        <w:widowControl/>
        <w:numPr>
          <w:ilvl w:val="0"/>
          <w:numId w:val="15"/>
        </w:numPr>
        <w:ind w:left="642" w:right="979"/>
        <w:jc w:val="both"/>
        <w:textAlignment w:val="baseline"/>
        <w:rPr>
          <w:i/>
          <w:iCs/>
          <w:color w:val="000000"/>
          <w:sz w:val="18"/>
          <w:szCs w:val="18"/>
        </w:rPr>
      </w:pPr>
      <w:r w:rsidRPr="005350B6">
        <w:rPr>
          <w:i/>
          <w:iCs/>
          <w:color w:val="000000"/>
          <w:sz w:val="18"/>
          <w:szCs w:val="18"/>
        </w:rPr>
        <w:t>Toplamlar hesaplanırken zorunlu derslerin hepsi, seçmeli derslerin ise sadece eğitim planında yer alanları hesaplanmalıdır.</w:t>
      </w:r>
    </w:p>
    <w:p w14:paraId="1536B6F4" w14:textId="77777777" w:rsidR="00E247C7" w:rsidRPr="007858B1" w:rsidRDefault="00E247C7" w:rsidP="00E247C7">
      <w:pPr>
        <w:spacing w:line="360" w:lineRule="auto"/>
        <w:rPr>
          <w:b/>
        </w:rPr>
      </w:pPr>
    </w:p>
    <w:p w14:paraId="3F1A5F72" w14:textId="77777777" w:rsidR="0053296B" w:rsidRDefault="00F14BE5" w:rsidP="0053296B">
      <w:pPr>
        <w:spacing w:line="360" w:lineRule="auto"/>
        <w:ind w:left="357"/>
      </w:pPr>
      <w:r w:rsidRPr="007858B1">
        <w:rPr>
          <w:b/>
        </w:rPr>
        <w:t>3.4.</w:t>
      </w:r>
      <w:r w:rsidRPr="007858B1">
        <w:t xml:space="preserve"> </w:t>
      </w:r>
      <w:r w:rsidR="00E247C7" w:rsidRPr="007858B1">
        <w:t xml:space="preserve">Eğitim programının uygulanmasında öğrenen merkezli eğitim uygulamaları yer almalıdır. </w:t>
      </w:r>
    </w:p>
    <w:p w14:paraId="24BAAF8B" w14:textId="4F354CD1" w:rsidR="00E247C7" w:rsidRPr="007858B1" w:rsidRDefault="00E247C7" w:rsidP="0053296B">
      <w:pPr>
        <w:spacing w:line="360" w:lineRule="auto"/>
        <w:ind w:left="357"/>
      </w:pPr>
      <w:r w:rsidRPr="007858B1">
        <w:t>Bu bağlamda müfredatta yer alan derslerin klinik uygulamaları öğrenen merkezli eğitim uygulamaları kapsamında değerlendirilmektedir</w:t>
      </w:r>
      <w:r w:rsidR="00007A2E">
        <w:t xml:space="preserve">. </w:t>
      </w:r>
      <w:hyperlink r:id="rId33" w:history="1">
        <w:r w:rsidR="00007A2E" w:rsidRPr="00007A2E">
          <w:rPr>
            <w:rStyle w:val="Kpr"/>
          </w:rPr>
          <w:t>Erişim I</w:t>
        </w:r>
      </w:hyperlink>
      <w:r w:rsidR="00007A2E">
        <w:t xml:space="preserve"> </w:t>
      </w:r>
      <w:hyperlink r:id="rId34" w:history="1">
        <w:r w:rsidR="00007A2E" w:rsidRPr="00007A2E">
          <w:rPr>
            <w:rStyle w:val="Kpr"/>
          </w:rPr>
          <w:t>Erişim II</w:t>
        </w:r>
      </w:hyperlink>
      <w:r w:rsidR="00007A2E">
        <w:t xml:space="preserve"> </w:t>
      </w:r>
    </w:p>
    <w:p w14:paraId="28ED2FA7" w14:textId="77777777" w:rsidR="008B14B4" w:rsidRPr="007858B1" w:rsidRDefault="00F14BE5" w:rsidP="0053296B">
      <w:pPr>
        <w:spacing w:before="137" w:after="3" w:line="360" w:lineRule="auto"/>
        <w:ind w:left="357" w:right="4"/>
        <w:jc w:val="both"/>
      </w:pPr>
      <w:r w:rsidRPr="007858B1">
        <w:rPr>
          <w:b/>
        </w:rPr>
        <w:t>3.5.</w:t>
      </w:r>
      <w:r w:rsidRPr="007858B1">
        <w:t xml:space="preserve"> Eğitim programı, bilimsel ilke ve yöntemleri kullanarak analitik, eleştirel düşünme ve değerlendirme, problem çözme, karar verme gibi becerileri geliştirecek öğrenme fırsatları sağlamalıdır.</w:t>
      </w:r>
    </w:p>
    <w:p w14:paraId="2E49F070" w14:textId="77777777" w:rsidR="00E247C7" w:rsidRPr="007858B1" w:rsidRDefault="00E247C7" w:rsidP="0053296B">
      <w:pPr>
        <w:spacing w:before="137" w:after="3" w:line="360" w:lineRule="auto"/>
        <w:ind w:left="357" w:right="4"/>
        <w:jc w:val="both"/>
      </w:pPr>
      <w:r w:rsidRPr="007858B1">
        <w:t>Ebelik Bölümü Öğretim Planında yer alan teorik, uygulamalı ders ve staj/mesleki uygulama dersleri yüz yüze örgün eğitim olarak yürütülmüştür. Eğitim planının uygulanmasında sınıf dersleri, laboratuvar pratikleri, beceri eğitim ve uygulamaları ve aktif öğrenme yöntemleri kullanılmaktadır. </w:t>
      </w:r>
    </w:p>
    <w:p w14:paraId="6599B933" w14:textId="18890FA9" w:rsidR="00E247C7" w:rsidRPr="007858B1" w:rsidRDefault="00E247C7" w:rsidP="0053296B">
      <w:pPr>
        <w:spacing w:before="137" w:after="3" w:line="360" w:lineRule="auto"/>
        <w:ind w:left="357" w:right="4"/>
        <w:jc w:val="both"/>
      </w:pPr>
      <w:r w:rsidRPr="007858B1">
        <w:t>Sınıf dersleri: Sınıf dersleri bilgi aktarmanın klasik ve geleneksel bir yöntemidir. Klinik öncesi eğitim döneminde geleneksel sınıf dersleri ve olgu tartışmaları şeklinde uygulanır</w:t>
      </w:r>
      <w:r w:rsidR="00007A2E">
        <w:t xml:space="preserve">. </w:t>
      </w:r>
      <w:hyperlink r:id="rId35" w:history="1">
        <w:r w:rsidR="00007A2E" w:rsidRPr="00007A2E">
          <w:rPr>
            <w:rStyle w:val="Kpr"/>
          </w:rPr>
          <w:t>Erişim</w:t>
        </w:r>
      </w:hyperlink>
      <w:r w:rsidR="00007A2E">
        <w:t xml:space="preserve"> </w:t>
      </w:r>
      <w:r w:rsidRPr="007858B1">
        <w:t xml:space="preserve"> </w:t>
      </w:r>
    </w:p>
    <w:p w14:paraId="5562C26D" w14:textId="6CED523A" w:rsidR="00E247C7" w:rsidRPr="007858B1" w:rsidRDefault="00E247C7" w:rsidP="0053296B">
      <w:pPr>
        <w:spacing w:before="137" w:after="3" w:line="360" w:lineRule="auto"/>
        <w:ind w:left="357" w:right="4"/>
        <w:jc w:val="both"/>
      </w:pPr>
      <w:r w:rsidRPr="007858B1">
        <w:t>Laboratuvar pratikleri: Öğrencilere öğrenme konuları hakkında doğrudan ve hızlı bir şekilde öğrenme şansı tanıyan, öğrenme motivasyonunu artıran, bilimsel bir bakış açısı kazandıran, teorik bilgileri pekiştiren metotlardır</w:t>
      </w:r>
      <w:r w:rsidR="00007A2E">
        <w:t xml:space="preserve">. </w:t>
      </w:r>
      <w:hyperlink r:id="rId36" w:history="1">
        <w:r w:rsidR="00007A2E" w:rsidRPr="00007A2E">
          <w:rPr>
            <w:rStyle w:val="Kpr"/>
          </w:rPr>
          <w:t>Erişim</w:t>
        </w:r>
      </w:hyperlink>
      <w:r w:rsidRPr="007858B1">
        <w:t xml:space="preserve"> </w:t>
      </w:r>
    </w:p>
    <w:p w14:paraId="48C9B4D3" w14:textId="2DC5DB41" w:rsidR="00E247C7" w:rsidRPr="007858B1" w:rsidRDefault="00E247C7" w:rsidP="0053296B">
      <w:pPr>
        <w:spacing w:before="137" w:after="3" w:line="360" w:lineRule="auto"/>
        <w:ind w:left="357" w:right="4"/>
        <w:jc w:val="both"/>
      </w:pPr>
      <w:r w:rsidRPr="007858B1">
        <w:t>Beceri eğitim ve uygulamaları: Öğrencilerimizin ebelik mesleğinin gerektirdiği becerileri gerçek hastaya uygulamadan önce; insancıl bir yaklaşımda hata yapmaya olanak sağlayan bir düzende manken ve maketlerde uygulayarak öğrenmelerini, belirli düzeyde ustalaştıktan sonra gerçek hastalarla çalışmalarını hedefleyen eğitimlerdir</w:t>
      </w:r>
      <w:r w:rsidR="00007A2E">
        <w:t xml:space="preserve">. </w:t>
      </w:r>
      <w:hyperlink r:id="rId37" w:history="1">
        <w:r w:rsidR="00007A2E" w:rsidRPr="00007A2E">
          <w:rPr>
            <w:rStyle w:val="Kpr"/>
          </w:rPr>
          <w:t>Erişim</w:t>
        </w:r>
      </w:hyperlink>
      <w:r w:rsidR="00007A2E">
        <w:t xml:space="preserve"> </w:t>
      </w:r>
    </w:p>
    <w:p w14:paraId="7D2AEBB3" w14:textId="003E7533" w:rsidR="00E247C7" w:rsidRPr="007858B1" w:rsidRDefault="00E247C7" w:rsidP="0053296B">
      <w:pPr>
        <w:spacing w:before="137" w:after="3" w:line="360" w:lineRule="auto"/>
        <w:ind w:left="357" w:right="4"/>
        <w:jc w:val="both"/>
      </w:pPr>
      <w:r w:rsidRPr="007858B1">
        <w:t xml:space="preserve">Aktif öğrenme yöntemleri: Role </w:t>
      </w:r>
      <w:proofErr w:type="spellStart"/>
      <w:r w:rsidRPr="007858B1">
        <w:t>play</w:t>
      </w:r>
      <w:proofErr w:type="spellEnd"/>
      <w:r w:rsidRPr="007858B1">
        <w:t>, grup sunumları gibi yöntemlerin kullanılarak derslerin yapıldığı işbirlikçi bir öğrenme tekniğidir. Bu tekniklerle öğrenenin öğrenme sürecinin sorumluluğunu taşıdığı, öğrenene öğrenme sürecinin çeşitli yönleriyle ilgili karar alma, öz düzenleme yapma, ekip işbirliği içinde çalışabilme fırsatlarının verildiği ve öğrenme sırasında zihinsel yeteneklerini kullanmaya zorlandığı bir öğrenme sürecidir</w:t>
      </w:r>
      <w:hyperlink r:id="rId38" w:history="1">
        <w:r w:rsidRPr="00007A2E">
          <w:rPr>
            <w:rStyle w:val="Kpr"/>
          </w:rPr>
          <w:t xml:space="preserve"> </w:t>
        </w:r>
        <w:r w:rsidR="00007A2E" w:rsidRPr="00007A2E">
          <w:rPr>
            <w:rStyle w:val="Kpr"/>
          </w:rPr>
          <w:t>Erişim</w:t>
        </w:r>
      </w:hyperlink>
    </w:p>
    <w:p w14:paraId="72A12530" w14:textId="2C4D970C" w:rsidR="00E247C7" w:rsidRPr="007858B1" w:rsidRDefault="00E247C7" w:rsidP="0053296B">
      <w:pPr>
        <w:spacing w:before="137" w:after="3" w:line="360" w:lineRule="auto"/>
        <w:ind w:left="357" w:right="4"/>
        <w:jc w:val="both"/>
      </w:pPr>
      <w:r w:rsidRPr="007858B1">
        <w:t>Yüz yüze eğitim ile sınıf dersleri, laboratuvar pratikleri, beceri eğitim ve uygulamaları ve aktif öğrenme yöntemlerinin kullanılmasına ağırlık verilmektedir.</w:t>
      </w:r>
      <w:r w:rsidR="00685509" w:rsidRPr="00685509">
        <w:t xml:space="preserve"> </w:t>
      </w:r>
      <w:hyperlink r:id="rId39" w:history="1">
        <w:r w:rsidR="00685509" w:rsidRPr="00007A2E">
          <w:rPr>
            <w:rStyle w:val="Kpr"/>
          </w:rPr>
          <w:t xml:space="preserve"> Erişim</w:t>
        </w:r>
      </w:hyperlink>
    </w:p>
    <w:p w14:paraId="2B1CA9AF" w14:textId="77777777" w:rsidR="00E247C7" w:rsidRPr="007858B1" w:rsidRDefault="00E247C7" w:rsidP="0053296B">
      <w:pPr>
        <w:spacing w:before="137" w:after="3" w:line="360" w:lineRule="auto"/>
        <w:ind w:right="4" w:firstLine="357"/>
        <w:jc w:val="both"/>
      </w:pPr>
      <w:r w:rsidRPr="007858B1">
        <w:t>Eğitim planının uygulanmasında kullanılan eğitim yöntemlerinin derslerle ilişkisi;</w:t>
      </w:r>
    </w:p>
    <w:p w14:paraId="05A6732C" w14:textId="37A86DB8" w:rsidR="00E247C7" w:rsidRPr="007858B1" w:rsidRDefault="00E247C7" w:rsidP="0053296B">
      <w:pPr>
        <w:spacing w:before="137" w:after="3" w:line="360" w:lineRule="auto"/>
        <w:ind w:left="357" w:right="4"/>
        <w:jc w:val="both"/>
      </w:pPr>
      <w:r w:rsidRPr="007858B1">
        <w:t xml:space="preserve">-Ebelik Bölümü öğretim planında yer alan teorik derslerin yürütülmesinde geleneksel sınıf dersleri ve aktif öğrenme yöntemleri kullanılmaktadır. </w:t>
      </w:r>
      <w:hyperlink r:id="rId40" w:history="1">
        <w:r w:rsidR="00685509" w:rsidRPr="00007A2E">
          <w:rPr>
            <w:rStyle w:val="Kpr"/>
          </w:rPr>
          <w:t xml:space="preserve"> Erişim</w:t>
        </w:r>
      </w:hyperlink>
    </w:p>
    <w:p w14:paraId="5D9D153B" w14:textId="5385F4D3" w:rsidR="00E247C7" w:rsidRPr="007858B1" w:rsidRDefault="00E247C7" w:rsidP="0053296B">
      <w:pPr>
        <w:spacing w:before="137" w:after="3" w:line="360" w:lineRule="auto"/>
        <w:ind w:left="357" w:right="4"/>
        <w:jc w:val="both"/>
      </w:pPr>
      <w:r w:rsidRPr="007858B1">
        <w:t>-</w:t>
      </w:r>
      <w:r w:rsidRPr="007858B1">
        <w:tab/>
        <w:t xml:space="preserve">Mesleki derslerde teorik bilgiyi pekiştirmek ve uygulamaya hazırlık (klinik uygulama </w:t>
      </w:r>
      <w:r w:rsidRPr="007858B1">
        <w:lastRenderedPageBreak/>
        <w:t>formlarının vakalarla tartışılması, örnek bakım planları) amacıyla öğrencilerle vaka ve olgu tartışmalarının yapıldığı laboratuvar pratikleri yapılmaktadır. </w:t>
      </w:r>
      <w:hyperlink r:id="rId41" w:history="1">
        <w:r w:rsidR="00685509" w:rsidRPr="00007A2E">
          <w:rPr>
            <w:rStyle w:val="Kpr"/>
          </w:rPr>
          <w:t xml:space="preserve"> Erişim</w:t>
        </w:r>
      </w:hyperlink>
    </w:p>
    <w:p w14:paraId="56837641" w14:textId="77777777" w:rsidR="00685509" w:rsidRDefault="00E247C7" w:rsidP="0053296B">
      <w:pPr>
        <w:spacing w:before="137" w:after="3" w:line="360" w:lineRule="auto"/>
        <w:ind w:left="357" w:right="4"/>
        <w:jc w:val="both"/>
      </w:pPr>
      <w:r w:rsidRPr="007858B1">
        <w:t>-</w:t>
      </w:r>
      <w:r w:rsidRPr="007858B1">
        <w:tab/>
        <w:t>Uygulamalı dersler kapsamında öğrenciler kliniklere çıkmadan önce gruplar halinde derse yönelik beceri ve uygulamaları laboratuvarda maket ve mankenler üzerinde öğrendikten sonra uygulamaya çıkmaktadır</w:t>
      </w:r>
      <w:r w:rsidR="00685509">
        <w:t xml:space="preserve"> </w:t>
      </w:r>
      <w:hyperlink r:id="rId42" w:history="1">
        <w:r w:rsidR="00685509" w:rsidRPr="00685509">
          <w:rPr>
            <w:rStyle w:val="Kpr"/>
          </w:rPr>
          <w:t>Erişim</w:t>
        </w:r>
      </w:hyperlink>
      <w:r w:rsidRPr="007858B1">
        <w:t xml:space="preserve"> </w:t>
      </w:r>
    </w:p>
    <w:p w14:paraId="5100777A" w14:textId="0C5C8052" w:rsidR="00E247C7" w:rsidRPr="007858B1" w:rsidRDefault="00685509" w:rsidP="0053296B">
      <w:pPr>
        <w:spacing w:before="137" w:after="3" w:line="360" w:lineRule="auto"/>
        <w:ind w:left="357" w:right="4"/>
        <w:jc w:val="both"/>
      </w:pPr>
      <w:r>
        <w:t>-</w:t>
      </w:r>
      <w:r w:rsidR="00E247C7" w:rsidRPr="007858B1">
        <w:t xml:space="preserve"> Uygulamalar beceri laboratuvarında ve Sağlık Bakanlığına bağlı kurumlarda yürütülmektedir</w:t>
      </w:r>
      <w:r>
        <w:t xml:space="preserve">. </w:t>
      </w:r>
      <w:hyperlink r:id="rId43" w:history="1">
        <w:r w:rsidRPr="00685509">
          <w:rPr>
            <w:rStyle w:val="Kpr"/>
          </w:rPr>
          <w:t>Erişim</w:t>
        </w:r>
      </w:hyperlink>
      <w:r>
        <w:t xml:space="preserve"> </w:t>
      </w:r>
    </w:p>
    <w:p w14:paraId="19F45F8F" w14:textId="77777777" w:rsidR="008B14B4" w:rsidRPr="007858B1" w:rsidRDefault="00F14BE5" w:rsidP="0053296B">
      <w:pPr>
        <w:spacing w:before="137" w:after="3" w:line="360" w:lineRule="auto"/>
        <w:ind w:left="357" w:right="4"/>
        <w:jc w:val="both"/>
      </w:pPr>
      <w:r w:rsidRPr="007858B1">
        <w:rPr>
          <w:b/>
        </w:rPr>
        <w:t>3.6.</w:t>
      </w:r>
      <w:r w:rsidRPr="007858B1">
        <w:t xml:space="preserve"> Eğitim programı, öğrencilerin bilimsel araştırmalara katılımını destekleyecek ve araştırma yapma deneyimi kazandıracak öğrenme fırsatları sunmalıdır.</w:t>
      </w:r>
    </w:p>
    <w:p w14:paraId="4F02BB6D" w14:textId="338A8714" w:rsidR="00E247C7" w:rsidRPr="007858B1" w:rsidRDefault="00E247C7" w:rsidP="0053296B">
      <w:pPr>
        <w:spacing w:before="137" w:after="3" w:line="360" w:lineRule="auto"/>
        <w:ind w:left="357" w:right="4"/>
        <w:jc w:val="both"/>
      </w:pPr>
      <w:r w:rsidRPr="007858B1">
        <w:t xml:space="preserve">Bölüm müfredatı dersleri, öğrencilerimizin öğretim elemanlarımız danışmanlığında yürüttükleri araştırma örnekleri ve </w:t>
      </w:r>
      <w:r w:rsidR="006B6EB0">
        <w:t>Tübitak 2209-A proje başvuruları web sayfamızda</w:t>
      </w:r>
      <w:r w:rsidRPr="007858B1">
        <w:t xml:space="preserve"> verilmiştir</w:t>
      </w:r>
      <w:r w:rsidR="006B6EB0">
        <w:t xml:space="preserve"> </w:t>
      </w:r>
      <w:hyperlink r:id="rId44" w:history="1">
        <w:r w:rsidR="00685509" w:rsidRPr="00685509">
          <w:rPr>
            <w:rStyle w:val="Kpr"/>
          </w:rPr>
          <w:t>Erişim</w:t>
        </w:r>
      </w:hyperlink>
      <w:r w:rsidR="00685509">
        <w:t xml:space="preserve"> </w:t>
      </w:r>
    </w:p>
    <w:p w14:paraId="36DD3391" w14:textId="77777777" w:rsidR="008B14B4" w:rsidRPr="007858B1" w:rsidRDefault="00F14BE5" w:rsidP="0053296B">
      <w:pPr>
        <w:spacing w:before="137" w:after="3" w:line="360" w:lineRule="auto"/>
        <w:ind w:left="357" w:right="4"/>
        <w:jc w:val="both"/>
      </w:pPr>
      <w:r w:rsidRPr="007858B1">
        <w:rPr>
          <w:b/>
        </w:rPr>
        <w:t>3.7.</w:t>
      </w:r>
      <w:r w:rsidRPr="007858B1">
        <w:t xml:space="preserve"> Program, mezunların ebelik uygulamalarında yetkinlik kazanmalarını sağlayacak sağlık kurumlarında ve toplum içinde gerçekleştirilen eğitim etkinliklerini içermelidir. </w:t>
      </w:r>
    </w:p>
    <w:p w14:paraId="6BF16F45" w14:textId="3A2FC88A" w:rsidR="00685509" w:rsidRDefault="00007A2E" w:rsidP="0053296B">
      <w:pPr>
        <w:spacing w:before="137" w:after="3" w:line="360" w:lineRule="auto"/>
        <w:ind w:left="357" w:right="4"/>
        <w:jc w:val="both"/>
      </w:pPr>
      <w:r>
        <w:t>Bölümümüzde Ebelik Bölümü Öğretim Üyesi Dr. Öğr</w:t>
      </w:r>
      <w:r w:rsidR="00685509">
        <w:t>.</w:t>
      </w:r>
      <w:r>
        <w:t xml:space="preserve"> Üyesi Fatma Şule Bilgiç danışmanlığı ve öğrencilerimizden Eylül Beyaz’ın kulüp başkanlığını yaptığı “Yaşama Dokunuş Kulübü” 110 Ebelik Öğrenci</w:t>
      </w:r>
      <w:r w:rsidR="00685509">
        <w:t xml:space="preserve"> üyesi ile faaliyet göstermektedir. </w:t>
      </w:r>
    </w:p>
    <w:p w14:paraId="5F101BE3" w14:textId="61F76BDA" w:rsidR="009E3E65" w:rsidRPr="007858B1" w:rsidRDefault="009E3E65" w:rsidP="0053296B">
      <w:pPr>
        <w:spacing w:before="137" w:after="3" w:line="360" w:lineRule="auto"/>
        <w:ind w:left="357" w:right="4"/>
        <w:jc w:val="both"/>
      </w:pPr>
      <w:r w:rsidRPr="007858B1">
        <w:t xml:space="preserve">Bölümümüzde öğrenim gören öğrenciler ÇOMÜ Danslar Kulübü, LÖSEV Kulübü, Yeni Eğitimciler Kulübü, </w:t>
      </w:r>
      <w:proofErr w:type="spellStart"/>
      <w:r w:rsidRPr="007858B1">
        <w:t>Teknofest</w:t>
      </w:r>
      <w:proofErr w:type="spellEnd"/>
      <w:r w:rsidRPr="007858B1">
        <w:t xml:space="preserve"> </w:t>
      </w:r>
      <w:r w:rsidR="0053296B" w:rsidRPr="007858B1">
        <w:t>Kulübü</w:t>
      </w:r>
      <w:r w:rsidRPr="007858B1">
        <w:t xml:space="preserve">, Ekolojik Planlama ve Tasarlama Kulübü, Çanakkale Gezi Kulübü, Yapay </w:t>
      </w:r>
      <w:r w:rsidR="0053296B" w:rsidRPr="007858B1">
        <w:t>Zekâ</w:t>
      </w:r>
      <w:r w:rsidRPr="007858B1">
        <w:t xml:space="preserve"> Kulübü, Havacılık </w:t>
      </w:r>
      <w:r w:rsidR="0053296B" w:rsidRPr="007858B1">
        <w:t>Kulübü</w:t>
      </w:r>
      <w:r w:rsidRPr="007858B1">
        <w:t xml:space="preserve">, İzcilik Kulübü, Bilgi ve Değerler Kulübü, </w:t>
      </w:r>
      <w:proofErr w:type="spellStart"/>
      <w:r w:rsidRPr="007858B1">
        <w:t>Aikoido</w:t>
      </w:r>
      <w:proofErr w:type="spellEnd"/>
      <w:r w:rsidRPr="007858B1">
        <w:t xml:space="preserve"> Kulübü, ÇOMÜ Doğa ve İzcilik Kulübü gibi kulüplerde aktif üyelerdir. Öğrenci kulüplerinde kayıtlı olan ebelik bölümü öğrenci bilgilerinin bazıları Tablo 3.7.1.’de sunulmuştur. </w:t>
      </w:r>
    </w:p>
    <w:p w14:paraId="080AC7FB" w14:textId="77777777" w:rsidR="009E3E65" w:rsidRPr="001721C4" w:rsidRDefault="009E3E65" w:rsidP="0053296B">
      <w:pPr>
        <w:spacing w:before="137" w:after="3" w:line="360" w:lineRule="auto"/>
        <w:ind w:right="4" w:firstLine="357"/>
        <w:jc w:val="both"/>
        <w:rPr>
          <w:b/>
          <w:bCs/>
        </w:rPr>
      </w:pPr>
      <w:r w:rsidRPr="001721C4">
        <w:rPr>
          <w:b/>
          <w:bCs/>
        </w:rPr>
        <w:t>Tablo 3.7.1. Öğrenci Kulüplerinde Kayıtlı Olan Ebelik Bölümü Öğrenci Bilgileri</w:t>
      </w:r>
    </w:p>
    <w:tbl>
      <w:tblPr>
        <w:tblW w:w="0" w:type="auto"/>
        <w:tblInd w:w="418" w:type="dxa"/>
        <w:tblCellMar>
          <w:top w:w="15" w:type="dxa"/>
          <w:left w:w="15" w:type="dxa"/>
          <w:bottom w:w="15" w:type="dxa"/>
          <w:right w:w="15" w:type="dxa"/>
        </w:tblCellMar>
        <w:tblLook w:val="04A0" w:firstRow="1" w:lastRow="0" w:firstColumn="1" w:lastColumn="0" w:noHBand="0" w:noVBand="1"/>
      </w:tblPr>
      <w:tblGrid>
        <w:gridCol w:w="2268"/>
        <w:gridCol w:w="4536"/>
        <w:gridCol w:w="1838"/>
      </w:tblGrid>
      <w:tr w:rsidR="009E3E65" w:rsidRPr="0053296B" w14:paraId="5531ACBD" w14:textId="77777777" w:rsidTr="001721C4">
        <w:trPr>
          <w:trHeight w:val="257"/>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A6ACF8" w14:textId="77777777" w:rsidR="009E3E65" w:rsidRPr="0053296B" w:rsidRDefault="009E3E65" w:rsidP="0053296B">
            <w:pPr>
              <w:ind w:right="4"/>
              <w:jc w:val="both"/>
              <w:rPr>
                <w:sz w:val="20"/>
                <w:szCs w:val="20"/>
              </w:rPr>
            </w:pPr>
            <w:r w:rsidRPr="0053296B">
              <w:rPr>
                <w:b/>
                <w:bCs/>
                <w:sz w:val="20"/>
                <w:szCs w:val="20"/>
              </w:rPr>
              <w:t>Öğrencinin Adı Soyadı</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467631" w14:textId="77777777" w:rsidR="009E3E65" w:rsidRPr="0053296B" w:rsidRDefault="009E3E65" w:rsidP="0053296B">
            <w:pPr>
              <w:ind w:right="4"/>
              <w:jc w:val="both"/>
              <w:rPr>
                <w:sz w:val="20"/>
                <w:szCs w:val="20"/>
              </w:rPr>
            </w:pPr>
            <w:r w:rsidRPr="0053296B">
              <w:rPr>
                <w:b/>
                <w:bCs/>
                <w:sz w:val="20"/>
                <w:szCs w:val="20"/>
              </w:rPr>
              <w:t>Kayıtlı Olduğu Kulüp</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31164E" w14:textId="77777777" w:rsidR="009E3E65" w:rsidRPr="0053296B" w:rsidRDefault="009E3E65" w:rsidP="0053296B">
            <w:pPr>
              <w:ind w:right="4"/>
              <w:jc w:val="both"/>
              <w:rPr>
                <w:sz w:val="20"/>
                <w:szCs w:val="20"/>
              </w:rPr>
            </w:pPr>
            <w:r w:rsidRPr="0053296B">
              <w:rPr>
                <w:b/>
                <w:bCs/>
                <w:sz w:val="20"/>
                <w:szCs w:val="20"/>
              </w:rPr>
              <w:t>Görevi</w:t>
            </w:r>
          </w:p>
        </w:tc>
      </w:tr>
      <w:tr w:rsidR="009E3E65" w:rsidRPr="0053296B" w14:paraId="57551EB0" w14:textId="77777777" w:rsidTr="001721C4">
        <w:trPr>
          <w:trHeight w:val="2546"/>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BCB8FB" w14:textId="77777777" w:rsidR="009E3E65" w:rsidRPr="0053296B" w:rsidRDefault="009E3E65" w:rsidP="0053296B">
            <w:pPr>
              <w:ind w:right="4"/>
              <w:jc w:val="both"/>
              <w:rPr>
                <w:sz w:val="20"/>
                <w:szCs w:val="20"/>
              </w:rPr>
            </w:pPr>
            <w:r w:rsidRPr="0053296B">
              <w:rPr>
                <w:sz w:val="20"/>
                <w:szCs w:val="20"/>
              </w:rPr>
              <w:t> </w:t>
            </w:r>
          </w:p>
          <w:p w14:paraId="7C116BB8" w14:textId="77777777" w:rsidR="009E3E65" w:rsidRPr="0053296B" w:rsidRDefault="009E3E65" w:rsidP="0053296B">
            <w:pPr>
              <w:ind w:right="4"/>
              <w:jc w:val="both"/>
              <w:rPr>
                <w:sz w:val="20"/>
                <w:szCs w:val="20"/>
              </w:rPr>
            </w:pPr>
            <w:r w:rsidRPr="0053296B">
              <w:rPr>
                <w:sz w:val="20"/>
                <w:szCs w:val="20"/>
              </w:rPr>
              <w:t> </w:t>
            </w:r>
          </w:p>
          <w:p w14:paraId="435E5978" w14:textId="77777777" w:rsidR="009E3E65" w:rsidRPr="0053296B" w:rsidRDefault="009E3E65" w:rsidP="0053296B">
            <w:pPr>
              <w:ind w:right="4"/>
              <w:jc w:val="both"/>
              <w:rPr>
                <w:sz w:val="20"/>
                <w:szCs w:val="20"/>
              </w:rPr>
            </w:pPr>
            <w:r w:rsidRPr="0053296B">
              <w:rPr>
                <w:sz w:val="20"/>
                <w:szCs w:val="20"/>
              </w:rPr>
              <w:t> </w:t>
            </w:r>
          </w:p>
          <w:p w14:paraId="159B3287" w14:textId="77777777" w:rsidR="009E3E65" w:rsidRPr="0053296B" w:rsidRDefault="009E3E65" w:rsidP="0053296B">
            <w:pPr>
              <w:ind w:right="4"/>
              <w:jc w:val="both"/>
              <w:rPr>
                <w:sz w:val="20"/>
                <w:szCs w:val="20"/>
              </w:rPr>
            </w:pPr>
            <w:r w:rsidRPr="0053296B">
              <w:rPr>
                <w:sz w:val="20"/>
                <w:szCs w:val="20"/>
              </w:rPr>
              <w:t> </w:t>
            </w:r>
          </w:p>
          <w:p w14:paraId="7DEE2807" w14:textId="77777777" w:rsidR="009E3E65" w:rsidRPr="0053296B" w:rsidRDefault="009E3E65" w:rsidP="0053296B">
            <w:pPr>
              <w:ind w:right="4"/>
              <w:jc w:val="both"/>
              <w:rPr>
                <w:sz w:val="20"/>
                <w:szCs w:val="20"/>
              </w:rPr>
            </w:pPr>
            <w:r w:rsidRPr="0053296B">
              <w:rPr>
                <w:sz w:val="20"/>
                <w:szCs w:val="20"/>
              </w:rPr>
              <w:t> </w:t>
            </w:r>
          </w:p>
          <w:p w14:paraId="34827D38" w14:textId="77777777" w:rsidR="009E3E65" w:rsidRPr="0053296B" w:rsidRDefault="009E3E65" w:rsidP="0053296B">
            <w:pPr>
              <w:ind w:right="4"/>
              <w:jc w:val="both"/>
              <w:rPr>
                <w:sz w:val="20"/>
                <w:szCs w:val="20"/>
              </w:rPr>
            </w:pPr>
            <w:r w:rsidRPr="0053296B">
              <w:rPr>
                <w:sz w:val="20"/>
                <w:szCs w:val="20"/>
              </w:rPr>
              <w:t> </w:t>
            </w:r>
          </w:p>
          <w:p w14:paraId="0D0A9DBF" w14:textId="77777777" w:rsidR="009E3E65" w:rsidRPr="0053296B" w:rsidRDefault="009E3E65" w:rsidP="0053296B">
            <w:pPr>
              <w:ind w:right="4"/>
              <w:jc w:val="both"/>
              <w:rPr>
                <w:sz w:val="20"/>
                <w:szCs w:val="20"/>
              </w:rPr>
            </w:pPr>
            <w:r w:rsidRPr="0053296B">
              <w:rPr>
                <w:sz w:val="20"/>
                <w:szCs w:val="20"/>
              </w:rPr>
              <w:t xml:space="preserve">Yasemin </w:t>
            </w:r>
            <w:proofErr w:type="spellStart"/>
            <w:r w:rsidRPr="0053296B">
              <w:rPr>
                <w:sz w:val="20"/>
                <w:szCs w:val="20"/>
              </w:rPr>
              <w:t>Tönbe</w:t>
            </w:r>
            <w:proofErr w:type="spellEnd"/>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52580A" w14:textId="77777777" w:rsidR="009E3E65" w:rsidRPr="0053296B" w:rsidRDefault="009E3E65" w:rsidP="0053296B">
            <w:pPr>
              <w:ind w:right="4"/>
              <w:jc w:val="both"/>
              <w:rPr>
                <w:sz w:val="20"/>
                <w:szCs w:val="20"/>
              </w:rPr>
            </w:pPr>
            <w:r w:rsidRPr="0053296B">
              <w:rPr>
                <w:sz w:val="20"/>
                <w:szCs w:val="20"/>
              </w:rPr>
              <w:t>ÇOMÜ Danslar Kulübü</w:t>
            </w:r>
          </w:p>
          <w:p w14:paraId="5108658D" w14:textId="77777777" w:rsidR="009E3E65" w:rsidRPr="0053296B" w:rsidRDefault="009E3E65" w:rsidP="0053296B">
            <w:pPr>
              <w:ind w:right="4"/>
              <w:jc w:val="both"/>
              <w:rPr>
                <w:sz w:val="20"/>
                <w:szCs w:val="20"/>
              </w:rPr>
            </w:pPr>
            <w:r w:rsidRPr="0053296B">
              <w:rPr>
                <w:sz w:val="20"/>
                <w:szCs w:val="20"/>
              </w:rPr>
              <w:t>Yenilikçi Eğitimciler Kulübü</w:t>
            </w:r>
          </w:p>
          <w:p w14:paraId="4A2CBE0B" w14:textId="77777777" w:rsidR="009E3E65" w:rsidRPr="0053296B" w:rsidRDefault="009E3E65" w:rsidP="0053296B">
            <w:pPr>
              <w:ind w:right="4"/>
              <w:jc w:val="both"/>
              <w:rPr>
                <w:sz w:val="20"/>
                <w:szCs w:val="20"/>
              </w:rPr>
            </w:pPr>
            <w:proofErr w:type="spellStart"/>
            <w:r w:rsidRPr="0053296B">
              <w:rPr>
                <w:sz w:val="20"/>
                <w:szCs w:val="20"/>
              </w:rPr>
              <w:t>Teknofest</w:t>
            </w:r>
            <w:proofErr w:type="spellEnd"/>
            <w:r w:rsidRPr="0053296B">
              <w:rPr>
                <w:sz w:val="20"/>
                <w:szCs w:val="20"/>
              </w:rPr>
              <w:t xml:space="preserve"> Kulübü</w:t>
            </w:r>
          </w:p>
          <w:p w14:paraId="31839473" w14:textId="6ECB470A" w:rsidR="009E3E65" w:rsidRPr="0053296B" w:rsidRDefault="009E3E65" w:rsidP="0053296B">
            <w:pPr>
              <w:ind w:right="4"/>
              <w:jc w:val="both"/>
              <w:rPr>
                <w:sz w:val="20"/>
                <w:szCs w:val="20"/>
              </w:rPr>
            </w:pPr>
            <w:r w:rsidRPr="0053296B">
              <w:rPr>
                <w:sz w:val="20"/>
                <w:szCs w:val="20"/>
              </w:rPr>
              <w:t xml:space="preserve">Ekolojik Planlama </w:t>
            </w:r>
            <w:r w:rsidR="00B81280" w:rsidRPr="0053296B">
              <w:rPr>
                <w:sz w:val="20"/>
                <w:szCs w:val="20"/>
              </w:rPr>
              <w:t>ve</w:t>
            </w:r>
            <w:r w:rsidRPr="0053296B">
              <w:rPr>
                <w:sz w:val="20"/>
                <w:szCs w:val="20"/>
              </w:rPr>
              <w:t xml:space="preserve"> Tasarlama Kulübü</w:t>
            </w:r>
          </w:p>
          <w:p w14:paraId="1FE2BB33" w14:textId="77777777" w:rsidR="009E3E65" w:rsidRPr="0053296B" w:rsidRDefault="009E3E65" w:rsidP="0053296B">
            <w:pPr>
              <w:ind w:right="4"/>
              <w:jc w:val="both"/>
              <w:rPr>
                <w:sz w:val="20"/>
                <w:szCs w:val="20"/>
              </w:rPr>
            </w:pPr>
            <w:r w:rsidRPr="0053296B">
              <w:rPr>
                <w:sz w:val="20"/>
                <w:szCs w:val="20"/>
              </w:rPr>
              <w:t>Lösev Kulübü</w:t>
            </w:r>
          </w:p>
          <w:p w14:paraId="58344893" w14:textId="77777777" w:rsidR="009E3E65" w:rsidRPr="0053296B" w:rsidRDefault="009E3E65" w:rsidP="0053296B">
            <w:pPr>
              <w:ind w:right="4"/>
              <w:jc w:val="both"/>
              <w:rPr>
                <w:sz w:val="20"/>
                <w:szCs w:val="20"/>
              </w:rPr>
            </w:pPr>
            <w:r w:rsidRPr="0053296B">
              <w:rPr>
                <w:sz w:val="20"/>
                <w:szCs w:val="20"/>
              </w:rPr>
              <w:t>Çanakkale Gezi Kulübü</w:t>
            </w:r>
          </w:p>
          <w:p w14:paraId="39D1B95D" w14:textId="06144904" w:rsidR="009E3E65" w:rsidRPr="0053296B" w:rsidRDefault="009E3E65" w:rsidP="0053296B">
            <w:pPr>
              <w:ind w:right="4"/>
              <w:jc w:val="both"/>
              <w:rPr>
                <w:sz w:val="20"/>
                <w:szCs w:val="20"/>
              </w:rPr>
            </w:pPr>
            <w:r w:rsidRPr="0053296B">
              <w:rPr>
                <w:sz w:val="20"/>
                <w:szCs w:val="20"/>
              </w:rPr>
              <w:t xml:space="preserve">Yapay </w:t>
            </w:r>
            <w:r w:rsidR="00B81280" w:rsidRPr="0053296B">
              <w:rPr>
                <w:sz w:val="20"/>
                <w:szCs w:val="20"/>
              </w:rPr>
              <w:t>Zekâ</w:t>
            </w:r>
            <w:r w:rsidRPr="0053296B">
              <w:rPr>
                <w:sz w:val="20"/>
                <w:szCs w:val="20"/>
              </w:rPr>
              <w:t xml:space="preserve"> Kulübü</w:t>
            </w:r>
          </w:p>
          <w:p w14:paraId="3DC0FAE1" w14:textId="77777777" w:rsidR="009E3E65" w:rsidRPr="0053296B" w:rsidRDefault="009E3E65" w:rsidP="0053296B">
            <w:pPr>
              <w:ind w:right="4"/>
              <w:jc w:val="both"/>
              <w:rPr>
                <w:sz w:val="20"/>
                <w:szCs w:val="20"/>
              </w:rPr>
            </w:pPr>
            <w:r w:rsidRPr="0053296B">
              <w:rPr>
                <w:sz w:val="20"/>
                <w:szCs w:val="20"/>
              </w:rPr>
              <w:t>Havacılık Kulübü</w:t>
            </w:r>
          </w:p>
          <w:p w14:paraId="2F655844" w14:textId="77777777" w:rsidR="009E3E65" w:rsidRPr="0053296B" w:rsidRDefault="009E3E65" w:rsidP="0053296B">
            <w:pPr>
              <w:ind w:right="4"/>
              <w:jc w:val="both"/>
              <w:rPr>
                <w:sz w:val="20"/>
                <w:szCs w:val="20"/>
              </w:rPr>
            </w:pPr>
            <w:r w:rsidRPr="0053296B">
              <w:rPr>
                <w:sz w:val="20"/>
                <w:szCs w:val="20"/>
              </w:rPr>
              <w:t>İzcilik Kulübü</w:t>
            </w:r>
          </w:p>
          <w:p w14:paraId="5DF7E9F7" w14:textId="77777777" w:rsidR="009E3E65" w:rsidRPr="0053296B" w:rsidRDefault="009E3E65" w:rsidP="0053296B">
            <w:pPr>
              <w:ind w:right="4"/>
              <w:jc w:val="both"/>
              <w:rPr>
                <w:sz w:val="20"/>
                <w:szCs w:val="20"/>
              </w:rPr>
            </w:pPr>
            <w:proofErr w:type="spellStart"/>
            <w:r w:rsidRPr="0053296B">
              <w:rPr>
                <w:sz w:val="20"/>
                <w:szCs w:val="20"/>
              </w:rPr>
              <w:t>Bildek</w:t>
            </w:r>
            <w:proofErr w:type="spellEnd"/>
            <w:r w:rsidRPr="0053296B">
              <w:rPr>
                <w:sz w:val="20"/>
                <w:szCs w:val="20"/>
              </w:rPr>
              <w:t xml:space="preserve"> Kulübü</w:t>
            </w:r>
          </w:p>
          <w:p w14:paraId="0AD78A97" w14:textId="187F267A" w:rsidR="009E3E65" w:rsidRPr="0053296B" w:rsidRDefault="009E3E65" w:rsidP="0053296B">
            <w:pPr>
              <w:ind w:right="4"/>
              <w:jc w:val="both"/>
              <w:rPr>
                <w:sz w:val="20"/>
                <w:szCs w:val="20"/>
              </w:rPr>
            </w:pPr>
            <w:r w:rsidRPr="0053296B">
              <w:rPr>
                <w:sz w:val="20"/>
                <w:szCs w:val="20"/>
              </w:rPr>
              <w:t>Ç</w:t>
            </w:r>
            <w:r w:rsidR="00B81280">
              <w:rPr>
                <w:sz w:val="20"/>
                <w:szCs w:val="20"/>
              </w:rPr>
              <w:t>OMÜ</w:t>
            </w:r>
            <w:r w:rsidRPr="0053296B">
              <w:rPr>
                <w:sz w:val="20"/>
                <w:szCs w:val="20"/>
              </w:rPr>
              <w:t xml:space="preserve"> </w:t>
            </w:r>
            <w:proofErr w:type="spellStart"/>
            <w:r w:rsidRPr="0053296B">
              <w:rPr>
                <w:sz w:val="20"/>
                <w:szCs w:val="20"/>
              </w:rPr>
              <w:t>Pyk</w:t>
            </w:r>
            <w:proofErr w:type="spellEnd"/>
            <w:r w:rsidRPr="0053296B">
              <w:rPr>
                <w:sz w:val="20"/>
                <w:szCs w:val="20"/>
              </w:rPr>
              <w:t xml:space="preserve"> İletişim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EC7EE0" w14:textId="77777777" w:rsidR="009E3E65" w:rsidRPr="0053296B" w:rsidRDefault="009E3E65" w:rsidP="0053296B">
            <w:pPr>
              <w:ind w:right="4"/>
              <w:jc w:val="both"/>
              <w:rPr>
                <w:sz w:val="20"/>
                <w:szCs w:val="20"/>
              </w:rPr>
            </w:pPr>
            <w:r w:rsidRPr="0053296B">
              <w:rPr>
                <w:sz w:val="20"/>
                <w:szCs w:val="20"/>
              </w:rPr>
              <w:t> </w:t>
            </w:r>
          </w:p>
          <w:p w14:paraId="50CC1DCF" w14:textId="77777777" w:rsidR="009E3E65" w:rsidRPr="0053296B" w:rsidRDefault="009E3E65" w:rsidP="0053296B">
            <w:pPr>
              <w:ind w:right="4"/>
              <w:jc w:val="both"/>
              <w:rPr>
                <w:sz w:val="20"/>
                <w:szCs w:val="20"/>
              </w:rPr>
            </w:pPr>
            <w:r w:rsidRPr="0053296B">
              <w:rPr>
                <w:sz w:val="20"/>
                <w:szCs w:val="20"/>
              </w:rPr>
              <w:t> </w:t>
            </w:r>
          </w:p>
          <w:p w14:paraId="41A05E26" w14:textId="77777777" w:rsidR="009E3E65" w:rsidRPr="0053296B" w:rsidRDefault="009E3E65" w:rsidP="0053296B">
            <w:pPr>
              <w:ind w:right="4"/>
              <w:jc w:val="both"/>
              <w:rPr>
                <w:sz w:val="20"/>
                <w:szCs w:val="20"/>
              </w:rPr>
            </w:pPr>
            <w:r w:rsidRPr="0053296B">
              <w:rPr>
                <w:sz w:val="20"/>
                <w:szCs w:val="20"/>
              </w:rPr>
              <w:t> </w:t>
            </w:r>
          </w:p>
          <w:p w14:paraId="4048AA60" w14:textId="77777777" w:rsidR="009E3E65" w:rsidRPr="0053296B" w:rsidRDefault="009E3E65" w:rsidP="0053296B">
            <w:pPr>
              <w:ind w:right="4"/>
              <w:jc w:val="both"/>
              <w:rPr>
                <w:sz w:val="20"/>
                <w:szCs w:val="20"/>
              </w:rPr>
            </w:pPr>
            <w:r w:rsidRPr="0053296B">
              <w:rPr>
                <w:sz w:val="20"/>
                <w:szCs w:val="20"/>
              </w:rPr>
              <w:t> </w:t>
            </w:r>
          </w:p>
          <w:p w14:paraId="3EBD0529" w14:textId="77777777" w:rsidR="009E3E65" w:rsidRPr="0053296B" w:rsidRDefault="009E3E65" w:rsidP="0053296B">
            <w:pPr>
              <w:ind w:right="4"/>
              <w:jc w:val="both"/>
              <w:rPr>
                <w:sz w:val="20"/>
                <w:szCs w:val="20"/>
              </w:rPr>
            </w:pPr>
            <w:r w:rsidRPr="0053296B">
              <w:rPr>
                <w:sz w:val="20"/>
                <w:szCs w:val="20"/>
              </w:rPr>
              <w:t> </w:t>
            </w:r>
          </w:p>
          <w:p w14:paraId="747BB907" w14:textId="77777777" w:rsidR="009E3E65" w:rsidRPr="0053296B" w:rsidRDefault="009E3E65" w:rsidP="0053296B">
            <w:pPr>
              <w:ind w:right="4"/>
              <w:jc w:val="both"/>
              <w:rPr>
                <w:sz w:val="20"/>
                <w:szCs w:val="20"/>
              </w:rPr>
            </w:pPr>
            <w:r w:rsidRPr="0053296B">
              <w:rPr>
                <w:sz w:val="20"/>
                <w:szCs w:val="20"/>
              </w:rPr>
              <w:t> </w:t>
            </w:r>
          </w:p>
          <w:p w14:paraId="49763827"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76523CEC" w14:textId="77777777" w:rsidTr="001721C4">
        <w:trPr>
          <w:trHeight w:val="51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871CB4" w14:textId="77777777" w:rsidR="009E3E65" w:rsidRPr="0053296B" w:rsidRDefault="009E3E65" w:rsidP="0053296B">
            <w:pPr>
              <w:ind w:right="4"/>
              <w:jc w:val="both"/>
              <w:rPr>
                <w:sz w:val="20"/>
                <w:szCs w:val="20"/>
              </w:rPr>
            </w:pPr>
            <w:r w:rsidRPr="0053296B">
              <w:rPr>
                <w:sz w:val="20"/>
                <w:szCs w:val="20"/>
              </w:rPr>
              <w:t>Ümran Tozlu</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650C45" w14:textId="008AC4FE" w:rsidR="009E3E65" w:rsidRPr="0053296B" w:rsidRDefault="009E3E65" w:rsidP="0053296B">
            <w:pPr>
              <w:ind w:right="4"/>
              <w:jc w:val="both"/>
              <w:rPr>
                <w:sz w:val="20"/>
                <w:szCs w:val="20"/>
              </w:rPr>
            </w:pPr>
            <w:r w:rsidRPr="0053296B">
              <w:rPr>
                <w:sz w:val="20"/>
                <w:szCs w:val="20"/>
              </w:rPr>
              <w:t xml:space="preserve">Bilgi </w:t>
            </w:r>
            <w:r w:rsidR="00B81280" w:rsidRPr="0053296B">
              <w:rPr>
                <w:sz w:val="20"/>
                <w:szCs w:val="20"/>
              </w:rPr>
              <w:t>ve</w:t>
            </w:r>
            <w:r w:rsidRPr="0053296B">
              <w:rPr>
                <w:sz w:val="20"/>
                <w:szCs w:val="20"/>
              </w:rPr>
              <w:t xml:space="preserve"> Değerler Kulübü</w:t>
            </w:r>
          </w:p>
          <w:p w14:paraId="609475AD" w14:textId="77777777" w:rsidR="009E3E65" w:rsidRPr="0053296B" w:rsidRDefault="009E3E65" w:rsidP="0053296B">
            <w:pPr>
              <w:ind w:right="4"/>
              <w:jc w:val="both"/>
              <w:rPr>
                <w:sz w:val="20"/>
                <w:szCs w:val="20"/>
              </w:rPr>
            </w:pPr>
            <w:r w:rsidRPr="0053296B">
              <w:rPr>
                <w:sz w:val="20"/>
                <w:szCs w:val="20"/>
              </w:rPr>
              <w:t>Özgürler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735A0B"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50016896" w14:textId="77777777" w:rsidTr="001721C4">
        <w:trPr>
          <w:trHeight w:val="3982"/>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81D46" w14:textId="77777777" w:rsidR="009E3E65" w:rsidRPr="0053296B" w:rsidRDefault="009E3E65" w:rsidP="0053296B">
            <w:pPr>
              <w:ind w:right="4"/>
              <w:jc w:val="both"/>
              <w:rPr>
                <w:sz w:val="20"/>
                <w:szCs w:val="20"/>
              </w:rPr>
            </w:pPr>
            <w:r w:rsidRPr="0053296B">
              <w:rPr>
                <w:sz w:val="20"/>
                <w:szCs w:val="20"/>
              </w:rPr>
              <w:lastRenderedPageBreak/>
              <w:t> </w:t>
            </w:r>
          </w:p>
          <w:p w14:paraId="0887E3DE" w14:textId="77777777" w:rsidR="009E3E65" w:rsidRPr="0053296B" w:rsidRDefault="009E3E65" w:rsidP="0053296B">
            <w:pPr>
              <w:ind w:right="4"/>
              <w:jc w:val="both"/>
              <w:rPr>
                <w:sz w:val="20"/>
                <w:szCs w:val="20"/>
              </w:rPr>
            </w:pPr>
            <w:r w:rsidRPr="0053296B">
              <w:rPr>
                <w:sz w:val="20"/>
                <w:szCs w:val="20"/>
              </w:rPr>
              <w:t> </w:t>
            </w:r>
          </w:p>
          <w:p w14:paraId="603D8287" w14:textId="77777777" w:rsidR="009E3E65" w:rsidRPr="0053296B" w:rsidRDefault="009E3E65" w:rsidP="0053296B">
            <w:pPr>
              <w:ind w:right="4"/>
              <w:jc w:val="both"/>
              <w:rPr>
                <w:sz w:val="20"/>
                <w:szCs w:val="20"/>
              </w:rPr>
            </w:pPr>
            <w:r w:rsidRPr="0053296B">
              <w:rPr>
                <w:sz w:val="20"/>
                <w:szCs w:val="20"/>
              </w:rPr>
              <w:t> </w:t>
            </w:r>
          </w:p>
          <w:p w14:paraId="32C56ECD" w14:textId="77777777" w:rsidR="009E3E65" w:rsidRPr="0053296B" w:rsidRDefault="009E3E65" w:rsidP="0053296B">
            <w:pPr>
              <w:ind w:right="4"/>
              <w:jc w:val="both"/>
              <w:rPr>
                <w:sz w:val="20"/>
                <w:szCs w:val="20"/>
              </w:rPr>
            </w:pPr>
            <w:r w:rsidRPr="0053296B">
              <w:rPr>
                <w:sz w:val="20"/>
                <w:szCs w:val="20"/>
              </w:rPr>
              <w:t> </w:t>
            </w:r>
          </w:p>
          <w:p w14:paraId="5B388EAE" w14:textId="77777777" w:rsidR="009E3E65" w:rsidRPr="0053296B" w:rsidRDefault="009E3E65" w:rsidP="0053296B">
            <w:pPr>
              <w:ind w:right="4"/>
              <w:jc w:val="both"/>
              <w:rPr>
                <w:sz w:val="20"/>
                <w:szCs w:val="20"/>
              </w:rPr>
            </w:pPr>
            <w:r w:rsidRPr="0053296B">
              <w:rPr>
                <w:sz w:val="20"/>
                <w:szCs w:val="20"/>
              </w:rPr>
              <w:t> </w:t>
            </w:r>
          </w:p>
          <w:p w14:paraId="23C68BBE" w14:textId="77777777" w:rsidR="009E3E65" w:rsidRPr="0053296B" w:rsidRDefault="009E3E65" w:rsidP="0053296B">
            <w:pPr>
              <w:ind w:right="4"/>
              <w:jc w:val="both"/>
              <w:rPr>
                <w:sz w:val="20"/>
                <w:szCs w:val="20"/>
              </w:rPr>
            </w:pPr>
            <w:r w:rsidRPr="0053296B">
              <w:rPr>
                <w:sz w:val="20"/>
                <w:szCs w:val="20"/>
              </w:rPr>
              <w:t> </w:t>
            </w:r>
          </w:p>
          <w:p w14:paraId="12EBCC65" w14:textId="77777777" w:rsidR="009E3E65" w:rsidRPr="0053296B" w:rsidRDefault="009E3E65" w:rsidP="0053296B">
            <w:pPr>
              <w:ind w:right="4"/>
              <w:jc w:val="both"/>
              <w:rPr>
                <w:sz w:val="20"/>
                <w:szCs w:val="20"/>
              </w:rPr>
            </w:pPr>
            <w:r w:rsidRPr="0053296B">
              <w:rPr>
                <w:sz w:val="20"/>
                <w:szCs w:val="20"/>
              </w:rPr>
              <w:t> </w:t>
            </w:r>
          </w:p>
          <w:p w14:paraId="7B0D0665" w14:textId="77777777" w:rsidR="009E3E65" w:rsidRPr="0053296B" w:rsidRDefault="009E3E65" w:rsidP="0053296B">
            <w:pPr>
              <w:ind w:right="4"/>
              <w:jc w:val="both"/>
              <w:rPr>
                <w:sz w:val="20"/>
                <w:szCs w:val="20"/>
              </w:rPr>
            </w:pPr>
            <w:r w:rsidRPr="0053296B">
              <w:rPr>
                <w:sz w:val="20"/>
                <w:szCs w:val="20"/>
              </w:rPr>
              <w:t> </w:t>
            </w:r>
          </w:p>
          <w:p w14:paraId="3DBB4A60" w14:textId="77777777" w:rsidR="009E3E65" w:rsidRPr="0053296B" w:rsidRDefault="009E3E65" w:rsidP="0053296B">
            <w:pPr>
              <w:ind w:right="4"/>
              <w:jc w:val="both"/>
              <w:rPr>
                <w:sz w:val="20"/>
                <w:szCs w:val="20"/>
              </w:rPr>
            </w:pPr>
            <w:r w:rsidRPr="0053296B">
              <w:rPr>
                <w:sz w:val="20"/>
                <w:szCs w:val="20"/>
              </w:rPr>
              <w:t> </w:t>
            </w:r>
          </w:p>
          <w:p w14:paraId="55211E1D" w14:textId="77777777" w:rsidR="009E3E65" w:rsidRPr="0053296B" w:rsidRDefault="009E3E65" w:rsidP="0053296B">
            <w:pPr>
              <w:ind w:right="4"/>
              <w:jc w:val="both"/>
              <w:rPr>
                <w:sz w:val="20"/>
                <w:szCs w:val="20"/>
              </w:rPr>
            </w:pPr>
            <w:r w:rsidRPr="0053296B">
              <w:rPr>
                <w:sz w:val="20"/>
                <w:szCs w:val="20"/>
              </w:rPr>
              <w:t> </w:t>
            </w:r>
          </w:p>
          <w:p w14:paraId="728D252F" w14:textId="77777777" w:rsidR="009E3E65" w:rsidRPr="0053296B" w:rsidRDefault="009E3E65" w:rsidP="0053296B">
            <w:pPr>
              <w:ind w:right="4"/>
              <w:jc w:val="both"/>
              <w:rPr>
                <w:sz w:val="20"/>
                <w:szCs w:val="20"/>
              </w:rPr>
            </w:pPr>
            <w:r w:rsidRPr="0053296B">
              <w:rPr>
                <w:sz w:val="20"/>
                <w:szCs w:val="20"/>
              </w:rPr>
              <w:t> </w:t>
            </w:r>
          </w:p>
          <w:p w14:paraId="2BD8766F" w14:textId="77777777" w:rsidR="009E3E65" w:rsidRPr="0053296B" w:rsidRDefault="009E3E65" w:rsidP="0053296B">
            <w:pPr>
              <w:ind w:right="4"/>
              <w:jc w:val="both"/>
              <w:rPr>
                <w:sz w:val="20"/>
                <w:szCs w:val="20"/>
              </w:rPr>
            </w:pPr>
            <w:r w:rsidRPr="0053296B">
              <w:rPr>
                <w:sz w:val="20"/>
                <w:szCs w:val="20"/>
              </w:rPr>
              <w:t>Müberra Özbey</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444BA1" w14:textId="77777777" w:rsidR="009E3E65" w:rsidRPr="0053296B" w:rsidRDefault="009E3E65" w:rsidP="0053296B">
            <w:pPr>
              <w:ind w:right="4"/>
              <w:jc w:val="both"/>
              <w:rPr>
                <w:sz w:val="20"/>
                <w:szCs w:val="20"/>
              </w:rPr>
            </w:pPr>
            <w:proofErr w:type="spellStart"/>
            <w:r w:rsidRPr="0053296B">
              <w:rPr>
                <w:sz w:val="20"/>
                <w:szCs w:val="20"/>
              </w:rPr>
              <w:t>Aikido</w:t>
            </w:r>
            <w:proofErr w:type="spellEnd"/>
            <w:r w:rsidRPr="0053296B">
              <w:rPr>
                <w:sz w:val="20"/>
                <w:szCs w:val="20"/>
              </w:rPr>
              <w:t xml:space="preserve"> Kulübü</w:t>
            </w:r>
          </w:p>
          <w:p w14:paraId="19162806" w14:textId="7F767DF2" w:rsidR="009E3E65" w:rsidRPr="0053296B" w:rsidRDefault="009E3E65" w:rsidP="0053296B">
            <w:pPr>
              <w:ind w:right="4"/>
              <w:jc w:val="both"/>
              <w:rPr>
                <w:sz w:val="20"/>
                <w:szCs w:val="20"/>
              </w:rPr>
            </w:pPr>
            <w:proofErr w:type="spellStart"/>
            <w:r w:rsidRPr="0053296B">
              <w:rPr>
                <w:sz w:val="20"/>
                <w:szCs w:val="20"/>
              </w:rPr>
              <w:t>Çomü</w:t>
            </w:r>
            <w:proofErr w:type="spellEnd"/>
            <w:r w:rsidRPr="0053296B">
              <w:rPr>
                <w:sz w:val="20"/>
                <w:szCs w:val="20"/>
              </w:rPr>
              <w:t xml:space="preserve"> Doğa </w:t>
            </w:r>
            <w:r w:rsidR="00B81280" w:rsidRPr="0053296B">
              <w:rPr>
                <w:sz w:val="20"/>
                <w:szCs w:val="20"/>
              </w:rPr>
              <w:t>ve</w:t>
            </w:r>
            <w:r w:rsidRPr="0053296B">
              <w:rPr>
                <w:sz w:val="20"/>
                <w:szCs w:val="20"/>
              </w:rPr>
              <w:t xml:space="preserve"> İzcilik Kulübü</w:t>
            </w:r>
          </w:p>
          <w:p w14:paraId="020A1B11" w14:textId="7F6343F1" w:rsidR="009E3E65" w:rsidRPr="0053296B" w:rsidRDefault="009E3E65" w:rsidP="0053296B">
            <w:pPr>
              <w:ind w:right="4"/>
              <w:jc w:val="both"/>
              <w:rPr>
                <w:sz w:val="20"/>
                <w:szCs w:val="20"/>
              </w:rPr>
            </w:pPr>
            <w:r w:rsidRPr="0053296B">
              <w:rPr>
                <w:sz w:val="20"/>
                <w:szCs w:val="20"/>
              </w:rPr>
              <w:t xml:space="preserve">Gençlik </w:t>
            </w:r>
            <w:r w:rsidR="00B81280" w:rsidRPr="0053296B">
              <w:rPr>
                <w:sz w:val="20"/>
                <w:szCs w:val="20"/>
              </w:rPr>
              <w:t>ve</w:t>
            </w:r>
            <w:r w:rsidRPr="0053296B">
              <w:rPr>
                <w:sz w:val="20"/>
                <w:szCs w:val="20"/>
              </w:rPr>
              <w:t xml:space="preserve"> Demokrasi Kulübü</w:t>
            </w:r>
          </w:p>
          <w:p w14:paraId="58BD0715" w14:textId="77777777" w:rsidR="009E3E65" w:rsidRPr="0053296B" w:rsidRDefault="009E3E65" w:rsidP="0053296B">
            <w:pPr>
              <w:ind w:right="4"/>
              <w:jc w:val="both"/>
              <w:rPr>
                <w:sz w:val="20"/>
                <w:szCs w:val="20"/>
              </w:rPr>
            </w:pPr>
            <w:proofErr w:type="spellStart"/>
            <w:r w:rsidRPr="0053296B">
              <w:rPr>
                <w:sz w:val="20"/>
                <w:szCs w:val="20"/>
              </w:rPr>
              <w:t>Çomü</w:t>
            </w:r>
            <w:proofErr w:type="spellEnd"/>
            <w:r w:rsidRPr="0053296B">
              <w:rPr>
                <w:sz w:val="20"/>
                <w:szCs w:val="20"/>
              </w:rPr>
              <w:t xml:space="preserve"> </w:t>
            </w:r>
            <w:proofErr w:type="spellStart"/>
            <w:r w:rsidRPr="0053296B">
              <w:rPr>
                <w:sz w:val="20"/>
                <w:szCs w:val="20"/>
              </w:rPr>
              <w:t>Lösev</w:t>
            </w:r>
            <w:proofErr w:type="spellEnd"/>
            <w:r w:rsidRPr="0053296B">
              <w:rPr>
                <w:sz w:val="20"/>
                <w:szCs w:val="20"/>
              </w:rPr>
              <w:t xml:space="preserve"> Kulübü</w:t>
            </w:r>
          </w:p>
          <w:p w14:paraId="66C59B67" w14:textId="77777777" w:rsidR="009E3E65" w:rsidRPr="0053296B" w:rsidRDefault="009E3E65" w:rsidP="0053296B">
            <w:pPr>
              <w:ind w:right="4"/>
              <w:jc w:val="both"/>
              <w:rPr>
                <w:sz w:val="20"/>
                <w:szCs w:val="20"/>
              </w:rPr>
            </w:pPr>
            <w:r w:rsidRPr="0053296B">
              <w:rPr>
                <w:sz w:val="20"/>
                <w:szCs w:val="20"/>
              </w:rPr>
              <w:t>Çanakkale Gezi Kulübü</w:t>
            </w:r>
          </w:p>
          <w:p w14:paraId="45E7A90A" w14:textId="77777777" w:rsidR="009E3E65" w:rsidRPr="0053296B" w:rsidRDefault="009E3E65" w:rsidP="0053296B">
            <w:pPr>
              <w:ind w:right="4"/>
              <w:jc w:val="both"/>
              <w:rPr>
                <w:sz w:val="20"/>
                <w:szCs w:val="20"/>
              </w:rPr>
            </w:pPr>
            <w:proofErr w:type="spellStart"/>
            <w:r w:rsidRPr="0053296B">
              <w:rPr>
                <w:sz w:val="20"/>
                <w:szCs w:val="20"/>
              </w:rPr>
              <w:t>Adito</w:t>
            </w:r>
            <w:proofErr w:type="spellEnd"/>
            <w:r w:rsidRPr="0053296B">
              <w:rPr>
                <w:sz w:val="20"/>
                <w:szCs w:val="20"/>
              </w:rPr>
              <w:t xml:space="preserve"> Kulübü</w:t>
            </w:r>
          </w:p>
          <w:p w14:paraId="634CD0AD" w14:textId="77777777" w:rsidR="009E3E65" w:rsidRPr="0053296B" w:rsidRDefault="009E3E65" w:rsidP="0053296B">
            <w:pPr>
              <w:ind w:right="4"/>
              <w:jc w:val="both"/>
              <w:rPr>
                <w:sz w:val="20"/>
                <w:szCs w:val="20"/>
              </w:rPr>
            </w:pPr>
            <w:r w:rsidRPr="0053296B">
              <w:rPr>
                <w:sz w:val="20"/>
                <w:szCs w:val="20"/>
              </w:rPr>
              <w:t>Genç Liderler Kulübü</w:t>
            </w:r>
          </w:p>
          <w:p w14:paraId="14EE7A35" w14:textId="7DDE431C" w:rsidR="009E3E65" w:rsidRPr="0053296B" w:rsidRDefault="009E3E65" w:rsidP="0053296B">
            <w:pPr>
              <w:ind w:right="4"/>
              <w:jc w:val="both"/>
              <w:rPr>
                <w:sz w:val="20"/>
                <w:szCs w:val="20"/>
              </w:rPr>
            </w:pPr>
            <w:r w:rsidRPr="0053296B">
              <w:rPr>
                <w:sz w:val="20"/>
                <w:szCs w:val="20"/>
              </w:rPr>
              <w:t xml:space="preserve">Çanakkale Astronomi </w:t>
            </w:r>
            <w:r w:rsidR="00B81280" w:rsidRPr="0053296B">
              <w:rPr>
                <w:sz w:val="20"/>
                <w:szCs w:val="20"/>
              </w:rPr>
              <w:t>ve</w:t>
            </w:r>
            <w:r w:rsidRPr="0053296B">
              <w:rPr>
                <w:sz w:val="20"/>
                <w:szCs w:val="20"/>
              </w:rPr>
              <w:t xml:space="preserve"> Astrofizik Sevenler Kulübü</w:t>
            </w:r>
          </w:p>
          <w:p w14:paraId="1BD2F250" w14:textId="77ED4C10" w:rsidR="009E3E65" w:rsidRPr="0053296B" w:rsidRDefault="009E3E65" w:rsidP="0053296B">
            <w:pPr>
              <w:ind w:right="4"/>
              <w:jc w:val="both"/>
              <w:rPr>
                <w:sz w:val="20"/>
                <w:szCs w:val="20"/>
              </w:rPr>
            </w:pPr>
            <w:proofErr w:type="spellStart"/>
            <w:r w:rsidRPr="0053296B">
              <w:rPr>
                <w:sz w:val="20"/>
                <w:szCs w:val="20"/>
              </w:rPr>
              <w:t>Çomü</w:t>
            </w:r>
            <w:proofErr w:type="spellEnd"/>
            <w:r w:rsidRPr="0053296B">
              <w:rPr>
                <w:sz w:val="20"/>
                <w:szCs w:val="20"/>
              </w:rPr>
              <w:t xml:space="preserve"> Yapay </w:t>
            </w:r>
            <w:r w:rsidR="00B81280" w:rsidRPr="0053296B">
              <w:rPr>
                <w:sz w:val="20"/>
                <w:szCs w:val="20"/>
              </w:rPr>
              <w:t>Zekâ</w:t>
            </w:r>
            <w:r w:rsidRPr="0053296B">
              <w:rPr>
                <w:sz w:val="20"/>
                <w:szCs w:val="20"/>
              </w:rPr>
              <w:t xml:space="preserve"> Kulübü</w:t>
            </w:r>
          </w:p>
          <w:p w14:paraId="06A69D3D" w14:textId="77777777" w:rsidR="009E3E65" w:rsidRPr="0053296B" w:rsidRDefault="009E3E65" w:rsidP="0053296B">
            <w:pPr>
              <w:ind w:right="4"/>
              <w:jc w:val="both"/>
              <w:rPr>
                <w:sz w:val="20"/>
                <w:szCs w:val="20"/>
              </w:rPr>
            </w:pPr>
            <w:proofErr w:type="spellStart"/>
            <w:r w:rsidRPr="0053296B">
              <w:rPr>
                <w:sz w:val="20"/>
                <w:szCs w:val="20"/>
              </w:rPr>
              <w:t>Çomü</w:t>
            </w:r>
            <w:proofErr w:type="spellEnd"/>
            <w:r w:rsidRPr="0053296B">
              <w:rPr>
                <w:sz w:val="20"/>
                <w:szCs w:val="20"/>
              </w:rPr>
              <w:t xml:space="preserve"> Havacılık Kulübü</w:t>
            </w:r>
          </w:p>
          <w:p w14:paraId="40EAED26" w14:textId="77777777" w:rsidR="009E3E65" w:rsidRPr="0053296B" w:rsidRDefault="009E3E65" w:rsidP="0053296B">
            <w:pPr>
              <w:ind w:right="4"/>
              <w:jc w:val="both"/>
              <w:rPr>
                <w:sz w:val="20"/>
                <w:szCs w:val="20"/>
              </w:rPr>
            </w:pPr>
            <w:proofErr w:type="spellStart"/>
            <w:r w:rsidRPr="0053296B">
              <w:rPr>
                <w:sz w:val="20"/>
                <w:szCs w:val="20"/>
              </w:rPr>
              <w:t>Çomü</w:t>
            </w:r>
            <w:proofErr w:type="spellEnd"/>
            <w:r w:rsidRPr="0053296B">
              <w:rPr>
                <w:sz w:val="20"/>
                <w:szCs w:val="20"/>
              </w:rPr>
              <w:t xml:space="preserve"> Motosiklet Kulübü</w:t>
            </w:r>
          </w:p>
          <w:p w14:paraId="0F98A94B" w14:textId="783D1223" w:rsidR="009E3E65" w:rsidRPr="0053296B" w:rsidRDefault="009E3E65" w:rsidP="0053296B">
            <w:pPr>
              <w:ind w:right="4"/>
              <w:jc w:val="both"/>
              <w:rPr>
                <w:sz w:val="20"/>
                <w:szCs w:val="20"/>
              </w:rPr>
            </w:pPr>
            <w:r w:rsidRPr="0053296B">
              <w:rPr>
                <w:sz w:val="20"/>
                <w:szCs w:val="20"/>
              </w:rPr>
              <w:t xml:space="preserve">Ekolojik Planlama </w:t>
            </w:r>
            <w:r w:rsidR="00B81280" w:rsidRPr="0053296B">
              <w:rPr>
                <w:sz w:val="20"/>
                <w:szCs w:val="20"/>
              </w:rPr>
              <w:t>ve</w:t>
            </w:r>
            <w:r w:rsidRPr="0053296B">
              <w:rPr>
                <w:sz w:val="20"/>
                <w:szCs w:val="20"/>
              </w:rPr>
              <w:t xml:space="preserve"> Tasarım Kulübü</w:t>
            </w:r>
          </w:p>
          <w:p w14:paraId="6EA35798" w14:textId="77777777" w:rsidR="009E3E65" w:rsidRPr="0053296B" w:rsidRDefault="009E3E65" w:rsidP="0053296B">
            <w:pPr>
              <w:ind w:right="4"/>
              <w:jc w:val="both"/>
              <w:rPr>
                <w:sz w:val="20"/>
                <w:szCs w:val="20"/>
              </w:rPr>
            </w:pPr>
            <w:proofErr w:type="spellStart"/>
            <w:r w:rsidRPr="0053296B">
              <w:rPr>
                <w:sz w:val="20"/>
                <w:szCs w:val="20"/>
              </w:rPr>
              <w:t>Teknofest</w:t>
            </w:r>
            <w:proofErr w:type="spellEnd"/>
            <w:r w:rsidRPr="0053296B">
              <w:rPr>
                <w:sz w:val="20"/>
                <w:szCs w:val="20"/>
              </w:rPr>
              <w:t xml:space="preserve"> Kulübü</w:t>
            </w:r>
          </w:p>
          <w:p w14:paraId="0B6448A6" w14:textId="77777777" w:rsidR="009E3E65" w:rsidRPr="0053296B" w:rsidRDefault="009E3E65" w:rsidP="0053296B">
            <w:pPr>
              <w:ind w:right="4"/>
              <w:jc w:val="both"/>
              <w:rPr>
                <w:sz w:val="20"/>
                <w:szCs w:val="20"/>
              </w:rPr>
            </w:pPr>
            <w:proofErr w:type="spellStart"/>
            <w:r w:rsidRPr="0053296B">
              <w:rPr>
                <w:sz w:val="20"/>
                <w:szCs w:val="20"/>
              </w:rPr>
              <w:t>Çomü</w:t>
            </w:r>
            <w:proofErr w:type="spellEnd"/>
            <w:r w:rsidRPr="0053296B">
              <w:rPr>
                <w:sz w:val="20"/>
                <w:szCs w:val="20"/>
              </w:rPr>
              <w:t xml:space="preserve"> Yenilikçi Eğitimciler Kulübü</w:t>
            </w:r>
          </w:p>
          <w:p w14:paraId="2143C779" w14:textId="77777777" w:rsidR="009E3E65" w:rsidRPr="0053296B" w:rsidRDefault="009E3E65" w:rsidP="0053296B">
            <w:pPr>
              <w:ind w:right="4"/>
              <w:jc w:val="both"/>
              <w:rPr>
                <w:sz w:val="20"/>
                <w:szCs w:val="20"/>
              </w:rPr>
            </w:pPr>
            <w:proofErr w:type="spellStart"/>
            <w:r w:rsidRPr="0053296B">
              <w:rPr>
                <w:sz w:val="20"/>
                <w:szCs w:val="20"/>
              </w:rPr>
              <w:t>Çomü</w:t>
            </w:r>
            <w:proofErr w:type="spellEnd"/>
            <w:r w:rsidRPr="0053296B">
              <w:rPr>
                <w:sz w:val="20"/>
                <w:szCs w:val="20"/>
              </w:rPr>
              <w:t xml:space="preserve"> Dünya Dansları Kulübü</w:t>
            </w:r>
          </w:p>
          <w:p w14:paraId="40482527" w14:textId="6CE4C176" w:rsidR="009E3E65" w:rsidRPr="0053296B" w:rsidRDefault="009E3E65" w:rsidP="0053296B">
            <w:pPr>
              <w:ind w:right="4"/>
              <w:jc w:val="both"/>
              <w:rPr>
                <w:sz w:val="20"/>
                <w:szCs w:val="20"/>
              </w:rPr>
            </w:pPr>
            <w:r w:rsidRPr="0053296B">
              <w:rPr>
                <w:sz w:val="20"/>
                <w:szCs w:val="20"/>
              </w:rPr>
              <w:t xml:space="preserve">Bilgi </w:t>
            </w:r>
            <w:r w:rsidR="00B81280" w:rsidRPr="0053296B">
              <w:rPr>
                <w:sz w:val="20"/>
                <w:szCs w:val="20"/>
              </w:rPr>
              <w:t>ve</w:t>
            </w:r>
            <w:r w:rsidRPr="0053296B">
              <w:rPr>
                <w:sz w:val="20"/>
                <w:szCs w:val="20"/>
              </w:rPr>
              <w:t xml:space="preserve"> Değerler Kulübü</w:t>
            </w:r>
          </w:p>
          <w:p w14:paraId="2AC62BDA" w14:textId="353B0C30" w:rsidR="009E3E65" w:rsidRPr="0053296B" w:rsidRDefault="009E3E65" w:rsidP="0053296B">
            <w:pPr>
              <w:ind w:right="4"/>
              <w:jc w:val="both"/>
              <w:rPr>
                <w:sz w:val="20"/>
                <w:szCs w:val="20"/>
              </w:rPr>
            </w:pPr>
            <w:proofErr w:type="spellStart"/>
            <w:r w:rsidRPr="0053296B">
              <w:rPr>
                <w:sz w:val="20"/>
                <w:szCs w:val="20"/>
              </w:rPr>
              <w:t>Çomü</w:t>
            </w:r>
            <w:proofErr w:type="spellEnd"/>
            <w:r w:rsidRPr="0053296B">
              <w:rPr>
                <w:sz w:val="20"/>
                <w:szCs w:val="20"/>
              </w:rPr>
              <w:t xml:space="preserve"> Psikoloji </w:t>
            </w:r>
            <w:r w:rsidR="00B81280" w:rsidRPr="0053296B">
              <w:rPr>
                <w:sz w:val="20"/>
                <w:szCs w:val="20"/>
              </w:rPr>
              <w:t>ve</w:t>
            </w:r>
            <w:r w:rsidRPr="0053296B">
              <w:rPr>
                <w:sz w:val="20"/>
                <w:szCs w:val="20"/>
              </w:rPr>
              <w:t xml:space="preserve"> Yaşam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8D0624" w14:textId="77777777" w:rsidR="009E3E65" w:rsidRPr="0053296B" w:rsidRDefault="009E3E65" w:rsidP="0053296B">
            <w:pPr>
              <w:ind w:right="4"/>
              <w:jc w:val="both"/>
              <w:rPr>
                <w:sz w:val="20"/>
                <w:szCs w:val="20"/>
              </w:rPr>
            </w:pPr>
            <w:r w:rsidRPr="0053296B">
              <w:rPr>
                <w:sz w:val="20"/>
                <w:szCs w:val="20"/>
              </w:rPr>
              <w:t> </w:t>
            </w:r>
          </w:p>
          <w:p w14:paraId="3031528B" w14:textId="77777777" w:rsidR="009E3E65" w:rsidRPr="0053296B" w:rsidRDefault="009E3E65" w:rsidP="0053296B">
            <w:pPr>
              <w:ind w:right="4"/>
              <w:jc w:val="both"/>
              <w:rPr>
                <w:sz w:val="20"/>
                <w:szCs w:val="20"/>
              </w:rPr>
            </w:pPr>
            <w:r w:rsidRPr="0053296B">
              <w:rPr>
                <w:sz w:val="20"/>
                <w:szCs w:val="20"/>
              </w:rPr>
              <w:t> </w:t>
            </w:r>
          </w:p>
          <w:p w14:paraId="6F387290" w14:textId="77777777" w:rsidR="009E3E65" w:rsidRPr="0053296B" w:rsidRDefault="009E3E65" w:rsidP="0053296B">
            <w:pPr>
              <w:ind w:right="4"/>
              <w:jc w:val="both"/>
              <w:rPr>
                <w:sz w:val="20"/>
                <w:szCs w:val="20"/>
              </w:rPr>
            </w:pPr>
            <w:r w:rsidRPr="0053296B">
              <w:rPr>
                <w:sz w:val="20"/>
                <w:szCs w:val="20"/>
              </w:rPr>
              <w:t> </w:t>
            </w:r>
          </w:p>
          <w:p w14:paraId="638FF6DF" w14:textId="77777777" w:rsidR="009E3E65" w:rsidRPr="0053296B" w:rsidRDefault="009E3E65" w:rsidP="0053296B">
            <w:pPr>
              <w:ind w:right="4"/>
              <w:jc w:val="both"/>
              <w:rPr>
                <w:sz w:val="20"/>
                <w:szCs w:val="20"/>
              </w:rPr>
            </w:pPr>
            <w:r w:rsidRPr="0053296B">
              <w:rPr>
                <w:sz w:val="20"/>
                <w:szCs w:val="20"/>
              </w:rPr>
              <w:t> </w:t>
            </w:r>
          </w:p>
          <w:p w14:paraId="24FEACE5" w14:textId="77777777" w:rsidR="009E3E65" w:rsidRPr="0053296B" w:rsidRDefault="009E3E65" w:rsidP="0053296B">
            <w:pPr>
              <w:ind w:right="4"/>
              <w:jc w:val="both"/>
              <w:rPr>
                <w:sz w:val="20"/>
                <w:szCs w:val="20"/>
              </w:rPr>
            </w:pPr>
            <w:r w:rsidRPr="0053296B">
              <w:rPr>
                <w:sz w:val="20"/>
                <w:szCs w:val="20"/>
              </w:rPr>
              <w:t> </w:t>
            </w:r>
          </w:p>
          <w:p w14:paraId="593B8589" w14:textId="77777777" w:rsidR="009E3E65" w:rsidRPr="0053296B" w:rsidRDefault="009E3E65" w:rsidP="0053296B">
            <w:pPr>
              <w:ind w:right="4"/>
              <w:jc w:val="both"/>
              <w:rPr>
                <w:sz w:val="20"/>
                <w:szCs w:val="20"/>
              </w:rPr>
            </w:pPr>
            <w:r w:rsidRPr="0053296B">
              <w:rPr>
                <w:sz w:val="20"/>
                <w:szCs w:val="20"/>
              </w:rPr>
              <w:t> </w:t>
            </w:r>
          </w:p>
          <w:p w14:paraId="5B7EC963" w14:textId="77777777" w:rsidR="009E3E65" w:rsidRPr="0053296B" w:rsidRDefault="009E3E65" w:rsidP="0053296B">
            <w:pPr>
              <w:ind w:right="4"/>
              <w:jc w:val="both"/>
              <w:rPr>
                <w:sz w:val="20"/>
                <w:szCs w:val="20"/>
              </w:rPr>
            </w:pPr>
            <w:r w:rsidRPr="0053296B">
              <w:rPr>
                <w:sz w:val="20"/>
                <w:szCs w:val="20"/>
              </w:rPr>
              <w:t> </w:t>
            </w:r>
          </w:p>
          <w:p w14:paraId="2A00B508" w14:textId="77777777" w:rsidR="009E3E65" w:rsidRPr="0053296B" w:rsidRDefault="009E3E65" w:rsidP="0053296B">
            <w:pPr>
              <w:ind w:right="4"/>
              <w:jc w:val="both"/>
              <w:rPr>
                <w:sz w:val="20"/>
                <w:szCs w:val="20"/>
              </w:rPr>
            </w:pPr>
            <w:r w:rsidRPr="0053296B">
              <w:rPr>
                <w:sz w:val="20"/>
                <w:szCs w:val="20"/>
              </w:rPr>
              <w:t> </w:t>
            </w:r>
          </w:p>
          <w:p w14:paraId="782DB41E" w14:textId="77777777" w:rsidR="009E3E65" w:rsidRPr="0053296B" w:rsidRDefault="009E3E65" w:rsidP="0053296B">
            <w:pPr>
              <w:ind w:right="4"/>
              <w:jc w:val="both"/>
              <w:rPr>
                <w:sz w:val="20"/>
                <w:szCs w:val="20"/>
              </w:rPr>
            </w:pPr>
            <w:r w:rsidRPr="0053296B">
              <w:rPr>
                <w:sz w:val="20"/>
                <w:szCs w:val="20"/>
              </w:rPr>
              <w:t> </w:t>
            </w:r>
          </w:p>
          <w:p w14:paraId="0C63D64B" w14:textId="77777777" w:rsidR="009E3E65" w:rsidRPr="0053296B" w:rsidRDefault="009E3E65" w:rsidP="0053296B">
            <w:pPr>
              <w:ind w:right="4"/>
              <w:jc w:val="both"/>
              <w:rPr>
                <w:sz w:val="20"/>
                <w:szCs w:val="20"/>
              </w:rPr>
            </w:pPr>
            <w:r w:rsidRPr="0053296B">
              <w:rPr>
                <w:sz w:val="20"/>
                <w:szCs w:val="20"/>
              </w:rPr>
              <w:t> </w:t>
            </w:r>
          </w:p>
          <w:p w14:paraId="6D20A43B" w14:textId="77777777" w:rsidR="009E3E65" w:rsidRPr="0053296B" w:rsidRDefault="009E3E65" w:rsidP="0053296B">
            <w:pPr>
              <w:ind w:right="4"/>
              <w:jc w:val="both"/>
              <w:rPr>
                <w:sz w:val="20"/>
                <w:szCs w:val="20"/>
              </w:rPr>
            </w:pPr>
            <w:r w:rsidRPr="0053296B">
              <w:rPr>
                <w:sz w:val="20"/>
                <w:szCs w:val="20"/>
              </w:rPr>
              <w:t> </w:t>
            </w:r>
          </w:p>
          <w:p w14:paraId="184952FD"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5200016D" w14:textId="77777777" w:rsidTr="001721C4">
        <w:trPr>
          <w:trHeight w:val="27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161091" w14:textId="77777777" w:rsidR="009E3E65" w:rsidRPr="0053296B" w:rsidRDefault="009E3E65" w:rsidP="0053296B">
            <w:pPr>
              <w:ind w:right="4"/>
              <w:jc w:val="both"/>
              <w:rPr>
                <w:sz w:val="20"/>
                <w:szCs w:val="20"/>
              </w:rPr>
            </w:pPr>
            <w:r w:rsidRPr="0053296B">
              <w:rPr>
                <w:sz w:val="20"/>
                <w:szCs w:val="20"/>
              </w:rPr>
              <w:t>Tuğba Eşsiz</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866EDB" w14:textId="77777777" w:rsidR="009E3E65" w:rsidRPr="0053296B" w:rsidRDefault="009E3E65" w:rsidP="0053296B">
            <w:pPr>
              <w:ind w:right="4"/>
              <w:jc w:val="both"/>
              <w:rPr>
                <w:sz w:val="20"/>
                <w:szCs w:val="20"/>
              </w:rPr>
            </w:pPr>
            <w:r w:rsidRPr="0053296B">
              <w:rPr>
                <w:sz w:val="20"/>
                <w:szCs w:val="20"/>
              </w:rPr>
              <w:t>Genç Liderler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579BC8" w14:textId="76E629B7" w:rsidR="009E3E65" w:rsidRPr="0053296B" w:rsidRDefault="009E3E65" w:rsidP="00B81280">
            <w:pPr>
              <w:ind w:right="4"/>
              <w:rPr>
                <w:sz w:val="20"/>
                <w:szCs w:val="20"/>
              </w:rPr>
            </w:pPr>
            <w:r w:rsidRPr="0053296B">
              <w:rPr>
                <w:sz w:val="20"/>
                <w:szCs w:val="20"/>
              </w:rPr>
              <w:t>Sosyal</w:t>
            </w:r>
            <w:r w:rsidR="00B81280">
              <w:rPr>
                <w:sz w:val="20"/>
                <w:szCs w:val="20"/>
              </w:rPr>
              <w:t xml:space="preserve"> </w:t>
            </w:r>
            <w:r w:rsidRPr="0053296B">
              <w:rPr>
                <w:sz w:val="20"/>
                <w:szCs w:val="20"/>
              </w:rPr>
              <w:t>Medya Koordinatörü</w:t>
            </w:r>
          </w:p>
        </w:tc>
      </w:tr>
      <w:tr w:rsidR="009E3E65" w:rsidRPr="0053296B" w14:paraId="6261AE73" w14:textId="77777777" w:rsidTr="001721C4">
        <w:trPr>
          <w:trHeight w:val="27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438E28" w14:textId="77777777" w:rsidR="009E3E65" w:rsidRPr="0053296B" w:rsidRDefault="009E3E65" w:rsidP="0053296B">
            <w:pPr>
              <w:ind w:right="4"/>
              <w:jc w:val="both"/>
              <w:rPr>
                <w:sz w:val="20"/>
                <w:szCs w:val="20"/>
              </w:rPr>
            </w:pPr>
            <w:r w:rsidRPr="0053296B">
              <w:rPr>
                <w:sz w:val="20"/>
                <w:szCs w:val="20"/>
              </w:rPr>
              <w:t>Sıla Demirtaş</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B19362" w14:textId="77777777" w:rsidR="009E3E65" w:rsidRPr="0053296B" w:rsidRDefault="009E3E65" w:rsidP="0053296B">
            <w:pPr>
              <w:ind w:right="4"/>
              <w:jc w:val="both"/>
              <w:rPr>
                <w:sz w:val="20"/>
                <w:szCs w:val="20"/>
              </w:rPr>
            </w:pPr>
            <w:r w:rsidRPr="0053296B">
              <w:rPr>
                <w:sz w:val="20"/>
                <w:szCs w:val="20"/>
              </w:rPr>
              <w:t>Genç Kızılay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70044D"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2F4D3C37" w14:textId="77777777" w:rsidTr="001721C4">
        <w:trPr>
          <w:trHeight w:val="51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6E5F9F" w14:textId="77777777" w:rsidR="009E3E65" w:rsidRPr="0053296B" w:rsidRDefault="009E3E65" w:rsidP="0053296B">
            <w:pPr>
              <w:ind w:right="4"/>
              <w:jc w:val="both"/>
              <w:rPr>
                <w:sz w:val="20"/>
                <w:szCs w:val="20"/>
              </w:rPr>
            </w:pPr>
            <w:r w:rsidRPr="0053296B">
              <w:rPr>
                <w:sz w:val="20"/>
                <w:szCs w:val="20"/>
              </w:rPr>
              <w:t>Semanur Bayram</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573B8B" w14:textId="77777777" w:rsidR="009E3E65" w:rsidRPr="0053296B" w:rsidRDefault="009E3E65" w:rsidP="0053296B">
            <w:pPr>
              <w:ind w:right="4"/>
              <w:jc w:val="both"/>
              <w:rPr>
                <w:sz w:val="20"/>
                <w:szCs w:val="20"/>
              </w:rPr>
            </w:pPr>
            <w:proofErr w:type="spellStart"/>
            <w:r w:rsidRPr="0053296B">
              <w:rPr>
                <w:sz w:val="20"/>
                <w:szCs w:val="20"/>
              </w:rPr>
              <w:t>Patili</w:t>
            </w:r>
            <w:proofErr w:type="spellEnd"/>
            <w:r w:rsidRPr="0053296B">
              <w:rPr>
                <w:sz w:val="20"/>
                <w:szCs w:val="20"/>
              </w:rPr>
              <w:t xml:space="preserve"> Dostlar Kulübü</w:t>
            </w:r>
          </w:p>
          <w:p w14:paraId="369402BD" w14:textId="2F37B13A" w:rsidR="009E3E65" w:rsidRPr="0053296B" w:rsidRDefault="009E3E65" w:rsidP="0053296B">
            <w:pPr>
              <w:ind w:right="4"/>
              <w:jc w:val="both"/>
              <w:rPr>
                <w:sz w:val="20"/>
                <w:szCs w:val="20"/>
              </w:rPr>
            </w:pPr>
            <w:r w:rsidRPr="0053296B">
              <w:rPr>
                <w:sz w:val="20"/>
                <w:szCs w:val="20"/>
              </w:rPr>
              <w:t xml:space="preserve">Bilgi </w:t>
            </w:r>
            <w:r w:rsidR="00B81280" w:rsidRPr="0053296B">
              <w:rPr>
                <w:sz w:val="20"/>
                <w:szCs w:val="20"/>
              </w:rPr>
              <w:t>ve</w:t>
            </w:r>
            <w:r w:rsidRPr="0053296B">
              <w:rPr>
                <w:sz w:val="20"/>
                <w:szCs w:val="20"/>
              </w:rPr>
              <w:t xml:space="preserve"> Değerler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39CBD3"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4345333B" w14:textId="77777777" w:rsidTr="001721C4">
        <w:trPr>
          <w:trHeight w:val="765"/>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0BC64C" w14:textId="77777777" w:rsidR="009E3E65" w:rsidRPr="0053296B" w:rsidRDefault="009E3E65" w:rsidP="0053296B">
            <w:pPr>
              <w:ind w:right="4"/>
              <w:jc w:val="both"/>
              <w:rPr>
                <w:sz w:val="20"/>
                <w:szCs w:val="20"/>
              </w:rPr>
            </w:pPr>
            <w:r w:rsidRPr="0053296B">
              <w:rPr>
                <w:sz w:val="20"/>
                <w:szCs w:val="20"/>
              </w:rPr>
              <w:t>Sude Yağmur</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C333E9" w14:textId="26D3B8EC" w:rsidR="009E3E65" w:rsidRPr="0053296B" w:rsidRDefault="009E3E65" w:rsidP="0053296B">
            <w:pPr>
              <w:ind w:right="4"/>
              <w:jc w:val="both"/>
              <w:rPr>
                <w:sz w:val="20"/>
                <w:szCs w:val="20"/>
              </w:rPr>
            </w:pPr>
            <w:r w:rsidRPr="0053296B">
              <w:rPr>
                <w:sz w:val="20"/>
                <w:szCs w:val="20"/>
              </w:rPr>
              <w:t xml:space="preserve">Gençlik </w:t>
            </w:r>
            <w:r w:rsidR="00B81280" w:rsidRPr="0053296B">
              <w:rPr>
                <w:sz w:val="20"/>
                <w:szCs w:val="20"/>
              </w:rPr>
              <w:t>ve</w:t>
            </w:r>
            <w:r w:rsidRPr="0053296B">
              <w:rPr>
                <w:sz w:val="20"/>
                <w:szCs w:val="20"/>
              </w:rPr>
              <w:t xml:space="preserve"> Demokrasi Kulübü</w:t>
            </w:r>
          </w:p>
          <w:p w14:paraId="0AAB7DD7" w14:textId="77777777" w:rsidR="009E3E65" w:rsidRPr="0053296B" w:rsidRDefault="009E3E65" w:rsidP="0053296B">
            <w:pPr>
              <w:ind w:right="4"/>
              <w:jc w:val="both"/>
              <w:rPr>
                <w:sz w:val="20"/>
                <w:szCs w:val="20"/>
              </w:rPr>
            </w:pPr>
            <w:r w:rsidRPr="0053296B">
              <w:rPr>
                <w:sz w:val="20"/>
                <w:szCs w:val="20"/>
              </w:rPr>
              <w:t>Genç Liderler</w:t>
            </w:r>
          </w:p>
          <w:p w14:paraId="70074EE2" w14:textId="77777777" w:rsidR="009E3E65" w:rsidRPr="0053296B" w:rsidRDefault="009E3E65" w:rsidP="0053296B">
            <w:pPr>
              <w:ind w:right="4"/>
              <w:jc w:val="both"/>
              <w:rPr>
                <w:sz w:val="20"/>
                <w:szCs w:val="20"/>
              </w:rPr>
            </w:pPr>
            <w:proofErr w:type="spellStart"/>
            <w:r w:rsidRPr="0053296B">
              <w:rPr>
                <w:sz w:val="20"/>
                <w:szCs w:val="20"/>
              </w:rPr>
              <w:t>Çomü</w:t>
            </w:r>
            <w:proofErr w:type="spellEnd"/>
            <w:r w:rsidRPr="0053296B">
              <w:rPr>
                <w:sz w:val="20"/>
                <w:szCs w:val="20"/>
              </w:rPr>
              <w:t xml:space="preserve"> Toplum Gönüllüleri</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6A33A1" w14:textId="77777777" w:rsidR="009E3E65" w:rsidRPr="0053296B" w:rsidRDefault="009E3E65" w:rsidP="0053296B">
            <w:pPr>
              <w:ind w:right="4"/>
              <w:jc w:val="both"/>
              <w:rPr>
                <w:sz w:val="20"/>
                <w:szCs w:val="20"/>
              </w:rPr>
            </w:pPr>
            <w:r w:rsidRPr="0053296B">
              <w:rPr>
                <w:sz w:val="20"/>
                <w:szCs w:val="20"/>
              </w:rPr>
              <w:t> </w:t>
            </w:r>
          </w:p>
          <w:p w14:paraId="7C4B8751" w14:textId="77777777" w:rsidR="009E3E65" w:rsidRPr="0053296B" w:rsidRDefault="009E3E65" w:rsidP="0053296B">
            <w:pPr>
              <w:ind w:right="4"/>
              <w:jc w:val="both"/>
              <w:rPr>
                <w:sz w:val="20"/>
                <w:szCs w:val="20"/>
              </w:rPr>
            </w:pPr>
            <w:r w:rsidRPr="0053296B">
              <w:rPr>
                <w:sz w:val="20"/>
                <w:szCs w:val="20"/>
              </w:rPr>
              <w:t> </w:t>
            </w:r>
          </w:p>
          <w:p w14:paraId="78933AD7"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4FF4F4BF" w14:textId="77777777" w:rsidTr="001721C4">
        <w:trPr>
          <w:trHeight w:val="27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CB3247" w14:textId="77777777" w:rsidR="009E3E65" w:rsidRPr="0053296B" w:rsidRDefault="009E3E65" w:rsidP="0053296B">
            <w:pPr>
              <w:ind w:right="4"/>
              <w:jc w:val="both"/>
              <w:rPr>
                <w:sz w:val="20"/>
                <w:szCs w:val="20"/>
              </w:rPr>
            </w:pPr>
            <w:r w:rsidRPr="0053296B">
              <w:rPr>
                <w:sz w:val="20"/>
                <w:szCs w:val="20"/>
              </w:rPr>
              <w:t>Şeyda Gürcan</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54B173" w14:textId="7BECE8C2" w:rsidR="009E3E65" w:rsidRPr="0053296B" w:rsidRDefault="009E3E65" w:rsidP="0053296B">
            <w:pPr>
              <w:ind w:right="4"/>
              <w:jc w:val="both"/>
              <w:rPr>
                <w:sz w:val="20"/>
                <w:szCs w:val="20"/>
              </w:rPr>
            </w:pPr>
            <w:r w:rsidRPr="0053296B">
              <w:rPr>
                <w:sz w:val="20"/>
                <w:szCs w:val="20"/>
              </w:rPr>
              <w:t xml:space="preserve">Bilgi </w:t>
            </w:r>
            <w:r w:rsidR="00B81280" w:rsidRPr="0053296B">
              <w:rPr>
                <w:sz w:val="20"/>
                <w:szCs w:val="20"/>
              </w:rPr>
              <w:t>ve</w:t>
            </w:r>
            <w:r w:rsidRPr="0053296B">
              <w:rPr>
                <w:sz w:val="20"/>
                <w:szCs w:val="20"/>
              </w:rPr>
              <w:t xml:space="preserve"> Değerler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285295" w14:textId="77777777" w:rsidR="009E3E65" w:rsidRPr="0053296B" w:rsidRDefault="009E3E65" w:rsidP="0053296B">
            <w:pPr>
              <w:ind w:right="4"/>
              <w:jc w:val="both"/>
              <w:rPr>
                <w:sz w:val="20"/>
                <w:szCs w:val="20"/>
              </w:rPr>
            </w:pPr>
            <w:r w:rsidRPr="0053296B">
              <w:rPr>
                <w:sz w:val="20"/>
                <w:szCs w:val="20"/>
              </w:rPr>
              <w:t>Yönetim Kurulu Üyesi</w:t>
            </w:r>
          </w:p>
        </w:tc>
      </w:tr>
      <w:tr w:rsidR="009E3E65" w:rsidRPr="0053296B" w14:paraId="22A268A0" w14:textId="77777777" w:rsidTr="001721C4">
        <w:trPr>
          <w:trHeight w:val="51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E1C55" w14:textId="77777777" w:rsidR="009E3E65" w:rsidRPr="0053296B" w:rsidRDefault="009E3E65" w:rsidP="0053296B">
            <w:pPr>
              <w:ind w:right="4"/>
              <w:jc w:val="both"/>
              <w:rPr>
                <w:sz w:val="20"/>
                <w:szCs w:val="20"/>
              </w:rPr>
            </w:pPr>
            <w:r w:rsidRPr="0053296B">
              <w:rPr>
                <w:sz w:val="20"/>
                <w:szCs w:val="20"/>
              </w:rPr>
              <w:t>Selin Demiral</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718D4B" w14:textId="77777777" w:rsidR="009E3E65" w:rsidRPr="0053296B" w:rsidRDefault="009E3E65" w:rsidP="0053296B">
            <w:pPr>
              <w:ind w:right="4"/>
              <w:jc w:val="both"/>
              <w:rPr>
                <w:sz w:val="20"/>
                <w:szCs w:val="20"/>
              </w:rPr>
            </w:pPr>
            <w:r w:rsidRPr="0053296B">
              <w:rPr>
                <w:sz w:val="20"/>
                <w:szCs w:val="20"/>
              </w:rPr>
              <w:t>Genç Liderler Kulübü</w:t>
            </w:r>
          </w:p>
          <w:p w14:paraId="3B465ABA" w14:textId="77777777" w:rsidR="009E3E65" w:rsidRPr="0053296B" w:rsidRDefault="009E3E65" w:rsidP="0053296B">
            <w:pPr>
              <w:ind w:right="4"/>
              <w:jc w:val="both"/>
              <w:rPr>
                <w:sz w:val="20"/>
                <w:szCs w:val="20"/>
              </w:rPr>
            </w:pPr>
            <w:r w:rsidRPr="0053296B">
              <w:rPr>
                <w:sz w:val="20"/>
                <w:szCs w:val="20"/>
              </w:rPr>
              <w:t>İzcilik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135B4D"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605FE3FD" w14:textId="77777777" w:rsidTr="001721C4">
        <w:trPr>
          <w:trHeight w:val="1361"/>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9478D3" w14:textId="77777777" w:rsidR="009E3E65" w:rsidRPr="0053296B" w:rsidRDefault="009E3E65" w:rsidP="0053296B">
            <w:pPr>
              <w:ind w:right="4"/>
              <w:jc w:val="both"/>
              <w:rPr>
                <w:sz w:val="20"/>
                <w:szCs w:val="20"/>
              </w:rPr>
            </w:pPr>
            <w:r w:rsidRPr="0053296B">
              <w:rPr>
                <w:sz w:val="20"/>
                <w:szCs w:val="20"/>
              </w:rPr>
              <w:t>Zeynep Koçak</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EC010F" w14:textId="77777777" w:rsidR="009E3E65" w:rsidRPr="0053296B" w:rsidRDefault="009E3E65" w:rsidP="0053296B">
            <w:pPr>
              <w:ind w:right="4"/>
              <w:jc w:val="both"/>
              <w:rPr>
                <w:sz w:val="20"/>
                <w:szCs w:val="20"/>
              </w:rPr>
            </w:pPr>
            <w:r w:rsidRPr="0053296B">
              <w:rPr>
                <w:sz w:val="20"/>
                <w:szCs w:val="20"/>
              </w:rPr>
              <w:t>Genç Kızılay Kulübü</w:t>
            </w:r>
          </w:p>
          <w:p w14:paraId="0DF15E17" w14:textId="4569D765" w:rsidR="009E3E65" w:rsidRPr="0053296B" w:rsidRDefault="009E3E65" w:rsidP="0053296B">
            <w:pPr>
              <w:ind w:right="4"/>
              <w:jc w:val="both"/>
              <w:rPr>
                <w:sz w:val="20"/>
                <w:szCs w:val="20"/>
              </w:rPr>
            </w:pPr>
            <w:r w:rsidRPr="0053296B">
              <w:rPr>
                <w:sz w:val="20"/>
                <w:szCs w:val="20"/>
              </w:rPr>
              <w:t xml:space="preserve">Gençlik </w:t>
            </w:r>
            <w:r w:rsidR="00B81280" w:rsidRPr="0053296B">
              <w:rPr>
                <w:sz w:val="20"/>
                <w:szCs w:val="20"/>
              </w:rPr>
              <w:t>ve</w:t>
            </w:r>
            <w:r w:rsidRPr="0053296B">
              <w:rPr>
                <w:sz w:val="20"/>
                <w:szCs w:val="20"/>
              </w:rPr>
              <w:t xml:space="preserve"> Demokrasi Kulübü</w:t>
            </w:r>
          </w:p>
          <w:p w14:paraId="7FB35053" w14:textId="59552069" w:rsidR="009E3E65" w:rsidRPr="0053296B" w:rsidRDefault="009E3E65" w:rsidP="0053296B">
            <w:pPr>
              <w:ind w:right="4"/>
              <w:jc w:val="both"/>
              <w:rPr>
                <w:sz w:val="20"/>
                <w:szCs w:val="20"/>
              </w:rPr>
            </w:pPr>
            <w:r w:rsidRPr="0053296B">
              <w:rPr>
                <w:sz w:val="20"/>
                <w:szCs w:val="20"/>
              </w:rPr>
              <w:t xml:space="preserve">Kültür </w:t>
            </w:r>
            <w:r w:rsidR="00B81280" w:rsidRPr="0053296B">
              <w:rPr>
                <w:sz w:val="20"/>
                <w:szCs w:val="20"/>
              </w:rPr>
              <w:t>ve</w:t>
            </w:r>
            <w:r w:rsidRPr="0053296B">
              <w:rPr>
                <w:sz w:val="20"/>
                <w:szCs w:val="20"/>
              </w:rPr>
              <w:t xml:space="preserve"> Edebiyat Kulübü</w:t>
            </w:r>
          </w:p>
          <w:p w14:paraId="1D1D744B" w14:textId="63723601" w:rsidR="009E3E65" w:rsidRPr="0053296B" w:rsidRDefault="009E3E65" w:rsidP="0053296B">
            <w:pPr>
              <w:ind w:right="4"/>
              <w:jc w:val="both"/>
              <w:rPr>
                <w:sz w:val="20"/>
                <w:szCs w:val="20"/>
              </w:rPr>
            </w:pPr>
            <w:r w:rsidRPr="0053296B">
              <w:rPr>
                <w:sz w:val="20"/>
                <w:szCs w:val="20"/>
              </w:rPr>
              <w:t xml:space="preserve">Psikoloji </w:t>
            </w:r>
            <w:r w:rsidR="00B81280" w:rsidRPr="0053296B">
              <w:rPr>
                <w:sz w:val="20"/>
                <w:szCs w:val="20"/>
              </w:rPr>
              <w:t>ve</w:t>
            </w:r>
            <w:r w:rsidRPr="0053296B">
              <w:rPr>
                <w:sz w:val="20"/>
                <w:szCs w:val="20"/>
              </w:rPr>
              <w:t xml:space="preserve"> Yaşam Kulübü</w:t>
            </w:r>
          </w:p>
          <w:p w14:paraId="0E0329B5" w14:textId="77777777" w:rsidR="009E3E65" w:rsidRPr="0053296B" w:rsidRDefault="009E3E65" w:rsidP="0053296B">
            <w:pPr>
              <w:ind w:right="4"/>
              <w:jc w:val="both"/>
              <w:rPr>
                <w:sz w:val="20"/>
                <w:szCs w:val="20"/>
              </w:rPr>
            </w:pPr>
            <w:r w:rsidRPr="0053296B">
              <w:rPr>
                <w:sz w:val="20"/>
                <w:szCs w:val="20"/>
              </w:rPr>
              <w:t>İlk Nefes Topluluğu</w:t>
            </w:r>
          </w:p>
          <w:p w14:paraId="2A63AAAB" w14:textId="77777777" w:rsidR="009E3E65" w:rsidRPr="0053296B" w:rsidRDefault="009E3E65" w:rsidP="0053296B">
            <w:pPr>
              <w:ind w:right="4"/>
              <w:jc w:val="both"/>
              <w:rPr>
                <w:sz w:val="20"/>
                <w:szCs w:val="20"/>
              </w:rPr>
            </w:pPr>
            <w:r w:rsidRPr="0053296B">
              <w:rPr>
                <w:sz w:val="20"/>
                <w:szCs w:val="20"/>
              </w:rPr>
              <w:t>Müzikle Etkileşim Topluluğu</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973883" w14:textId="77777777" w:rsidR="009E3E65" w:rsidRPr="0053296B" w:rsidRDefault="009E3E65" w:rsidP="0053296B">
            <w:pPr>
              <w:ind w:right="4"/>
              <w:jc w:val="both"/>
              <w:rPr>
                <w:sz w:val="20"/>
                <w:szCs w:val="20"/>
              </w:rPr>
            </w:pPr>
            <w:r w:rsidRPr="0053296B">
              <w:rPr>
                <w:sz w:val="20"/>
                <w:szCs w:val="20"/>
              </w:rPr>
              <w:t>Üye-Vokal</w:t>
            </w:r>
          </w:p>
        </w:tc>
      </w:tr>
      <w:tr w:rsidR="009E3E65" w:rsidRPr="0053296B" w14:paraId="18633C2B" w14:textId="77777777" w:rsidTr="001721C4">
        <w:trPr>
          <w:trHeight w:val="51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BA380D" w14:textId="77777777" w:rsidR="009E3E65" w:rsidRPr="0053296B" w:rsidRDefault="009E3E65" w:rsidP="0053296B">
            <w:pPr>
              <w:ind w:right="4"/>
              <w:jc w:val="both"/>
              <w:rPr>
                <w:sz w:val="20"/>
                <w:szCs w:val="20"/>
              </w:rPr>
            </w:pPr>
            <w:r w:rsidRPr="0053296B">
              <w:rPr>
                <w:sz w:val="20"/>
                <w:szCs w:val="20"/>
              </w:rPr>
              <w:t>Edanur Caferoğlu</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052E14" w14:textId="77777777" w:rsidR="009E3E65" w:rsidRPr="0053296B" w:rsidRDefault="009E3E65" w:rsidP="0053296B">
            <w:pPr>
              <w:ind w:right="4"/>
              <w:jc w:val="both"/>
              <w:rPr>
                <w:sz w:val="20"/>
                <w:szCs w:val="20"/>
              </w:rPr>
            </w:pPr>
            <w:r w:rsidRPr="0053296B">
              <w:rPr>
                <w:sz w:val="20"/>
                <w:szCs w:val="20"/>
              </w:rPr>
              <w:t>Genç Kızılay Kulübü</w:t>
            </w:r>
          </w:p>
          <w:p w14:paraId="59C5898F" w14:textId="77777777" w:rsidR="009E3E65" w:rsidRPr="0053296B" w:rsidRDefault="009E3E65" w:rsidP="0053296B">
            <w:pPr>
              <w:ind w:right="4"/>
              <w:jc w:val="both"/>
              <w:rPr>
                <w:sz w:val="20"/>
                <w:szCs w:val="20"/>
              </w:rPr>
            </w:pPr>
            <w:r w:rsidRPr="0053296B">
              <w:rPr>
                <w:sz w:val="20"/>
                <w:szCs w:val="20"/>
              </w:rPr>
              <w:t>İzcilik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3B1A0E"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3D6B6674" w14:textId="77777777" w:rsidTr="001721C4">
        <w:trPr>
          <w:trHeight w:val="27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07F020" w14:textId="77777777" w:rsidR="009E3E65" w:rsidRPr="0053296B" w:rsidRDefault="009E3E65" w:rsidP="0053296B">
            <w:pPr>
              <w:ind w:right="4"/>
              <w:jc w:val="both"/>
              <w:rPr>
                <w:sz w:val="20"/>
                <w:szCs w:val="20"/>
              </w:rPr>
            </w:pPr>
            <w:r w:rsidRPr="0053296B">
              <w:rPr>
                <w:sz w:val="20"/>
                <w:szCs w:val="20"/>
              </w:rPr>
              <w:t>Emine Yaz</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93BF6F" w14:textId="77777777" w:rsidR="009E3E65" w:rsidRPr="0053296B" w:rsidRDefault="009E3E65" w:rsidP="0053296B">
            <w:pPr>
              <w:ind w:right="4"/>
              <w:jc w:val="both"/>
              <w:rPr>
                <w:sz w:val="20"/>
                <w:szCs w:val="20"/>
              </w:rPr>
            </w:pPr>
            <w:r w:rsidRPr="0053296B">
              <w:rPr>
                <w:sz w:val="20"/>
                <w:szCs w:val="20"/>
              </w:rPr>
              <w:t>Bilgi ve Değerler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23EDED"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25B1E375" w14:textId="77777777" w:rsidTr="001721C4">
        <w:trPr>
          <w:trHeight w:val="27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46434F" w14:textId="77777777" w:rsidR="009E3E65" w:rsidRPr="0053296B" w:rsidRDefault="009E3E65" w:rsidP="0053296B">
            <w:pPr>
              <w:ind w:right="4"/>
              <w:jc w:val="both"/>
              <w:rPr>
                <w:sz w:val="20"/>
                <w:szCs w:val="20"/>
              </w:rPr>
            </w:pPr>
            <w:r w:rsidRPr="0053296B">
              <w:rPr>
                <w:sz w:val="20"/>
                <w:szCs w:val="20"/>
              </w:rPr>
              <w:t>Zümra Doğru</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911F5E" w14:textId="77777777" w:rsidR="009E3E65" w:rsidRPr="0053296B" w:rsidRDefault="009E3E65" w:rsidP="0053296B">
            <w:pPr>
              <w:ind w:right="4"/>
              <w:jc w:val="both"/>
              <w:rPr>
                <w:sz w:val="20"/>
                <w:szCs w:val="20"/>
              </w:rPr>
            </w:pPr>
            <w:r w:rsidRPr="0053296B">
              <w:rPr>
                <w:sz w:val="20"/>
                <w:szCs w:val="20"/>
              </w:rPr>
              <w:t>Müzikle Etkileşim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6D21AD" w14:textId="77777777" w:rsidR="009E3E65" w:rsidRPr="0053296B" w:rsidRDefault="009E3E65" w:rsidP="0053296B">
            <w:pPr>
              <w:ind w:right="4"/>
              <w:jc w:val="both"/>
              <w:rPr>
                <w:sz w:val="20"/>
                <w:szCs w:val="20"/>
              </w:rPr>
            </w:pPr>
            <w:r w:rsidRPr="0053296B">
              <w:rPr>
                <w:sz w:val="20"/>
                <w:szCs w:val="20"/>
              </w:rPr>
              <w:t>Solist</w:t>
            </w:r>
          </w:p>
        </w:tc>
      </w:tr>
      <w:tr w:rsidR="009E3E65" w:rsidRPr="0053296B" w14:paraId="1177D261" w14:textId="77777777" w:rsidTr="001721C4">
        <w:trPr>
          <w:trHeight w:val="127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6FD1DA" w14:textId="77777777" w:rsidR="009E3E65" w:rsidRPr="0053296B" w:rsidRDefault="009E3E65" w:rsidP="0053296B">
            <w:pPr>
              <w:ind w:right="4"/>
              <w:jc w:val="both"/>
              <w:rPr>
                <w:sz w:val="20"/>
                <w:szCs w:val="20"/>
              </w:rPr>
            </w:pPr>
            <w:r w:rsidRPr="0053296B">
              <w:rPr>
                <w:sz w:val="20"/>
                <w:szCs w:val="20"/>
              </w:rPr>
              <w:t> </w:t>
            </w:r>
          </w:p>
          <w:p w14:paraId="40D26393" w14:textId="77777777" w:rsidR="009E3E65" w:rsidRPr="0053296B" w:rsidRDefault="009E3E65" w:rsidP="0053296B">
            <w:pPr>
              <w:ind w:right="4"/>
              <w:jc w:val="both"/>
              <w:rPr>
                <w:sz w:val="20"/>
                <w:szCs w:val="20"/>
              </w:rPr>
            </w:pPr>
            <w:r w:rsidRPr="0053296B">
              <w:rPr>
                <w:sz w:val="20"/>
                <w:szCs w:val="20"/>
              </w:rPr>
              <w:t> </w:t>
            </w:r>
          </w:p>
          <w:p w14:paraId="6242CDE6" w14:textId="77777777" w:rsidR="009E3E65" w:rsidRPr="0053296B" w:rsidRDefault="009E3E65" w:rsidP="0053296B">
            <w:pPr>
              <w:ind w:right="4"/>
              <w:jc w:val="both"/>
              <w:rPr>
                <w:sz w:val="20"/>
                <w:szCs w:val="20"/>
              </w:rPr>
            </w:pPr>
            <w:r w:rsidRPr="0053296B">
              <w:rPr>
                <w:sz w:val="20"/>
                <w:szCs w:val="20"/>
              </w:rPr>
              <w:t> </w:t>
            </w:r>
          </w:p>
          <w:p w14:paraId="37E1E60B" w14:textId="77777777" w:rsidR="009E3E65" w:rsidRPr="0053296B" w:rsidRDefault="009E3E65" w:rsidP="0053296B">
            <w:pPr>
              <w:ind w:right="4"/>
              <w:jc w:val="both"/>
              <w:rPr>
                <w:sz w:val="20"/>
                <w:szCs w:val="20"/>
              </w:rPr>
            </w:pPr>
            <w:r w:rsidRPr="0053296B">
              <w:rPr>
                <w:sz w:val="20"/>
                <w:szCs w:val="20"/>
              </w:rPr>
              <w:t>Beyza Çakaloğlu</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4306A4" w14:textId="77777777" w:rsidR="009E3E65" w:rsidRPr="0053296B" w:rsidRDefault="009E3E65" w:rsidP="0053296B">
            <w:pPr>
              <w:ind w:right="4"/>
              <w:jc w:val="both"/>
              <w:rPr>
                <w:sz w:val="20"/>
                <w:szCs w:val="20"/>
              </w:rPr>
            </w:pPr>
            <w:r w:rsidRPr="0053296B">
              <w:rPr>
                <w:sz w:val="20"/>
                <w:szCs w:val="20"/>
              </w:rPr>
              <w:t>ÇOMÜ Doğa ve İzcilik Kulübü</w:t>
            </w:r>
          </w:p>
          <w:p w14:paraId="5662A8D4" w14:textId="77777777" w:rsidR="009E3E65" w:rsidRPr="0053296B" w:rsidRDefault="009E3E65" w:rsidP="0053296B">
            <w:pPr>
              <w:ind w:right="4"/>
              <w:jc w:val="both"/>
              <w:rPr>
                <w:sz w:val="20"/>
                <w:szCs w:val="20"/>
              </w:rPr>
            </w:pPr>
            <w:r w:rsidRPr="0053296B">
              <w:rPr>
                <w:sz w:val="20"/>
                <w:szCs w:val="20"/>
              </w:rPr>
              <w:t>ÇOMÜ Atatürkçü Gençler Kulübü</w:t>
            </w:r>
          </w:p>
          <w:p w14:paraId="21F3B28C" w14:textId="77777777" w:rsidR="009E3E65" w:rsidRPr="0053296B" w:rsidRDefault="009E3E65" w:rsidP="0053296B">
            <w:pPr>
              <w:ind w:right="4"/>
              <w:jc w:val="both"/>
              <w:rPr>
                <w:sz w:val="20"/>
                <w:szCs w:val="20"/>
              </w:rPr>
            </w:pPr>
            <w:r w:rsidRPr="0053296B">
              <w:rPr>
                <w:sz w:val="20"/>
                <w:szCs w:val="20"/>
              </w:rPr>
              <w:t>Bilgi ve Değerler Kulübü</w:t>
            </w:r>
          </w:p>
          <w:p w14:paraId="1D155D0F" w14:textId="77777777" w:rsidR="009E3E65" w:rsidRPr="0053296B" w:rsidRDefault="009E3E65" w:rsidP="0053296B">
            <w:pPr>
              <w:ind w:right="4"/>
              <w:jc w:val="both"/>
              <w:rPr>
                <w:sz w:val="20"/>
                <w:szCs w:val="20"/>
              </w:rPr>
            </w:pPr>
            <w:r w:rsidRPr="0053296B">
              <w:rPr>
                <w:sz w:val="20"/>
                <w:szCs w:val="20"/>
              </w:rPr>
              <w:t>ÇOMÜ Dünya Dansları Kulübü</w:t>
            </w:r>
          </w:p>
          <w:p w14:paraId="579FC4C4" w14:textId="77777777" w:rsidR="009E3E65" w:rsidRPr="0053296B" w:rsidRDefault="009E3E65" w:rsidP="0053296B">
            <w:pPr>
              <w:ind w:right="4"/>
              <w:jc w:val="both"/>
              <w:rPr>
                <w:sz w:val="20"/>
                <w:szCs w:val="20"/>
              </w:rPr>
            </w:pPr>
            <w:r w:rsidRPr="0053296B">
              <w:rPr>
                <w:sz w:val="20"/>
                <w:szCs w:val="20"/>
              </w:rPr>
              <w:t>ÇOMÜ Sosyal Sorumluluk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4C7583" w14:textId="77777777" w:rsidR="009E3E65" w:rsidRPr="0053296B" w:rsidRDefault="009E3E65" w:rsidP="0053296B">
            <w:pPr>
              <w:ind w:right="4"/>
              <w:jc w:val="both"/>
              <w:rPr>
                <w:sz w:val="20"/>
                <w:szCs w:val="20"/>
              </w:rPr>
            </w:pPr>
            <w:r w:rsidRPr="0053296B">
              <w:rPr>
                <w:sz w:val="20"/>
                <w:szCs w:val="20"/>
              </w:rPr>
              <w:t> </w:t>
            </w:r>
          </w:p>
          <w:p w14:paraId="3B44E20E" w14:textId="77777777" w:rsidR="009E3E65" w:rsidRPr="0053296B" w:rsidRDefault="009E3E65" w:rsidP="0053296B">
            <w:pPr>
              <w:ind w:right="4"/>
              <w:jc w:val="both"/>
              <w:rPr>
                <w:sz w:val="20"/>
                <w:szCs w:val="20"/>
              </w:rPr>
            </w:pPr>
            <w:r w:rsidRPr="0053296B">
              <w:rPr>
                <w:sz w:val="20"/>
                <w:szCs w:val="20"/>
              </w:rPr>
              <w:t> </w:t>
            </w:r>
          </w:p>
          <w:p w14:paraId="5CA10727" w14:textId="77777777" w:rsidR="009E3E65" w:rsidRPr="0053296B" w:rsidRDefault="009E3E65" w:rsidP="0053296B">
            <w:pPr>
              <w:ind w:right="4"/>
              <w:jc w:val="both"/>
              <w:rPr>
                <w:sz w:val="20"/>
                <w:szCs w:val="20"/>
              </w:rPr>
            </w:pPr>
            <w:r w:rsidRPr="0053296B">
              <w:rPr>
                <w:sz w:val="20"/>
                <w:szCs w:val="20"/>
              </w:rPr>
              <w:t> </w:t>
            </w:r>
          </w:p>
          <w:p w14:paraId="289C5BBB"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6BD083A9" w14:textId="77777777" w:rsidTr="001721C4">
        <w:trPr>
          <w:trHeight w:val="1005"/>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CE849E" w14:textId="77777777" w:rsidR="009E3E65" w:rsidRPr="0053296B" w:rsidRDefault="009E3E65" w:rsidP="0053296B">
            <w:pPr>
              <w:ind w:right="4"/>
              <w:jc w:val="both"/>
              <w:rPr>
                <w:sz w:val="20"/>
                <w:szCs w:val="20"/>
              </w:rPr>
            </w:pPr>
            <w:r w:rsidRPr="0053296B">
              <w:rPr>
                <w:sz w:val="20"/>
                <w:szCs w:val="20"/>
              </w:rPr>
              <w:t> </w:t>
            </w:r>
          </w:p>
          <w:p w14:paraId="59C26FC6" w14:textId="77777777" w:rsidR="009E3E65" w:rsidRPr="0053296B" w:rsidRDefault="009E3E65" w:rsidP="0053296B">
            <w:pPr>
              <w:ind w:right="4"/>
              <w:jc w:val="both"/>
              <w:rPr>
                <w:sz w:val="20"/>
                <w:szCs w:val="20"/>
              </w:rPr>
            </w:pPr>
            <w:r w:rsidRPr="0053296B">
              <w:rPr>
                <w:sz w:val="20"/>
                <w:szCs w:val="20"/>
              </w:rPr>
              <w:t> </w:t>
            </w:r>
          </w:p>
          <w:p w14:paraId="1346D89F" w14:textId="77777777" w:rsidR="009E3E65" w:rsidRPr="0053296B" w:rsidRDefault="009E3E65" w:rsidP="0053296B">
            <w:pPr>
              <w:ind w:right="4"/>
              <w:jc w:val="both"/>
              <w:rPr>
                <w:sz w:val="20"/>
                <w:szCs w:val="20"/>
              </w:rPr>
            </w:pPr>
            <w:r w:rsidRPr="0053296B">
              <w:rPr>
                <w:sz w:val="20"/>
                <w:szCs w:val="20"/>
              </w:rPr>
              <w:t>Zehra Sürücü</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F10F80" w14:textId="77777777" w:rsidR="009E3E65" w:rsidRPr="0053296B" w:rsidRDefault="009E3E65" w:rsidP="0053296B">
            <w:pPr>
              <w:ind w:right="4"/>
              <w:jc w:val="both"/>
              <w:rPr>
                <w:sz w:val="20"/>
                <w:szCs w:val="20"/>
              </w:rPr>
            </w:pPr>
            <w:r w:rsidRPr="0053296B">
              <w:rPr>
                <w:sz w:val="20"/>
                <w:szCs w:val="20"/>
              </w:rPr>
              <w:t>Bilgi ve Değerler Kulübü</w:t>
            </w:r>
          </w:p>
          <w:p w14:paraId="7DEC5CC4" w14:textId="77777777" w:rsidR="009E3E65" w:rsidRPr="0053296B" w:rsidRDefault="009E3E65" w:rsidP="0053296B">
            <w:pPr>
              <w:ind w:right="4"/>
              <w:jc w:val="both"/>
              <w:rPr>
                <w:sz w:val="20"/>
                <w:szCs w:val="20"/>
              </w:rPr>
            </w:pPr>
            <w:r w:rsidRPr="0053296B">
              <w:rPr>
                <w:sz w:val="20"/>
                <w:szCs w:val="20"/>
              </w:rPr>
              <w:t>Genç Kızılay Kulübü</w:t>
            </w:r>
          </w:p>
          <w:p w14:paraId="6FAFBF0A" w14:textId="77777777" w:rsidR="009E3E65" w:rsidRPr="0053296B" w:rsidRDefault="009E3E65" w:rsidP="0053296B">
            <w:pPr>
              <w:ind w:right="4"/>
              <w:jc w:val="both"/>
              <w:rPr>
                <w:sz w:val="20"/>
                <w:szCs w:val="20"/>
              </w:rPr>
            </w:pPr>
            <w:r w:rsidRPr="0053296B">
              <w:rPr>
                <w:sz w:val="20"/>
                <w:szCs w:val="20"/>
              </w:rPr>
              <w:t>Gençlik ve Demokrasi Kulübü</w:t>
            </w:r>
          </w:p>
          <w:p w14:paraId="4440DBF1" w14:textId="77621D52" w:rsidR="009E3E65" w:rsidRPr="0053296B" w:rsidRDefault="009E3E65" w:rsidP="0053296B">
            <w:pPr>
              <w:ind w:right="4"/>
              <w:jc w:val="both"/>
              <w:rPr>
                <w:sz w:val="20"/>
                <w:szCs w:val="20"/>
              </w:rPr>
            </w:pPr>
            <w:r w:rsidRPr="0053296B">
              <w:rPr>
                <w:sz w:val="20"/>
                <w:szCs w:val="20"/>
              </w:rPr>
              <w:t>Gezi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428964" w14:textId="77777777" w:rsidR="009E3E65" w:rsidRPr="0053296B" w:rsidRDefault="009E3E65" w:rsidP="0053296B">
            <w:pPr>
              <w:ind w:right="4"/>
              <w:jc w:val="both"/>
              <w:rPr>
                <w:sz w:val="20"/>
                <w:szCs w:val="20"/>
              </w:rPr>
            </w:pPr>
            <w:r w:rsidRPr="0053296B">
              <w:rPr>
                <w:sz w:val="20"/>
                <w:szCs w:val="20"/>
              </w:rPr>
              <w:t> </w:t>
            </w:r>
          </w:p>
          <w:p w14:paraId="1E9D76D4" w14:textId="77777777" w:rsidR="009E3E65" w:rsidRPr="0053296B" w:rsidRDefault="009E3E65" w:rsidP="0053296B">
            <w:pPr>
              <w:ind w:right="4"/>
              <w:jc w:val="both"/>
              <w:rPr>
                <w:sz w:val="20"/>
                <w:szCs w:val="20"/>
              </w:rPr>
            </w:pPr>
            <w:r w:rsidRPr="0053296B">
              <w:rPr>
                <w:sz w:val="20"/>
                <w:szCs w:val="20"/>
              </w:rPr>
              <w:t> </w:t>
            </w:r>
          </w:p>
          <w:p w14:paraId="19E47105"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58977E93" w14:textId="77777777" w:rsidTr="001721C4">
        <w:trPr>
          <w:trHeight w:val="27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57E919" w14:textId="77777777" w:rsidR="009E3E65" w:rsidRPr="0053296B" w:rsidRDefault="009E3E65" w:rsidP="0053296B">
            <w:pPr>
              <w:ind w:right="4"/>
              <w:jc w:val="both"/>
              <w:rPr>
                <w:sz w:val="20"/>
                <w:szCs w:val="20"/>
              </w:rPr>
            </w:pPr>
            <w:r w:rsidRPr="0053296B">
              <w:rPr>
                <w:sz w:val="20"/>
                <w:szCs w:val="20"/>
              </w:rPr>
              <w:t xml:space="preserve">Rabia </w:t>
            </w:r>
            <w:proofErr w:type="spellStart"/>
            <w:r w:rsidRPr="0053296B">
              <w:rPr>
                <w:sz w:val="20"/>
                <w:szCs w:val="20"/>
              </w:rPr>
              <w:t>Eyidoğan</w:t>
            </w:r>
            <w:proofErr w:type="spellEnd"/>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9643E9" w14:textId="1FFDC862" w:rsidR="009E3E65" w:rsidRPr="0053296B" w:rsidRDefault="009E3E65" w:rsidP="0053296B">
            <w:pPr>
              <w:ind w:right="4"/>
              <w:jc w:val="both"/>
              <w:rPr>
                <w:sz w:val="20"/>
                <w:szCs w:val="20"/>
              </w:rPr>
            </w:pPr>
            <w:r w:rsidRPr="0053296B">
              <w:rPr>
                <w:sz w:val="20"/>
                <w:szCs w:val="20"/>
              </w:rPr>
              <w:t xml:space="preserve">Bilgi </w:t>
            </w:r>
            <w:r w:rsidR="00B81280" w:rsidRPr="0053296B">
              <w:rPr>
                <w:sz w:val="20"/>
                <w:szCs w:val="20"/>
              </w:rPr>
              <w:t>ve</w:t>
            </w:r>
            <w:r w:rsidRPr="0053296B">
              <w:rPr>
                <w:sz w:val="20"/>
                <w:szCs w:val="20"/>
              </w:rPr>
              <w:t xml:space="preserve"> Değerler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B84E10" w14:textId="77777777" w:rsidR="009E3E65" w:rsidRPr="0053296B" w:rsidRDefault="009E3E65" w:rsidP="0053296B">
            <w:pPr>
              <w:ind w:right="4"/>
              <w:jc w:val="both"/>
              <w:rPr>
                <w:sz w:val="20"/>
                <w:szCs w:val="20"/>
              </w:rPr>
            </w:pPr>
            <w:r w:rsidRPr="0053296B">
              <w:rPr>
                <w:sz w:val="20"/>
                <w:szCs w:val="20"/>
              </w:rPr>
              <w:t>Kurucu</w:t>
            </w:r>
          </w:p>
        </w:tc>
      </w:tr>
      <w:tr w:rsidR="009E3E65" w:rsidRPr="0053296B" w14:paraId="28288F64" w14:textId="77777777" w:rsidTr="001721C4">
        <w:trPr>
          <w:trHeight w:val="513"/>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DFA12C" w14:textId="77777777" w:rsidR="009E3E65" w:rsidRPr="0053296B" w:rsidRDefault="009E3E65" w:rsidP="0053296B">
            <w:pPr>
              <w:ind w:right="4"/>
              <w:jc w:val="both"/>
              <w:rPr>
                <w:sz w:val="20"/>
                <w:szCs w:val="20"/>
              </w:rPr>
            </w:pPr>
            <w:proofErr w:type="spellStart"/>
            <w:r w:rsidRPr="0053296B">
              <w:rPr>
                <w:sz w:val="20"/>
                <w:szCs w:val="20"/>
              </w:rPr>
              <w:t>Sevilcan</w:t>
            </w:r>
            <w:proofErr w:type="spellEnd"/>
            <w:r w:rsidRPr="0053296B">
              <w:rPr>
                <w:sz w:val="20"/>
                <w:szCs w:val="20"/>
              </w:rPr>
              <w:t xml:space="preserve"> Hatipoğlu</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36F1AD" w14:textId="77777777" w:rsidR="009E3E65" w:rsidRPr="0053296B" w:rsidRDefault="009E3E65" w:rsidP="0053296B">
            <w:pPr>
              <w:ind w:right="4"/>
              <w:jc w:val="both"/>
              <w:rPr>
                <w:sz w:val="20"/>
                <w:szCs w:val="20"/>
              </w:rPr>
            </w:pPr>
            <w:r w:rsidRPr="0053296B">
              <w:rPr>
                <w:sz w:val="20"/>
                <w:szCs w:val="20"/>
              </w:rPr>
              <w:t>ÇOMÜ PR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E22169" w14:textId="77777777" w:rsidR="009E3E65" w:rsidRPr="0053296B" w:rsidRDefault="009E3E65" w:rsidP="0053296B">
            <w:pPr>
              <w:ind w:right="4"/>
              <w:jc w:val="both"/>
              <w:rPr>
                <w:sz w:val="20"/>
                <w:szCs w:val="20"/>
              </w:rPr>
            </w:pPr>
            <w:r w:rsidRPr="0053296B">
              <w:rPr>
                <w:sz w:val="20"/>
                <w:szCs w:val="20"/>
              </w:rPr>
              <w:t>Burs komisyonu başkan yardımcısı</w:t>
            </w:r>
          </w:p>
        </w:tc>
      </w:tr>
      <w:tr w:rsidR="009E3E65" w:rsidRPr="0053296B" w14:paraId="7BEF50B8" w14:textId="77777777" w:rsidTr="001721C4">
        <w:trPr>
          <w:trHeight w:val="30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11A56D" w14:textId="77777777" w:rsidR="009E3E65" w:rsidRPr="0053296B" w:rsidRDefault="009E3E65" w:rsidP="0053296B">
            <w:pPr>
              <w:ind w:right="4"/>
              <w:jc w:val="both"/>
              <w:rPr>
                <w:sz w:val="20"/>
                <w:szCs w:val="20"/>
              </w:rPr>
            </w:pPr>
            <w:proofErr w:type="spellStart"/>
            <w:r w:rsidRPr="0053296B">
              <w:rPr>
                <w:sz w:val="20"/>
                <w:szCs w:val="20"/>
              </w:rPr>
              <w:t>Ümmü</w:t>
            </w:r>
            <w:proofErr w:type="spellEnd"/>
            <w:r w:rsidRPr="0053296B">
              <w:rPr>
                <w:sz w:val="20"/>
                <w:szCs w:val="20"/>
              </w:rPr>
              <w:t xml:space="preserve"> Gülsüm Çolak</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0425FB" w14:textId="77777777" w:rsidR="009E3E65" w:rsidRPr="0053296B" w:rsidRDefault="009E3E65" w:rsidP="0053296B">
            <w:pPr>
              <w:ind w:right="4"/>
              <w:jc w:val="both"/>
              <w:rPr>
                <w:sz w:val="20"/>
                <w:szCs w:val="20"/>
              </w:rPr>
            </w:pPr>
            <w:r w:rsidRPr="0053296B">
              <w:rPr>
                <w:sz w:val="20"/>
                <w:szCs w:val="20"/>
              </w:rPr>
              <w:t>Genç Kızılay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31F0CA"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54519265" w14:textId="77777777" w:rsidTr="001721C4">
        <w:trPr>
          <w:trHeight w:val="30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F88CCB" w14:textId="77777777" w:rsidR="009E3E65" w:rsidRPr="0053296B" w:rsidRDefault="009E3E65" w:rsidP="0053296B">
            <w:pPr>
              <w:ind w:right="4"/>
              <w:jc w:val="both"/>
              <w:rPr>
                <w:sz w:val="20"/>
                <w:szCs w:val="20"/>
              </w:rPr>
            </w:pPr>
            <w:r w:rsidRPr="0053296B">
              <w:rPr>
                <w:sz w:val="20"/>
                <w:szCs w:val="20"/>
              </w:rPr>
              <w:t>Defne Şen</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3E1B98" w14:textId="77777777" w:rsidR="009E3E65" w:rsidRPr="0053296B" w:rsidRDefault="009E3E65" w:rsidP="0053296B">
            <w:pPr>
              <w:ind w:right="4"/>
              <w:jc w:val="both"/>
              <w:rPr>
                <w:sz w:val="20"/>
                <w:szCs w:val="20"/>
              </w:rPr>
            </w:pPr>
            <w:r w:rsidRPr="0053296B">
              <w:rPr>
                <w:sz w:val="20"/>
                <w:szCs w:val="20"/>
              </w:rPr>
              <w:t>Genç Kızılay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B55382" w14:textId="77777777" w:rsidR="009E3E65" w:rsidRPr="0053296B" w:rsidRDefault="009E3E65" w:rsidP="0053296B">
            <w:pPr>
              <w:ind w:right="4"/>
              <w:jc w:val="both"/>
              <w:rPr>
                <w:sz w:val="20"/>
                <w:szCs w:val="20"/>
              </w:rPr>
            </w:pPr>
            <w:r w:rsidRPr="0053296B">
              <w:rPr>
                <w:sz w:val="20"/>
                <w:szCs w:val="20"/>
              </w:rPr>
              <w:t>Üye</w:t>
            </w:r>
          </w:p>
        </w:tc>
      </w:tr>
      <w:tr w:rsidR="009E3E65" w:rsidRPr="0053296B" w14:paraId="1CEC73D1" w14:textId="77777777" w:rsidTr="001721C4">
        <w:trPr>
          <w:trHeight w:val="300"/>
        </w:trPr>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6A0362" w14:textId="77777777" w:rsidR="009E3E65" w:rsidRPr="0053296B" w:rsidRDefault="009E3E65" w:rsidP="0053296B">
            <w:pPr>
              <w:ind w:right="4"/>
              <w:jc w:val="both"/>
              <w:rPr>
                <w:sz w:val="20"/>
                <w:szCs w:val="20"/>
              </w:rPr>
            </w:pPr>
            <w:r w:rsidRPr="0053296B">
              <w:rPr>
                <w:sz w:val="20"/>
                <w:szCs w:val="20"/>
              </w:rPr>
              <w:t>Süveyda Yiğit</w:t>
            </w:r>
          </w:p>
        </w:tc>
        <w:tc>
          <w:tcPr>
            <w:tcW w:w="4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10A682" w14:textId="77777777" w:rsidR="009E3E65" w:rsidRPr="0053296B" w:rsidRDefault="009E3E65" w:rsidP="0053296B">
            <w:pPr>
              <w:ind w:right="4"/>
              <w:jc w:val="both"/>
              <w:rPr>
                <w:sz w:val="20"/>
                <w:szCs w:val="20"/>
              </w:rPr>
            </w:pPr>
            <w:r w:rsidRPr="0053296B">
              <w:rPr>
                <w:sz w:val="20"/>
                <w:szCs w:val="20"/>
              </w:rPr>
              <w:t>Genç Liderler kulübü</w:t>
            </w:r>
          </w:p>
        </w:tc>
        <w:tc>
          <w:tcPr>
            <w:tcW w:w="18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D0B63F" w14:textId="77777777" w:rsidR="009E3E65" w:rsidRPr="0053296B" w:rsidRDefault="009E3E65" w:rsidP="0053296B">
            <w:pPr>
              <w:ind w:right="4"/>
              <w:jc w:val="both"/>
              <w:rPr>
                <w:sz w:val="20"/>
                <w:szCs w:val="20"/>
              </w:rPr>
            </w:pPr>
            <w:r w:rsidRPr="0053296B">
              <w:rPr>
                <w:sz w:val="20"/>
                <w:szCs w:val="20"/>
              </w:rPr>
              <w:t>Üye</w:t>
            </w:r>
          </w:p>
        </w:tc>
      </w:tr>
    </w:tbl>
    <w:p w14:paraId="56043EEC" w14:textId="77777777" w:rsidR="00A17C61" w:rsidRDefault="00A17C61" w:rsidP="00A17C61">
      <w:pPr>
        <w:spacing w:before="137" w:after="3" w:line="360" w:lineRule="auto"/>
        <w:ind w:right="4" w:firstLine="720"/>
        <w:jc w:val="both"/>
        <w:rPr>
          <w:b/>
        </w:rPr>
      </w:pPr>
    </w:p>
    <w:p w14:paraId="1A42309B" w14:textId="012726B3" w:rsidR="008B14B4" w:rsidRPr="007858B1" w:rsidRDefault="00F14BE5" w:rsidP="00A17C61">
      <w:pPr>
        <w:spacing w:line="360" w:lineRule="auto"/>
        <w:ind w:left="357" w:right="6"/>
        <w:jc w:val="both"/>
      </w:pPr>
      <w:r w:rsidRPr="007858B1">
        <w:rPr>
          <w:b/>
        </w:rPr>
        <w:t>3.8.</w:t>
      </w:r>
      <w:r w:rsidRPr="007858B1">
        <w:t xml:space="preserve"> Öğretim elemanları ve öğrenciler arasında düzenli iletişim sürdürülmelidir.</w:t>
      </w:r>
    </w:p>
    <w:p w14:paraId="784F5F21" w14:textId="77777777" w:rsidR="009E3E65" w:rsidRPr="007858B1" w:rsidRDefault="009E3E65" w:rsidP="00A17C61">
      <w:pPr>
        <w:spacing w:before="137" w:after="3" w:line="360" w:lineRule="auto"/>
        <w:ind w:left="357" w:right="4"/>
        <w:jc w:val="both"/>
      </w:pPr>
      <w:r w:rsidRPr="007858B1">
        <w:t>Öğretim elemanlarımızın danışmanlık saatleri çalışma odalarının kapılarında yazılı olup, öğrenciler bu saatlerde öğretim elemanları ile yüz yüze görüşebilmektedir (</w:t>
      </w:r>
      <w:hyperlink r:id="rId45" w:history="1">
        <w:r w:rsidRPr="007858B1">
          <w:rPr>
            <w:rStyle w:val="Kpr"/>
          </w:rPr>
          <w:t>https://ebelik.saglikbf.comu.edu.tr/lisans/akademik-danismanlik-saatleri-r122.html</w:t>
        </w:r>
      </w:hyperlink>
      <w:r w:rsidRPr="007858B1">
        <w:t>).  Bunun yanı sıra mail ile de tüm öğretim elemanlarımıza ulaşabilmektedirler (</w:t>
      </w:r>
      <w:hyperlink r:id="rId46" w:history="1">
        <w:r w:rsidRPr="007858B1">
          <w:rPr>
            <w:rStyle w:val="Kpr"/>
          </w:rPr>
          <w:t>https://ebelik.saglikbf.comu.edu.tr/genel-bilgiler/akademik-personel-r6.html</w:t>
        </w:r>
      </w:hyperlink>
      <w:r w:rsidRPr="007858B1">
        <w:t>).</w:t>
      </w:r>
    </w:p>
    <w:p w14:paraId="1801775E" w14:textId="77777777" w:rsidR="008B14B4" w:rsidRPr="007858B1" w:rsidRDefault="00F14BE5" w:rsidP="00A17C61">
      <w:pPr>
        <w:spacing w:before="137" w:after="3" w:line="360" w:lineRule="auto"/>
        <w:ind w:right="4" w:firstLine="357"/>
        <w:jc w:val="both"/>
      </w:pPr>
      <w:r w:rsidRPr="007858B1">
        <w:rPr>
          <w:b/>
        </w:rPr>
        <w:t>3.9.</w:t>
      </w:r>
      <w:r w:rsidRPr="007858B1">
        <w:t xml:space="preserve"> Programda uzaktan eğitime ilişkin düzenlemeler yer almalıdır.  </w:t>
      </w:r>
    </w:p>
    <w:p w14:paraId="0B4D06BA" w14:textId="3BB7B4E5" w:rsidR="009E3E65" w:rsidRPr="007858B1" w:rsidRDefault="009E3E65" w:rsidP="00A17C61">
      <w:pPr>
        <w:spacing w:before="137" w:after="3" w:line="360" w:lineRule="auto"/>
        <w:ind w:left="357" w:right="4"/>
        <w:jc w:val="both"/>
      </w:pPr>
      <w:r w:rsidRPr="007858B1">
        <w:t>Yükseköğretim Kurumlarında Uzaktan Öğretime İlişkin Usul ve Esasların 6. Maddesinin c) fıkrası uyarınca 2021-2022 bahar döneminde %40 sınırını geçmemek kaydıyla verilecek dersler belirlenmiş; 2023-2024 Güz dönemi için yine aynı madde uyarınca bu oran % 0.70 şeklinde (EBL-1119 Temel Bilgi Teknolojisi Kullanımı dersi) belirlenerek buna göre ders planlanması yapılmıştır (</w:t>
      </w:r>
      <w:hyperlink r:id="rId47" w:history="1">
        <w:r w:rsidRPr="007858B1">
          <w:rPr>
            <w:rStyle w:val="Kpr"/>
          </w:rPr>
          <w:t>https://ebelik.saglikbf.comu.edu.tr/lisans/ders-programi-r128.html</w:t>
        </w:r>
      </w:hyperlink>
      <w:r w:rsidRPr="007858B1">
        <w:t>). Uzaktan eğitim yoluyla verilen derslere ilişkin uygulama süreçleri üniversitenin Uzaktan Eğitim Uygulama ve Araştırma Merkezi Müdürlüğü tarafınca belirlenmiş ve akademik birimlere gönderilmiştir). Yükseköğretim Kurulu Başkanlığı Eğitim-Öğretim Dairesi Başkanlığı tarafından alınan karar gereği 2022-2023 eğitim ve öğretim yılında örgün öğretim programlarında eğitimin ve sınavların yüz yüze sürdürülmesine karar verilmiştir</w:t>
      </w:r>
      <w:r w:rsidR="001721C4">
        <w:t xml:space="preserve"> </w:t>
      </w:r>
      <w:r w:rsidRPr="007858B1">
        <w:t>(</w:t>
      </w:r>
      <w:hyperlink r:id="rId48" w:history="1">
        <w:r w:rsidRPr="007858B1">
          <w:rPr>
            <w:rStyle w:val="Kpr"/>
          </w:rPr>
          <w:t>https://ogrenciisleri.comu.edu.tr/onlisans-ve-lisans-uzaktan-egitim-ogretim-ve-sinav.html</w:t>
        </w:r>
      </w:hyperlink>
      <w:r w:rsidRPr="007858B1">
        <w:t>)</w:t>
      </w:r>
    </w:p>
    <w:p w14:paraId="2507BC2D" w14:textId="77777777" w:rsidR="008B14B4" w:rsidRPr="007858B1" w:rsidRDefault="00F14BE5" w:rsidP="00A17C61">
      <w:pPr>
        <w:spacing w:before="137" w:after="3" w:line="360" w:lineRule="auto"/>
        <w:ind w:right="4" w:firstLine="357"/>
        <w:jc w:val="both"/>
      </w:pPr>
      <w:r w:rsidRPr="007858B1">
        <w:rPr>
          <w:b/>
        </w:rPr>
        <w:t>3.10.</w:t>
      </w:r>
      <w:r w:rsidRPr="007858B1">
        <w:t xml:space="preserve"> Programda, her yarıyılda öğrenciler için serbest çalışma saatlerine yer verilmelidir. </w:t>
      </w:r>
    </w:p>
    <w:p w14:paraId="34CAE370" w14:textId="77777777" w:rsidR="009E3E65" w:rsidRPr="007858B1" w:rsidRDefault="009E3E65" w:rsidP="00A17C61">
      <w:pPr>
        <w:spacing w:before="137" w:after="3" w:line="360" w:lineRule="auto"/>
        <w:ind w:left="357" w:right="4"/>
        <w:jc w:val="both"/>
      </w:pPr>
      <w:r w:rsidRPr="007858B1">
        <w:t>Öğrenciler kulüp çalışmaları, sosyal etkinlikler/geziler, kongre ve sempozyumlara katılım gibi serbest zamanlarını ders dışı faaliyetlerle geçirebilmektedirler. (</w:t>
      </w:r>
      <w:hyperlink r:id="rId49" w:history="1">
        <w:r w:rsidRPr="007858B1">
          <w:rPr>
            <w:rStyle w:val="Kpr"/>
          </w:rPr>
          <w:t>https://ebelik.saglikbf.comu.edu.tr/lisans/ders-programi-r128.html</w:t>
        </w:r>
      </w:hyperlink>
      <w:r w:rsidRPr="007858B1">
        <w:t>) </w:t>
      </w:r>
    </w:p>
    <w:p w14:paraId="66841867" w14:textId="77777777" w:rsidR="008B14B4" w:rsidRPr="007858B1" w:rsidRDefault="00F14BE5" w:rsidP="00A17C61">
      <w:pPr>
        <w:spacing w:before="137" w:after="3" w:line="360" w:lineRule="auto"/>
        <w:ind w:right="4" w:firstLine="357"/>
        <w:jc w:val="both"/>
      </w:pPr>
      <w:r w:rsidRPr="007858B1">
        <w:rPr>
          <w:b/>
        </w:rPr>
        <w:t>3.11.</w:t>
      </w:r>
      <w:r w:rsidRPr="007858B1">
        <w:t xml:space="preserve"> Programda, alan dışı seçmeli derslere yer verilmelidir.</w:t>
      </w:r>
    </w:p>
    <w:p w14:paraId="546D7754" w14:textId="151BC27F" w:rsidR="00A17C61" w:rsidRDefault="009E3E65" w:rsidP="00A17C61">
      <w:pPr>
        <w:spacing w:before="137" w:after="3" w:line="360" w:lineRule="auto"/>
        <w:ind w:left="298" w:right="4"/>
        <w:jc w:val="both"/>
      </w:pPr>
      <w:r w:rsidRPr="007858B1">
        <w:t>Üniversitemizde üniversite ortak seçmeli ders havuzu bulunmaktadır (</w:t>
      </w:r>
      <w:hyperlink r:id="rId50" w:history="1">
        <w:r w:rsidRPr="007858B1">
          <w:rPr>
            <w:rStyle w:val="Kpr"/>
          </w:rPr>
          <w:t>https://ebelik.saglikbf.comu.edu.tr/lisans/program-ogretim-plani-r44.html</w:t>
        </w:r>
      </w:hyperlink>
      <w:r w:rsidRPr="007858B1">
        <w:t>) ve Ebelik ders planımıza göre mezun olmadan önce her öğrenci en az iki adet üniversite ortak seçmeli ders seçmelidir. Bunun yanı sıra ebelik eğitim planında bulunan alan</w:t>
      </w:r>
      <w:r w:rsidR="00916B08">
        <w:t xml:space="preserve"> dışı seçmeli dersler listesi UBYS Eğitim Kataloğunda </w:t>
      </w:r>
      <w:r w:rsidRPr="007858B1">
        <w:t>verilmiştir</w:t>
      </w:r>
      <w:r w:rsidR="00F14BE5" w:rsidRPr="007858B1">
        <w:t>.</w:t>
      </w:r>
    </w:p>
    <w:p w14:paraId="164A5B17" w14:textId="77777777" w:rsidR="00A17C61" w:rsidRDefault="00A17C61" w:rsidP="00A17C61">
      <w:pPr>
        <w:spacing w:before="137" w:after="3" w:line="360" w:lineRule="auto"/>
        <w:ind w:left="298" w:right="4"/>
        <w:jc w:val="both"/>
      </w:pPr>
    </w:p>
    <w:p w14:paraId="377F8059" w14:textId="77ABD654" w:rsidR="008B14B4" w:rsidRPr="00A17C61" w:rsidRDefault="00F14BE5" w:rsidP="00A17C61">
      <w:pPr>
        <w:spacing w:line="360" w:lineRule="auto"/>
        <w:ind w:left="301" w:right="6"/>
        <w:jc w:val="both"/>
        <w:rPr>
          <w:b/>
          <w:bCs/>
        </w:rPr>
      </w:pPr>
      <w:r w:rsidRPr="00A17C61">
        <w:rPr>
          <w:b/>
          <w:bCs/>
        </w:rPr>
        <w:t>ÖLÇÜT 4. Öğrenciler</w:t>
      </w:r>
    </w:p>
    <w:p w14:paraId="316B981F" w14:textId="77777777" w:rsidR="008B14B4" w:rsidRPr="007858B1" w:rsidRDefault="00F14BE5">
      <w:pPr>
        <w:spacing w:before="137" w:line="360" w:lineRule="auto"/>
        <w:ind w:left="298" w:right="972"/>
        <w:jc w:val="both"/>
      </w:pPr>
      <w:r w:rsidRPr="007858B1">
        <w:rPr>
          <w:b/>
        </w:rPr>
        <w:t xml:space="preserve">4.1. </w:t>
      </w:r>
      <w:r w:rsidRPr="007858B1">
        <w:t>Eğitim-öğretim ile ilgili tüm yapı ve süreçlerde öğrenci temsiliyeti sağlanmalıdır.</w:t>
      </w:r>
    </w:p>
    <w:p w14:paraId="07B7A32C" w14:textId="43966D4B" w:rsidR="008B14B4" w:rsidRPr="007858B1" w:rsidRDefault="00F14BE5">
      <w:pPr>
        <w:pBdr>
          <w:top w:val="nil"/>
          <w:left w:val="nil"/>
          <w:bottom w:val="nil"/>
          <w:right w:val="nil"/>
          <w:between w:val="nil"/>
        </w:pBdr>
        <w:tabs>
          <w:tab w:val="left" w:pos="390"/>
          <w:tab w:val="left" w:pos="391"/>
        </w:tabs>
        <w:spacing w:line="360" w:lineRule="auto"/>
        <w:ind w:left="298" w:right="97"/>
        <w:jc w:val="both"/>
        <w:rPr>
          <w:color w:val="000000"/>
        </w:rPr>
      </w:pPr>
      <w:r w:rsidRPr="007858B1">
        <w:rPr>
          <w:color w:val="000000"/>
        </w:rPr>
        <w:t xml:space="preserve">2023-2024 eğitim-öğretim döneminde öğrenciler ile yapılan kalite </w:t>
      </w:r>
      <w:r w:rsidR="00A17C61" w:rsidRPr="007858B1">
        <w:rPr>
          <w:color w:val="000000"/>
        </w:rPr>
        <w:t>iş birliği</w:t>
      </w:r>
      <w:r w:rsidRPr="007858B1">
        <w:rPr>
          <w:color w:val="000000"/>
        </w:rPr>
        <w:t xml:space="preserve"> toplantısı sonunda </w:t>
      </w:r>
      <w:r w:rsidRPr="007858B1">
        <w:rPr>
          <w:color w:val="000000"/>
        </w:rPr>
        <w:lastRenderedPageBreak/>
        <w:t>Ebelik Bölümü Kalite Güvence, Öz Değerlendirme, Öğrenci Yaşam Kariyer ve Mezun İzlem, Müfredat Değerlendirme, Akran Koçluğu, Ölçme ve Değerlendirme, İş Sağlığı Güvenliği ve Risk Değerlendirme, Mezuniyet, Staj, Oryantasyon ve Sosyal Transkript Komisyonlarımızda öğrenciler de yer almaktadır. Komisyonlara üye olan öğrenciler, ilgili toplantılara katılım sağlamaktadır (</w:t>
      </w:r>
      <w:hyperlink r:id="rId51">
        <w:r w:rsidRPr="007858B1">
          <w:rPr>
            <w:color w:val="0000FF"/>
            <w:u w:val="single"/>
          </w:rPr>
          <w:t>https://ebelik.saglikbf.comu.edu.tr/komisyon-ve-koordinatorlukler/komisyonlar-ve-koordinatorlukler-r25.html</w:t>
        </w:r>
      </w:hyperlink>
      <w:r w:rsidRPr="007858B1">
        <w:rPr>
          <w:color w:val="000000"/>
        </w:rPr>
        <w:t xml:space="preserve">, </w:t>
      </w:r>
      <w:hyperlink r:id="rId52">
        <w:r w:rsidRPr="007858B1">
          <w:rPr>
            <w:color w:val="0000FF"/>
            <w:u w:val="single"/>
          </w:rPr>
          <w:t>https://ebelik.saglikbf.comu.edu.tr/paydas-toplanti-ve-faaliyetler-r112.html</w:t>
        </w:r>
      </w:hyperlink>
      <w:r w:rsidRPr="007858B1">
        <w:rPr>
          <w:color w:val="000000"/>
        </w:rPr>
        <w:t>).</w:t>
      </w:r>
    </w:p>
    <w:p w14:paraId="2AFB9485" w14:textId="77777777" w:rsidR="008B14B4" w:rsidRPr="007858B1" w:rsidRDefault="00F14BE5">
      <w:pPr>
        <w:spacing w:before="137" w:line="360" w:lineRule="auto"/>
        <w:ind w:left="298" w:right="972"/>
        <w:jc w:val="both"/>
      </w:pPr>
      <w:r w:rsidRPr="007858B1">
        <w:rPr>
          <w:b/>
        </w:rPr>
        <w:t xml:space="preserve">4.2. </w:t>
      </w:r>
      <w:r w:rsidRPr="007858B1">
        <w:t>Öğrenciler için akademik ve sosyal danışmanlık hizmeti sunulmalıdır.</w:t>
      </w:r>
    </w:p>
    <w:p w14:paraId="107D7B60" w14:textId="77777777" w:rsidR="008B14B4" w:rsidRPr="007858B1" w:rsidRDefault="00F14BE5">
      <w:pPr>
        <w:widowControl/>
        <w:spacing w:line="360" w:lineRule="auto"/>
        <w:ind w:left="298"/>
        <w:jc w:val="both"/>
      </w:pPr>
      <w:r w:rsidRPr="007858B1">
        <w:t>Akademik danışmanlık hizmetleri, üniversitenin Ön lisans-Lisans Eğitim Öğretim ve Sınav Yönetmeliğinde Akademik Danışmanlık başlığında belirtilmektedir (</w:t>
      </w:r>
      <w:hyperlink r:id="rId53">
        <w:r w:rsidRPr="007858B1">
          <w:rPr>
            <w:color w:val="0000FF"/>
            <w:u w:val="single"/>
          </w:rPr>
          <w:t>https://www.mevzuat.gov.tr/mevzuat?MevzuatNo=19649&amp;MevzuatTur=8&amp;MevzuatTertip=5</w:t>
        </w:r>
      </w:hyperlink>
      <w:r w:rsidRPr="007858B1">
        <w:t>). Akademik danışman; ders kayıt, ders ekleme/çıkarma, ders AKTS ve kredilerini tamamlama, yatay geçiş, yurtiçi ve yurtdışı değişim programları, öğrencilerin kariyer planları ve ihtiyaç duyulan konularda bilgilendirme yapmaktadır. Her yıl/ dönem öğretim elemanı tarafından danışmanlık gün ve saatleri belirlenir, görülür şekilde ilan edilir ve web sayfasında duyurusu yapılır. Öğretim elemanlarının en az haftada bir saat bireysel akademik danışmanlık günleri bulunmaktadır (</w:t>
      </w:r>
      <w:hyperlink r:id="rId54">
        <w:r w:rsidRPr="007858B1">
          <w:rPr>
            <w:color w:val="0000FF"/>
            <w:u w:val="single"/>
          </w:rPr>
          <w:t>https://ebelik.saglikbf.comu.edu.tr/lisans/akademik-danismanlik-saatleri-r122.html</w:t>
        </w:r>
      </w:hyperlink>
      <w:r w:rsidRPr="007858B1">
        <w:t xml:space="preserve"> ). </w:t>
      </w:r>
    </w:p>
    <w:p w14:paraId="38F2C92C" w14:textId="457215FA" w:rsidR="008B14B4" w:rsidRPr="007858B1" w:rsidRDefault="00F14BE5">
      <w:pPr>
        <w:spacing w:line="360" w:lineRule="auto"/>
        <w:ind w:left="298"/>
        <w:jc w:val="both"/>
        <w:rPr>
          <w:color w:val="0000FF"/>
          <w:u w:val="single"/>
        </w:rPr>
      </w:pPr>
      <w:r w:rsidRPr="007858B1">
        <w:t>Ek</w:t>
      </w:r>
      <w:r w:rsidR="00A17C61">
        <w:t xml:space="preserve"> </w:t>
      </w:r>
      <w:r w:rsidRPr="007858B1">
        <w:t xml:space="preserve">4.2.1. Danışmanlık Görevlendirmesi Örnek Yazısı </w:t>
      </w:r>
    </w:p>
    <w:p w14:paraId="551C78C5" w14:textId="77777777" w:rsidR="008B14B4" w:rsidRPr="007858B1" w:rsidRDefault="00F14BE5">
      <w:pPr>
        <w:spacing w:line="360" w:lineRule="auto"/>
        <w:ind w:left="298"/>
        <w:jc w:val="both"/>
      </w:pPr>
      <w:r w:rsidRPr="007858B1">
        <w:t xml:space="preserve">Ek 4.2.2 Danışmana Ait Haftalık Ders Programı </w:t>
      </w:r>
    </w:p>
    <w:p w14:paraId="267B60B3" w14:textId="5A813D79" w:rsidR="008B14B4" w:rsidRPr="007858B1" w:rsidRDefault="00F14BE5" w:rsidP="00A17C61">
      <w:pPr>
        <w:spacing w:before="137" w:line="360" w:lineRule="auto"/>
        <w:ind w:left="298" w:right="972"/>
        <w:jc w:val="both"/>
      </w:pPr>
      <w:r w:rsidRPr="007858B1">
        <w:rPr>
          <w:b/>
        </w:rPr>
        <w:t xml:space="preserve">4.3. </w:t>
      </w:r>
      <w:r w:rsidRPr="007858B1">
        <w:t>Yatay ve dikey geçişle öğrenci kabulü ve öğrenci değişimi uygulamaları ile ilgili politikalar tanımlanmış ve uygulanıyor olmalıdır.</w:t>
      </w:r>
    </w:p>
    <w:p w14:paraId="66398AFE" w14:textId="0D89ACDB" w:rsidR="008B14B4" w:rsidRPr="007858B1" w:rsidRDefault="00F14BE5">
      <w:pPr>
        <w:spacing w:line="360" w:lineRule="auto"/>
        <w:ind w:left="298"/>
        <w:jc w:val="both"/>
      </w:pPr>
      <w:r w:rsidRPr="007858B1">
        <w:t>Yatay geçiş ile her yıl öğrenci başvuruları değerlendirilmekte ve öğrenci kabul edilmektedir. Öğrenciler genel not ortalaması ve Ek Madde 1 merkezi yerleştirme puanı olmak üzere iki şekilde yatay geçiş hakkına sahiptir. Başvurular Üniversite ana sayfasında ilan edilir. Başvurular online yapılmaktadır</w:t>
      </w:r>
      <w:r w:rsidR="00A17C61">
        <w:t xml:space="preserve"> </w:t>
      </w:r>
      <w:r w:rsidRPr="007858B1">
        <w:t>(</w:t>
      </w:r>
      <w:hyperlink r:id="rId55">
        <w:r w:rsidRPr="007858B1">
          <w:rPr>
            <w:color w:val="0000FF"/>
            <w:u w:val="single"/>
          </w:rPr>
          <w:t>https://ogrenciisleri.comu.edu.tr/arsiv/duyurular/2024-2025-egitim-ogretim-yili-guz-donemi-yatay-gec-r297.html</w:t>
        </w:r>
      </w:hyperlink>
      <w:r w:rsidRPr="007858B1">
        <w:t xml:space="preserve"> ). Gerekli başvuru belgeleri öğrenci tarafından sisteme yüklenir ve başvuru tamamlanır. Başvuruya ait bilgiler Birim ve Program sorumlusu UBYS hesabına tanımlanır. Başvuru belgeleri sistemden alınarak Yatay Geçiş, Muafiyet ve İntibak Komisyonuna iletilir (</w:t>
      </w:r>
      <w:hyperlink r:id="rId56">
        <w:r w:rsidRPr="007858B1">
          <w:rPr>
            <w:color w:val="0000FF"/>
            <w:u w:val="single"/>
          </w:rPr>
          <w:t>https://cdn.comu.edu.tr/cms/saglikbf.ebelik/files/400-yatay-gecis-muafiyet-ve-intibak-komisyonu-calisma-.pdf</w:t>
        </w:r>
      </w:hyperlink>
      <w:r w:rsidRPr="007858B1">
        <w:t xml:space="preserve"> ). Komisyon gerekli kontrol ve incelemelerini tamamlayarak Bölüm Başkanı’na iletir. Sonuçların ilanı fakülte ana sayfasından yapılır (</w:t>
      </w:r>
      <w:hyperlink r:id="rId57">
        <w:r w:rsidRPr="007858B1">
          <w:rPr>
            <w:color w:val="0000FF"/>
            <w:u w:val="single"/>
          </w:rPr>
          <w:t>https://saglikbf.comu.edu.tr/arsiv/duyurular/2024-2025-egitim-ogretim</w:t>
        </w:r>
      </w:hyperlink>
      <w:r w:rsidRPr="007858B1">
        <w:t xml:space="preserve">, </w:t>
      </w:r>
      <w:hyperlink r:id="rId58">
        <w:r w:rsidRPr="007858B1">
          <w:rPr>
            <w:color w:val="0000FF"/>
            <w:u w:val="single"/>
          </w:rPr>
          <w:t>https://saglikbf.comu.edu.tr/arsiv/duyurular/2024-2025-guz-donemi-merkezi-yerlestirme-yatay-gec-r1248.html</w:t>
        </w:r>
      </w:hyperlink>
      <w:r w:rsidRPr="007858B1">
        <w:t xml:space="preserve">). Programda çift anadal uygulanmamaktadır. Son 5 yılda dikey geçişle öğrenci alınmamıştır. </w:t>
      </w:r>
    </w:p>
    <w:p w14:paraId="40C5B5EA" w14:textId="6007D9D4" w:rsidR="008B14B4" w:rsidRPr="007858B1" w:rsidRDefault="00F14BE5" w:rsidP="00A17C61">
      <w:pPr>
        <w:spacing w:line="360" w:lineRule="auto"/>
        <w:ind w:left="298"/>
        <w:jc w:val="both"/>
      </w:pPr>
      <w:r w:rsidRPr="007858B1">
        <w:t xml:space="preserve">Erasmus, Farabi ve </w:t>
      </w:r>
      <w:r w:rsidR="00A17C61" w:rsidRPr="007858B1">
        <w:t>Mevlâna</w:t>
      </w:r>
      <w:r w:rsidRPr="007858B1">
        <w:t xml:space="preserve"> değişim programları kapsamında ikili anlaşmalarımızın olduğu güncel eğitim kurumlarına ait listeler kanıtta sunulmaktadır (</w:t>
      </w:r>
      <w:hyperlink r:id="rId59">
        <w:r w:rsidRPr="007858B1">
          <w:rPr>
            <w:color w:val="0000FF"/>
            <w:u w:val="single"/>
          </w:rPr>
          <w:t>https://saglikbf.comu.edu.tr/ikili-isbirligi-</w:t>
        </w:r>
        <w:r w:rsidRPr="007858B1">
          <w:rPr>
            <w:color w:val="0000FF"/>
            <w:u w:val="single"/>
          </w:rPr>
          <w:lastRenderedPageBreak/>
          <w:t>anlasmalari-r147.html</w:t>
        </w:r>
      </w:hyperlink>
      <w:r w:rsidRPr="007858B1">
        <w:t>). Bölümde; Uluslararası ilişkiler çerçevesinde, Litvanya'ya 1 öğrenci değişim programı ile gönderilmiştir. Ayrıca Farabi Değişim Programı çerçevesinde ülkemizdeki birçok üniversite ile öğrenci değişimi yapılmıştır. Bunun yanı sıra öğrencilerimizin Ulusal ve Uluslararası çeşitli bilimsel aktivitelere, öğrenci kongrelerine katılmaları konusunda destek olunmakta, öğrencilerimiz akademik başarılarını bu platformlarda da ödül alarak göstermektedirler. (</w:t>
      </w:r>
      <w:hyperlink r:id="rId60">
        <w:r w:rsidRPr="007858B1">
          <w:rPr>
            <w:color w:val="0000FF"/>
            <w:u w:val="single"/>
          </w:rPr>
          <w:t>https://ebelik.saglikbf.comu.edu.tr/genel-bilgiler/hakkimizda-r1.html</w:t>
        </w:r>
      </w:hyperlink>
      <w:r w:rsidRPr="007858B1">
        <w:t>).</w:t>
      </w:r>
    </w:p>
    <w:p w14:paraId="7BE096DD" w14:textId="3D98FC63" w:rsidR="008B14B4" w:rsidRPr="007858B1" w:rsidRDefault="00F14BE5">
      <w:pPr>
        <w:spacing w:line="360" w:lineRule="auto"/>
        <w:ind w:left="298"/>
        <w:jc w:val="both"/>
      </w:pPr>
      <w:r w:rsidRPr="007858B1">
        <w:t xml:space="preserve">Programda, her eğitim-öğretim yılının ilk haftasında yeni kayıt olan öğrencilere yönelik </w:t>
      </w:r>
      <w:proofErr w:type="gramStart"/>
      <w:r w:rsidRPr="007858B1">
        <w:t>oryantasyon</w:t>
      </w:r>
      <w:proofErr w:type="gramEnd"/>
      <w:r w:rsidRPr="007858B1">
        <w:t xml:space="preserve"> programı düzenlemektedir. Oryantasyon programında, üniversitenin öğrencilere sağladığı uluslararası </w:t>
      </w:r>
      <w:r w:rsidR="00A17C61" w:rsidRPr="007858B1">
        <w:t>iş birliklerine</w:t>
      </w:r>
      <w:r w:rsidRPr="007858B1">
        <w:t xml:space="preserve"> yönelik ayrıntılı bilgi verilmekte ve değişim programlarının (Erasmus, Mevlâna, Farabi) bölüm koordinatörleri tarafından tanıtımları yapılmaktadır (</w:t>
      </w:r>
      <w:hyperlink r:id="rId61">
        <w:r w:rsidRPr="007858B1">
          <w:rPr>
            <w:color w:val="0000FF"/>
            <w:u w:val="single"/>
          </w:rPr>
          <w:t>https://ebelik.saglikbf.comu.edu.tr/arsiv/duyurular/2024-2025-egitim-yili-1-sinif-oryantasyonu-r257.html</w:t>
        </w:r>
      </w:hyperlink>
      <w:r w:rsidRPr="007858B1">
        <w:t xml:space="preserve">). </w:t>
      </w:r>
    </w:p>
    <w:p w14:paraId="720899B6" w14:textId="1D18F2DC" w:rsidR="008B14B4" w:rsidRPr="007858B1" w:rsidRDefault="00F14BE5">
      <w:pPr>
        <w:spacing w:line="360" w:lineRule="auto"/>
        <w:ind w:left="298"/>
        <w:jc w:val="both"/>
      </w:pPr>
      <w:r w:rsidRPr="007858B1">
        <w:t xml:space="preserve">Çanakkale </w:t>
      </w:r>
      <w:proofErr w:type="spellStart"/>
      <w:r w:rsidRPr="007858B1">
        <w:t>Onsekiz</w:t>
      </w:r>
      <w:proofErr w:type="spellEnd"/>
      <w:r w:rsidRPr="007858B1">
        <w:t xml:space="preserve"> Mart Üniversitesi </w:t>
      </w:r>
      <w:proofErr w:type="spellStart"/>
      <w:r w:rsidRPr="007858B1">
        <w:t>Erasmus</w:t>
      </w:r>
      <w:proofErr w:type="spellEnd"/>
      <w:r w:rsidRPr="007858B1">
        <w:t xml:space="preserve"> Uygulama Esasları </w:t>
      </w:r>
      <w:hyperlink r:id="rId62">
        <w:r w:rsidRPr="007858B1">
          <w:rPr>
            <w:color w:val="0000FF"/>
            <w:u w:val="single"/>
          </w:rPr>
          <w:t>https://erasmus.comu.edu.tr/erasmus-policy-statement-erasmus-hakkinda-r144.html</w:t>
        </w:r>
      </w:hyperlink>
      <w:r w:rsidR="00916B08">
        <w:t xml:space="preserve"> </w:t>
      </w:r>
    </w:p>
    <w:p w14:paraId="4EFDDE04" w14:textId="4977FB3F" w:rsidR="008B14B4" w:rsidRPr="007858B1" w:rsidRDefault="00F14BE5">
      <w:pPr>
        <w:widowControl/>
        <w:spacing w:line="360" w:lineRule="auto"/>
        <w:ind w:left="298"/>
        <w:jc w:val="both"/>
        <w:rPr>
          <w:color w:val="0000FF"/>
          <w:u w:val="single"/>
        </w:rPr>
      </w:pPr>
      <w:r w:rsidRPr="007858B1">
        <w:t xml:space="preserve">Yüksek Öğretim Kurumları Arasında Öğrenci ve Öğretim Üyesi Değişim Programına ilişkin Yönetmelik </w:t>
      </w:r>
      <w:hyperlink r:id="rId63">
        <w:r w:rsidRPr="007858B1">
          <w:rPr>
            <w:color w:val="0000FF"/>
            <w:u w:val="single"/>
          </w:rPr>
          <w:t>http://www.resmigazete.gov.tr/eskiler/2009/02/20090218-4.htm</w:t>
        </w:r>
      </w:hyperlink>
      <w:r w:rsidRPr="007858B1">
        <w:t xml:space="preserve"> </w:t>
      </w:r>
    </w:p>
    <w:p w14:paraId="7C3B25E0" w14:textId="77777777" w:rsidR="008B14B4" w:rsidRPr="007858B1" w:rsidRDefault="00F14BE5">
      <w:pPr>
        <w:spacing w:before="137" w:line="360" w:lineRule="auto"/>
        <w:ind w:left="298" w:right="972"/>
        <w:jc w:val="both"/>
      </w:pPr>
      <w:r w:rsidRPr="007858B1">
        <w:rPr>
          <w:b/>
        </w:rPr>
        <w:t xml:space="preserve">4.4. </w:t>
      </w:r>
      <w:r w:rsidRPr="007858B1">
        <w:t>Öğrenciler ders dışı etkinliklere katılmaya teşvik etmelidir.</w:t>
      </w:r>
    </w:p>
    <w:p w14:paraId="04290E32" w14:textId="77777777" w:rsidR="008B14B4" w:rsidRPr="007858B1" w:rsidRDefault="00F14BE5">
      <w:pPr>
        <w:spacing w:before="137" w:line="360" w:lineRule="auto"/>
        <w:ind w:left="298" w:right="4"/>
        <w:jc w:val="both"/>
      </w:pPr>
      <w:r w:rsidRPr="007858B1">
        <w:t xml:space="preserve">Çanakkale </w:t>
      </w:r>
      <w:proofErr w:type="spellStart"/>
      <w:r w:rsidRPr="007858B1">
        <w:t>Onsekiz</w:t>
      </w:r>
      <w:proofErr w:type="spellEnd"/>
      <w:r w:rsidRPr="007858B1">
        <w:t xml:space="preserve"> Mart Üniversitesinde kurumsal düzeyde öğrencilerin sosyal, kültürel ve sportif gelişimleri desteklenmektedir. Üniversite bünyesinde yer alan gençlik merkezi, amfiler, sosyal alanlar, kulüpler ve spor tesisleri öğrencilerin kullanımına açık alanlardır. Kapalı yüzme havuzu, sağlıklı yaşam merkezi, öğrenci sosyal etkinlik merkezi öğrencilerin kullanımına açık sportif ve sosyal alanlardır. İÇDAŞ Kara Yusuf Kongre Merkezi, </w:t>
      </w:r>
      <w:proofErr w:type="spellStart"/>
      <w:r w:rsidRPr="007858B1">
        <w:t>Troya</w:t>
      </w:r>
      <w:proofErr w:type="spellEnd"/>
      <w:r w:rsidRPr="007858B1">
        <w:t xml:space="preserve"> Kültür Merkezi ve Safiye Hüseyin </w:t>
      </w:r>
      <w:proofErr w:type="spellStart"/>
      <w:r w:rsidRPr="007858B1">
        <w:t>Elbi</w:t>
      </w:r>
      <w:proofErr w:type="spellEnd"/>
      <w:r w:rsidRPr="007858B1">
        <w:t xml:space="preserve"> Konferans Salonu çeşitli kültürel ve bilimsel faaliyetlerin sürdürüldüğü yerlerdir. Üniversitede, öğrencilerin her türlü sportif, kültürel, sanatsal ve bilimsel faaliyetlerini destekleyen öğrenci kulüpleri bulunmaktadır. Öğrencilerimiz ilgi alanlarına göre kulüplere üyelikleri bulunmaktadır (https://tercihim.comu.edu.tr/merak_edilenler/ogrenci_kulupleri). Aynı zamanda mezunlar ve öğrenciler ile iletişim sürdürmek, bilimsel ve sosyal etkinliklerin duyurusunu yapabilmek adına sosyal medya hesapları aktif olarak kullanılmaktadır (</w:t>
      </w:r>
      <w:hyperlink r:id="rId64">
        <w:r w:rsidRPr="007858B1">
          <w:rPr>
            <w:color w:val="0000FF"/>
            <w:u w:val="single"/>
          </w:rPr>
          <w:t>https://ebelik.saglikbf.comu.edu.tr/lisans/mezunlarimiz-icin-iletisim-kanali-r114.html</w:t>
        </w:r>
      </w:hyperlink>
      <w:r w:rsidRPr="007858B1">
        <w:t xml:space="preserve">). </w:t>
      </w:r>
    </w:p>
    <w:p w14:paraId="7602B3DE" w14:textId="26EC8D26" w:rsidR="008B14B4" w:rsidRPr="007858B1" w:rsidRDefault="00F14BE5" w:rsidP="00A17C61">
      <w:pPr>
        <w:spacing w:before="137" w:line="360" w:lineRule="auto"/>
        <w:ind w:left="298" w:right="4"/>
        <w:jc w:val="both"/>
      </w:pPr>
      <w:r w:rsidRPr="007858B1">
        <w:rPr>
          <w:b/>
        </w:rPr>
        <w:t xml:space="preserve">4.5. </w:t>
      </w:r>
      <w:r w:rsidRPr="007858B1">
        <w:t>Öğrencilerin mezuniyetlerine karar verebilmek için programın gerektirdiği tüm koşulların yerine getirildiğini belirleyecek güvenilir yöntemler uygulanıyor olmalıdır.</w:t>
      </w:r>
    </w:p>
    <w:p w14:paraId="60BB4BB3" w14:textId="32BEECFF" w:rsidR="008B14B4" w:rsidRPr="007858B1" w:rsidRDefault="00F14BE5">
      <w:pPr>
        <w:spacing w:line="360" w:lineRule="auto"/>
        <w:ind w:left="298"/>
        <w:jc w:val="both"/>
      </w:pPr>
      <w:r w:rsidRPr="007858B1">
        <w:t xml:space="preserve">Bölümümüzde </w:t>
      </w:r>
      <w:r w:rsidR="00A17C61">
        <w:t>L</w:t>
      </w:r>
      <w:r w:rsidRPr="007858B1">
        <w:t xml:space="preserve">isans programı bulunmaktadır. Bölümümüzde hazırlık sınıfı bulunmamaktadır. Lisans programından mezun olabilmek için öğrencilerin 240 AKTS krediyi tamamlaması ve bütün derslerden geçer not alarak genel ağırlıklı not ortalamasını en az 2.00 olması temel koşuldur. Öğrencilerin EUÇEP yeterliklerini karşılama durumlarına yönelik mezuniyet değerlendirmesi Mezuniyet Kriterleri Değerlendirme Komisyonunca yapılmaktadır </w:t>
      </w:r>
      <w:r w:rsidRPr="007858B1">
        <w:lastRenderedPageBreak/>
        <w:t>(</w:t>
      </w:r>
      <w:hyperlink r:id="rId65">
        <w:r w:rsidRPr="007858B1">
          <w:rPr>
            <w:color w:val="0000FF"/>
            <w:u w:val="single"/>
          </w:rPr>
          <w:t>https://ebelik.saglikbf.comu.edu.tr/komisyon-ve-koordinatorlukler/komisyonlar-ve-koordinatorlukler-r25.html</w:t>
        </w:r>
      </w:hyperlink>
      <w:r w:rsidRPr="007858B1">
        <w:t>). Bu kriterleri değerlendirmek amacıyla Ebelik Bölümü Mezuniyet Değerlendirme Komisyonu yılsonunda toplanarak öğrencilerin mezuniyet kriterlerini değerlendirir. Son yıllarda bu kriterlerden özellikle doğum sayısını tamamlamak güçleşmiştir. Ancak bunun için son yıl çeşitli düzenlemeler ders özelinde yapılmaktadır. Tüm öğrencilerin hastanelere rotasyon yapması ve tüm öğrencilerin doğumhaneye rotasyon yapması sağlanmaktadır. Dönem içerisinde kriterlere ilişkin bilgi toplanmakta ve ihtiyaç duyulduğunda yeniden düzenlemeler yapılmaktadır. Öğrencilerin birbirine destek olması teşvik edilmektedir. Özellikle doğum kriterlerini tamamlayamayan öğrencilere ek uygulamalarla destek olunmaya çalışılmaktadır. Aynı zamanda öğrencilerin mezuniyet kriterlerini karşılayabilecek klinik becerilere sahip olmasını sağlamak amacıyla dört yıl süresince küçük öğrenci grupları ile uygulama eğitimleri ve değerlendirmeleri yapılmaktadır. YÖK’ün belirlediği mezuniyet kriterlerini tam olarak sağlayanlar Ebe unvanı ile mezun olmaktadır. Öğrencilere mezuniyet belgesi ile aldıkları dersleri ve başarı notlarını gösteren bir öğrenim belgesi (transkript) verilmektedir (</w:t>
      </w:r>
      <w:hyperlink r:id="rId66">
        <w:r w:rsidRPr="007858B1">
          <w:rPr>
            <w:color w:val="0000FF"/>
            <w:u w:val="single"/>
          </w:rPr>
          <w:t>https://ubys.comu.edu.tr/AIS/OutcomeBasedLearning/Home/Index?id=sbJpeRaOUJwom2MT!xDDx!MwRuQ!xGGx!!xGGx!&amp;culture=tr-TR</w:t>
        </w:r>
      </w:hyperlink>
      <w:r w:rsidRPr="007858B1">
        <w:t xml:space="preserve">). </w:t>
      </w:r>
    </w:p>
    <w:p w14:paraId="0C53FC34" w14:textId="40906348" w:rsidR="008B14B4" w:rsidRPr="007858B1" w:rsidRDefault="00F14BE5">
      <w:pPr>
        <w:spacing w:before="137" w:line="360" w:lineRule="auto"/>
        <w:ind w:left="298" w:right="4"/>
        <w:jc w:val="both"/>
        <w:rPr>
          <w:b/>
        </w:rPr>
      </w:pPr>
      <w:r w:rsidRPr="007858B1">
        <w:t>Öğrencilerin mezuniyet kriterlerini değerlendirme komisyon tutan</w:t>
      </w:r>
      <w:r w:rsidR="006B6EB0">
        <w:t>akları web sayfasında</w:t>
      </w:r>
      <w:r w:rsidRPr="007858B1">
        <w:t xml:space="preserve"> verilmiştir</w:t>
      </w:r>
      <w:r w:rsidR="006B6EB0">
        <w:t xml:space="preserve"> (</w:t>
      </w:r>
      <w:hyperlink r:id="rId67" w:history="1">
        <w:r w:rsidR="006B6EB0" w:rsidRPr="00527A5D">
          <w:rPr>
            <w:rStyle w:val="Kpr"/>
          </w:rPr>
          <w:t>https://ebelik.saglikbf.comu.edu.tr/komisyon-toplanti-tutanaklari-r127.html</w:t>
        </w:r>
      </w:hyperlink>
      <w:r w:rsidR="006B6EB0">
        <w:t>).</w:t>
      </w:r>
    </w:p>
    <w:p w14:paraId="3173D058" w14:textId="681CDB08" w:rsidR="008B14B4" w:rsidRPr="007858B1" w:rsidRDefault="00F14BE5" w:rsidP="00A17C61">
      <w:pPr>
        <w:spacing w:before="137" w:line="360" w:lineRule="auto"/>
        <w:ind w:left="298" w:right="972"/>
        <w:jc w:val="both"/>
      </w:pPr>
      <w:r w:rsidRPr="007858B1">
        <w:rPr>
          <w:b/>
        </w:rPr>
        <w:t xml:space="preserve">4.6. </w:t>
      </w:r>
      <w:r w:rsidRPr="007858B1">
        <w:t>Öğrenci başarıları şeffaf ve adil bir şekilde değerlendirilmelidir.</w:t>
      </w:r>
    </w:p>
    <w:p w14:paraId="1B7F5EA9" w14:textId="77777777" w:rsidR="006B6EB0" w:rsidRDefault="00F14BE5" w:rsidP="006B6EB0">
      <w:pPr>
        <w:spacing w:line="360" w:lineRule="auto"/>
        <w:ind w:left="298"/>
        <w:jc w:val="both"/>
      </w:pPr>
      <w:r w:rsidRPr="007858B1">
        <w:t xml:space="preserve">Öğrencilerin başarı durumlarının değerlendirilmesinde, Çanakkale </w:t>
      </w:r>
      <w:proofErr w:type="spellStart"/>
      <w:r w:rsidRPr="007858B1">
        <w:t>Onsekiz</w:t>
      </w:r>
      <w:proofErr w:type="spellEnd"/>
      <w:r w:rsidRPr="007858B1">
        <w:t xml:space="preserve"> Mart Üniversitesi Ön lisans-Lisans Eğitim Öğretim ve Sınav Yönetmeliği esas alınmaktadır (</w:t>
      </w:r>
      <w:hyperlink r:id="rId68">
        <w:r w:rsidRPr="007858B1">
          <w:rPr>
            <w:color w:val="0000FF"/>
            <w:u w:val="single"/>
          </w:rPr>
          <w:t>https://www.mevzuat.gov.tr/mevzuat?MevzuatNo=19649&amp;MevzuatTur=8&amp;MevzuatTertip=5</w:t>
        </w:r>
      </w:hyperlink>
      <w:r w:rsidRPr="007858B1">
        <w:t>). Program özelinde yaz stajına ilişkin usul ve esaslar ek değerlendirme ölçütleridir (</w:t>
      </w:r>
      <w:hyperlink r:id="rId69">
        <w:r w:rsidRPr="007858B1">
          <w:rPr>
            <w:color w:val="0000FF"/>
            <w:u w:val="single"/>
          </w:rPr>
          <w:t>https://ebelik.saglikbf.comu.edu.tr/genel-bilgiler/mevzuatlar-r27.html</w:t>
        </w:r>
      </w:hyperlink>
      <w:r w:rsidRPr="007858B1">
        <w:t>). Ek olarak başarı değerlendirmesini, sistemli ve tutarlı bir şekilde gerçekleştirmek amacıyla kurulmuş ilgili program komisyonları ve çalışma esasları ile değerlendirme süreçleri güvence altına alınmıştır. Bu komisyonlardan Ölçme ve Değerlendirme Komisyonunda öğrenci temsiliyeti sağlanmaktadır. Bu komisyonların yürütülmesine yönelik bölüm kurulu kararı ile usul ve esaslar oluşturmuş ve web sitesinde yayınlanmıştır (</w:t>
      </w:r>
      <w:hyperlink r:id="rId70">
        <w:r w:rsidRPr="007858B1">
          <w:rPr>
            <w:color w:val="0000FF"/>
            <w:u w:val="single"/>
          </w:rPr>
          <w:t>https://ebelik.saglikbf.comu.edu.tr/komisyon-ve-koordinatorlukler/komisyonlar-ve-koordinatorlukler-r25.html</w:t>
        </w:r>
      </w:hyperlink>
      <w:r w:rsidRPr="007858B1">
        <w:t xml:space="preserve">). </w:t>
      </w:r>
    </w:p>
    <w:p w14:paraId="3E3D5322" w14:textId="773A87F9" w:rsidR="008B14B4" w:rsidRPr="007858B1" w:rsidRDefault="00F14BE5" w:rsidP="006B6EB0">
      <w:pPr>
        <w:spacing w:line="360" w:lineRule="auto"/>
        <w:ind w:left="298"/>
        <w:jc w:val="both"/>
      </w:pPr>
      <w:r w:rsidRPr="007858B1">
        <w:t xml:space="preserve">Çanakkale </w:t>
      </w:r>
      <w:proofErr w:type="spellStart"/>
      <w:r w:rsidRPr="007858B1">
        <w:t>Onsekiz</w:t>
      </w:r>
      <w:proofErr w:type="spellEnd"/>
      <w:r w:rsidRPr="007858B1">
        <w:t xml:space="preserve"> Mart Üniversitesi Sağlık Bilimleri Fakültesi Ön Lisans-Lisans Eğitim Öğretim ve Sınav Uygulama Esasları (</w:t>
      </w:r>
      <w:hyperlink r:id="rId71">
        <w:r w:rsidRPr="007858B1">
          <w:rPr>
            <w:color w:val="0000FF"/>
            <w:u w:val="single"/>
          </w:rPr>
          <w:t>https://www.mevzuat.gov.tr/mevzuat?MevzuatNo=19649&amp;MevzuatTur=8&amp;MevzuatTertip=5</w:t>
        </w:r>
      </w:hyperlink>
      <w:r w:rsidRPr="007858B1">
        <w:t>),</w:t>
      </w:r>
    </w:p>
    <w:p w14:paraId="51AB1299" w14:textId="69841EE8" w:rsidR="008B14B4" w:rsidRPr="007858B1" w:rsidRDefault="006B6EB0" w:rsidP="00A17C61">
      <w:pPr>
        <w:widowControl/>
        <w:shd w:val="clear" w:color="auto" w:fill="FFFFFF"/>
        <w:spacing w:line="360" w:lineRule="auto"/>
        <w:ind w:left="360"/>
        <w:jc w:val="both"/>
      </w:pPr>
      <w:r>
        <w:t>EK 4.6.1</w:t>
      </w:r>
      <w:r w:rsidR="00F14BE5" w:rsidRPr="007858B1">
        <w:t>. Öğrenci uygulama değerlendirme formları, uygulama sonu ödev ve sınav örnekleri</w:t>
      </w:r>
    </w:p>
    <w:p w14:paraId="2AF549DB" w14:textId="3126B8E7" w:rsidR="008B14B4" w:rsidRPr="007858B1" w:rsidRDefault="006B6EB0" w:rsidP="00A17C61">
      <w:pPr>
        <w:widowControl/>
        <w:shd w:val="clear" w:color="auto" w:fill="FFFFFF"/>
        <w:spacing w:line="360" w:lineRule="auto"/>
        <w:ind w:left="360"/>
        <w:jc w:val="both"/>
      </w:pPr>
      <w:r>
        <w:t>Ek 4.6.2</w:t>
      </w:r>
      <w:r w:rsidR="00F14BE5" w:rsidRPr="007858B1">
        <w:t>. Öğrencilerin hazırladığı sunu</w:t>
      </w:r>
      <w:r w:rsidR="00916B08">
        <w:t xml:space="preserve">m ve ödevlerin </w:t>
      </w:r>
      <w:r w:rsidR="00F14BE5" w:rsidRPr="007858B1">
        <w:t xml:space="preserve">örnekleri </w:t>
      </w:r>
    </w:p>
    <w:p w14:paraId="1F1F1AF8" w14:textId="2110E883" w:rsidR="008B14B4" w:rsidRPr="007858B1" w:rsidRDefault="006B6EB0" w:rsidP="00A17C61">
      <w:pPr>
        <w:widowControl/>
        <w:shd w:val="clear" w:color="auto" w:fill="FFFFFF"/>
        <w:spacing w:line="360" w:lineRule="auto"/>
        <w:ind w:left="360"/>
        <w:jc w:val="both"/>
      </w:pPr>
      <w:r>
        <w:t>Ek 4.6.3</w:t>
      </w:r>
      <w:r w:rsidR="00F14BE5" w:rsidRPr="007858B1">
        <w:t>. Klinik uygulama değerlendirme form örnekleri</w:t>
      </w:r>
    </w:p>
    <w:p w14:paraId="075A6FB8" w14:textId="77777777" w:rsidR="008B14B4" w:rsidRPr="007858B1" w:rsidRDefault="00F14BE5">
      <w:pPr>
        <w:spacing w:line="360" w:lineRule="auto"/>
        <w:ind w:left="298" w:right="972"/>
        <w:jc w:val="both"/>
      </w:pPr>
      <w:r w:rsidRPr="007858B1">
        <w:rPr>
          <w:b/>
        </w:rPr>
        <w:lastRenderedPageBreak/>
        <w:t xml:space="preserve">4.7. </w:t>
      </w:r>
      <w:r w:rsidRPr="007858B1">
        <w:t>Öğrenci memnuniyetleri değerlendirilmelidir.</w:t>
      </w:r>
    </w:p>
    <w:p w14:paraId="49AF9818" w14:textId="77777777" w:rsidR="00A17C61" w:rsidRDefault="00F14BE5" w:rsidP="00A17C61">
      <w:pPr>
        <w:spacing w:line="360" w:lineRule="auto"/>
        <w:ind w:left="301" w:right="6"/>
        <w:jc w:val="both"/>
      </w:pPr>
      <w:r w:rsidRPr="007858B1">
        <w:t>Öğrencilerimiz ile dönem başında veya sonunda olmak üzere genel bir toplantı yapılmakta, istek ve önerileri değerlendirmek adına memnuniyet anketi yapılmaktadır. Bu ankette bölüm altyapı olanakları, teorik ve uygulama dersleri, bölüm öğretim elemanları, bölümün sosyal ve kültürel etkinlikleri öğrenci tarafından değerlendirilmektedir Bunların yanı sıra her dönem sonunda hem üniversitemizin yaptığı genel ders ve öğretim elemanı değerlendirme anketi ve bölümümüzün yapmış olduğu öğrenci ders ve öğretim elemanı memnuniyet anketi yapılan öğrencilerden geribildirimler alınmakta ve bu doğrultuda yeni dönemde gerekli iyileştirmeler yapılmaktadır (</w:t>
      </w:r>
      <w:hyperlink r:id="rId72">
        <w:r w:rsidRPr="007858B1">
          <w:rPr>
            <w:color w:val="0000FF"/>
            <w:u w:val="single"/>
          </w:rPr>
          <w:t>https://ebelik.saglikbf.comu.edu.tr/kalite-guvencesi-ve-ic-kontrol/degerlendirme-ve-memnuniyet-anketleri-r49.html</w:t>
        </w:r>
      </w:hyperlink>
      <w:r w:rsidRPr="007858B1">
        <w:t xml:space="preserve">). </w:t>
      </w:r>
    </w:p>
    <w:p w14:paraId="575C750E" w14:textId="77777777" w:rsidR="00A17C61" w:rsidRDefault="00A17C61" w:rsidP="00A17C61">
      <w:pPr>
        <w:spacing w:before="137" w:line="360" w:lineRule="auto"/>
        <w:ind w:left="298" w:right="4"/>
        <w:jc w:val="both"/>
      </w:pPr>
    </w:p>
    <w:p w14:paraId="5BCA6B9E" w14:textId="476B9CB3" w:rsidR="00A17C61" w:rsidRPr="004C234E" w:rsidRDefault="00F14BE5" w:rsidP="004C234E">
      <w:pPr>
        <w:spacing w:line="360" w:lineRule="auto"/>
        <w:ind w:left="301" w:right="6"/>
        <w:jc w:val="both"/>
        <w:rPr>
          <w:b/>
          <w:bCs/>
        </w:rPr>
      </w:pPr>
      <w:r w:rsidRPr="00A17C61">
        <w:rPr>
          <w:b/>
          <w:bCs/>
        </w:rPr>
        <w:t>ÖLÇÜT 5. Akademik ve İdari Kadro</w:t>
      </w:r>
    </w:p>
    <w:p w14:paraId="7DDBEC30" w14:textId="4C044B52" w:rsidR="008B14B4" w:rsidRPr="007858B1" w:rsidRDefault="00F14BE5" w:rsidP="00A17C61">
      <w:pPr>
        <w:spacing w:line="360" w:lineRule="auto"/>
        <w:ind w:left="301" w:right="6"/>
        <w:jc w:val="both"/>
      </w:pPr>
      <w:r w:rsidRPr="007858B1">
        <w:rPr>
          <w:b/>
        </w:rPr>
        <w:t>5.1.</w:t>
      </w:r>
      <w:r w:rsidRPr="007858B1">
        <w:t xml:space="preserve"> Öğretim kadrosu, programın eğitim verdiği mesleki alanda yeterli akademik düzeye/ deneyime sahip ve programın temel yeterlilik kazanımlarını karşılayacak nicelik ve nitelikte olmalıdır.  </w:t>
      </w:r>
    </w:p>
    <w:p w14:paraId="5954898E" w14:textId="0B37E9CF" w:rsidR="00E43420" w:rsidRDefault="009E3E65" w:rsidP="00E43420">
      <w:pPr>
        <w:spacing w:before="90" w:after="2" w:line="360" w:lineRule="auto"/>
        <w:ind w:left="298"/>
        <w:jc w:val="both"/>
      </w:pPr>
      <w:r w:rsidRPr="007858B1">
        <w:t>Fakültemizi</w:t>
      </w:r>
      <w:r w:rsidR="009630D8">
        <w:t>n Ebelik Bölümünde 1 profesör, 5</w:t>
      </w:r>
      <w:r w:rsidRPr="007858B1">
        <w:t xml:space="preserve"> doktor öğretim üyesi, 1 doktor araştırma görevlisi ve 1 araştırma görevlisi bulunmaktadır. Üniversitemizin web sitesinden ulaşılmaktadır. </w:t>
      </w:r>
      <w:r w:rsidR="00A17C61" w:rsidRPr="007858B1">
        <w:t>B</w:t>
      </w:r>
      <w:r w:rsidRPr="007858B1">
        <w:t>elirtilmiştir</w:t>
      </w:r>
      <w:r w:rsidR="00A17C61">
        <w:t xml:space="preserve"> </w:t>
      </w:r>
      <w:r w:rsidRPr="007858B1">
        <w:t>(</w:t>
      </w:r>
      <w:hyperlink r:id="rId73" w:history="1">
        <w:r w:rsidRPr="007858B1">
          <w:rPr>
            <w:rStyle w:val="Kpr"/>
          </w:rPr>
          <w:t>https://ebelik.saglikbf.comu.edu.tr/genel-bilgiler/akademik-personel-r6.html</w:t>
        </w:r>
      </w:hyperlink>
      <w:r w:rsidRPr="007858B1">
        <w:t>). Bölümümüz öğretim elemanları programı yürütmeye ilişkin bölüme özgü ders ve uygulamaları vermektedir. Öğretim kadrosu, programın eğitim verdiği tüm alanları kapsayamamaktadır. Bu alanlardaki öğretim kadrosu için üniversitemizin diğer fakültelerinden öğretim kadrosu sağlanabilmektedir. Önümüzdeki 5 yılda bölümlerin öğretim elemanı sayılarının yeterli seviyeye getirilmesiyle hedeflenmektedir. Ebelik Bölümü öğretim kadrosu genç ve dinamik bir yapıya sahiptir (</w:t>
      </w:r>
      <w:hyperlink r:id="rId74" w:history="1">
        <w:r w:rsidRPr="007858B1">
          <w:rPr>
            <w:rStyle w:val="Kpr"/>
          </w:rPr>
          <w:t>https://ebelik.saglikbf.comu.edu.tr/kalite-guvencesi-ve-ic-kontrol/stratejik-plani-r4.html</w:t>
        </w:r>
      </w:hyperlink>
      <w:r w:rsidRPr="007858B1">
        <w:t>). </w:t>
      </w:r>
    </w:p>
    <w:p w14:paraId="1A1A5BCB" w14:textId="57B15219" w:rsidR="00F64DA6" w:rsidRDefault="00AA3ECD" w:rsidP="00E43420">
      <w:pPr>
        <w:spacing w:before="90" w:after="2" w:line="360" w:lineRule="auto"/>
        <w:ind w:left="298"/>
        <w:jc w:val="both"/>
        <w:rPr>
          <w:b/>
          <w:bCs/>
          <w:color w:val="000000"/>
        </w:rPr>
      </w:pPr>
      <w:r w:rsidRPr="007858B1">
        <w:rPr>
          <w:b/>
          <w:bCs/>
          <w:color w:val="000000"/>
        </w:rPr>
        <w:t>Tablo 5.1. Öğretim Kadrosu Ders Yükü Özeti</w:t>
      </w:r>
    </w:p>
    <w:tbl>
      <w:tblPr>
        <w:tblStyle w:val="TabloKlavuzu"/>
        <w:tblW w:w="8842" w:type="dxa"/>
        <w:tblInd w:w="298" w:type="dxa"/>
        <w:tblLook w:val="04A0" w:firstRow="1" w:lastRow="0" w:firstColumn="1" w:lastColumn="0" w:noHBand="0" w:noVBand="1"/>
      </w:tblPr>
      <w:tblGrid>
        <w:gridCol w:w="1965"/>
        <w:gridCol w:w="1134"/>
        <w:gridCol w:w="1276"/>
        <w:gridCol w:w="1276"/>
        <w:gridCol w:w="1276"/>
        <w:gridCol w:w="1915"/>
      </w:tblGrid>
      <w:tr w:rsidR="00AA3ECD" w:rsidRPr="00AA3ECD" w14:paraId="7F443555" w14:textId="77777777" w:rsidTr="001721C4">
        <w:trPr>
          <w:trHeight w:val="252"/>
        </w:trPr>
        <w:tc>
          <w:tcPr>
            <w:tcW w:w="1965" w:type="dxa"/>
            <w:vMerge w:val="restart"/>
            <w:vAlign w:val="bottom"/>
          </w:tcPr>
          <w:p w14:paraId="7352345A" w14:textId="045094CD" w:rsidR="00AA3ECD" w:rsidRPr="00AA3ECD" w:rsidRDefault="00AA3ECD" w:rsidP="00AA3ECD">
            <w:pPr>
              <w:jc w:val="center"/>
              <w:rPr>
                <w:b/>
                <w:bCs/>
                <w:sz w:val="20"/>
                <w:szCs w:val="20"/>
              </w:rPr>
            </w:pPr>
            <w:r w:rsidRPr="00AA3ECD">
              <w:rPr>
                <w:b/>
                <w:bCs/>
                <w:sz w:val="20"/>
                <w:szCs w:val="20"/>
              </w:rPr>
              <w:t>Öğretim Elemanının</w:t>
            </w:r>
          </w:p>
          <w:p w14:paraId="7157F199" w14:textId="33AF5CA1" w:rsidR="00AA3ECD" w:rsidRPr="00AA3ECD" w:rsidRDefault="00AA3ECD" w:rsidP="00AA3ECD">
            <w:pPr>
              <w:jc w:val="center"/>
              <w:rPr>
                <w:b/>
                <w:bCs/>
                <w:color w:val="000000"/>
                <w:sz w:val="20"/>
                <w:szCs w:val="20"/>
              </w:rPr>
            </w:pPr>
            <w:r w:rsidRPr="00AA3ECD">
              <w:rPr>
                <w:b/>
                <w:bCs/>
                <w:sz w:val="20"/>
                <w:szCs w:val="20"/>
              </w:rPr>
              <w:t>Adı-Soyadı</w:t>
            </w:r>
          </w:p>
        </w:tc>
        <w:tc>
          <w:tcPr>
            <w:tcW w:w="2410" w:type="dxa"/>
            <w:gridSpan w:val="2"/>
          </w:tcPr>
          <w:p w14:paraId="40A22163" w14:textId="29D8A885" w:rsidR="00AA3ECD" w:rsidRPr="00AA3ECD" w:rsidRDefault="00AA3ECD" w:rsidP="00AA3ECD">
            <w:pPr>
              <w:jc w:val="center"/>
              <w:rPr>
                <w:b/>
                <w:bCs/>
                <w:color w:val="000000"/>
                <w:sz w:val="20"/>
                <w:szCs w:val="20"/>
              </w:rPr>
            </w:pPr>
            <w:r w:rsidRPr="00AA3ECD">
              <w:rPr>
                <w:b/>
                <w:bCs/>
                <w:color w:val="000000"/>
                <w:sz w:val="20"/>
                <w:szCs w:val="20"/>
              </w:rPr>
              <w:t>GÜZ</w:t>
            </w:r>
          </w:p>
        </w:tc>
        <w:tc>
          <w:tcPr>
            <w:tcW w:w="2552" w:type="dxa"/>
            <w:gridSpan w:val="2"/>
          </w:tcPr>
          <w:p w14:paraId="1EA1263F" w14:textId="7BC6707F" w:rsidR="00AA3ECD" w:rsidRPr="00AA3ECD" w:rsidRDefault="00AA3ECD" w:rsidP="00AA3ECD">
            <w:pPr>
              <w:jc w:val="center"/>
              <w:rPr>
                <w:b/>
                <w:bCs/>
                <w:color w:val="000000"/>
                <w:sz w:val="20"/>
                <w:szCs w:val="20"/>
              </w:rPr>
            </w:pPr>
            <w:r w:rsidRPr="00AA3ECD">
              <w:rPr>
                <w:b/>
                <w:bCs/>
                <w:color w:val="000000"/>
                <w:sz w:val="20"/>
                <w:szCs w:val="20"/>
              </w:rPr>
              <w:t>BAHAR</w:t>
            </w:r>
          </w:p>
        </w:tc>
        <w:tc>
          <w:tcPr>
            <w:tcW w:w="1915" w:type="dxa"/>
            <w:vMerge w:val="restart"/>
          </w:tcPr>
          <w:p w14:paraId="43B7DA73" w14:textId="335AC14B" w:rsidR="00AA3ECD" w:rsidRPr="00AA3ECD" w:rsidRDefault="00AA3ECD" w:rsidP="00AA3ECD">
            <w:pPr>
              <w:jc w:val="center"/>
              <w:rPr>
                <w:b/>
                <w:bCs/>
                <w:color w:val="000000"/>
                <w:sz w:val="20"/>
                <w:szCs w:val="20"/>
              </w:rPr>
            </w:pPr>
            <w:r w:rsidRPr="00AA3ECD">
              <w:rPr>
                <w:b/>
                <w:bCs/>
                <w:sz w:val="20"/>
                <w:szCs w:val="20"/>
              </w:rPr>
              <w:t xml:space="preserve">Son iki dönem toplam yayın (SCI/SSCI ve ESCI ve </w:t>
            </w:r>
            <w:proofErr w:type="spellStart"/>
            <w:r w:rsidRPr="00AA3ECD">
              <w:rPr>
                <w:b/>
                <w:bCs/>
                <w:sz w:val="20"/>
                <w:szCs w:val="20"/>
              </w:rPr>
              <w:t>ULAKBİM'de</w:t>
            </w:r>
            <w:proofErr w:type="spellEnd"/>
            <w:r w:rsidRPr="00AA3ECD">
              <w:rPr>
                <w:b/>
                <w:bCs/>
                <w:sz w:val="20"/>
                <w:szCs w:val="20"/>
              </w:rPr>
              <w:t xml:space="preserve"> taranan Dergilerde yayınlanan) sayısı</w:t>
            </w:r>
          </w:p>
        </w:tc>
      </w:tr>
      <w:tr w:rsidR="00AA3ECD" w:rsidRPr="00AA3ECD" w14:paraId="463EE16F" w14:textId="77777777" w:rsidTr="00AA3ECD">
        <w:tc>
          <w:tcPr>
            <w:tcW w:w="1965" w:type="dxa"/>
            <w:vMerge/>
            <w:vAlign w:val="bottom"/>
          </w:tcPr>
          <w:p w14:paraId="057958A8" w14:textId="77777777" w:rsidR="00AA3ECD" w:rsidRPr="00AA3ECD" w:rsidRDefault="00AA3ECD" w:rsidP="00AA3ECD">
            <w:pPr>
              <w:jc w:val="center"/>
              <w:rPr>
                <w:b/>
                <w:bCs/>
                <w:color w:val="000000"/>
                <w:sz w:val="20"/>
                <w:szCs w:val="20"/>
              </w:rPr>
            </w:pPr>
          </w:p>
        </w:tc>
        <w:tc>
          <w:tcPr>
            <w:tcW w:w="2410" w:type="dxa"/>
            <w:gridSpan w:val="2"/>
          </w:tcPr>
          <w:p w14:paraId="0A32039F" w14:textId="77777777" w:rsidR="00AA3ECD" w:rsidRPr="00AA3ECD" w:rsidRDefault="00AA3ECD" w:rsidP="00AA3ECD">
            <w:pPr>
              <w:jc w:val="center"/>
              <w:rPr>
                <w:b/>
                <w:bCs/>
                <w:sz w:val="20"/>
                <w:szCs w:val="20"/>
              </w:rPr>
            </w:pPr>
            <w:r w:rsidRPr="00AA3ECD">
              <w:rPr>
                <w:b/>
                <w:bCs/>
                <w:sz w:val="20"/>
                <w:szCs w:val="20"/>
              </w:rPr>
              <w:t>Kendi Kurumu</w:t>
            </w:r>
          </w:p>
          <w:p w14:paraId="74F96006" w14:textId="3BC1B398" w:rsidR="00AA3ECD" w:rsidRPr="00AA3ECD" w:rsidRDefault="00AA3ECD" w:rsidP="00AA3ECD">
            <w:pPr>
              <w:jc w:val="center"/>
              <w:rPr>
                <w:b/>
                <w:bCs/>
                <w:color w:val="000000"/>
                <w:sz w:val="20"/>
                <w:szCs w:val="20"/>
              </w:rPr>
            </w:pPr>
            <w:r w:rsidRPr="00AA3ECD">
              <w:rPr>
                <w:b/>
                <w:bCs/>
                <w:sz w:val="20"/>
                <w:szCs w:val="20"/>
              </w:rPr>
              <w:t>/Saat</w:t>
            </w:r>
          </w:p>
        </w:tc>
        <w:tc>
          <w:tcPr>
            <w:tcW w:w="2552" w:type="dxa"/>
            <w:gridSpan w:val="2"/>
          </w:tcPr>
          <w:p w14:paraId="7831F5CD" w14:textId="77777777" w:rsidR="00AA3ECD" w:rsidRPr="00AA3ECD" w:rsidRDefault="00AA3ECD" w:rsidP="00AA3ECD">
            <w:pPr>
              <w:jc w:val="center"/>
              <w:rPr>
                <w:b/>
                <w:bCs/>
                <w:sz w:val="20"/>
                <w:szCs w:val="20"/>
              </w:rPr>
            </w:pPr>
            <w:r w:rsidRPr="00AA3ECD">
              <w:rPr>
                <w:b/>
                <w:bCs/>
                <w:sz w:val="20"/>
                <w:szCs w:val="20"/>
              </w:rPr>
              <w:t>Kendi Kurumu</w:t>
            </w:r>
          </w:p>
          <w:p w14:paraId="12F58F8E" w14:textId="2FAFBC00" w:rsidR="00AA3ECD" w:rsidRPr="00AA3ECD" w:rsidRDefault="00AA3ECD" w:rsidP="00AA3ECD">
            <w:pPr>
              <w:jc w:val="center"/>
              <w:rPr>
                <w:b/>
                <w:bCs/>
                <w:color w:val="000000"/>
                <w:sz w:val="20"/>
                <w:szCs w:val="20"/>
              </w:rPr>
            </w:pPr>
            <w:r w:rsidRPr="00AA3ECD">
              <w:rPr>
                <w:b/>
                <w:bCs/>
                <w:sz w:val="20"/>
                <w:szCs w:val="20"/>
              </w:rPr>
              <w:t>/Saat</w:t>
            </w:r>
          </w:p>
        </w:tc>
        <w:tc>
          <w:tcPr>
            <w:tcW w:w="1915" w:type="dxa"/>
            <w:vMerge/>
          </w:tcPr>
          <w:p w14:paraId="28F47BD2" w14:textId="77777777" w:rsidR="00AA3ECD" w:rsidRPr="00AA3ECD" w:rsidRDefault="00AA3ECD" w:rsidP="00AA3ECD">
            <w:pPr>
              <w:jc w:val="center"/>
              <w:rPr>
                <w:b/>
                <w:bCs/>
                <w:color w:val="000000"/>
                <w:sz w:val="20"/>
                <w:szCs w:val="20"/>
              </w:rPr>
            </w:pPr>
          </w:p>
        </w:tc>
      </w:tr>
      <w:tr w:rsidR="00AA3ECD" w:rsidRPr="00AA3ECD" w14:paraId="64F4CBBC" w14:textId="77777777" w:rsidTr="00AA3ECD">
        <w:tc>
          <w:tcPr>
            <w:tcW w:w="1965" w:type="dxa"/>
            <w:vMerge/>
            <w:vAlign w:val="bottom"/>
          </w:tcPr>
          <w:p w14:paraId="1FDCB65C" w14:textId="77777777" w:rsidR="00AA3ECD" w:rsidRPr="00AA3ECD" w:rsidRDefault="00AA3ECD" w:rsidP="00AA3ECD">
            <w:pPr>
              <w:jc w:val="center"/>
              <w:rPr>
                <w:b/>
                <w:bCs/>
                <w:color w:val="000000"/>
                <w:sz w:val="20"/>
                <w:szCs w:val="20"/>
              </w:rPr>
            </w:pPr>
          </w:p>
        </w:tc>
        <w:tc>
          <w:tcPr>
            <w:tcW w:w="1134" w:type="dxa"/>
          </w:tcPr>
          <w:p w14:paraId="4767D509" w14:textId="6CDBBAEE" w:rsidR="00AA3ECD" w:rsidRPr="00AA3ECD" w:rsidRDefault="00AA3ECD" w:rsidP="00AA3ECD">
            <w:pPr>
              <w:jc w:val="center"/>
              <w:rPr>
                <w:b/>
                <w:bCs/>
                <w:color w:val="000000"/>
                <w:sz w:val="20"/>
                <w:szCs w:val="20"/>
              </w:rPr>
            </w:pPr>
            <w:r w:rsidRPr="00AA3ECD">
              <w:rPr>
                <w:b/>
                <w:bCs/>
                <w:sz w:val="20"/>
                <w:szCs w:val="20"/>
              </w:rPr>
              <w:t>Haftalık Teorik</w:t>
            </w:r>
          </w:p>
        </w:tc>
        <w:tc>
          <w:tcPr>
            <w:tcW w:w="1276" w:type="dxa"/>
          </w:tcPr>
          <w:p w14:paraId="7564839F" w14:textId="449F2A4E" w:rsidR="00AA3ECD" w:rsidRPr="00AA3ECD" w:rsidRDefault="00AA3ECD" w:rsidP="00AA3ECD">
            <w:pPr>
              <w:jc w:val="center"/>
              <w:rPr>
                <w:b/>
                <w:bCs/>
                <w:color w:val="000000"/>
                <w:sz w:val="20"/>
                <w:szCs w:val="20"/>
              </w:rPr>
            </w:pPr>
            <w:r w:rsidRPr="00AA3ECD">
              <w:rPr>
                <w:b/>
                <w:bCs/>
                <w:sz w:val="20"/>
                <w:szCs w:val="20"/>
              </w:rPr>
              <w:t>Haftalık Uygulama</w:t>
            </w:r>
          </w:p>
        </w:tc>
        <w:tc>
          <w:tcPr>
            <w:tcW w:w="1276" w:type="dxa"/>
          </w:tcPr>
          <w:p w14:paraId="2C1A644C" w14:textId="6192AF91" w:rsidR="00AA3ECD" w:rsidRPr="00AA3ECD" w:rsidRDefault="00AA3ECD" w:rsidP="00AA3ECD">
            <w:pPr>
              <w:jc w:val="center"/>
              <w:rPr>
                <w:b/>
                <w:bCs/>
                <w:color w:val="000000"/>
                <w:sz w:val="20"/>
                <w:szCs w:val="20"/>
              </w:rPr>
            </w:pPr>
            <w:r w:rsidRPr="00AA3ECD">
              <w:rPr>
                <w:b/>
                <w:bCs/>
                <w:sz w:val="20"/>
                <w:szCs w:val="20"/>
              </w:rPr>
              <w:t>Haftalık Teorik</w:t>
            </w:r>
          </w:p>
        </w:tc>
        <w:tc>
          <w:tcPr>
            <w:tcW w:w="1276" w:type="dxa"/>
          </w:tcPr>
          <w:p w14:paraId="0B868311" w14:textId="5366457C" w:rsidR="00AA3ECD" w:rsidRPr="00AA3ECD" w:rsidRDefault="00AA3ECD" w:rsidP="00AA3ECD">
            <w:pPr>
              <w:jc w:val="center"/>
              <w:rPr>
                <w:b/>
                <w:bCs/>
                <w:color w:val="000000"/>
                <w:sz w:val="20"/>
                <w:szCs w:val="20"/>
              </w:rPr>
            </w:pPr>
            <w:r w:rsidRPr="00AA3ECD">
              <w:rPr>
                <w:b/>
                <w:bCs/>
                <w:sz w:val="20"/>
                <w:szCs w:val="20"/>
              </w:rPr>
              <w:t>Haftalık Uygulama</w:t>
            </w:r>
          </w:p>
        </w:tc>
        <w:tc>
          <w:tcPr>
            <w:tcW w:w="1915" w:type="dxa"/>
            <w:vMerge/>
          </w:tcPr>
          <w:p w14:paraId="7DFCC3E9" w14:textId="77777777" w:rsidR="00AA3ECD" w:rsidRPr="00AA3ECD" w:rsidRDefault="00AA3ECD" w:rsidP="00AA3ECD">
            <w:pPr>
              <w:jc w:val="center"/>
              <w:rPr>
                <w:b/>
                <w:bCs/>
                <w:color w:val="000000"/>
                <w:sz w:val="20"/>
                <w:szCs w:val="20"/>
              </w:rPr>
            </w:pPr>
          </w:p>
        </w:tc>
      </w:tr>
      <w:tr w:rsidR="00AA3ECD" w:rsidRPr="00AA3ECD" w14:paraId="50298A73" w14:textId="77777777" w:rsidTr="00AA3ECD">
        <w:tc>
          <w:tcPr>
            <w:tcW w:w="1965" w:type="dxa"/>
            <w:vAlign w:val="bottom"/>
          </w:tcPr>
          <w:p w14:paraId="65062B2B" w14:textId="77777777" w:rsidR="001721C4" w:rsidRDefault="00AA3ECD" w:rsidP="00AA3ECD">
            <w:pPr>
              <w:jc w:val="both"/>
              <w:rPr>
                <w:sz w:val="20"/>
                <w:szCs w:val="20"/>
              </w:rPr>
            </w:pPr>
            <w:r w:rsidRPr="00AA3ECD">
              <w:rPr>
                <w:sz w:val="20"/>
                <w:szCs w:val="20"/>
              </w:rPr>
              <w:t xml:space="preserve">Prof. Dr. </w:t>
            </w:r>
          </w:p>
          <w:p w14:paraId="151774DC" w14:textId="148247B8" w:rsidR="00AA3ECD" w:rsidRPr="00AA3ECD" w:rsidRDefault="00AA3ECD" w:rsidP="00AA3ECD">
            <w:pPr>
              <w:jc w:val="both"/>
              <w:rPr>
                <w:b/>
                <w:bCs/>
                <w:color w:val="000000"/>
                <w:sz w:val="20"/>
                <w:szCs w:val="20"/>
              </w:rPr>
            </w:pPr>
            <w:r w:rsidRPr="00AA3ECD">
              <w:rPr>
                <w:sz w:val="20"/>
                <w:szCs w:val="20"/>
              </w:rPr>
              <w:t>Ayten DİNÇ</w:t>
            </w:r>
          </w:p>
        </w:tc>
        <w:tc>
          <w:tcPr>
            <w:tcW w:w="1134" w:type="dxa"/>
          </w:tcPr>
          <w:p w14:paraId="05DAEC96" w14:textId="242EF3A0" w:rsidR="00AA3ECD" w:rsidRPr="00AA3ECD" w:rsidRDefault="00AA3ECD" w:rsidP="00AA3ECD">
            <w:pPr>
              <w:jc w:val="both"/>
              <w:rPr>
                <w:b/>
                <w:bCs/>
                <w:color w:val="000000"/>
                <w:sz w:val="20"/>
                <w:szCs w:val="20"/>
              </w:rPr>
            </w:pPr>
            <w:r w:rsidRPr="00AA3ECD">
              <w:rPr>
                <w:sz w:val="20"/>
                <w:szCs w:val="20"/>
              </w:rPr>
              <w:t>4</w:t>
            </w:r>
          </w:p>
        </w:tc>
        <w:tc>
          <w:tcPr>
            <w:tcW w:w="1276" w:type="dxa"/>
          </w:tcPr>
          <w:p w14:paraId="3AB2DECE" w14:textId="7333EC2C" w:rsidR="00AA3ECD" w:rsidRPr="00AA3ECD" w:rsidRDefault="00AA3ECD" w:rsidP="00AA3ECD">
            <w:pPr>
              <w:jc w:val="both"/>
              <w:rPr>
                <w:b/>
                <w:bCs/>
                <w:color w:val="000000"/>
                <w:sz w:val="20"/>
                <w:szCs w:val="20"/>
              </w:rPr>
            </w:pPr>
            <w:r w:rsidRPr="00AA3ECD">
              <w:rPr>
                <w:sz w:val="20"/>
                <w:szCs w:val="20"/>
              </w:rPr>
              <w:t>0</w:t>
            </w:r>
          </w:p>
        </w:tc>
        <w:tc>
          <w:tcPr>
            <w:tcW w:w="1276" w:type="dxa"/>
          </w:tcPr>
          <w:p w14:paraId="7B1A5408" w14:textId="2F997E8D" w:rsidR="00AA3ECD" w:rsidRPr="00AA3ECD" w:rsidRDefault="00AA3ECD" w:rsidP="00AA3ECD">
            <w:pPr>
              <w:jc w:val="both"/>
              <w:rPr>
                <w:b/>
                <w:bCs/>
                <w:color w:val="000000"/>
                <w:sz w:val="20"/>
                <w:szCs w:val="20"/>
              </w:rPr>
            </w:pPr>
            <w:r w:rsidRPr="00AA3ECD">
              <w:rPr>
                <w:sz w:val="20"/>
                <w:szCs w:val="20"/>
              </w:rPr>
              <w:t>4</w:t>
            </w:r>
          </w:p>
        </w:tc>
        <w:tc>
          <w:tcPr>
            <w:tcW w:w="1276" w:type="dxa"/>
          </w:tcPr>
          <w:p w14:paraId="3C16B6E2" w14:textId="77777777" w:rsidR="00AA3ECD" w:rsidRPr="00AA3ECD" w:rsidRDefault="00AA3ECD" w:rsidP="00AA3ECD">
            <w:pPr>
              <w:jc w:val="both"/>
              <w:rPr>
                <w:b/>
                <w:bCs/>
                <w:color w:val="000000"/>
                <w:sz w:val="20"/>
                <w:szCs w:val="20"/>
              </w:rPr>
            </w:pPr>
          </w:p>
        </w:tc>
        <w:tc>
          <w:tcPr>
            <w:tcW w:w="1915" w:type="dxa"/>
          </w:tcPr>
          <w:p w14:paraId="73DBBE89" w14:textId="5E11CBED" w:rsidR="00AA3ECD" w:rsidRPr="00AA3ECD" w:rsidRDefault="00AA3ECD" w:rsidP="00AA3ECD">
            <w:pPr>
              <w:jc w:val="both"/>
              <w:rPr>
                <w:b/>
                <w:bCs/>
                <w:color w:val="000000"/>
                <w:sz w:val="20"/>
                <w:szCs w:val="20"/>
              </w:rPr>
            </w:pPr>
            <w:r w:rsidRPr="00AA3ECD">
              <w:rPr>
                <w:sz w:val="20"/>
                <w:szCs w:val="20"/>
              </w:rPr>
              <w:t>1</w:t>
            </w:r>
          </w:p>
        </w:tc>
      </w:tr>
      <w:tr w:rsidR="00AA3ECD" w:rsidRPr="00AA3ECD" w14:paraId="3DD40F30" w14:textId="77777777" w:rsidTr="00AA3ECD">
        <w:tc>
          <w:tcPr>
            <w:tcW w:w="1965" w:type="dxa"/>
            <w:vAlign w:val="bottom"/>
          </w:tcPr>
          <w:p w14:paraId="21039B6F" w14:textId="77777777" w:rsidR="00AA3ECD" w:rsidRPr="00AA3ECD" w:rsidRDefault="00AA3ECD" w:rsidP="00AA3ECD">
            <w:pPr>
              <w:rPr>
                <w:sz w:val="20"/>
                <w:szCs w:val="20"/>
              </w:rPr>
            </w:pPr>
            <w:r w:rsidRPr="00AA3ECD">
              <w:rPr>
                <w:sz w:val="20"/>
                <w:szCs w:val="20"/>
              </w:rPr>
              <w:t>Dr. Öğr. Üyesi</w:t>
            </w:r>
          </w:p>
          <w:p w14:paraId="30EC2DA8" w14:textId="226EC851" w:rsidR="00AA3ECD" w:rsidRPr="00AA3ECD" w:rsidRDefault="00AA3ECD" w:rsidP="00AA3ECD">
            <w:pPr>
              <w:jc w:val="both"/>
              <w:rPr>
                <w:b/>
                <w:bCs/>
                <w:color w:val="000000"/>
                <w:sz w:val="20"/>
                <w:szCs w:val="20"/>
              </w:rPr>
            </w:pPr>
            <w:r w:rsidRPr="00AA3ECD">
              <w:rPr>
                <w:sz w:val="20"/>
                <w:szCs w:val="20"/>
              </w:rPr>
              <w:t>Sadi Turgut BİLGİ</w:t>
            </w:r>
          </w:p>
        </w:tc>
        <w:tc>
          <w:tcPr>
            <w:tcW w:w="1134" w:type="dxa"/>
          </w:tcPr>
          <w:p w14:paraId="7F1F6983" w14:textId="3844FA99" w:rsidR="00AA3ECD" w:rsidRPr="00AA3ECD" w:rsidRDefault="00AA3ECD" w:rsidP="00AA3ECD">
            <w:pPr>
              <w:jc w:val="both"/>
              <w:rPr>
                <w:b/>
                <w:bCs/>
                <w:color w:val="000000"/>
                <w:sz w:val="20"/>
                <w:szCs w:val="20"/>
              </w:rPr>
            </w:pPr>
            <w:r w:rsidRPr="00AA3ECD">
              <w:rPr>
                <w:sz w:val="20"/>
                <w:szCs w:val="20"/>
              </w:rPr>
              <w:t>28</w:t>
            </w:r>
          </w:p>
        </w:tc>
        <w:tc>
          <w:tcPr>
            <w:tcW w:w="1276" w:type="dxa"/>
          </w:tcPr>
          <w:p w14:paraId="731FCFEE" w14:textId="29F85384" w:rsidR="00AA3ECD" w:rsidRPr="00AA3ECD" w:rsidRDefault="00AA3ECD" w:rsidP="00AA3ECD">
            <w:pPr>
              <w:jc w:val="both"/>
              <w:rPr>
                <w:b/>
                <w:bCs/>
                <w:color w:val="000000"/>
                <w:sz w:val="20"/>
                <w:szCs w:val="20"/>
              </w:rPr>
            </w:pPr>
            <w:r w:rsidRPr="00AA3ECD">
              <w:rPr>
                <w:sz w:val="20"/>
                <w:szCs w:val="20"/>
              </w:rPr>
              <w:t>0</w:t>
            </w:r>
          </w:p>
        </w:tc>
        <w:tc>
          <w:tcPr>
            <w:tcW w:w="1276" w:type="dxa"/>
          </w:tcPr>
          <w:p w14:paraId="2678DBB8" w14:textId="35C8CDC3" w:rsidR="00AA3ECD" w:rsidRPr="00AA3ECD" w:rsidRDefault="00AA3ECD" w:rsidP="00AA3ECD">
            <w:pPr>
              <w:jc w:val="both"/>
              <w:rPr>
                <w:b/>
                <w:bCs/>
                <w:color w:val="000000"/>
                <w:sz w:val="20"/>
                <w:szCs w:val="20"/>
              </w:rPr>
            </w:pPr>
            <w:r w:rsidRPr="00AA3ECD">
              <w:rPr>
                <w:sz w:val="20"/>
                <w:szCs w:val="20"/>
              </w:rPr>
              <w:t>28</w:t>
            </w:r>
          </w:p>
        </w:tc>
        <w:tc>
          <w:tcPr>
            <w:tcW w:w="1276" w:type="dxa"/>
          </w:tcPr>
          <w:p w14:paraId="0591D7DF" w14:textId="77777777" w:rsidR="00AA3ECD" w:rsidRPr="00AA3ECD" w:rsidRDefault="00AA3ECD" w:rsidP="00AA3ECD">
            <w:pPr>
              <w:jc w:val="both"/>
              <w:rPr>
                <w:b/>
                <w:bCs/>
                <w:color w:val="000000"/>
                <w:sz w:val="20"/>
                <w:szCs w:val="20"/>
              </w:rPr>
            </w:pPr>
          </w:p>
        </w:tc>
        <w:tc>
          <w:tcPr>
            <w:tcW w:w="1915" w:type="dxa"/>
          </w:tcPr>
          <w:p w14:paraId="7B671D18" w14:textId="6BC939B5" w:rsidR="00AA3ECD" w:rsidRPr="00AA3ECD" w:rsidRDefault="00AA3ECD" w:rsidP="00AA3ECD">
            <w:pPr>
              <w:jc w:val="both"/>
              <w:rPr>
                <w:b/>
                <w:bCs/>
                <w:color w:val="000000"/>
                <w:sz w:val="20"/>
                <w:szCs w:val="20"/>
              </w:rPr>
            </w:pPr>
            <w:r w:rsidRPr="00AA3ECD">
              <w:rPr>
                <w:sz w:val="20"/>
                <w:szCs w:val="20"/>
              </w:rPr>
              <w:t>-</w:t>
            </w:r>
          </w:p>
        </w:tc>
      </w:tr>
      <w:tr w:rsidR="00AA3ECD" w:rsidRPr="00AA3ECD" w14:paraId="514E2AE1" w14:textId="77777777" w:rsidTr="00AA3ECD">
        <w:tc>
          <w:tcPr>
            <w:tcW w:w="1965" w:type="dxa"/>
            <w:vAlign w:val="bottom"/>
          </w:tcPr>
          <w:p w14:paraId="0F07A0D9" w14:textId="77777777" w:rsidR="00AA3ECD" w:rsidRPr="00AA3ECD" w:rsidRDefault="00AA3ECD" w:rsidP="00AA3ECD">
            <w:pPr>
              <w:rPr>
                <w:sz w:val="20"/>
                <w:szCs w:val="20"/>
              </w:rPr>
            </w:pPr>
            <w:r w:rsidRPr="00AA3ECD">
              <w:rPr>
                <w:sz w:val="20"/>
                <w:szCs w:val="20"/>
              </w:rPr>
              <w:t>Dr. Öğr. Üyesi</w:t>
            </w:r>
          </w:p>
          <w:p w14:paraId="72CAAAE0" w14:textId="32B25B02" w:rsidR="00AA3ECD" w:rsidRPr="00AA3ECD" w:rsidRDefault="00AA3ECD" w:rsidP="00AA3ECD">
            <w:pPr>
              <w:jc w:val="both"/>
              <w:rPr>
                <w:b/>
                <w:bCs/>
                <w:color w:val="000000"/>
                <w:sz w:val="20"/>
                <w:szCs w:val="20"/>
              </w:rPr>
            </w:pPr>
            <w:r w:rsidRPr="00AA3ECD">
              <w:rPr>
                <w:sz w:val="20"/>
                <w:szCs w:val="20"/>
              </w:rPr>
              <w:t>Eda CANGÖL</w:t>
            </w:r>
          </w:p>
        </w:tc>
        <w:tc>
          <w:tcPr>
            <w:tcW w:w="1134" w:type="dxa"/>
          </w:tcPr>
          <w:p w14:paraId="38C1E260" w14:textId="494E7F45" w:rsidR="00AA3ECD" w:rsidRPr="00AA3ECD" w:rsidRDefault="00AA3ECD" w:rsidP="00AA3ECD">
            <w:pPr>
              <w:jc w:val="both"/>
              <w:rPr>
                <w:b/>
                <w:bCs/>
                <w:color w:val="000000"/>
                <w:sz w:val="20"/>
                <w:szCs w:val="20"/>
              </w:rPr>
            </w:pPr>
            <w:r w:rsidRPr="00AA3ECD">
              <w:rPr>
                <w:sz w:val="20"/>
                <w:szCs w:val="20"/>
              </w:rPr>
              <w:t>6</w:t>
            </w:r>
          </w:p>
        </w:tc>
        <w:tc>
          <w:tcPr>
            <w:tcW w:w="1276" w:type="dxa"/>
          </w:tcPr>
          <w:p w14:paraId="01165C6A" w14:textId="36A8A86D" w:rsidR="00AA3ECD" w:rsidRPr="00AA3ECD" w:rsidRDefault="00AA3ECD" w:rsidP="00AA3ECD">
            <w:pPr>
              <w:jc w:val="both"/>
              <w:rPr>
                <w:b/>
                <w:bCs/>
                <w:color w:val="000000"/>
                <w:sz w:val="20"/>
                <w:szCs w:val="20"/>
              </w:rPr>
            </w:pPr>
            <w:r w:rsidRPr="00AA3ECD">
              <w:rPr>
                <w:sz w:val="20"/>
                <w:szCs w:val="20"/>
              </w:rPr>
              <w:t>10</w:t>
            </w:r>
          </w:p>
        </w:tc>
        <w:tc>
          <w:tcPr>
            <w:tcW w:w="1276" w:type="dxa"/>
          </w:tcPr>
          <w:p w14:paraId="51E3F253" w14:textId="21ADCB75" w:rsidR="00AA3ECD" w:rsidRPr="00AA3ECD" w:rsidRDefault="00AA3ECD" w:rsidP="00AA3ECD">
            <w:pPr>
              <w:jc w:val="both"/>
              <w:rPr>
                <w:b/>
                <w:bCs/>
                <w:color w:val="000000"/>
                <w:sz w:val="20"/>
                <w:szCs w:val="20"/>
              </w:rPr>
            </w:pPr>
            <w:r w:rsidRPr="00AA3ECD">
              <w:rPr>
                <w:sz w:val="20"/>
                <w:szCs w:val="20"/>
              </w:rPr>
              <w:t>10</w:t>
            </w:r>
          </w:p>
        </w:tc>
        <w:tc>
          <w:tcPr>
            <w:tcW w:w="1276" w:type="dxa"/>
          </w:tcPr>
          <w:p w14:paraId="30D42D40" w14:textId="77777777" w:rsidR="00AA3ECD" w:rsidRPr="00AA3ECD" w:rsidRDefault="00AA3ECD" w:rsidP="00AA3ECD">
            <w:pPr>
              <w:jc w:val="both"/>
              <w:rPr>
                <w:b/>
                <w:bCs/>
                <w:color w:val="000000"/>
                <w:sz w:val="20"/>
                <w:szCs w:val="20"/>
              </w:rPr>
            </w:pPr>
          </w:p>
        </w:tc>
        <w:tc>
          <w:tcPr>
            <w:tcW w:w="1915" w:type="dxa"/>
          </w:tcPr>
          <w:p w14:paraId="148BC696" w14:textId="21B7C333" w:rsidR="00AA3ECD" w:rsidRPr="00AA3ECD" w:rsidRDefault="00AA3ECD" w:rsidP="00AA3ECD">
            <w:pPr>
              <w:jc w:val="both"/>
              <w:rPr>
                <w:b/>
                <w:bCs/>
                <w:color w:val="000000"/>
                <w:sz w:val="20"/>
                <w:szCs w:val="20"/>
              </w:rPr>
            </w:pPr>
            <w:r w:rsidRPr="00AA3ECD">
              <w:rPr>
                <w:sz w:val="20"/>
                <w:szCs w:val="20"/>
              </w:rPr>
              <w:t>3</w:t>
            </w:r>
          </w:p>
        </w:tc>
      </w:tr>
      <w:tr w:rsidR="00AA3ECD" w:rsidRPr="00AA3ECD" w14:paraId="07612F61" w14:textId="77777777" w:rsidTr="00AA3ECD">
        <w:tc>
          <w:tcPr>
            <w:tcW w:w="1965" w:type="dxa"/>
            <w:vAlign w:val="bottom"/>
          </w:tcPr>
          <w:p w14:paraId="7F5A1BB6" w14:textId="26416984" w:rsidR="00AA3ECD" w:rsidRPr="00AA3ECD" w:rsidRDefault="00C73B31" w:rsidP="00AA3ECD">
            <w:pPr>
              <w:rPr>
                <w:sz w:val="20"/>
                <w:szCs w:val="20"/>
              </w:rPr>
            </w:pPr>
            <w:r>
              <w:rPr>
                <w:sz w:val="20"/>
                <w:szCs w:val="20"/>
              </w:rPr>
              <w:t>Doç. Dr.</w:t>
            </w:r>
          </w:p>
          <w:p w14:paraId="7A71AF4E" w14:textId="3EE619F7" w:rsidR="00AA3ECD" w:rsidRPr="00AA3ECD" w:rsidRDefault="00AA3ECD" w:rsidP="00AA3ECD">
            <w:pPr>
              <w:jc w:val="both"/>
              <w:rPr>
                <w:b/>
                <w:bCs/>
                <w:color w:val="000000"/>
                <w:sz w:val="20"/>
                <w:szCs w:val="20"/>
              </w:rPr>
            </w:pPr>
            <w:r w:rsidRPr="00AA3ECD">
              <w:rPr>
                <w:sz w:val="20"/>
                <w:szCs w:val="20"/>
              </w:rPr>
              <w:t>Seda SÖGÜT</w:t>
            </w:r>
          </w:p>
        </w:tc>
        <w:tc>
          <w:tcPr>
            <w:tcW w:w="1134" w:type="dxa"/>
          </w:tcPr>
          <w:p w14:paraId="4592EAD6" w14:textId="6375630A" w:rsidR="00AA3ECD" w:rsidRPr="00AA3ECD" w:rsidRDefault="00AA3ECD" w:rsidP="00AA3ECD">
            <w:pPr>
              <w:jc w:val="both"/>
              <w:rPr>
                <w:b/>
                <w:bCs/>
                <w:color w:val="000000"/>
                <w:sz w:val="20"/>
                <w:szCs w:val="20"/>
              </w:rPr>
            </w:pPr>
            <w:r w:rsidRPr="00AA3ECD">
              <w:rPr>
                <w:sz w:val="20"/>
                <w:szCs w:val="20"/>
              </w:rPr>
              <w:t>-</w:t>
            </w:r>
          </w:p>
        </w:tc>
        <w:tc>
          <w:tcPr>
            <w:tcW w:w="1276" w:type="dxa"/>
          </w:tcPr>
          <w:p w14:paraId="3047DFCC" w14:textId="7F521D48" w:rsidR="00AA3ECD" w:rsidRPr="00AA3ECD" w:rsidRDefault="00AA3ECD" w:rsidP="00AA3ECD">
            <w:pPr>
              <w:jc w:val="both"/>
              <w:rPr>
                <w:b/>
                <w:bCs/>
                <w:color w:val="000000"/>
                <w:sz w:val="20"/>
                <w:szCs w:val="20"/>
              </w:rPr>
            </w:pPr>
            <w:r w:rsidRPr="00AA3ECD">
              <w:rPr>
                <w:sz w:val="20"/>
                <w:szCs w:val="20"/>
              </w:rPr>
              <w:t>-</w:t>
            </w:r>
          </w:p>
        </w:tc>
        <w:tc>
          <w:tcPr>
            <w:tcW w:w="1276" w:type="dxa"/>
          </w:tcPr>
          <w:p w14:paraId="50615699" w14:textId="2C3407F4" w:rsidR="00AA3ECD" w:rsidRPr="00AA3ECD" w:rsidRDefault="00AA3ECD" w:rsidP="00AA3ECD">
            <w:pPr>
              <w:jc w:val="both"/>
              <w:rPr>
                <w:b/>
                <w:bCs/>
                <w:color w:val="000000"/>
                <w:sz w:val="20"/>
                <w:szCs w:val="20"/>
              </w:rPr>
            </w:pPr>
            <w:r w:rsidRPr="00AA3ECD">
              <w:rPr>
                <w:sz w:val="20"/>
                <w:szCs w:val="20"/>
              </w:rPr>
              <w:t>14</w:t>
            </w:r>
          </w:p>
        </w:tc>
        <w:tc>
          <w:tcPr>
            <w:tcW w:w="1276" w:type="dxa"/>
          </w:tcPr>
          <w:p w14:paraId="4143FBFB" w14:textId="77777777" w:rsidR="00AA3ECD" w:rsidRPr="00AA3ECD" w:rsidRDefault="00AA3ECD" w:rsidP="00AA3ECD">
            <w:pPr>
              <w:jc w:val="both"/>
              <w:rPr>
                <w:b/>
                <w:bCs/>
                <w:color w:val="000000"/>
                <w:sz w:val="20"/>
                <w:szCs w:val="20"/>
              </w:rPr>
            </w:pPr>
          </w:p>
        </w:tc>
        <w:tc>
          <w:tcPr>
            <w:tcW w:w="1915" w:type="dxa"/>
          </w:tcPr>
          <w:p w14:paraId="29323D2A" w14:textId="21C84B7A" w:rsidR="00AA3ECD" w:rsidRPr="00AA3ECD" w:rsidRDefault="00AA3ECD" w:rsidP="00AA3ECD">
            <w:pPr>
              <w:jc w:val="both"/>
              <w:rPr>
                <w:b/>
                <w:bCs/>
                <w:color w:val="000000"/>
                <w:sz w:val="20"/>
                <w:szCs w:val="20"/>
              </w:rPr>
            </w:pPr>
            <w:r w:rsidRPr="00AA3ECD">
              <w:rPr>
                <w:sz w:val="20"/>
                <w:szCs w:val="20"/>
              </w:rPr>
              <w:t>3</w:t>
            </w:r>
          </w:p>
        </w:tc>
      </w:tr>
      <w:tr w:rsidR="00AA3ECD" w:rsidRPr="00AA3ECD" w14:paraId="47BC9FEC" w14:textId="77777777" w:rsidTr="00AA3ECD">
        <w:tc>
          <w:tcPr>
            <w:tcW w:w="1965" w:type="dxa"/>
            <w:vAlign w:val="bottom"/>
          </w:tcPr>
          <w:p w14:paraId="2A4FF721" w14:textId="77777777" w:rsidR="00AA3ECD" w:rsidRPr="00AA3ECD" w:rsidRDefault="00AA3ECD" w:rsidP="00AA3ECD">
            <w:pPr>
              <w:rPr>
                <w:sz w:val="20"/>
                <w:szCs w:val="20"/>
              </w:rPr>
            </w:pPr>
            <w:r w:rsidRPr="00AA3ECD">
              <w:rPr>
                <w:sz w:val="20"/>
                <w:szCs w:val="20"/>
              </w:rPr>
              <w:t>Dr. Öğr. Üyesi</w:t>
            </w:r>
          </w:p>
          <w:p w14:paraId="2E6B1188" w14:textId="58C87106" w:rsidR="00AA3ECD" w:rsidRPr="00AA3ECD" w:rsidRDefault="00AA3ECD" w:rsidP="00AA3ECD">
            <w:pPr>
              <w:rPr>
                <w:sz w:val="20"/>
                <w:szCs w:val="20"/>
              </w:rPr>
            </w:pPr>
            <w:r w:rsidRPr="00AA3ECD">
              <w:rPr>
                <w:sz w:val="20"/>
                <w:szCs w:val="20"/>
              </w:rPr>
              <w:t>Rukiye DEMİR</w:t>
            </w:r>
          </w:p>
        </w:tc>
        <w:tc>
          <w:tcPr>
            <w:tcW w:w="1134" w:type="dxa"/>
          </w:tcPr>
          <w:p w14:paraId="0F9F608C" w14:textId="296562D5" w:rsidR="00AA3ECD" w:rsidRPr="00AA3ECD" w:rsidRDefault="00AA3ECD" w:rsidP="00AA3ECD">
            <w:pPr>
              <w:jc w:val="both"/>
              <w:rPr>
                <w:b/>
                <w:bCs/>
                <w:color w:val="000000"/>
                <w:sz w:val="20"/>
                <w:szCs w:val="20"/>
              </w:rPr>
            </w:pPr>
            <w:r w:rsidRPr="00AA3ECD">
              <w:rPr>
                <w:sz w:val="20"/>
                <w:szCs w:val="20"/>
              </w:rPr>
              <w:t>16</w:t>
            </w:r>
          </w:p>
        </w:tc>
        <w:tc>
          <w:tcPr>
            <w:tcW w:w="1276" w:type="dxa"/>
          </w:tcPr>
          <w:p w14:paraId="704797EC" w14:textId="0C3A627F" w:rsidR="00AA3ECD" w:rsidRPr="00AA3ECD" w:rsidRDefault="00AA3ECD" w:rsidP="00AA3ECD">
            <w:pPr>
              <w:jc w:val="both"/>
              <w:rPr>
                <w:b/>
                <w:bCs/>
                <w:color w:val="000000"/>
                <w:sz w:val="20"/>
                <w:szCs w:val="20"/>
              </w:rPr>
            </w:pPr>
            <w:r w:rsidRPr="00AA3ECD">
              <w:rPr>
                <w:sz w:val="20"/>
                <w:szCs w:val="20"/>
              </w:rPr>
              <w:t>8</w:t>
            </w:r>
          </w:p>
        </w:tc>
        <w:tc>
          <w:tcPr>
            <w:tcW w:w="1276" w:type="dxa"/>
          </w:tcPr>
          <w:p w14:paraId="059C3A5D" w14:textId="273B13B9" w:rsidR="00AA3ECD" w:rsidRPr="00AA3ECD" w:rsidRDefault="00AA3ECD" w:rsidP="00AA3ECD">
            <w:pPr>
              <w:jc w:val="both"/>
              <w:rPr>
                <w:b/>
                <w:bCs/>
                <w:color w:val="000000"/>
                <w:sz w:val="20"/>
                <w:szCs w:val="20"/>
              </w:rPr>
            </w:pPr>
            <w:r w:rsidRPr="00AA3ECD">
              <w:rPr>
                <w:sz w:val="20"/>
                <w:szCs w:val="20"/>
              </w:rPr>
              <w:t>14</w:t>
            </w:r>
          </w:p>
        </w:tc>
        <w:tc>
          <w:tcPr>
            <w:tcW w:w="1276" w:type="dxa"/>
          </w:tcPr>
          <w:p w14:paraId="5577BE8D" w14:textId="77777777" w:rsidR="00AA3ECD" w:rsidRPr="00AA3ECD" w:rsidRDefault="00AA3ECD" w:rsidP="00AA3ECD">
            <w:pPr>
              <w:jc w:val="both"/>
              <w:rPr>
                <w:b/>
                <w:bCs/>
                <w:color w:val="000000"/>
                <w:sz w:val="20"/>
                <w:szCs w:val="20"/>
              </w:rPr>
            </w:pPr>
          </w:p>
        </w:tc>
        <w:tc>
          <w:tcPr>
            <w:tcW w:w="1915" w:type="dxa"/>
          </w:tcPr>
          <w:p w14:paraId="6DD60CF9" w14:textId="1C0459E5" w:rsidR="00AA3ECD" w:rsidRPr="00AA3ECD" w:rsidRDefault="00AA3ECD" w:rsidP="00AA3ECD">
            <w:pPr>
              <w:jc w:val="both"/>
              <w:rPr>
                <w:b/>
                <w:bCs/>
                <w:color w:val="000000"/>
                <w:sz w:val="20"/>
                <w:szCs w:val="20"/>
              </w:rPr>
            </w:pPr>
            <w:r w:rsidRPr="00AA3ECD">
              <w:rPr>
                <w:sz w:val="20"/>
                <w:szCs w:val="20"/>
              </w:rPr>
              <w:t>4</w:t>
            </w:r>
          </w:p>
        </w:tc>
      </w:tr>
      <w:tr w:rsidR="00AA3ECD" w:rsidRPr="00AA3ECD" w14:paraId="6F12218D" w14:textId="77777777" w:rsidTr="00AA3ECD">
        <w:tc>
          <w:tcPr>
            <w:tcW w:w="1965" w:type="dxa"/>
            <w:vAlign w:val="bottom"/>
          </w:tcPr>
          <w:p w14:paraId="259DFF8E" w14:textId="77777777" w:rsidR="00AA3ECD" w:rsidRPr="00AA3ECD" w:rsidRDefault="00AA3ECD" w:rsidP="00AA3ECD">
            <w:pPr>
              <w:rPr>
                <w:sz w:val="20"/>
                <w:szCs w:val="20"/>
              </w:rPr>
            </w:pPr>
            <w:r w:rsidRPr="00AA3ECD">
              <w:rPr>
                <w:sz w:val="20"/>
                <w:szCs w:val="20"/>
              </w:rPr>
              <w:t>Dr. Öğr. Üyesi</w:t>
            </w:r>
          </w:p>
          <w:p w14:paraId="56A8EFD3" w14:textId="4FB126E2" w:rsidR="00AA3ECD" w:rsidRPr="00AA3ECD" w:rsidRDefault="00C73B31" w:rsidP="00AA3ECD">
            <w:pPr>
              <w:rPr>
                <w:sz w:val="20"/>
                <w:szCs w:val="20"/>
              </w:rPr>
            </w:pPr>
            <w:r>
              <w:rPr>
                <w:sz w:val="20"/>
                <w:szCs w:val="20"/>
              </w:rPr>
              <w:t>Sibel CAK</w:t>
            </w:r>
          </w:p>
        </w:tc>
        <w:tc>
          <w:tcPr>
            <w:tcW w:w="1134" w:type="dxa"/>
          </w:tcPr>
          <w:p w14:paraId="27C0B75D" w14:textId="318D43F2" w:rsidR="00AA3ECD" w:rsidRPr="00AA3ECD" w:rsidRDefault="00AA3ECD" w:rsidP="00AA3ECD">
            <w:pPr>
              <w:jc w:val="both"/>
              <w:rPr>
                <w:b/>
                <w:bCs/>
                <w:color w:val="000000"/>
                <w:sz w:val="20"/>
                <w:szCs w:val="20"/>
              </w:rPr>
            </w:pPr>
            <w:r w:rsidRPr="00AA3ECD">
              <w:rPr>
                <w:sz w:val="20"/>
                <w:szCs w:val="20"/>
              </w:rPr>
              <w:t>8</w:t>
            </w:r>
          </w:p>
        </w:tc>
        <w:tc>
          <w:tcPr>
            <w:tcW w:w="1276" w:type="dxa"/>
          </w:tcPr>
          <w:p w14:paraId="274720F6" w14:textId="36E1680C" w:rsidR="00AA3ECD" w:rsidRPr="00AA3ECD" w:rsidRDefault="00AA3ECD" w:rsidP="00AA3ECD">
            <w:pPr>
              <w:jc w:val="both"/>
              <w:rPr>
                <w:b/>
                <w:bCs/>
                <w:color w:val="000000"/>
                <w:sz w:val="20"/>
                <w:szCs w:val="20"/>
              </w:rPr>
            </w:pPr>
            <w:r w:rsidRPr="00AA3ECD">
              <w:rPr>
                <w:sz w:val="20"/>
                <w:szCs w:val="20"/>
              </w:rPr>
              <w:t>8</w:t>
            </w:r>
          </w:p>
        </w:tc>
        <w:tc>
          <w:tcPr>
            <w:tcW w:w="1276" w:type="dxa"/>
          </w:tcPr>
          <w:p w14:paraId="6EC83D5A" w14:textId="11ABA236" w:rsidR="00AA3ECD" w:rsidRPr="00AA3ECD" w:rsidRDefault="00AA3ECD" w:rsidP="00AA3ECD">
            <w:pPr>
              <w:jc w:val="both"/>
              <w:rPr>
                <w:b/>
                <w:bCs/>
                <w:color w:val="000000"/>
                <w:sz w:val="20"/>
                <w:szCs w:val="20"/>
              </w:rPr>
            </w:pPr>
            <w:r w:rsidRPr="00AA3ECD">
              <w:rPr>
                <w:sz w:val="20"/>
                <w:szCs w:val="20"/>
              </w:rPr>
              <w:t>10</w:t>
            </w:r>
          </w:p>
        </w:tc>
        <w:tc>
          <w:tcPr>
            <w:tcW w:w="1276" w:type="dxa"/>
          </w:tcPr>
          <w:p w14:paraId="12E6AA8C" w14:textId="77777777" w:rsidR="00AA3ECD" w:rsidRPr="00AA3ECD" w:rsidRDefault="00AA3ECD" w:rsidP="00AA3ECD">
            <w:pPr>
              <w:jc w:val="both"/>
              <w:rPr>
                <w:b/>
                <w:bCs/>
                <w:color w:val="000000"/>
                <w:sz w:val="20"/>
                <w:szCs w:val="20"/>
              </w:rPr>
            </w:pPr>
          </w:p>
        </w:tc>
        <w:tc>
          <w:tcPr>
            <w:tcW w:w="1915" w:type="dxa"/>
          </w:tcPr>
          <w:p w14:paraId="36297249" w14:textId="4F306161" w:rsidR="00AA3ECD" w:rsidRPr="00AA3ECD" w:rsidRDefault="00C73B31" w:rsidP="00AA3ECD">
            <w:pPr>
              <w:jc w:val="both"/>
              <w:rPr>
                <w:b/>
                <w:bCs/>
                <w:color w:val="000000"/>
                <w:sz w:val="20"/>
                <w:szCs w:val="20"/>
              </w:rPr>
            </w:pPr>
            <w:r>
              <w:rPr>
                <w:sz w:val="20"/>
                <w:szCs w:val="20"/>
              </w:rPr>
              <w:t>1</w:t>
            </w:r>
          </w:p>
        </w:tc>
      </w:tr>
      <w:tr w:rsidR="00C73B31" w:rsidRPr="00AA3ECD" w14:paraId="40E72F67" w14:textId="77777777" w:rsidTr="00AA3ECD">
        <w:tc>
          <w:tcPr>
            <w:tcW w:w="1965" w:type="dxa"/>
            <w:vAlign w:val="bottom"/>
          </w:tcPr>
          <w:p w14:paraId="500EC32D" w14:textId="26BC4F4E" w:rsidR="00C73B31" w:rsidRPr="00AA3ECD" w:rsidRDefault="00C73B31" w:rsidP="00AA3ECD">
            <w:pPr>
              <w:rPr>
                <w:sz w:val="20"/>
                <w:szCs w:val="20"/>
              </w:rPr>
            </w:pPr>
            <w:r>
              <w:rPr>
                <w:sz w:val="20"/>
                <w:szCs w:val="20"/>
              </w:rPr>
              <w:t xml:space="preserve">Dr. Öğr. Üyesi Fatma </w:t>
            </w:r>
            <w:r>
              <w:rPr>
                <w:sz w:val="20"/>
                <w:szCs w:val="20"/>
              </w:rPr>
              <w:lastRenderedPageBreak/>
              <w:t>Şule BİLGİÇ</w:t>
            </w:r>
          </w:p>
        </w:tc>
        <w:tc>
          <w:tcPr>
            <w:tcW w:w="1134" w:type="dxa"/>
          </w:tcPr>
          <w:p w14:paraId="61627B06" w14:textId="213B1F0E" w:rsidR="00C73B31" w:rsidRPr="00AA3ECD" w:rsidRDefault="00C73B31" w:rsidP="00AA3ECD">
            <w:pPr>
              <w:jc w:val="both"/>
              <w:rPr>
                <w:sz w:val="20"/>
                <w:szCs w:val="20"/>
              </w:rPr>
            </w:pPr>
            <w:r>
              <w:rPr>
                <w:sz w:val="20"/>
                <w:szCs w:val="20"/>
              </w:rPr>
              <w:lastRenderedPageBreak/>
              <w:t>8</w:t>
            </w:r>
          </w:p>
        </w:tc>
        <w:tc>
          <w:tcPr>
            <w:tcW w:w="1276" w:type="dxa"/>
          </w:tcPr>
          <w:p w14:paraId="1A1681AE" w14:textId="74232D01" w:rsidR="00C73B31" w:rsidRPr="00AA3ECD" w:rsidRDefault="00C73B31" w:rsidP="00AA3ECD">
            <w:pPr>
              <w:jc w:val="both"/>
              <w:rPr>
                <w:sz w:val="20"/>
                <w:szCs w:val="20"/>
              </w:rPr>
            </w:pPr>
            <w:r>
              <w:rPr>
                <w:sz w:val="20"/>
                <w:szCs w:val="20"/>
              </w:rPr>
              <w:t>8</w:t>
            </w:r>
          </w:p>
        </w:tc>
        <w:tc>
          <w:tcPr>
            <w:tcW w:w="1276" w:type="dxa"/>
          </w:tcPr>
          <w:p w14:paraId="6C79A449" w14:textId="0E149DFC" w:rsidR="00C73B31" w:rsidRPr="00AA3ECD" w:rsidRDefault="00C73B31" w:rsidP="00AA3ECD">
            <w:pPr>
              <w:jc w:val="both"/>
              <w:rPr>
                <w:sz w:val="20"/>
                <w:szCs w:val="20"/>
              </w:rPr>
            </w:pPr>
            <w:r>
              <w:rPr>
                <w:sz w:val="20"/>
                <w:szCs w:val="20"/>
              </w:rPr>
              <w:t>8</w:t>
            </w:r>
          </w:p>
        </w:tc>
        <w:tc>
          <w:tcPr>
            <w:tcW w:w="1276" w:type="dxa"/>
          </w:tcPr>
          <w:p w14:paraId="11A06794" w14:textId="77777777" w:rsidR="00C73B31" w:rsidRPr="00AA3ECD" w:rsidRDefault="00C73B31" w:rsidP="00AA3ECD">
            <w:pPr>
              <w:jc w:val="both"/>
              <w:rPr>
                <w:b/>
                <w:bCs/>
                <w:color w:val="000000"/>
                <w:sz w:val="20"/>
                <w:szCs w:val="20"/>
              </w:rPr>
            </w:pPr>
          </w:p>
        </w:tc>
        <w:tc>
          <w:tcPr>
            <w:tcW w:w="1915" w:type="dxa"/>
          </w:tcPr>
          <w:p w14:paraId="51B25156" w14:textId="616D6BA3" w:rsidR="00C73B31" w:rsidRPr="00AA3ECD" w:rsidRDefault="00C73B31" w:rsidP="00AA3ECD">
            <w:pPr>
              <w:jc w:val="both"/>
              <w:rPr>
                <w:sz w:val="20"/>
                <w:szCs w:val="20"/>
              </w:rPr>
            </w:pPr>
            <w:r>
              <w:rPr>
                <w:sz w:val="20"/>
                <w:szCs w:val="20"/>
              </w:rPr>
              <w:t>20</w:t>
            </w:r>
          </w:p>
        </w:tc>
      </w:tr>
      <w:tr w:rsidR="00AA3ECD" w:rsidRPr="00AA3ECD" w14:paraId="4DDBF120" w14:textId="77777777" w:rsidTr="00AA3ECD">
        <w:tc>
          <w:tcPr>
            <w:tcW w:w="1965" w:type="dxa"/>
            <w:vAlign w:val="bottom"/>
          </w:tcPr>
          <w:p w14:paraId="09BE2B20" w14:textId="77777777" w:rsidR="00AA3ECD" w:rsidRPr="00AA3ECD" w:rsidRDefault="00AA3ECD" w:rsidP="00AA3ECD">
            <w:pPr>
              <w:rPr>
                <w:sz w:val="20"/>
                <w:szCs w:val="20"/>
              </w:rPr>
            </w:pPr>
            <w:r w:rsidRPr="00AA3ECD">
              <w:rPr>
                <w:sz w:val="20"/>
                <w:szCs w:val="20"/>
              </w:rPr>
              <w:lastRenderedPageBreak/>
              <w:t>Arş. Gör. Dr. </w:t>
            </w:r>
          </w:p>
          <w:p w14:paraId="7ED8FCBB" w14:textId="5F891D93" w:rsidR="00AA3ECD" w:rsidRPr="00AA3ECD" w:rsidRDefault="00AA3ECD" w:rsidP="00AA3ECD">
            <w:pPr>
              <w:rPr>
                <w:sz w:val="20"/>
                <w:szCs w:val="20"/>
              </w:rPr>
            </w:pPr>
            <w:r w:rsidRPr="00AA3ECD">
              <w:rPr>
                <w:sz w:val="20"/>
                <w:szCs w:val="20"/>
              </w:rPr>
              <w:t>Remziye GÜLTEPE</w:t>
            </w:r>
          </w:p>
        </w:tc>
        <w:tc>
          <w:tcPr>
            <w:tcW w:w="1134" w:type="dxa"/>
          </w:tcPr>
          <w:p w14:paraId="5D27A765" w14:textId="13746818" w:rsidR="00AA3ECD" w:rsidRPr="00AA3ECD" w:rsidRDefault="00AA3ECD" w:rsidP="00AA3ECD">
            <w:pPr>
              <w:jc w:val="both"/>
              <w:rPr>
                <w:b/>
                <w:bCs/>
                <w:color w:val="000000"/>
                <w:sz w:val="20"/>
                <w:szCs w:val="20"/>
              </w:rPr>
            </w:pPr>
            <w:r w:rsidRPr="00AA3ECD">
              <w:rPr>
                <w:sz w:val="20"/>
                <w:szCs w:val="20"/>
              </w:rPr>
              <w:t>10</w:t>
            </w:r>
          </w:p>
        </w:tc>
        <w:tc>
          <w:tcPr>
            <w:tcW w:w="1276" w:type="dxa"/>
          </w:tcPr>
          <w:p w14:paraId="554DA428" w14:textId="006159E6" w:rsidR="00AA3ECD" w:rsidRPr="00AA3ECD" w:rsidRDefault="00AA3ECD" w:rsidP="00AA3ECD">
            <w:pPr>
              <w:jc w:val="both"/>
              <w:rPr>
                <w:b/>
                <w:bCs/>
                <w:color w:val="000000"/>
                <w:sz w:val="20"/>
                <w:szCs w:val="20"/>
              </w:rPr>
            </w:pPr>
            <w:r w:rsidRPr="00AA3ECD">
              <w:rPr>
                <w:sz w:val="20"/>
                <w:szCs w:val="20"/>
              </w:rPr>
              <w:t>8</w:t>
            </w:r>
          </w:p>
        </w:tc>
        <w:tc>
          <w:tcPr>
            <w:tcW w:w="1276" w:type="dxa"/>
          </w:tcPr>
          <w:p w14:paraId="1E9F83E6" w14:textId="7FF36F28" w:rsidR="00AA3ECD" w:rsidRPr="00AA3ECD" w:rsidRDefault="00AA3ECD" w:rsidP="00AA3ECD">
            <w:pPr>
              <w:jc w:val="both"/>
              <w:rPr>
                <w:b/>
                <w:bCs/>
                <w:color w:val="000000"/>
                <w:sz w:val="20"/>
                <w:szCs w:val="20"/>
              </w:rPr>
            </w:pPr>
            <w:r w:rsidRPr="00AA3ECD">
              <w:rPr>
                <w:sz w:val="20"/>
                <w:szCs w:val="20"/>
              </w:rPr>
              <w:t>8</w:t>
            </w:r>
          </w:p>
        </w:tc>
        <w:tc>
          <w:tcPr>
            <w:tcW w:w="1276" w:type="dxa"/>
          </w:tcPr>
          <w:p w14:paraId="6893E193" w14:textId="77777777" w:rsidR="00AA3ECD" w:rsidRPr="00AA3ECD" w:rsidRDefault="00AA3ECD" w:rsidP="00AA3ECD">
            <w:pPr>
              <w:jc w:val="both"/>
              <w:rPr>
                <w:b/>
                <w:bCs/>
                <w:color w:val="000000"/>
                <w:sz w:val="20"/>
                <w:szCs w:val="20"/>
              </w:rPr>
            </w:pPr>
          </w:p>
        </w:tc>
        <w:tc>
          <w:tcPr>
            <w:tcW w:w="1915" w:type="dxa"/>
          </w:tcPr>
          <w:p w14:paraId="0C41A823" w14:textId="22DF08F9" w:rsidR="00AA3ECD" w:rsidRPr="00AA3ECD" w:rsidRDefault="00C73B31" w:rsidP="00AA3ECD">
            <w:pPr>
              <w:jc w:val="both"/>
              <w:rPr>
                <w:b/>
                <w:bCs/>
                <w:color w:val="000000"/>
                <w:sz w:val="20"/>
                <w:szCs w:val="20"/>
              </w:rPr>
            </w:pPr>
            <w:r>
              <w:rPr>
                <w:sz w:val="20"/>
                <w:szCs w:val="20"/>
              </w:rPr>
              <w:t>2</w:t>
            </w:r>
          </w:p>
        </w:tc>
      </w:tr>
    </w:tbl>
    <w:p w14:paraId="04DD4179" w14:textId="77777777" w:rsidR="00F64DA6" w:rsidRDefault="00F64DA6" w:rsidP="00E43420">
      <w:pPr>
        <w:spacing w:before="90" w:after="2" w:line="360" w:lineRule="auto"/>
        <w:ind w:left="298"/>
        <w:jc w:val="both"/>
        <w:rPr>
          <w:b/>
          <w:bCs/>
          <w:color w:val="000000"/>
        </w:rPr>
      </w:pPr>
    </w:p>
    <w:p w14:paraId="1EC206D2" w14:textId="77777777" w:rsidR="00B65527" w:rsidRPr="007858B1" w:rsidRDefault="00B65527" w:rsidP="00E43420">
      <w:pPr>
        <w:widowControl/>
        <w:spacing w:after="2"/>
        <w:ind w:left="357"/>
        <w:jc w:val="both"/>
        <w:rPr>
          <w:sz w:val="24"/>
          <w:szCs w:val="24"/>
        </w:rPr>
      </w:pPr>
      <w:r w:rsidRPr="007858B1">
        <w:rPr>
          <w:b/>
          <w:bCs/>
          <w:color w:val="000000"/>
        </w:rPr>
        <w:t>Tablo 5.2. Öğretim Kadrosunun Analizi</w:t>
      </w:r>
    </w:p>
    <w:tbl>
      <w:tblPr>
        <w:tblW w:w="8930" w:type="dxa"/>
        <w:tblInd w:w="279" w:type="dxa"/>
        <w:tblCellMar>
          <w:top w:w="15" w:type="dxa"/>
          <w:left w:w="15" w:type="dxa"/>
          <w:bottom w:w="15" w:type="dxa"/>
          <w:right w:w="15" w:type="dxa"/>
        </w:tblCellMar>
        <w:tblLook w:val="04A0" w:firstRow="1" w:lastRow="0" w:firstColumn="1" w:lastColumn="0" w:noHBand="0" w:noVBand="1"/>
      </w:tblPr>
      <w:tblGrid>
        <w:gridCol w:w="1219"/>
        <w:gridCol w:w="767"/>
        <w:gridCol w:w="429"/>
        <w:gridCol w:w="1645"/>
        <w:gridCol w:w="1644"/>
        <w:gridCol w:w="896"/>
        <w:gridCol w:w="1040"/>
        <w:gridCol w:w="1290"/>
      </w:tblGrid>
      <w:tr w:rsidR="00B65527" w:rsidRPr="007858B1" w14:paraId="69701CA3" w14:textId="77777777" w:rsidTr="00AA3ECD">
        <w:trPr>
          <w:trHeight w:val="660"/>
        </w:trPr>
        <w:tc>
          <w:tcPr>
            <w:tcW w:w="1219" w:type="dxa"/>
            <w:vMerge w:val="restart"/>
            <w:tcBorders>
              <w:top w:val="single" w:sz="4" w:space="0" w:color="000000"/>
              <w:left w:val="single" w:sz="4" w:space="0" w:color="000000"/>
              <w:bottom w:val="single" w:sz="4" w:space="0" w:color="000000"/>
              <w:right w:val="single" w:sz="4" w:space="0" w:color="000000"/>
            </w:tcBorders>
            <w:hideMark/>
          </w:tcPr>
          <w:p w14:paraId="148C57AB" w14:textId="77777777" w:rsidR="00B65527" w:rsidRPr="007858B1" w:rsidRDefault="00B65527" w:rsidP="00B65527">
            <w:pPr>
              <w:widowControl/>
              <w:spacing w:before="93"/>
              <w:ind w:left="73" w:right="39"/>
              <w:jc w:val="both"/>
              <w:rPr>
                <w:sz w:val="24"/>
                <w:szCs w:val="24"/>
              </w:rPr>
            </w:pPr>
            <w:r w:rsidRPr="007858B1">
              <w:rPr>
                <w:b/>
                <w:bCs/>
                <w:color w:val="000000"/>
                <w:sz w:val="20"/>
                <w:szCs w:val="20"/>
              </w:rPr>
              <w:t>Öğretim Elemanının Adı*</w:t>
            </w: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670C097E" w14:textId="77777777" w:rsidR="00B65527" w:rsidRPr="007858B1" w:rsidRDefault="00B65527" w:rsidP="00B65527">
            <w:pPr>
              <w:widowControl/>
              <w:spacing w:before="93"/>
              <w:ind w:left="52"/>
              <w:jc w:val="both"/>
              <w:rPr>
                <w:sz w:val="24"/>
                <w:szCs w:val="24"/>
              </w:rPr>
            </w:pPr>
            <w:r w:rsidRPr="007858B1">
              <w:rPr>
                <w:b/>
                <w:bCs/>
                <w:color w:val="000000"/>
                <w:sz w:val="20"/>
                <w:szCs w:val="20"/>
              </w:rPr>
              <w:t>Unvanı</w:t>
            </w: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53D526D3" w14:textId="77777777" w:rsidR="00B65527" w:rsidRPr="007858B1" w:rsidRDefault="00B65527" w:rsidP="00B65527">
            <w:pPr>
              <w:widowControl/>
              <w:jc w:val="both"/>
              <w:rPr>
                <w:sz w:val="24"/>
                <w:szCs w:val="24"/>
              </w:rPr>
            </w:pPr>
            <w:r w:rsidRPr="007858B1">
              <w:rPr>
                <w:b/>
                <w:bCs/>
                <w:color w:val="000000"/>
                <w:sz w:val="20"/>
                <w:szCs w:val="20"/>
              </w:rPr>
              <w:t>TZ YZ</w:t>
            </w:r>
          </w:p>
          <w:p w14:paraId="333F56C0" w14:textId="77777777" w:rsidR="00B65527" w:rsidRPr="007858B1" w:rsidRDefault="00B65527" w:rsidP="00B65527">
            <w:pPr>
              <w:widowControl/>
              <w:spacing w:before="93"/>
              <w:ind w:left="55" w:right="23" w:firstLine="6"/>
              <w:jc w:val="both"/>
              <w:rPr>
                <w:sz w:val="24"/>
                <w:szCs w:val="24"/>
              </w:rPr>
            </w:pPr>
            <w:r w:rsidRPr="007858B1">
              <w:rPr>
                <w:b/>
                <w:bCs/>
                <w:color w:val="000000"/>
                <w:sz w:val="20"/>
                <w:szCs w:val="20"/>
              </w:rPr>
              <w:t>EG (1)</w:t>
            </w: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1FEFE562" w14:textId="77777777" w:rsidR="00B65527" w:rsidRPr="007858B1" w:rsidRDefault="00B65527" w:rsidP="00B65527">
            <w:pPr>
              <w:widowControl/>
              <w:spacing w:before="92"/>
              <w:ind w:right="259"/>
              <w:jc w:val="both"/>
              <w:rPr>
                <w:sz w:val="24"/>
                <w:szCs w:val="24"/>
              </w:rPr>
            </w:pPr>
            <w:r w:rsidRPr="007858B1">
              <w:rPr>
                <w:b/>
                <w:bCs/>
                <w:color w:val="000000"/>
                <w:sz w:val="20"/>
                <w:szCs w:val="20"/>
              </w:rPr>
              <w:t>Aldığı Son Derece (Derecenin alındığı alan ve anabilim dalı)</w:t>
            </w: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513FAE14" w14:textId="77777777" w:rsidR="00B65527" w:rsidRPr="007858B1" w:rsidRDefault="00B65527" w:rsidP="00B65527">
            <w:pPr>
              <w:widowControl/>
              <w:ind w:right="100"/>
              <w:jc w:val="both"/>
              <w:outlineLvl w:val="1"/>
              <w:rPr>
                <w:b/>
                <w:bCs/>
                <w:sz w:val="36"/>
                <w:szCs w:val="36"/>
              </w:rPr>
            </w:pPr>
            <w:r w:rsidRPr="007858B1">
              <w:rPr>
                <w:b/>
                <w:bCs/>
                <w:color w:val="000000"/>
                <w:sz w:val="20"/>
                <w:szCs w:val="20"/>
              </w:rPr>
              <w:t>Son Mezun Olduğu Kurum ve Yılı</w:t>
            </w:r>
          </w:p>
        </w:tc>
        <w:tc>
          <w:tcPr>
            <w:tcW w:w="3226" w:type="dxa"/>
            <w:gridSpan w:val="3"/>
            <w:tcBorders>
              <w:top w:val="single" w:sz="4" w:space="0" w:color="000000"/>
              <w:left w:val="single" w:sz="4" w:space="0" w:color="000000"/>
              <w:bottom w:val="single" w:sz="4" w:space="0" w:color="000000"/>
              <w:right w:val="single" w:sz="4" w:space="0" w:color="000000"/>
            </w:tcBorders>
            <w:hideMark/>
          </w:tcPr>
          <w:p w14:paraId="13060811" w14:textId="77777777" w:rsidR="00B65527" w:rsidRPr="007858B1" w:rsidRDefault="00B65527" w:rsidP="00B65527">
            <w:pPr>
              <w:widowControl/>
              <w:spacing w:before="93"/>
              <w:ind w:left="987"/>
              <w:jc w:val="both"/>
              <w:rPr>
                <w:sz w:val="24"/>
                <w:szCs w:val="24"/>
              </w:rPr>
            </w:pPr>
            <w:r w:rsidRPr="007858B1">
              <w:rPr>
                <w:b/>
                <w:bCs/>
                <w:color w:val="000000"/>
                <w:sz w:val="20"/>
                <w:szCs w:val="20"/>
              </w:rPr>
              <w:t>Deneyim Süresi</w:t>
            </w:r>
          </w:p>
        </w:tc>
      </w:tr>
      <w:tr w:rsidR="00B65527" w:rsidRPr="007858B1" w14:paraId="1309B23E" w14:textId="77777777" w:rsidTr="00AA3ECD">
        <w:trPr>
          <w:trHeight w:val="66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0D07765B" w14:textId="77777777" w:rsidR="00B65527" w:rsidRPr="007858B1" w:rsidRDefault="00B65527" w:rsidP="00B65527">
            <w:pPr>
              <w:widowControl/>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542C11" w14:textId="77777777" w:rsidR="00B65527" w:rsidRPr="007858B1" w:rsidRDefault="00B65527" w:rsidP="00B65527">
            <w:pPr>
              <w:widowControl/>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2B6C0F" w14:textId="77777777" w:rsidR="00B65527" w:rsidRPr="007858B1" w:rsidRDefault="00B65527" w:rsidP="00B65527">
            <w:pPr>
              <w:widowControl/>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DD33DE" w14:textId="77777777" w:rsidR="00B65527" w:rsidRPr="007858B1" w:rsidRDefault="00B65527" w:rsidP="00B65527">
            <w:pPr>
              <w:widowControl/>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1BC33C" w14:textId="77777777" w:rsidR="00B65527" w:rsidRPr="007858B1" w:rsidRDefault="00B65527" w:rsidP="00B65527">
            <w:pPr>
              <w:widowControl/>
              <w:rPr>
                <w:b/>
                <w:bCs/>
                <w:sz w:val="36"/>
                <w:szCs w:val="36"/>
              </w:rPr>
            </w:pPr>
          </w:p>
        </w:tc>
        <w:tc>
          <w:tcPr>
            <w:tcW w:w="0" w:type="auto"/>
            <w:tcBorders>
              <w:top w:val="single" w:sz="4" w:space="0" w:color="000000"/>
              <w:left w:val="single" w:sz="4" w:space="0" w:color="000000"/>
              <w:bottom w:val="single" w:sz="4" w:space="0" w:color="000000"/>
              <w:right w:val="single" w:sz="4" w:space="0" w:color="000000"/>
            </w:tcBorders>
            <w:hideMark/>
          </w:tcPr>
          <w:p w14:paraId="071DAABE" w14:textId="77777777" w:rsidR="00B65527" w:rsidRPr="007858B1" w:rsidRDefault="00B65527" w:rsidP="00B65527">
            <w:pPr>
              <w:widowControl/>
              <w:spacing w:before="93"/>
              <w:jc w:val="both"/>
              <w:rPr>
                <w:sz w:val="24"/>
                <w:szCs w:val="24"/>
              </w:rPr>
            </w:pPr>
            <w:r w:rsidRPr="007858B1">
              <w:rPr>
                <w:b/>
                <w:bCs/>
                <w:color w:val="000000"/>
                <w:sz w:val="20"/>
                <w:szCs w:val="20"/>
              </w:rPr>
              <w:t>Ebelik Deneyimi</w:t>
            </w:r>
          </w:p>
        </w:tc>
        <w:tc>
          <w:tcPr>
            <w:tcW w:w="0" w:type="auto"/>
            <w:tcBorders>
              <w:top w:val="single" w:sz="4" w:space="0" w:color="000000"/>
              <w:left w:val="single" w:sz="4" w:space="0" w:color="000000"/>
              <w:bottom w:val="single" w:sz="4" w:space="0" w:color="000000"/>
              <w:right w:val="single" w:sz="4" w:space="0" w:color="000000"/>
            </w:tcBorders>
            <w:hideMark/>
          </w:tcPr>
          <w:p w14:paraId="182BFB9D" w14:textId="77777777" w:rsidR="00B65527" w:rsidRPr="007858B1" w:rsidRDefault="00B65527" w:rsidP="00B65527">
            <w:pPr>
              <w:widowControl/>
              <w:spacing w:before="93"/>
              <w:jc w:val="both"/>
              <w:rPr>
                <w:sz w:val="24"/>
                <w:szCs w:val="24"/>
              </w:rPr>
            </w:pPr>
            <w:r w:rsidRPr="007858B1">
              <w:rPr>
                <w:b/>
                <w:bCs/>
                <w:color w:val="000000"/>
                <w:sz w:val="20"/>
                <w:szCs w:val="20"/>
              </w:rPr>
              <w:t>Öğretim Elemanı Olarak Deneyimi</w:t>
            </w:r>
          </w:p>
        </w:tc>
        <w:tc>
          <w:tcPr>
            <w:tcW w:w="1290" w:type="dxa"/>
            <w:tcBorders>
              <w:top w:val="single" w:sz="4" w:space="0" w:color="000000"/>
              <w:left w:val="single" w:sz="4" w:space="0" w:color="000000"/>
              <w:bottom w:val="single" w:sz="4" w:space="0" w:color="000000"/>
              <w:right w:val="single" w:sz="4" w:space="0" w:color="000000"/>
            </w:tcBorders>
            <w:hideMark/>
          </w:tcPr>
          <w:p w14:paraId="6A607F8A" w14:textId="77777777" w:rsidR="00B65527" w:rsidRPr="007858B1" w:rsidRDefault="00B65527" w:rsidP="00B65527">
            <w:pPr>
              <w:widowControl/>
              <w:spacing w:before="93"/>
              <w:jc w:val="both"/>
              <w:rPr>
                <w:sz w:val="24"/>
                <w:szCs w:val="24"/>
              </w:rPr>
            </w:pPr>
            <w:r w:rsidRPr="007858B1">
              <w:rPr>
                <w:b/>
                <w:bCs/>
                <w:color w:val="000000"/>
                <w:sz w:val="20"/>
                <w:szCs w:val="20"/>
              </w:rPr>
              <w:t>Bu Kurumdaki Deneyimi</w:t>
            </w:r>
          </w:p>
        </w:tc>
      </w:tr>
      <w:tr w:rsidR="00B65527" w:rsidRPr="007858B1" w14:paraId="4C50D97B" w14:textId="77777777" w:rsidTr="00AA3ECD">
        <w:trPr>
          <w:trHeight w:val="660"/>
        </w:trPr>
        <w:tc>
          <w:tcPr>
            <w:tcW w:w="1219" w:type="dxa"/>
            <w:tcBorders>
              <w:top w:val="single" w:sz="6" w:space="0" w:color="000000"/>
              <w:left w:val="single" w:sz="6" w:space="0" w:color="000000"/>
              <w:bottom w:val="single" w:sz="6" w:space="0" w:color="000000"/>
              <w:right w:val="single" w:sz="6" w:space="0" w:color="000000"/>
            </w:tcBorders>
            <w:hideMark/>
          </w:tcPr>
          <w:p w14:paraId="7607B795" w14:textId="77777777" w:rsidR="00B65527" w:rsidRPr="007858B1" w:rsidRDefault="00B65527" w:rsidP="00B65527">
            <w:pPr>
              <w:widowControl/>
              <w:ind w:right="180"/>
              <w:jc w:val="both"/>
              <w:outlineLvl w:val="1"/>
              <w:rPr>
                <w:b/>
                <w:bCs/>
                <w:sz w:val="36"/>
                <w:szCs w:val="36"/>
              </w:rPr>
            </w:pPr>
            <w:r w:rsidRPr="007858B1">
              <w:rPr>
                <w:color w:val="000000"/>
                <w:sz w:val="20"/>
                <w:szCs w:val="20"/>
              </w:rPr>
              <w:t>Ayten DİNÇ</w:t>
            </w:r>
          </w:p>
        </w:tc>
        <w:tc>
          <w:tcPr>
            <w:tcW w:w="0" w:type="auto"/>
            <w:tcBorders>
              <w:top w:val="single" w:sz="4" w:space="0" w:color="000000"/>
              <w:left w:val="single" w:sz="6" w:space="0" w:color="000000"/>
              <w:bottom w:val="single" w:sz="4" w:space="0" w:color="000000"/>
              <w:right w:val="single" w:sz="4" w:space="0" w:color="000000"/>
            </w:tcBorders>
            <w:hideMark/>
          </w:tcPr>
          <w:p w14:paraId="211ABEC6" w14:textId="77777777" w:rsidR="00B65527" w:rsidRPr="007858B1" w:rsidRDefault="00B65527" w:rsidP="00B65527">
            <w:pPr>
              <w:widowControl/>
              <w:spacing w:before="93"/>
              <w:ind w:left="52"/>
              <w:jc w:val="both"/>
              <w:rPr>
                <w:sz w:val="24"/>
                <w:szCs w:val="24"/>
              </w:rPr>
            </w:pPr>
            <w:r w:rsidRPr="007858B1">
              <w:rPr>
                <w:color w:val="000000"/>
                <w:sz w:val="20"/>
                <w:szCs w:val="20"/>
              </w:rPr>
              <w:t>Prof. Dr. </w:t>
            </w:r>
          </w:p>
        </w:tc>
        <w:tc>
          <w:tcPr>
            <w:tcW w:w="0" w:type="auto"/>
            <w:tcBorders>
              <w:top w:val="single" w:sz="4" w:space="0" w:color="000000"/>
              <w:left w:val="single" w:sz="4" w:space="0" w:color="000000"/>
              <w:bottom w:val="single" w:sz="4" w:space="0" w:color="000000"/>
              <w:right w:val="single" w:sz="4" w:space="0" w:color="000000"/>
            </w:tcBorders>
            <w:hideMark/>
          </w:tcPr>
          <w:p w14:paraId="1A157E49" w14:textId="77777777" w:rsidR="00B65527" w:rsidRPr="007858B1" w:rsidRDefault="00B65527" w:rsidP="00B65527">
            <w:pPr>
              <w:widowControl/>
              <w:spacing w:before="93"/>
              <w:ind w:left="55" w:right="23" w:firstLine="6"/>
              <w:jc w:val="both"/>
              <w:rPr>
                <w:sz w:val="24"/>
                <w:szCs w:val="24"/>
              </w:rPr>
            </w:pPr>
            <w:r w:rsidRPr="007858B1">
              <w:rPr>
                <w:color w:val="000000"/>
                <w:sz w:val="20"/>
                <w:szCs w:val="20"/>
              </w:rPr>
              <w:t>TZ</w:t>
            </w:r>
          </w:p>
        </w:tc>
        <w:tc>
          <w:tcPr>
            <w:tcW w:w="0" w:type="auto"/>
            <w:tcBorders>
              <w:top w:val="single" w:sz="4" w:space="0" w:color="000000"/>
              <w:left w:val="single" w:sz="4" w:space="0" w:color="000000"/>
              <w:bottom w:val="single" w:sz="4" w:space="0" w:color="000000"/>
              <w:right w:val="single" w:sz="4" w:space="0" w:color="000000"/>
            </w:tcBorders>
            <w:hideMark/>
          </w:tcPr>
          <w:p w14:paraId="459A6D84" w14:textId="77777777" w:rsidR="00B65527" w:rsidRPr="007858B1" w:rsidRDefault="00B65527" w:rsidP="00B65527">
            <w:pPr>
              <w:widowControl/>
              <w:spacing w:before="93"/>
              <w:ind w:left="424" w:right="275" w:hanging="113"/>
              <w:jc w:val="both"/>
              <w:rPr>
                <w:sz w:val="24"/>
                <w:szCs w:val="24"/>
              </w:rPr>
            </w:pPr>
            <w:r w:rsidRPr="007858B1">
              <w:rPr>
                <w:color w:val="000000"/>
                <w:sz w:val="20"/>
                <w:szCs w:val="20"/>
              </w:rPr>
              <w:t>Doktora</w:t>
            </w:r>
          </w:p>
        </w:tc>
        <w:tc>
          <w:tcPr>
            <w:tcW w:w="0" w:type="auto"/>
            <w:tcBorders>
              <w:top w:val="single" w:sz="6" w:space="0" w:color="000000"/>
              <w:left w:val="single" w:sz="4" w:space="0" w:color="000000"/>
              <w:bottom w:val="single" w:sz="6" w:space="0" w:color="000000"/>
              <w:right w:val="single" w:sz="6" w:space="0" w:color="000000"/>
            </w:tcBorders>
            <w:hideMark/>
          </w:tcPr>
          <w:p w14:paraId="5068473B" w14:textId="77777777" w:rsidR="00B65527" w:rsidRPr="007858B1" w:rsidRDefault="00B65527" w:rsidP="00B65527">
            <w:pPr>
              <w:widowControl/>
              <w:ind w:right="100"/>
              <w:jc w:val="both"/>
              <w:outlineLvl w:val="1"/>
              <w:rPr>
                <w:b/>
                <w:bCs/>
                <w:sz w:val="36"/>
                <w:szCs w:val="36"/>
              </w:rPr>
            </w:pPr>
            <w:r w:rsidRPr="007858B1">
              <w:rPr>
                <w:color w:val="000000"/>
                <w:sz w:val="20"/>
                <w:szCs w:val="20"/>
              </w:rPr>
              <w:t>İstanbul Üniversitesi Sağlık Bilimleri Enstitüsü-2004</w:t>
            </w:r>
          </w:p>
        </w:tc>
        <w:tc>
          <w:tcPr>
            <w:tcW w:w="0" w:type="auto"/>
            <w:tcBorders>
              <w:top w:val="single" w:sz="4" w:space="0" w:color="000000"/>
              <w:left w:val="single" w:sz="6" w:space="0" w:color="000000"/>
              <w:bottom w:val="single" w:sz="4" w:space="0" w:color="000000"/>
              <w:right w:val="single" w:sz="4" w:space="0" w:color="000000"/>
            </w:tcBorders>
            <w:hideMark/>
          </w:tcPr>
          <w:p w14:paraId="4B8179F3" w14:textId="77777777" w:rsidR="00B65527" w:rsidRPr="007858B1" w:rsidRDefault="00B65527" w:rsidP="00B65527">
            <w:pPr>
              <w:widowControl/>
              <w:rPr>
                <w:sz w:val="24"/>
                <w:szCs w:val="24"/>
              </w:rPr>
            </w:pPr>
            <w:r w:rsidRPr="007858B1">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hideMark/>
          </w:tcPr>
          <w:p w14:paraId="41303F1C" w14:textId="7CEAEE90" w:rsidR="00B65527" w:rsidRPr="007858B1" w:rsidRDefault="00983EC0" w:rsidP="00B65527">
            <w:pPr>
              <w:widowControl/>
              <w:rPr>
                <w:sz w:val="24"/>
                <w:szCs w:val="24"/>
              </w:rPr>
            </w:pPr>
            <w:r>
              <w:rPr>
                <w:color w:val="000000"/>
                <w:sz w:val="20"/>
                <w:szCs w:val="20"/>
              </w:rPr>
              <w:t>16</w:t>
            </w:r>
          </w:p>
        </w:tc>
        <w:tc>
          <w:tcPr>
            <w:tcW w:w="1290" w:type="dxa"/>
            <w:tcBorders>
              <w:top w:val="single" w:sz="4" w:space="0" w:color="000000"/>
              <w:left w:val="single" w:sz="4" w:space="0" w:color="000000"/>
              <w:bottom w:val="single" w:sz="4" w:space="0" w:color="000000"/>
              <w:right w:val="single" w:sz="4" w:space="0" w:color="000000"/>
            </w:tcBorders>
            <w:hideMark/>
          </w:tcPr>
          <w:p w14:paraId="72F1FB39" w14:textId="67B3C79B" w:rsidR="00B65527" w:rsidRPr="007858B1" w:rsidRDefault="00983EC0" w:rsidP="00B65527">
            <w:pPr>
              <w:widowControl/>
              <w:rPr>
                <w:sz w:val="24"/>
                <w:szCs w:val="24"/>
              </w:rPr>
            </w:pPr>
            <w:r>
              <w:rPr>
                <w:color w:val="000000"/>
                <w:sz w:val="20"/>
                <w:szCs w:val="20"/>
              </w:rPr>
              <w:t>16</w:t>
            </w:r>
          </w:p>
          <w:p w14:paraId="483FA2AE" w14:textId="77777777" w:rsidR="00B65527" w:rsidRPr="007858B1" w:rsidRDefault="00B65527" w:rsidP="00B65527">
            <w:pPr>
              <w:widowControl/>
              <w:spacing w:after="240"/>
              <w:rPr>
                <w:sz w:val="24"/>
                <w:szCs w:val="24"/>
              </w:rPr>
            </w:pPr>
          </w:p>
        </w:tc>
      </w:tr>
      <w:tr w:rsidR="00B65527" w:rsidRPr="007858B1" w14:paraId="440C524D" w14:textId="77777777" w:rsidTr="00AA3ECD">
        <w:trPr>
          <w:trHeight w:val="660"/>
        </w:trPr>
        <w:tc>
          <w:tcPr>
            <w:tcW w:w="1219" w:type="dxa"/>
            <w:tcBorders>
              <w:top w:val="single" w:sz="6" w:space="0" w:color="000000"/>
              <w:left w:val="single" w:sz="6" w:space="0" w:color="000000"/>
              <w:bottom w:val="single" w:sz="6" w:space="0" w:color="000000"/>
              <w:right w:val="single" w:sz="6" w:space="0" w:color="000000"/>
            </w:tcBorders>
            <w:hideMark/>
          </w:tcPr>
          <w:p w14:paraId="54B42F94" w14:textId="77777777" w:rsidR="00B65527" w:rsidRPr="007858B1" w:rsidRDefault="00B65527" w:rsidP="00B65527">
            <w:pPr>
              <w:widowControl/>
              <w:ind w:right="180"/>
              <w:jc w:val="both"/>
              <w:outlineLvl w:val="1"/>
              <w:rPr>
                <w:b/>
                <w:bCs/>
                <w:sz w:val="36"/>
                <w:szCs w:val="36"/>
              </w:rPr>
            </w:pPr>
            <w:r w:rsidRPr="007858B1">
              <w:rPr>
                <w:color w:val="000000"/>
                <w:sz w:val="20"/>
                <w:szCs w:val="20"/>
              </w:rPr>
              <w:t>Sadi Turgut BİLGİ</w:t>
            </w:r>
          </w:p>
        </w:tc>
        <w:tc>
          <w:tcPr>
            <w:tcW w:w="0" w:type="auto"/>
            <w:tcBorders>
              <w:top w:val="single" w:sz="4" w:space="0" w:color="000000"/>
              <w:left w:val="single" w:sz="6" w:space="0" w:color="000000"/>
              <w:bottom w:val="single" w:sz="4" w:space="0" w:color="000000"/>
              <w:right w:val="single" w:sz="4" w:space="0" w:color="000000"/>
            </w:tcBorders>
            <w:hideMark/>
          </w:tcPr>
          <w:p w14:paraId="1F923030" w14:textId="77777777" w:rsidR="00B65527" w:rsidRPr="007858B1" w:rsidRDefault="00B65527" w:rsidP="00B65527">
            <w:pPr>
              <w:widowControl/>
              <w:spacing w:before="93"/>
              <w:ind w:left="52"/>
              <w:jc w:val="both"/>
              <w:rPr>
                <w:sz w:val="24"/>
                <w:szCs w:val="24"/>
              </w:rPr>
            </w:pPr>
            <w:r w:rsidRPr="007858B1">
              <w:rPr>
                <w:color w:val="000000"/>
                <w:sz w:val="20"/>
                <w:szCs w:val="20"/>
              </w:rPr>
              <w:t>Dr. Öğr. Üyesi.</w:t>
            </w:r>
          </w:p>
        </w:tc>
        <w:tc>
          <w:tcPr>
            <w:tcW w:w="0" w:type="auto"/>
            <w:tcBorders>
              <w:top w:val="single" w:sz="4" w:space="0" w:color="000000"/>
              <w:left w:val="single" w:sz="4" w:space="0" w:color="000000"/>
              <w:bottom w:val="single" w:sz="4" w:space="0" w:color="000000"/>
              <w:right w:val="single" w:sz="4" w:space="0" w:color="000000"/>
            </w:tcBorders>
            <w:hideMark/>
          </w:tcPr>
          <w:p w14:paraId="464F58BC" w14:textId="77777777" w:rsidR="00B65527" w:rsidRPr="007858B1" w:rsidRDefault="00B65527" w:rsidP="00B65527">
            <w:pPr>
              <w:widowControl/>
              <w:spacing w:before="93"/>
              <w:ind w:left="55" w:right="23" w:firstLine="6"/>
              <w:jc w:val="both"/>
              <w:rPr>
                <w:sz w:val="24"/>
                <w:szCs w:val="24"/>
              </w:rPr>
            </w:pPr>
            <w:r w:rsidRPr="007858B1">
              <w:rPr>
                <w:color w:val="000000"/>
                <w:sz w:val="20"/>
                <w:szCs w:val="20"/>
              </w:rPr>
              <w:t>T Z</w:t>
            </w:r>
          </w:p>
        </w:tc>
        <w:tc>
          <w:tcPr>
            <w:tcW w:w="0" w:type="auto"/>
            <w:tcBorders>
              <w:top w:val="single" w:sz="4" w:space="0" w:color="000000"/>
              <w:left w:val="single" w:sz="4" w:space="0" w:color="000000"/>
              <w:bottom w:val="single" w:sz="4" w:space="0" w:color="000000"/>
              <w:right w:val="single" w:sz="4" w:space="0" w:color="000000"/>
            </w:tcBorders>
            <w:hideMark/>
          </w:tcPr>
          <w:p w14:paraId="6D0C0015" w14:textId="77777777" w:rsidR="00B65527" w:rsidRPr="007858B1" w:rsidRDefault="00B65527" w:rsidP="00B65527">
            <w:pPr>
              <w:widowControl/>
              <w:spacing w:before="93"/>
              <w:ind w:left="424" w:right="275" w:hanging="113"/>
              <w:jc w:val="both"/>
              <w:rPr>
                <w:sz w:val="24"/>
                <w:szCs w:val="24"/>
              </w:rPr>
            </w:pPr>
            <w:r w:rsidRPr="007858B1">
              <w:rPr>
                <w:color w:val="000000"/>
                <w:sz w:val="20"/>
                <w:szCs w:val="20"/>
              </w:rPr>
              <w:t>Doktora</w:t>
            </w:r>
          </w:p>
        </w:tc>
        <w:tc>
          <w:tcPr>
            <w:tcW w:w="0" w:type="auto"/>
            <w:tcBorders>
              <w:top w:val="single" w:sz="6" w:space="0" w:color="000000"/>
              <w:left w:val="single" w:sz="4" w:space="0" w:color="000000"/>
              <w:bottom w:val="single" w:sz="6" w:space="0" w:color="000000"/>
              <w:right w:val="single" w:sz="6" w:space="0" w:color="000000"/>
            </w:tcBorders>
            <w:hideMark/>
          </w:tcPr>
          <w:p w14:paraId="006C1307" w14:textId="77777777" w:rsidR="00B65527" w:rsidRPr="007858B1" w:rsidRDefault="00B65527" w:rsidP="00B65527">
            <w:pPr>
              <w:widowControl/>
              <w:ind w:right="100"/>
              <w:jc w:val="both"/>
              <w:outlineLvl w:val="1"/>
              <w:rPr>
                <w:b/>
                <w:bCs/>
                <w:sz w:val="36"/>
                <w:szCs w:val="36"/>
              </w:rPr>
            </w:pPr>
            <w:r w:rsidRPr="007858B1">
              <w:rPr>
                <w:color w:val="000000"/>
                <w:sz w:val="20"/>
                <w:szCs w:val="20"/>
              </w:rPr>
              <w:t xml:space="preserve">Çanakkale </w:t>
            </w:r>
            <w:proofErr w:type="spellStart"/>
            <w:r w:rsidRPr="007858B1">
              <w:rPr>
                <w:color w:val="000000"/>
                <w:sz w:val="20"/>
                <w:szCs w:val="20"/>
              </w:rPr>
              <w:t>Onsekiz</w:t>
            </w:r>
            <w:proofErr w:type="spellEnd"/>
            <w:r w:rsidRPr="007858B1">
              <w:rPr>
                <w:color w:val="000000"/>
                <w:sz w:val="20"/>
                <w:szCs w:val="20"/>
              </w:rPr>
              <w:t xml:space="preserve"> Mart Üniversitesi</w:t>
            </w:r>
          </w:p>
          <w:p w14:paraId="4D22AE83" w14:textId="77777777" w:rsidR="00B65527" w:rsidRPr="007858B1" w:rsidRDefault="00B65527" w:rsidP="00B65527">
            <w:pPr>
              <w:widowControl/>
              <w:ind w:right="100"/>
              <w:jc w:val="both"/>
              <w:outlineLvl w:val="1"/>
              <w:rPr>
                <w:b/>
                <w:bCs/>
                <w:sz w:val="36"/>
                <w:szCs w:val="36"/>
              </w:rPr>
            </w:pPr>
            <w:r w:rsidRPr="007858B1">
              <w:rPr>
                <w:color w:val="000000"/>
                <w:sz w:val="20"/>
                <w:szCs w:val="20"/>
              </w:rPr>
              <w:t xml:space="preserve">Fen </w:t>
            </w:r>
            <w:r w:rsidRPr="007858B1">
              <w:rPr>
                <w:color w:val="000000"/>
                <w:sz w:val="20"/>
                <w:szCs w:val="20"/>
              </w:rPr>
              <w:tab/>
              <w:t>Bilimleri Enstitüsü 2012</w:t>
            </w:r>
          </w:p>
        </w:tc>
        <w:tc>
          <w:tcPr>
            <w:tcW w:w="0" w:type="auto"/>
            <w:tcBorders>
              <w:top w:val="single" w:sz="4" w:space="0" w:color="000000"/>
              <w:left w:val="single" w:sz="6" w:space="0" w:color="000000"/>
              <w:bottom w:val="single" w:sz="4" w:space="0" w:color="000000"/>
              <w:right w:val="single" w:sz="4" w:space="0" w:color="000000"/>
            </w:tcBorders>
            <w:hideMark/>
          </w:tcPr>
          <w:p w14:paraId="468DAF8F" w14:textId="77777777" w:rsidR="00B65527" w:rsidRPr="007858B1" w:rsidRDefault="00B65527" w:rsidP="00B65527">
            <w:pPr>
              <w:widowControl/>
              <w:rPr>
                <w:sz w:val="24"/>
                <w:szCs w:val="24"/>
              </w:rPr>
            </w:pPr>
            <w:r w:rsidRPr="007858B1">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hideMark/>
          </w:tcPr>
          <w:p w14:paraId="4494C954" w14:textId="20DEACEE" w:rsidR="00B65527" w:rsidRPr="007858B1" w:rsidRDefault="00983EC0" w:rsidP="00B65527">
            <w:pPr>
              <w:widowControl/>
              <w:rPr>
                <w:sz w:val="24"/>
                <w:szCs w:val="24"/>
              </w:rPr>
            </w:pPr>
            <w:r>
              <w:rPr>
                <w:color w:val="000000"/>
                <w:sz w:val="20"/>
                <w:szCs w:val="20"/>
              </w:rPr>
              <w:t>12</w:t>
            </w:r>
          </w:p>
        </w:tc>
        <w:tc>
          <w:tcPr>
            <w:tcW w:w="1290" w:type="dxa"/>
            <w:tcBorders>
              <w:top w:val="single" w:sz="4" w:space="0" w:color="000000"/>
              <w:left w:val="single" w:sz="4" w:space="0" w:color="000000"/>
              <w:bottom w:val="single" w:sz="4" w:space="0" w:color="000000"/>
              <w:right w:val="single" w:sz="4" w:space="0" w:color="000000"/>
            </w:tcBorders>
            <w:hideMark/>
          </w:tcPr>
          <w:p w14:paraId="1AFC8731" w14:textId="26722020" w:rsidR="00B65527" w:rsidRPr="007858B1" w:rsidRDefault="00983EC0" w:rsidP="00B65527">
            <w:pPr>
              <w:widowControl/>
              <w:rPr>
                <w:sz w:val="24"/>
                <w:szCs w:val="24"/>
              </w:rPr>
            </w:pPr>
            <w:r>
              <w:rPr>
                <w:color w:val="000000"/>
                <w:sz w:val="20"/>
                <w:szCs w:val="20"/>
              </w:rPr>
              <w:t>12</w:t>
            </w:r>
          </w:p>
          <w:p w14:paraId="64DB16F3" w14:textId="77777777" w:rsidR="00B65527" w:rsidRPr="007858B1" w:rsidRDefault="00B65527" w:rsidP="00B65527">
            <w:pPr>
              <w:widowControl/>
              <w:spacing w:after="240"/>
              <w:rPr>
                <w:sz w:val="24"/>
                <w:szCs w:val="24"/>
              </w:rPr>
            </w:pPr>
          </w:p>
        </w:tc>
      </w:tr>
      <w:tr w:rsidR="00B65527" w:rsidRPr="007858B1" w14:paraId="36673BCF" w14:textId="77777777" w:rsidTr="00AA3ECD">
        <w:trPr>
          <w:trHeight w:val="660"/>
        </w:trPr>
        <w:tc>
          <w:tcPr>
            <w:tcW w:w="1219" w:type="dxa"/>
            <w:tcBorders>
              <w:top w:val="single" w:sz="6" w:space="0" w:color="000000"/>
              <w:left w:val="single" w:sz="6" w:space="0" w:color="000000"/>
              <w:bottom w:val="single" w:sz="6" w:space="0" w:color="000000"/>
              <w:right w:val="single" w:sz="6" w:space="0" w:color="000000"/>
            </w:tcBorders>
            <w:hideMark/>
          </w:tcPr>
          <w:p w14:paraId="27BE2EA3" w14:textId="77777777" w:rsidR="00B65527" w:rsidRPr="007858B1" w:rsidRDefault="00B65527" w:rsidP="00B65527">
            <w:pPr>
              <w:widowControl/>
              <w:ind w:right="180"/>
              <w:jc w:val="both"/>
              <w:outlineLvl w:val="1"/>
              <w:rPr>
                <w:b/>
                <w:bCs/>
                <w:sz w:val="36"/>
                <w:szCs w:val="36"/>
              </w:rPr>
            </w:pPr>
            <w:r w:rsidRPr="007858B1">
              <w:rPr>
                <w:color w:val="000000"/>
                <w:sz w:val="20"/>
                <w:szCs w:val="20"/>
              </w:rPr>
              <w:t>Eda CANGÖL</w:t>
            </w:r>
          </w:p>
        </w:tc>
        <w:tc>
          <w:tcPr>
            <w:tcW w:w="0" w:type="auto"/>
            <w:tcBorders>
              <w:top w:val="single" w:sz="4" w:space="0" w:color="000000"/>
              <w:left w:val="single" w:sz="6" w:space="0" w:color="000000"/>
              <w:bottom w:val="single" w:sz="4" w:space="0" w:color="000000"/>
              <w:right w:val="single" w:sz="4" w:space="0" w:color="000000"/>
            </w:tcBorders>
            <w:hideMark/>
          </w:tcPr>
          <w:p w14:paraId="460FF4D0" w14:textId="77777777" w:rsidR="00B65527" w:rsidRPr="007858B1" w:rsidRDefault="00B65527" w:rsidP="00B65527">
            <w:pPr>
              <w:widowControl/>
              <w:spacing w:before="93"/>
              <w:ind w:left="52"/>
              <w:jc w:val="both"/>
              <w:rPr>
                <w:sz w:val="24"/>
                <w:szCs w:val="24"/>
              </w:rPr>
            </w:pPr>
            <w:r w:rsidRPr="007858B1">
              <w:rPr>
                <w:color w:val="000000"/>
                <w:sz w:val="20"/>
                <w:szCs w:val="20"/>
              </w:rPr>
              <w:t>Dr. Öğr. Üyesi</w:t>
            </w:r>
          </w:p>
        </w:tc>
        <w:tc>
          <w:tcPr>
            <w:tcW w:w="0" w:type="auto"/>
            <w:tcBorders>
              <w:top w:val="single" w:sz="4" w:space="0" w:color="000000"/>
              <w:left w:val="single" w:sz="4" w:space="0" w:color="000000"/>
              <w:bottom w:val="single" w:sz="4" w:space="0" w:color="000000"/>
              <w:right w:val="single" w:sz="4" w:space="0" w:color="000000"/>
            </w:tcBorders>
            <w:hideMark/>
          </w:tcPr>
          <w:p w14:paraId="6D2FA1FB" w14:textId="77777777" w:rsidR="00B65527" w:rsidRPr="007858B1" w:rsidRDefault="00B65527" w:rsidP="00B65527">
            <w:pPr>
              <w:widowControl/>
              <w:spacing w:before="93"/>
              <w:ind w:left="55" w:right="23" w:firstLine="6"/>
              <w:jc w:val="both"/>
              <w:rPr>
                <w:sz w:val="24"/>
                <w:szCs w:val="24"/>
              </w:rPr>
            </w:pPr>
            <w:r w:rsidRPr="007858B1">
              <w:rPr>
                <w:color w:val="000000"/>
                <w:sz w:val="20"/>
                <w:szCs w:val="20"/>
              </w:rPr>
              <w:t>T Z</w:t>
            </w:r>
          </w:p>
        </w:tc>
        <w:tc>
          <w:tcPr>
            <w:tcW w:w="0" w:type="auto"/>
            <w:tcBorders>
              <w:top w:val="single" w:sz="4" w:space="0" w:color="000000"/>
              <w:left w:val="single" w:sz="4" w:space="0" w:color="000000"/>
              <w:bottom w:val="single" w:sz="4" w:space="0" w:color="000000"/>
              <w:right w:val="single" w:sz="4" w:space="0" w:color="000000"/>
            </w:tcBorders>
            <w:hideMark/>
          </w:tcPr>
          <w:p w14:paraId="576612E4" w14:textId="77777777" w:rsidR="00B65527" w:rsidRPr="007858B1" w:rsidRDefault="00B65527" w:rsidP="00B65527">
            <w:pPr>
              <w:widowControl/>
              <w:spacing w:before="93"/>
              <w:ind w:left="424" w:right="275" w:hanging="113"/>
              <w:jc w:val="both"/>
              <w:rPr>
                <w:sz w:val="24"/>
                <w:szCs w:val="24"/>
              </w:rPr>
            </w:pPr>
            <w:r w:rsidRPr="007858B1">
              <w:rPr>
                <w:color w:val="000000"/>
                <w:sz w:val="20"/>
                <w:szCs w:val="20"/>
              </w:rPr>
              <w:t>Doktora</w:t>
            </w:r>
          </w:p>
        </w:tc>
        <w:tc>
          <w:tcPr>
            <w:tcW w:w="0" w:type="auto"/>
            <w:tcBorders>
              <w:top w:val="single" w:sz="6" w:space="0" w:color="000000"/>
              <w:left w:val="single" w:sz="4" w:space="0" w:color="000000"/>
              <w:bottom w:val="single" w:sz="6" w:space="0" w:color="000000"/>
              <w:right w:val="single" w:sz="6" w:space="0" w:color="000000"/>
            </w:tcBorders>
            <w:hideMark/>
          </w:tcPr>
          <w:p w14:paraId="01EFA6A6" w14:textId="77777777" w:rsidR="00B65527" w:rsidRPr="007858B1" w:rsidRDefault="00B65527" w:rsidP="00B65527">
            <w:pPr>
              <w:widowControl/>
              <w:ind w:right="100"/>
              <w:jc w:val="both"/>
              <w:outlineLvl w:val="1"/>
              <w:rPr>
                <w:b/>
                <w:bCs/>
                <w:sz w:val="36"/>
                <w:szCs w:val="36"/>
              </w:rPr>
            </w:pPr>
            <w:r w:rsidRPr="007858B1">
              <w:rPr>
                <w:color w:val="000000"/>
                <w:sz w:val="20"/>
                <w:szCs w:val="20"/>
              </w:rPr>
              <w:t>İstanbul Üniversitesi Sağlık Bilimleri Enstitüsü-2016</w:t>
            </w:r>
          </w:p>
        </w:tc>
        <w:tc>
          <w:tcPr>
            <w:tcW w:w="0" w:type="auto"/>
            <w:tcBorders>
              <w:top w:val="single" w:sz="4" w:space="0" w:color="000000"/>
              <w:left w:val="single" w:sz="6" w:space="0" w:color="000000"/>
              <w:bottom w:val="single" w:sz="4" w:space="0" w:color="000000"/>
              <w:right w:val="single" w:sz="4" w:space="0" w:color="000000"/>
            </w:tcBorders>
            <w:hideMark/>
          </w:tcPr>
          <w:p w14:paraId="61D8DE68" w14:textId="77777777" w:rsidR="00B65527" w:rsidRPr="007858B1" w:rsidRDefault="00B65527" w:rsidP="00B65527">
            <w:pPr>
              <w:widowControl/>
              <w:rPr>
                <w:sz w:val="24"/>
                <w:szCs w:val="24"/>
              </w:rPr>
            </w:pPr>
            <w:r w:rsidRPr="007858B1">
              <w:rPr>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hideMark/>
          </w:tcPr>
          <w:p w14:paraId="57D92D26" w14:textId="7CBB3252" w:rsidR="00B65527" w:rsidRPr="007858B1" w:rsidRDefault="00983EC0" w:rsidP="00B65527">
            <w:pPr>
              <w:widowControl/>
              <w:spacing w:before="93"/>
              <w:jc w:val="both"/>
              <w:rPr>
                <w:sz w:val="24"/>
                <w:szCs w:val="24"/>
              </w:rPr>
            </w:pPr>
            <w:r>
              <w:rPr>
                <w:color w:val="000000"/>
                <w:sz w:val="20"/>
                <w:szCs w:val="20"/>
              </w:rPr>
              <w:t>13</w:t>
            </w:r>
          </w:p>
        </w:tc>
        <w:tc>
          <w:tcPr>
            <w:tcW w:w="1290" w:type="dxa"/>
            <w:tcBorders>
              <w:top w:val="single" w:sz="4" w:space="0" w:color="000000"/>
              <w:left w:val="single" w:sz="4" w:space="0" w:color="000000"/>
              <w:bottom w:val="single" w:sz="4" w:space="0" w:color="000000"/>
              <w:right w:val="single" w:sz="4" w:space="0" w:color="000000"/>
            </w:tcBorders>
            <w:hideMark/>
          </w:tcPr>
          <w:p w14:paraId="41A5F4D4" w14:textId="1330690E" w:rsidR="00B65527" w:rsidRPr="007858B1" w:rsidRDefault="00983EC0" w:rsidP="00B65527">
            <w:pPr>
              <w:widowControl/>
              <w:rPr>
                <w:sz w:val="24"/>
                <w:szCs w:val="24"/>
              </w:rPr>
            </w:pPr>
            <w:r>
              <w:rPr>
                <w:color w:val="000000"/>
                <w:sz w:val="20"/>
                <w:szCs w:val="20"/>
              </w:rPr>
              <w:t>10</w:t>
            </w:r>
          </w:p>
          <w:p w14:paraId="16AE43AF" w14:textId="77777777" w:rsidR="00B65527" w:rsidRPr="007858B1" w:rsidRDefault="00B65527" w:rsidP="00B65527">
            <w:pPr>
              <w:widowControl/>
              <w:spacing w:after="240"/>
              <w:rPr>
                <w:sz w:val="24"/>
                <w:szCs w:val="24"/>
              </w:rPr>
            </w:pPr>
          </w:p>
        </w:tc>
      </w:tr>
      <w:tr w:rsidR="00B65527" w:rsidRPr="007858B1" w14:paraId="3E165A29" w14:textId="77777777" w:rsidTr="00AA3ECD">
        <w:trPr>
          <w:trHeight w:val="660"/>
        </w:trPr>
        <w:tc>
          <w:tcPr>
            <w:tcW w:w="1219" w:type="dxa"/>
            <w:tcBorders>
              <w:top w:val="single" w:sz="6" w:space="0" w:color="000000"/>
              <w:left w:val="single" w:sz="6" w:space="0" w:color="000000"/>
              <w:bottom w:val="single" w:sz="6" w:space="0" w:color="000000"/>
              <w:right w:val="single" w:sz="6" w:space="0" w:color="000000"/>
            </w:tcBorders>
            <w:hideMark/>
          </w:tcPr>
          <w:p w14:paraId="316E469F" w14:textId="77777777" w:rsidR="00B65527" w:rsidRPr="007858B1" w:rsidRDefault="00B65527" w:rsidP="00B65527">
            <w:pPr>
              <w:widowControl/>
              <w:jc w:val="both"/>
              <w:outlineLvl w:val="1"/>
              <w:rPr>
                <w:b/>
                <w:bCs/>
                <w:sz w:val="36"/>
                <w:szCs w:val="36"/>
              </w:rPr>
            </w:pPr>
            <w:r w:rsidRPr="007858B1">
              <w:rPr>
                <w:color w:val="000000"/>
                <w:sz w:val="20"/>
                <w:szCs w:val="20"/>
              </w:rPr>
              <w:t xml:space="preserve"> Seda SÖGÜT</w:t>
            </w:r>
          </w:p>
        </w:tc>
        <w:tc>
          <w:tcPr>
            <w:tcW w:w="0" w:type="auto"/>
            <w:tcBorders>
              <w:top w:val="single" w:sz="4" w:space="0" w:color="000000"/>
              <w:left w:val="single" w:sz="6" w:space="0" w:color="000000"/>
              <w:bottom w:val="single" w:sz="4" w:space="0" w:color="000000"/>
              <w:right w:val="single" w:sz="4" w:space="0" w:color="000000"/>
            </w:tcBorders>
            <w:hideMark/>
          </w:tcPr>
          <w:p w14:paraId="6E98141B" w14:textId="77777777" w:rsidR="00B65527" w:rsidRPr="007858B1" w:rsidRDefault="00B65527" w:rsidP="00B65527">
            <w:pPr>
              <w:widowControl/>
              <w:rPr>
                <w:sz w:val="24"/>
                <w:szCs w:val="24"/>
              </w:rPr>
            </w:pPr>
          </w:p>
          <w:p w14:paraId="5B48418C" w14:textId="723088E2" w:rsidR="00B65527" w:rsidRPr="007858B1" w:rsidRDefault="00983EC0" w:rsidP="00B65527">
            <w:pPr>
              <w:widowControl/>
              <w:spacing w:before="93"/>
              <w:ind w:left="52"/>
              <w:jc w:val="both"/>
              <w:rPr>
                <w:sz w:val="24"/>
                <w:szCs w:val="24"/>
              </w:rPr>
            </w:pPr>
            <w:r>
              <w:rPr>
                <w:color w:val="000000"/>
                <w:sz w:val="20"/>
                <w:szCs w:val="20"/>
              </w:rPr>
              <w:t xml:space="preserve">Doç. Dr. </w:t>
            </w:r>
          </w:p>
        </w:tc>
        <w:tc>
          <w:tcPr>
            <w:tcW w:w="0" w:type="auto"/>
            <w:tcBorders>
              <w:top w:val="single" w:sz="4" w:space="0" w:color="000000"/>
              <w:left w:val="single" w:sz="4" w:space="0" w:color="000000"/>
              <w:bottom w:val="single" w:sz="4" w:space="0" w:color="000000"/>
              <w:right w:val="single" w:sz="4" w:space="0" w:color="000000"/>
            </w:tcBorders>
            <w:hideMark/>
          </w:tcPr>
          <w:p w14:paraId="7E078DDE" w14:textId="77777777" w:rsidR="00B65527" w:rsidRPr="007858B1" w:rsidRDefault="00B65527" w:rsidP="00B65527">
            <w:pPr>
              <w:widowControl/>
              <w:rPr>
                <w:sz w:val="24"/>
                <w:szCs w:val="24"/>
              </w:rPr>
            </w:pPr>
          </w:p>
          <w:p w14:paraId="02DA8114" w14:textId="77777777" w:rsidR="00B65527" w:rsidRPr="007858B1" w:rsidRDefault="00B65527" w:rsidP="00B65527">
            <w:pPr>
              <w:widowControl/>
              <w:spacing w:before="93"/>
              <w:ind w:left="55" w:right="23" w:firstLine="6"/>
              <w:jc w:val="both"/>
              <w:rPr>
                <w:sz w:val="24"/>
                <w:szCs w:val="24"/>
              </w:rPr>
            </w:pPr>
            <w:r w:rsidRPr="007858B1">
              <w:rPr>
                <w:color w:val="000000"/>
                <w:sz w:val="20"/>
                <w:szCs w:val="20"/>
              </w:rPr>
              <w:t>T Z</w:t>
            </w:r>
          </w:p>
        </w:tc>
        <w:tc>
          <w:tcPr>
            <w:tcW w:w="0" w:type="auto"/>
            <w:tcBorders>
              <w:top w:val="single" w:sz="4" w:space="0" w:color="000000"/>
              <w:left w:val="single" w:sz="4" w:space="0" w:color="000000"/>
              <w:bottom w:val="single" w:sz="4" w:space="0" w:color="000000"/>
              <w:right w:val="single" w:sz="4" w:space="0" w:color="000000"/>
            </w:tcBorders>
            <w:hideMark/>
          </w:tcPr>
          <w:p w14:paraId="13968076" w14:textId="77777777" w:rsidR="00B65527" w:rsidRPr="007858B1" w:rsidRDefault="00B65527" w:rsidP="00B65527">
            <w:pPr>
              <w:widowControl/>
              <w:rPr>
                <w:sz w:val="24"/>
                <w:szCs w:val="24"/>
              </w:rPr>
            </w:pPr>
          </w:p>
          <w:p w14:paraId="0FCAD815" w14:textId="77777777" w:rsidR="00B65527" w:rsidRPr="007858B1" w:rsidRDefault="00B65527" w:rsidP="00B65527">
            <w:pPr>
              <w:widowControl/>
              <w:spacing w:before="93"/>
              <w:ind w:left="424" w:right="275" w:hanging="113"/>
              <w:jc w:val="both"/>
              <w:rPr>
                <w:sz w:val="24"/>
                <w:szCs w:val="24"/>
              </w:rPr>
            </w:pPr>
            <w:r w:rsidRPr="007858B1">
              <w:rPr>
                <w:color w:val="000000"/>
                <w:sz w:val="20"/>
                <w:szCs w:val="20"/>
              </w:rPr>
              <w:t>Doktora</w:t>
            </w:r>
          </w:p>
        </w:tc>
        <w:tc>
          <w:tcPr>
            <w:tcW w:w="0" w:type="auto"/>
            <w:tcBorders>
              <w:top w:val="single" w:sz="6" w:space="0" w:color="000000"/>
              <w:left w:val="single" w:sz="4" w:space="0" w:color="000000"/>
              <w:bottom w:val="single" w:sz="6" w:space="0" w:color="000000"/>
              <w:right w:val="single" w:sz="6" w:space="0" w:color="000000"/>
            </w:tcBorders>
            <w:hideMark/>
          </w:tcPr>
          <w:p w14:paraId="73D0645C" w14:textId="77777777" w:rsidR="00B65527" w:rsidRPr="007858B1" w:rsidRDefault="00B65527" w:rsidP="00B65527">
            <w:pPr>
              <w:widowControl/>
              <w:ind w:right="100"/>
              <w:jc w:val="both"/>
              <w:outlineLvl w:val="1"/>
              <w:rPr>
                <w:b/>
                <w:bCs/>
                <w:sz w:val="36"/>
                <w:szCs w:val="36"/>
              </w:rPr>
            </w:pPr>
            <w:r w:rsidRPr="007858B1">
              <w:rPr>
                <w:color w:val="000000"/>
                <w:sz w:val="20"/>
                <w:szCs w:val="20"/>
              </w:rPr>
              <w:t>İstanbul Üniversitesi Sağlık Bilimleri Enstitüsü-2016</w:t>
            </w:r>
          </w:p>
        </w:tc>
        <w:tc>
          <w:tcPr>
            <w:tcW w:w="0" w:type="auto"/>
            <w:tcBorders>
              <w:top w:val="single" w:sz="4" w:space="0" w:color="000000"/>
              <w:left w:val="single" w:sz="6" w:space="0" w:color="000000"/>
              <w:bottom w:val="single" w:sz="4" w:space="0" w:color="000000"/>
              <w:right w:val="single" w:sz="4" w:space="0" w:color="000000"/>
            </w:tcBorders>
            <w:hideMark/>
          </w:tcPr>
          <w:p w14:paraId="1CA7093F" w14:textId="77777777" w:rsidR="00B65527" w:rsidRPr="007858B1" w:rsidRDefault="00B65527" w:rsidP="00B65527">
            <w:pPr>
              <w:widowControl/>
              <w:spacing w:before="93"/>
              <w:jc w:val="both"/>
              <w:rPr>
                <w:sz w:val="24"/>
                <w:szCs w:val="24"/>
              </w:rPr>
            </w:pPr>
            <w:r w:rsidRPr="007858B1">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hideMark/>
          </w:tcPr>
          <w:p w14:paraId="4F1A780C" w14:textId="76728939" w:rsidR="00B65527" w:rsidRPr="007858B1" w:rsidRDefault="00983EC0" w:rsidP="00B65527">
            <w:pPr>
              <w:widowControl/>
              <w:spacing w:before="93"/>
              <w:jc w:val="both"/>
              <w:rPr>
                <w:sz w:val="24"/>
                <w:szCs w:val="24"/>
              </w:rPr>
            </w:pPr>
            <w:r>
              <w:rPr>
                <w:color w:val="000000"/>
                <w:sz w:val="20"/>
                <w:szCs w:val="20"/>
              </w:rPr>
              <w:t>13</w:t>
            </w:r>
          </w:p>
        </w:tc>
        <w:tc>
          <w:tcPr>
            <w:tcW w:w="1290" w:type="dxa"/>
            <w:tcBorders>
              <w:top w:val="single" w:sz="4" w:space="0" w:color="000000"/>
              <w:left w:val="single" w:sz="4" w:space="0" w:color="000000"/>
              <w:bottom w:val="single" w:sz="4" w:space="0" w:color="000000"/>
              <w:right w:val="single" w:sz="4" w:space="0" w:color="000000"/>
            </w:tcBorders>
            <w:hideMark/>
          </w:tcPr>
          <w:p w14:paraId="457C4D1C" w14:textId="20580C1D" w:rsidR="00B65527" w:rsidRPr="007858B1" w:rsidRDefault="00983EC0" w:rsidP="00B65527">
            <w:pPr>
              <w:widowControl/>
              <w:rPr>
                <w:sz w:val="24"/>
                <w:szCs w:val="24"/>
              </w:rPr>
            </w:pPr>
            <w:r>
              <w:rPr>
                <w:color w:val="000000"/>
                <w:sz w:val="20"/>
                <w:szCs w:val="20"/>
              </w:rPr>
              <w:t>10</w:t>
            </w:r>
          </w:p>
          <w:p w14:paraId="4CA70276" w14:textId="77777777" w:rsidR="00B65527" w:rsidRPr="007858B1" w:rsidRDefault="00B65527" w:rsidP="00B65527">
            <w:pPr>
              <w:widowControl/>
              <w:spacing w:after="240"/>
              <w:rPr>
                <w:sz w:val="24"/>
                <w:szCs w:val="24"/>
              </w:rPr>
            </w:pPr>
          </w:p>
        </w:tc>
      </w:tr>
      <w:tr w:rsidR="00B65527" w:rsidRPr="007858B1" w14:paraId="44478EE8" w14:textId="77777777" w:rsidTr="00AA3ECD">
        <w:trPr>
          <w:trHeight w:val="660"/>
        </w:trPr>
        <w:tc>
          <w:tcPr>
            <w:tcW w:w="1219" w:type="dxa"/>
            <w:tcBorders>
              <w:top w:val="single" w:sz="6" w:space="0" w:color="000000"/>
              <w:left w:val="single" w:sz="6" w:space="0" w:color="000000"/>
              <w:bottom w:val="single" w:sz="6" w:space="0" w:color="000000"/>
              <w:right w:val="single" w:sz="6" w:space="0" w:color="000000"/>
            </w:tcBorders>
            <w:hideMark/>
          </w:tcPr>
          <w:p w14:paraId="7A8DA2F2" w14:textId="77777777" w:rsidR="00B65527" w:rsidRPr="007858B1" w:rsidRDefault="00B65527" w:rsidP="00B65527">
            <w:pPr>
              <w:widowControl/>
              <w:ind w:right="120"/>
              <w:jc w:val="both"/>
              <w:outlineLvl w:val="1"/>
              <w:rPr>
                <w:b/>
                <w:bCs/>
                <w:sz w:val="36"/>
                <w:szCs w:val="36"/>
              </w:rPr>
            </w:pPr>
            <w:r w:rsidRPr="007858B1">
              <w:rPr>
                <w:color w:val="000000"/>
                <w:sz w:val="20"/>
                <w:szCs w:val="20"/>
              </w:rPr>
              <w:t>Rukiye DEMİR</w:t>
            </w:r>
          </w:p>
        </w:tc>
        <w:tc>
          <w:tcPr>
            <w:tcW w:w="0" w:type="auto"/>
            <w:tcBorders>
              <w:top w:val="single" w:sz="4" w:space="0" w:color="000000"/>
              <w:left w:val="single" w:sz="6" w:space="0" w:color="000000"/>
              <w:bottom w:val="single" w:sz="4" w:space="0" w:color="000000"/>
              <w:right w:val="single" w:sz="4" w:space="0" w:color="000000"/>
            </w:tcBorders>
            <w:hideMark/>
          </w:tcPr>
          <w:p w14:paraId="26B105C4" w14:textId="77777777" w:rsidR="00B65527" w:rsidRPr="007858B1" w:rsidRDefault="00B65527" w:rsidP="00B65527">
            <w:pPr>
              <w:widowControl/>
              <w:spacing w:before="93"/>
              <w:ind w:left="52"/>
              <w:jc w:val="both"/>
              <w:rPr>
                <w:sz w:val="24"/>
                <w:szCs w:val="24"/>
              </w:rPr>
            </w:pPr>
            <w:r w:rsidRPr="007858B1">
              <w:rPr>
                <w:color w:val="000000"/>
                <w:sz w:val="20"/>
                <w:szCs w:val="20"/>
              </w:rPr>
              <w:t>Dr. Öğr. Üyesi</w:t>
            </w:r>
          </w:p>
        </w:tc>
        <w:tc>
          <w:tcPr>
            <w:tcW w:w="0" w:type="auto"/>
            <w:tcBorders>
              <w:top w:val="single" w:sz="4" w:space="0" w:color="000000"/>
              <w:left w:val="single" w:sz="4" w:space="0" w:color="000000"/>
              <w:bottom w:val="single" w:sz="4" w:space="0" w:color="000000"/>
              <w:right w:val="single" w:sz="4" w:space="0" w:color="000000"/>
            </w:tcBorders>
            <w:hideMark/>
          </w:tcPr>
          <w:p w14:paraId="703700C0" w14:textId="77777777" w:rsidR="00B65527" w:rsidRPr="007858B1" w:rsidRDefault="00B65527" w:rsidP="00B65527">
            <w:pPr>
              <w:widowControl/>
              <w:spacing w:before="93"/>
              <w:ind w:left="55" w:right="23" w:firstLine="6"/>
              <w:jc w:val="both"/>
              <w:rPr>
                <w:sz w:val="24"/>
                <w:szCs w:val="24"/>
              </w:rPr>
            </w:pPr>
            <w:r w:rsidRPr="007858B1">
              <w:rPr>
                <w:color w:val="000000"/>
                <w:sz w:val="20"/>
                <w:szCs w:val="20"/>
              </w:rPr>
              <w:t>T Z</w:t>
            </w:r>
          </w:p>
        </w:tc>
        <w:tc>
          <w:tcPr>
            <w:tcW w:w="0" w:type="auto"/>
            <w:tcBorders>
              <w:top w:val="single" w:sz="4" w:space="0" w:color="000000"/>
              <w:left w:val="single" w:sz="4" w:space="0" w:color="000000"/>
              <w:bottom w:val="single" w:sz="4" w:space="0" w:color="000000"/>
              <w:right w:val="single" w:sz="4" w:space="0" w:color="000000"/>
            </w:tcBorders>
            <w:hideMark/>
          </w:tcPr>
          <w:p w14:paraId="0924A9B5" w14:textId="77777777" w:rsidR="00B65527" w:rsidRPr="007858B1" w:rsidRDefault="00B65527" w:rsidP="00B65527">
            <w:pPr>
              <w:widowControl/>
              <w:spacing w:before="93"/>
              <w:ind w:left="424" w:right="275" w:hanging="113"/>
              <w:jc w:val="both"/>
              <w:rPr>
                <w:sz w:val="24"/>
                <w:szCs w:val="24"/>
              </w:rPr>
            </w:pPr>
            <w:r w:rsidRPr="007858B1">
              <w:rPr>
                <w:color w:val="000000"/>
                <w:sz w:val="20"/>
                <w:szCs w:val="20"/>
              </w:rPr>
              <w:t>Doktora</w:t>
            </w:r>
          </w:p>
        </w:tc>
        <w:tc>
          <w:tcPr>
            <w:tcW w:w="0" w:type="auto"/>
            <w:tcBorders>
              <w:top w:val="single" w:sz="6" w:space="0" w:color="000000"/>
              <w:left w:val="single" w:sz="4" w:space="0" w:color="000000"/>
              <w:bottom w:val="single" w:sz="6" w:space="0" w:color="000000"/>
              <w:right w:val="single" w:sz="6" w:space="0" w:color="000000"/>
            </w:tcBorders>
            <w:hideMark/>
          </w:tcPr>
          <w:p w14:paraId="5E8F4437" w14:textId="77777777" w:rsidR="00B65527" w:rsidRPr="007858B1" w:rsidRDefault="00B65527" w:rsidP="00B65527">
            <w:pPr>
              <w:widowControl/>
              <w:ind w:right="100"/>
              <w:jc w:val="both"/>
              <w:outlineLvl w:val="1"/>
              <w:rPr>
                <w:b/>
                <w:bCs/>
                <w:sz w:val="36"/>
                <w:szCs w:val="36"/>
              </w:rPr>
            </w:pPr>
            <w:r w:rsidRPr="007858B1">
              <w:rPr>
                <w:color w:val="000000"/>
                <w:sz w:val="20"/>
                <w:szCs w:val="20"/>
              </w:rPr>
              <w:t>Aydın</w:t>
            </w:r>
            <w:r w:rsidRPr="007858B1">
              <w:rPr>
                <w:color w:val="000000"/>
                <w:sz w:val="20"/>
                <w:szCs w:val="20"/>
              </w:rPr>
              <w:tab/>
              <w:t>Adnan Menderes Üniversitesi, Sağlık Bilimleri Enstitüsü-2021</w:t>
            </w:r>
          </w:p>
        </w:tc>
        <w:tc>
          <w:tcPr>
            <w:tcW w:w="0" w:type="auto"/>
            <w:tcBorders>
              <w:top w:val="single" w:sz="4" w:space="0" w:color="000000"/>
              <w:left w:val="single" w:sz="6" w:space="0" w:color="000000"/>
              <w:bottom w:val="single" w:sz="4" w:space="0" w:color="000000"/>
              <w:right w:val="single" w:sz="4" w:space="0" w:color="000000"/>
            </w:tcBorders>
            <w:hideMark/>
          </w:tcPr>
          <w:p w14:paraId="3938EC6A" w14:textId="77777777" w:rsidR="00B65527" w:rsidRPr="007858B1" w:rsidRDefault="00B65527" w:rsidP="00B65527">
            <w:pPr>
              <w:widowControl/>
              <w:spacing w:before="93"/>
              <w:jc w:val="both"/>
              <w:rPr>
                <w:sz w:val="24"/>
                <w:szCs w:val="24"/>
              </w:rPr>
            </w:pPr>
            <w:r w:rsidRPr="007858B1">
              <w:rPr>
                <w:color w:val="000000"/>
                <w:sz w:val="20"/>
                <w:szCs w:val="20"/>
              </w:rPr>
              <w:t>14</w:t>
            </w:r>
          </w:p>
        </w:tc>
        <w:tc>
          <w:tcPr>
            <w:tcW w:w="0" w:type="auto"/>
            <w:tcBorders>
              <w:top w:val="single" w:sz="4" w:space="0" w:color="000000"/>
              <w:left w:val="single" w:sz="4" w:space="0" w:color="000000"/>
              <w:bottom w:val="single" w:sz="4" w:space="0" w:color="000000"/>
              <w:right w:val="single" w:sz="4" w:space="0" w:color="000000"/>
            </w:tcBorders>
            <w:hideMark/>
          </w:tcPr>
          <w:p w14:paraId="57D270B4" w14:textId="4EAE1CB5" w:rsidR="00B65527" w:rsidRPr="007858B1" w:rsidRDefault="00983EC0" w:rsidP="00B65527">
            <w:pPr>
              <w:widowControl/>
              <w:spacing w:before="93"/>
              <w:jc w:val="both"/>
              <w:rPr>
                <w:sz w:val="24"/>
                <w:szCs w:val="24"/>
              </w:rPr>
            </w:pPr>
            <w:r>
              <w:rPr>
                <w:color w:val="000000"/>
                <w:sz w:val="20"/>
                <w:szCs w:val="20"/>
              </w:rPr>
              <w:t>4</w:t>
            </w:r>
          </w:p>
        </w:tc>
        <w:tc>
          <w:tcPr>
            <w:tcW w:w="1290" w:type="dxa"/>
            <w:tcBorders>
              <w:top w:val="single" w:sz="4" w:space="0" w:color="000000"/>
              <w:left w:val="single" w:sz="4" w:space="0" w:color="000000"/>
              <w:bottom w:val="single" w:sz="4" w:space="0" w:color="000000"/>
              <w:right w:val="single" w:sz="4" w:space="0" w:color="000000"/>
            </w:tcBorders>
            <w:hideMark/>
          </w:tcPr>
          <w:p w14:paraId="3F3A8D32" w14:textId="28340486" w:rsidR="00B65527" w:rsidRPr="007858B1" w:rsidRDefault="00983EC0" w:rsidP="00B65527">
            <w:pPr>
              <w:widowControl/>
              <w:spacing w:before="93"/>
              <w:jc w:val="both"/>
              <w:rPr>
                <w:sz w:val="24"/>
                <w:szCs w:val="24"/>
              </w:rPr>
            </w:pPr>
            <w:r>
              <w:rPr>
                <w:color w:val="000000"/>
                <w:sz w:val="20"/>
                <w:szCs w:val="20"/>
              </w:rPr>
              <w:t>4</w:t>
            </w:r>
          </w:p>
        </w:tc>
      </w:tr>
      <w:tr w:rsidR="00B65527" w:rsidRPr="007858B1" w14:paraId="4BE95CED" w14:textId="77777777" w:rsidTr="00AA3ECD">
        <w:trPr>
          <w:trHeight w:val="660"/>
        </w:trPr>
        <w:tc>
          <w:tcPr>
            <w:tcW w:w="1219" w:type="dxa"/>
            <w:tcBorders>
              <w:top w:val="single" w:sz="6" w:space="0" w:color="000000"/>
              <w:left w:val="single" w:sz="6" w:space="0" w:color="000000"/>
              <w:bottom w:val="single" w:sz="6" w:space="0" w:color="000000"/>
              <w:right w:val="single" w:sz="6" w:space="0" w:color="000000"/>
            </w:tcBorders>
            <w:hideMark/>
          </w:tcPr>
          <w:p w14:paraId="084228A9" w14:textId="2465DAC4" w:rsidR="00B65527" w:rsidRPr="007858B1" w:rsidRDefault="00983EC0" w:rsidP="00B65527">
            <w:pPr>
              <w:widowControl/>
              <w:ind w:right="160"/>
              <w:jc w:val="both"/>
              <w:outlineLvl w:val="1"/>
              <w:rPr>
                <w:b/>
                <w:bCs/>
                <w:sz w:val="36"/>
                <w:szCs w:val="36"/>
              </w:rPr>
            </w:pPr>
            <w:r>
              <w:rPr>
                <w:color w:val="000000"/>
                <w:sz w:val="20"/>
                <w:szCs w:val="20"/>
              </w:rPr>
              <w:t xml:space="preserve">Sibel OCAK </w:t>
            </w:r>
          </w:p>
        </w:tc>
        <w:tc>
          <w:tcPr>
            <w:tcW w:w="0" w:type="auto"/>
            <w:tcBorders>
              <w:top w:val="single" w:sz="4" w:space="0" w:color="000000"/>
              <w:left w:val="single" w:sz="6" w:space="0" w:color="000000"/>
              <w:bottom w:val="single" w:sz="4" w:space="0" w:color="000000"/>
              <w:right w:val="single" w:sz="4" w:space="0" w:color="000000"/>
            </w:tcBorders>
            <w:hideMark/>
          </w:tcPr>
          <w:p w14:paraId="6D1E8EB8" w14:textId="77777777" w:rsidR="00B65527" w:rsidRPr="007858B1" w:rsidRDefault="00B65527" w:rsidP="00B65527">
            <w:pPr>
              <w:widowControl/>
              <w:spacing w:before="93"/>
              <w:ind w:left="52"/>
              <w:jc w:val="both"/>
              <w:rPr>
                <w:sz w:val="24"/>
                <w:szCs w:val="24"/>
              </w:rPr>
            </w:pPr>
            <w:r w:rsidRPr="007858B1">
              <w:rPr>
                <w:color w:val="000000"/>
                <w:sz w:val="20"/>
                <w:szCs w:val="20"/>
              </w:rPr>
              <w:t>Dr. Öğr. Üyesi</w:t>
            </w:r>
          </w:p>
        </w:tc>
        <w:tc>
          <w:tcPr>
            <w:tcW w:w="0" w:type="auto"/>
            <w:tcBorders>
              <w:top w:val="single" w:sz="4" w:space="0" w:color="000000"/>
              <w:left w:val="single" w:sz="4" w:space="0" w:color="000000"/>
              <w:bottom w:val="single" w:sz="4" w:space="0" w:color="000000"/>
              <w:right w:val="single" w:sz="4" w:space="0" w:color="000000"/>
            </w:tcBorders>
            <w:hideMark/>
          </w:tcPr>
          <w:p w14:paraId="485612F1" w14:textId="77777777" w:rsidR="00B65527" w:rsidRPr="007858B1" w:rsidRDefault="00B65527" w:rsidP="00B65527">
            <w:pPr>
              <w:widowControl/>
              <w:spacing w:before="93"/>
              <w:ind w:left="55" w:right="23" w:firstLine="6"/>
              <w:jc w:val="both"/>
              <w:rPr>
                <w:sz w:val="24"/>
                <w:szCs w:val="24"/>
              </w:rPr>
            </w:pPr>
            <w:r w:rsidRPr="007858B1">
              <w:rPr>
                <w:color w:val="000000"/>
                <w:sz w:val="20"/>
                <w:szCs w:val="20"/>
              </w:rPr>
              <w:t>T Z</w:t>
            </w:r>
          </w:p>
        </w:tc>
        <w:tc>
          <w:tcPr>
            <w:tcW w:w="0" w:type="auto"/>
            <w:tcBorders>
              <w:top w:val="single" w:sz="4" w:space="0" w:color="000000"/>
              <w:left w:val="single" w:sz="4" w:space="0" w:color="000000"/>
              <w:bottom w:val="single" w:sz="4" w:space="0" w:color="000000"/>
              <w:right w:val="single" w:sz="4" w:space="0" w:color="000000"/>
            </w:tcBorders>
            <w:hideMark/>
          </w:tcPr>
          <w:p w14:paraId="2921892F" w14:textId="77777777" w:rsidR="00B65527" w:rsidRPr="007858B1" w:rsidRDefault="00B65527" w:rsidP="00B65527">
            <w:pPr>
              <w:widowControl/>
              <w:spacing w:before="93"/>
              <w:ind w:left="424" w:right="275" w:hanging="113"/>
              <w:jc w:val="both"/>
              <w:rPr>
                <w:sz w:val="24"/>
                <w:szCs w:val="24"/>
              </w:rPr>
            </w:pPr>
            <w:r w:rsidRPr="007858B1">
              <w:rPr>
                <w:color w:val="000000"/>
                <w:sz w:val="20"/>
                <w:szCs w:val="20"/>
              </w:rPr>
              <w:t>Doktora</w:t>
            </w:r>
          </w:p>
        </w:tc>
        <w:tc>
          <w:tcPr>
            <w:tcW w:w="0" w:type="auto"/>
            <w:tcBorders>
              <w:top w:val="single" w:sz="6" w:space="0" w:color="000000"/>
              <w:left w:val="single" w:sz="4" w:space="0" w:color="000000"/>
              <w:bottom w:val="single" w:sz="6" w:space="0" w:color="000000"/>
              <w:right w:val="single" w:sz="6" w:space="0" w:color="000000"/>
            </w:tcBorders>
            <w:hideMark/>
          </w:tcPr>
          <w:p w14:paraId="06989D8E" w14:textId="77777777" w:rsidR="00B65527" w:rsidRPr="007858B1" w:rsidRDefault="00B65527" w:rsidP="00B65527">
            <w:pPr>
              <w:widowControl/>
              <w:ind w:right="100"/>
              <w:jc w:val="both"/>
              <w:outlineLvl w:val="1"/>
              <w:rPr>
                <w:b/>
                <w:bCs/>
                <w:sz w:val="36"/>
                <w:szCs w:val="36"/>
              </w:rPr>
            </w:pPr>
            <w:r w:rsidRPr="007858B1">
              <w:rPr>
                <w:color w:val="000000"/>
                <w:sz w:val="20"/>
                <w:szCs w:val="20"/>
              </w:rPr>
              <w:t>İstanbul Üniversitesi- Cerrahpaşa Lisansüstü Eğitim Enstitüsü-2023</w:t>
            </w:r>
          </w:p>
        </w:tc>
        <w:tc>
          <w:tcPr>
            <w:tcW w:w="0" w:type="auto"/>
            <w:tcBorders>
              <w:top w:val="single" w:sz="4" w:space="0" w:color="000000"/>
              <w:left w:val="single" w:sz="6" w:space="0" w:color="000000"/>
              <w:bottom w:val="single" w:sz="4" w:space="0" w:color="000000"/>
              <w:right w:val="single" w:sz="4" w:space="0" w:color="000000"/>
            </w:tcBorders>
            <w:hideMark/>
          </w:tcPr>
          <w:p w14:paraId="27E0FD05" w14:textId="77777777" w:rsidR="00B65527" w:rsidRPr="007858B1" w:rsidRDefault="00B65527" w:rsidP="00B65527">
            <w:pPr>
              <w:widowControl/>
              <w:rPr>
                <w:sz w:val="24"/>
                <w:szCs w:val="24"/>
              </w:rPr>
            </w:pPr>
            <w:r w:rsidRPr="007858B1">
              <w:rPr>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hideMark/>
          </w:tcPr>
          <w:p w14:paraId="7D5777A3" w14:textId="280913E0" w:rsidR="00B65527" w:rsidRPr="007858B1" w:rsidRDefault="00983EC0" w:rsidP="00B65527">
            <w:pPr>
              <w:widowControl/>
              <w:spacing w:before="93"/>
              <w:jc w:val="both"/>
              <w:rPr>
                <w:sz w:val="24"/>
                <w:szCs w:val="24"/>
              </w:rPr>
            </w:pPr>
            <w:r>
              <w:rPr>
                <w:color w:val="000000"/>
                <w:sz w:val="20"/>
                <w:szCs w:val="20"/>
              </w:rPr>
              <w:t>9</w:t>
            </w:r>
          </w:p>
        </w:tc>
        <w:tc>
          <w:tcPr>
            <w:tcW w:w="1290" w:type="dxa"/>
            <w:tcBorders>
              <w:top w:val="single" w:sz="4" w:space="0" w:color="000000"/>
              <w:left w:val="single" w:sz="4" w:space="0" w:color="000000"/>
              <w:bottom w:val="single" w:sz="4" w:space="0" w:color="000000"/>
              <w:right w:val="single" w:sz="4" w:space="0" w:color="000000"/>
            </w:tcBorders>
            <w:hideMark/>
          </w:tcPr>
          <w:p w14:paraId="1F95ABB7" w14:textId="36E8C8EE" w:rsidR="00B65527" w:rsidRPr="007858B1" w:rsidRDefault="00983EC0" w:rsidP="00B65527">
            <w:pPr>
              <w:widowControl/>
              <w:spacing w:before="93"/>
              <w:jc w:val="both"/>
              <w:rPr>
                <w:sz w:val="24"/>
                <w:szCs w:val="24"/>
              </w:rPr>
            </w:pPr>
            <w:r>
              <w:rPr>
                <w:color w:val="000000"/>
                <w:sz w:val="20"/>
                <w:szCs w:val="20"/>
              </w:rPr>
              <w:t>9</w:t>
            </w:r>
          </w:p>
        </w:tc>
      </w:tr>
      <w:tr w:rsidR="00983EC0" w:rsidRPr="007858B1" w14:paraId="6090B249" w14:textId="77777777" w:rsidTr="00AA3ECD">
        <w:trPr>
          <w:trHeight w:val="660"/>
        </w:trPr>
        <w:tc>
          <w:tcPr>
            <w:tcW w:w="1219" w:type="dxa"/>
            <w:tcBorders>
              <w:top w:val="single" w:sz="6" w:space="0" w:color="000000"/>
              <w:left w:val="single" w:sz="6" w:space="0" w:color="000000"/>
              <w:bottom w:val="single" w:sz="6" w:space="0" w:color="000000"/>
              <w:right w:val="single" w:sz="6" w:space="0" w:color="000000"/>
            </w:tcBorders>
          </w:tcPr>
          <w:p w14:paraId="021A2D1F" w14:textId="2EAAB946" w:rsidR="00983EC0" w:rsidRPr="007858B1" w:rsidRDefault="00983EC0" w:rsidP="00983EC0">
            <w:pPr>
              <w:widowControl/>
              <w:ind w:right="160"/>
              <w:jc w:val="both"/>
              <w:outlineLvl w:val="1"/>
              <w:rPr>
                <w:color w:val="000000"/>
                <w:sz w:val="20"/>
                <w:szCs w:val="20"/>
              </w:rPr>
            </w:pPr>
            <w:r>
              <w:rPr>
                <w:color w:val="000000"/>
                <w:sz w:val="20"/>
                <w:szCs w:val="20"/>
              </w:rPr>
              <w:t>Fatma Şule BİLGİÇ</w:t>
            </w:r>
          </w:p>
        </w:tc>
        <w:tc>
          <w:tcPr>
            <w:tcW w:w="0" w:type="auto"/>
            <w:tcBorders>
              <w:top w:val="single" w:sz="4" w:space="0" w:color="000000"/>
              <w:left w:val="single" w:sz="6" w:space="0" w:color="000000"/>
              <w:bottom w:val="single" w:sz="4" w:space="0" w:color="000000"/>
              <w:right w:val="single" w:sz="4" w:space="0" w:color="000000"/>
            </w:tcBorders>
          </w:tcPr>
          <w:p w14:paraId="4141AAB2" w14:textId="2D1BF8C8" w:rsidR="00983EC0" w:rsidRPr="007858B1" w:rsidRDefault="00983EC0" w:rsidP="00983EC0">
            <w:pPr>
              <w:widowControl/>
              <w:spacing w:before="93"/>
              <w:ind w:left="52"/>
              <w:jc w:val="both"/>
              <w:rPr>
                <w:color w:val="000000"/>
                <w:sz w:val="20"/>
                <w:szCs w:val="20"/>
              </w:rPr>
            </w:pPr>
            <w:r w:rsidRPr="007858B1">
              <w:rPr>
                <w:color w:val="000000"/>
                <w:sz w:val="20"/>
                <w:szCs w:val="20"/>
              </w:rPr>
              <w:t>Dr. Öğr. Üyesi</w:t>
            </w:r>
          </w:p>
        </w:tc>
        <w:tc>
          <w:tcPr>
            <w:tcW w:w="0" w:type="auto"/>
            <w:tcBorders>
              <w:top w:val="single" w:sz="4" w:space="0" w:color="000000"/>
              <w:left w:val="single" w:sz="4" w:space="0" w:color="000000"/>
              <w:bottom w:val="single" w:sz="4" w:space="0" w:color="000000"/>
              <w:right w:val="single" w:sz="4" w:space="0" w:color="000000"/>
            </w:tcBorders>
          </w:tcPr>
          <w:p w14:paraId="0F3E3D7F" w14:textId="2523D84A" w:rsidR="00983EC0" w:rsidRPr="007858B1" w:rsidRDefault="00983EC0" w:rsidP="00983EC0">
            <w:pPr>
              <w:widowControl/>
              <w:spacing w:before="93"/>
              <w:ind w:left="55" w:right="23" w:firstLine="6"/>
              <w:jc w:val="both"/>
              <w:rPr>
                <w:color w:val="000000"/>
                <w:sz w:val="20"/>
                <w:szCs w:val="20"/>
              </w:rPr>
            </w:pPr>
            <w:r w:rsidRPr="007858B1">
              <w:rPr>
                <w:color w:val="000000"/>
                <w:sz w:val="20"/>
                <w:szCs w:val="20"/>
              </w:rPr>
              <w:t>T Z</w:t>
            </w:r>
          </w:p>
        </w:tc>
        <w:tc>
          <w:tcPr>
            <w:tcW w:w="0" w:type="auto"/>
            <w:tcBorders>
              <w:top w:val="single" w:sz="4" w:space="0" w:color="000000"/>
              <w:left w:val="single" w:sz="4" w:space="0" w:color="000000"/>
              <w:bottom w:val="single" w:sz="4" w:space="0" w:color="000000"/>
              <w:right w:val="single" w:sz="4" w:space="0" w:color="000000"/>
            </w:tcBorders>
          </w:tcPr>
          <w:p w14:paraId="61C9D88C" w14:textId="6B2D5B3C" w:rsidR="00983EC0" w:rsidRPr="007858B1" w:rsidRDefault="00983EC0" w:rsidP="00983EC0">
            <w:pPr>
              <w:widowControl/>
              <w:spacing w:before="93"/>
              <w:ind w:left="424" w:right="275" w:hanging="113"/>
              <w:jc w:val="both"/>
              <w:rPr>
                <w:color w:val="000000"/>
                <w:sz w:val="20"/>
                <w:szCs w:val="20"/>
              </w:rPr>
            </w:pPr>
            <w:r w:rsidRPr="007858B1">
              <w:rPr>
                <w:color w:val="000000"/>
                <w:sz w:val="20"/>
                <w:szCs w:val="20"/>
              </w:rPr>
              <w:t>Doktora</w:t>
            </w:r>
          </w:p>
        </w:tc>
        <w:tc>
          <w:tcPr>
            <w:tcW w:w="0" w:type="auto"/>
            <w:tcBorders>
              <w:top w:val="single" w:sz="6" w:space="0" w:color="000000"/>
              <w:left w:val="single" w:sz="4" w:space="0" w:color="000000"/>
              <w:bottom w:val="single" w:sz="6" w:space="0" w:color="000000"/>
              <w:right w:val="single" w:sz="6" w:space="0" w:color="000000"/>
            </w:tcBorders>
          </w:tcPr>
          <w:p w14:paraId="17856188" w14:textId="4611EA28" w:rsidR="00983EC0" w:rsidRPr="007858B1" w:rsidRDefault="00983EC0" w:rsidP="00983EC0">
            <w:pPr>
              <w:widowControl/>
              <w:ind w:right="100"/>
              <w:jc w:val="both"/>
              <w:outlineLvl w:val="1"/>
              <w:rPr>
                <w:color w:val="000000"/>
                <w:sz w:val="20"/>
                <w:szCs w:val="20"/>
              </w:rPr>
            </w:pPr>
            <w:r w:rsidRPr="007858B1">
              <w:rPr>
                <w:color w:val="000000"/>
                <w:sz w:val="20"/>
                <w:szCs w:val="20"/>
              </w:rPr>
              <w:t>İstanbul Üniversitesi- Cerrahpaşa Lisansüstü Eğitim Enstitüsü-2023</w:t>
            </w:r>
          </w:p>
        </w:tc>
        <w:tc>
          <w:tcPr>
            <w:tcW w:w="0" w:type="auto"/>
            <w:tcBorders>
              <w:top w:val="single" w:sz="4" w:space="0" w:color="000000"/>
              <w:left w:val="single" w:sz="6" w:space="0" w:color="000000"/>
              <w:bottom w:val="single" w:sz="4" w:space="0" w:color="000000"/>
              <w:right w:val="single" w:sz="4" w:space="0" w:color="000000"/>
            </w:tcBorders>
          </w:tcPr>
          <w:p w14:paraId="72FB5CBE" w14:textId="4A7FA830" w:rsidR="00983EC0" w:rsidRPr="007858B1" w:rsidRDefault="00983EC0" w:rsidP="00983EC0">
            <w:pPr>
              <w:widowControl/>
              <w:rPr>
                <w:color w:val="000000"/>
                <w:sz w:val="20"/>
                <w:szCs w:val="20"/>
              </w:rPr>
            </w:pPr>
            <w:r>
              <w:rPr>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Pr>
          <w:p w14:paraId="3021EA06" w14:textId="0146921F" w:rsidR="00983EC0" w:rsidRPr="007858B1" w:rsidRDefault="00983EC0" w:rsidP="00983EC0">
            <w:pPr>
              <w:widowControl/>
              <w:spacing w:before="93"/>
              <w:jc w:val="both"/>
              <w:rPr>
                <w:color w:val="000000"/>
                <w:sz w:val="20"/>
                <w:szCs w:val="20"/>
              </w:rPr>
            </w:pPr>
            <w:r>
              <w:rPr>
                <w:color w:val="000000"/>
                <w:sz w:val="20"/>
                <w:szCs w:val="20"/>
              </w:rPr>
              <w:t>10</w:t>
            </w:r>
          </w:p>
        </w:tc>
        <w:tc>
          <w:tcPr>
            <w:tcW w:w="1290" w:type="dxa"/>
            <w:tcBorders>
              <w:top w:val="single" w:sz="4" w:space="0" w:color="000000"/>
              <w:left w:val="single" w:sz="4" w:space="0" w:color="000000"/>
              <w:bottom w:val="single" w:sz="4" w:space="0" w:color="000000"/>
              <w:right w:val="single" w:sz="4" w:space="0" w:color="000000"/>
            </w:tcBorders>
          </w:tcPr>
          <w:p w14:paraId="201BAB8B" w14:textId="4A6D4D38" w:rsidR="00983EC0" w:rsidRPr="007858B1" w:rsidRDefault="00983EC0" w:rsidP="00983EC0">
            <w:pPr>
              <w:widowControl/>
              <w:spacing w:before="93"/>
              <w:jc w:val="both"/>
              <w:rPr>
                <w:color w:val="000000"/>
                <w:sz w:val="20"/>
                <w:szCs w:val="20"/>
              </w:rPr>
            </w:pPr>
            <w:r>
              <w:rPr>
                <w:color w:val="000000"/>
                <w:sz w:val="20"/>
                <w:szCs w:val="20"/>
              </w:rPr>
              <w:t>1</w:t>
            </w:r>
          </w:p>
        </w:tc>
      </w:tr>
      <w:tr w:rsidR="00B65527" w:rsidRPr="007858B1" w14:paraId="3D1A0878" w14:textId="77777777" w:rsidTr="00AA3ECD">
        <w:trPr>
          <w:trHeight w:val="660"/>
        </w:trPr>
        <w:tc>
          <w:tcPr>
            <w:tcW w:w="1219" w:type="dxa"/>
            <w:tcBorders>
              <w:top w:val="single" w:sz="6" w:space="0" w:color="000000"/>
              <w:left w:val="single" w:sz="6" w:space="0" w:color="000000"/>
              <w:bottom w:val="single" w:sz="6" w:space="0" w:color="000000"/>
              <w:right w:val="single" w:sz="6" w:space="0" w:color="000000"/>
            </w:tcBorders>
            <w:hideMark/>
          </w:tcPr>
          <w:p w14:paraId="529EDAF2" w14:textId="77777777" w:rsidR="00B65527" w:rsidRPr="007858B1" w:rsidRDefault="00B65527" w:rsidP="00B65527">
            <w:pPr>
              <w:widowControl/>
              <w:ind w:right="300"/>
              <w:jc w:val="both"/>
              <w:outlineLvl w:val="1"/>
              <w:rPr>
                <w:b/>
                <w:bCs/>
                <w:sz w:val="36"/>
                <w:szCs w:val="36"/>
              </w:rPr>
            </w:pPr>
            <w:r w:rsidRPr="007858B1">
              <w:rPr>
                <w:color w:val="000000"/>
                <w:sz w:val="20"/>
                <w:szCs w:val="20"/>
              </w:rPr>
              <w:t>Remziye GÜLTEPE</w:t>
            </w:r>
          </w:p>
        </w:tc>
        <w:tc>
          <w:tcPr>
            <w:tcW w:w="0" w:type="auto"/>
            <w:tcBorders>
              <w:top w:val="single" w:sz="4" w:space="0" w:color="000000"/>
              <w:left w:val="single" w:sz="6" w:space="0" w:color="000000"/>
              <w:bottom w:val="single" w:sz="4" w:space="0" w:color="000000"/>
              <w:right w:val="single" w:sz="4" w:space="0" w:color="000000"/>
            </w:tcBorders>
            <w:hideMark/>
          </w:tcPr>
          <w:p w14:paraId="33425081" w14:textId="77777777" w:rsidR="00B65527" w:rsidRPr="007858B1" w:rsidRDefault="00B65527" w:rsidP="00B65527">
            <w:pPr>
              <w:widowControl/>
              <w:ind w:right="300"/>
              <w:jc w:val="both"/>
              <w:outlineLvl w:val="1"/>
              <w:rPr>
                <w:b/>
                <w:bCs/>
                <w:sz w:val="36"/>
                <w:szCs w:val="36"/>
              </w:rPr>
            </w:pPr>
            <w:r w:rsidRPr="007858B1">
              <w:rPr>
                <w:color w:val="000000"/>
                <w:sz w:val="20"/>
                <w:szCs w:val="20"/>
              </w:rPr>
              <w:t>Arş. Gör. Dr.</w:t>
            </w:r>
          </w:p>
        </w:tc>
        <w:tc>
          <w:tcPr>
            <w:tcW w:w="0" w:type="auto"/>
            <w:tcBorders>
              <w:top w:val="single" w:sz="4" w:space="0" w:color="000000"/>
              <w:left w:val="single" w:sz="4" w:space="0" w:color="000000"/>
              <w:bottom w:val="single" w:sz="4" w:space="0" w:color="000000"/>
              <w:right w:val="single" w:sz="4" w:space="0" w:color="000000"/>
            </w:tcBorders>
            <w:hideMark/>
          </w:tcPr>
          <w:p w14:paraId="12172F7F" w14:textId="77777777" w:rsidR="00B65527" w:rsidRPr="007858B1" w:rsidRDefault="00B65527" w:rsidP="00B65527">
            <w:pPr>
              <w:widowControl/>
              <w:spacing w:before="93"/>
              <w:ind w:left="55" w:right="23" w:firstLine="6"/>
              <w:jc w:val="both"/>
              <w:rPr>
                <w:sz w:val="24"/>
                <w:szCs w:val="24"/>
              </w:rPr>
            </w:pPr>
            <w:r w:rsidRPr="007858B1">
              <w:rPr>
                <w:color w:val="000000"/>
                <w:sz w:val="20"/>
                <w:szCs w:val="20"/>
              </w:rPr>
              <w:t>T Z</w:t>
            </w:r>
          </w:p>
        </w:tc>
        <w:tc>
          <w:tcPr>
            <w:tcW w:w="0" w:type="auto"/>
            <w:tcBorders>
              <w:top w:val="single" w:sz="4" w:space="0" w:color="000000"/>
              <w:left w:val="single" w:sz="4" w:space="0" w:color="000000"/>
              <w:bottom w:val="single" w:sz="4" w:space="0" w:color="000000"/>
              <w:right w:val="single" w:sz="4" w:space="0" w:color="000000"/>
            </w:tcBorders>
            <w:hideMark/>
          </w:tcPr>
          <w:p w14:paraId="1E85CB51" w14:textId="77777777" w:rsidR="00B65527" w:rsidRPr="007858B1" w:rsidRDefault="00B65527" w:rsidP="00B65527">
            <w:pPr>
              <w:widowControl/>
              <w:spacing w:before="93"/>
              <w:ind w:left="424" w:right="275" w:hanging="113"/>
              <w:jc w:val="both"/>
              <w:rPr>
                <w:sz w:val="24"/>
                <w:szCs w:val="24"/>
              </w:rPr>
            </w:pPr>
            <w:r w:rsidRPr="007858B1">
              <w:rPr>
                <w:color w:val="000000"/>
                <w:sz w:val="20"/>
                <w:szCs w:val="20"/>
              </w:rPr>
              <w:t>Doktora</w:t>
            </w:r>
          </w:p>
        </w:tc>
        <w:tc>
          <w:tcPr>
            <w:tcW w:w="0" w:type="auto"/>
            <w:tcBorders>
              <w:top w:val="single" w:sz="6" w:space="0" w:color="000000"/>
              <w:left w:val="single" w:sz="4" w:space="0" w:color="000000"/>
              <w:bottom w:val="single" w:sz="6" w:space="0" w:color="000000"/>
              <w:right w:val="single" w:sz="6" w:space="0" w:color="000000"/>
            </w:tcBorders>
            <w:hideMark/>
          </w:tcPr>
          <w:p w14:paraId="0DD5B467" w14:textId="77777777" w:rsidR="00B65527" w:rsidRPr="007858B1" w:rsidRDefault="00B65527" w:rsidP="00B65527">
            <w:pPr>
              <w:widowControl/>
              <w:ind w:right="100"/>
              <w:jc w:val="both"/>
              <w:outlineLvl w:val="1"/>
              <w:rPr>
                <w:b/>
                <w:bCs/>
                <w:sz w:val="36"/>
                <w:szCs w:val="36"/>
              </w:rPr>
            </w:pPr>
            <w:r w:rsidRPr="007858B1">
              <w:rPr>
                <w:color w:val="000000"/>
                <w:sz w:val="20"/>
                <w:szCs w:val="20"/>
              </w:rPr>
              <w:t>Manisa Celal Bayar Üniversitesi Sağlık Bilimleri Enstitüsü-2023</w:t>
            </w:r>
          </w:p>
        </w:tc>
        <w:tc>
          <w:tcPr>
            <w:tcW w:w="0" w:type="auto"/>
            <w:tcBorders>
              <w:top w:val="single" w:sz="4" w:space="0" w:color="000000"/>
              <w:left w:val="single" w:sz="6" w:space="0" w:color="000000"/>
              <w:bottom w:val="single" w:sz="4" w:space="0" w:color="000000"/>
              <w:right w:val="single" w:sz="4" w:space="0" w:color="000000"/>
            </w:tcBorders>
            <w:hideMark/>
          </w:tcPr>
          <w:p w14:paraId="5A767BF4" w14:textId="77777777" w:rsidR="00B65527" w:rsidRPr="007858B1" w:rsidRDefault="00B65527" w:rsidP="00B65527">
            <w:pPr>
              <w:widowControl/>
              <w:rPr>
                <w:sz w:val="24"/>
                <w:szCs w:val="24"/>
              </w:rPr>
            </w:pPr>
            <w:r w:rsidRPr="007858B1">
              <w:rPr>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hideMark/>
          </w:tcPr>
          <w:p w14:paraId="0E7E23C0" w14:textId="21E6EC16" w:rsidR="00B65527" w:rsidRPr="007858B1" w:rsidRDefault="00983EC0" w:rsidP="00B65527">
            <w:pPr>
              <w:widowControl/>
              <w:spacing w:before="93"/>
              <w:jc w:val="both"/>
              <w:rPr>
                <w:sz w:val="24"/>
                <w:szCs w:val="24"/>
              </w:rPr>
            </w:pPr>
            <w:r>
              <w:rPr>
                <w:color w:val="000000"/>
                <w:sz w:val="20"/>
                <w:szCs w:val="20"/>
              </w:rPr>
              <w:t>9</w:t>
            </w:r>
          </w:p>
        </w:tc>
        <w:tc>
          <w:tcPr>
            <w:tcW w:w="1290" w:type="dxa"/>
            <w:tcBorders>
              <w:top w:val="single" w:sz="4" w:space="0" w:color="000000"/>
              <w:left w:val="single" w:sz="4" w:space="0" w:color="000000"/>
              <w:bottom w:val="single" w:sz="4" w:space="0" w:color="000000"/>
              <w:right w:val="single" w:sz="4" w:space="0" w:color="000000"/>
            </w:tcBorders>
            <w:hideMark/>
          </w:tcPr>
          <w:p w14:paraId="182E23A4" w14:textId="10610DE3" w:rsidR="00B65527" w:rsidRPr="007858B1" w:rsidRDefault="00983EC0" w:rsidP="00B65527">
            <w:pPr>
              <w:widowControl/>
              <w:rPr>
                <w:sz w:val="24"/>
                <w:szCs w:val="24"/>
              </w:rPr>
            </w:pPr>
            <w:r>
              <w:rPr>
                <w:color w:val="000000"/>
                <w:sz w:val="20"/>
                <w:szCs w:val="20"/>
              </w:rPr>
              <w:t>9</w:t>
            </w:r>
          </w:p>
        </w:tc>
      </w:tr>
    </w:tbl>
    <w:p w14:paraId="3BA51C6F" w14:textId="77777777" w:rsidR="00B65527" w:rsidRPr="005350B6" w:rsidRDefault="00B65527" w:rsidP="00B65527">
      <w:pPr>
        <w:widowControl/>
        <w:ind w:left="298" w:right="-280"/>
        <w:jc w:val="both"/>
        <w:rPr>
          <w:sz w:val="18"/>
          <w:szCs w:val="18"/>
        </w:rPr>
      </w:pPr>
      <w:r w:rsidRPr="005350B6">
        <w:rPr>
          <w:color w:val="000000"/>
          <w:sz w:val="18"/>
          <w:szCs w:val="18"/>
        </w:rPr>
        <w:t>Not: Tabloyu programdaki her öğretim üyesi için doldurunuz. Gerektiğinde satır ekleyiniz. Kurum ziyareti sırasında tabloların güncel hali sunulmalıdır.</w:t>
      </w:r>
    </w:p>
    <w:p w14:paraId="48409C79" w14:textId="77777777" w:rsidR="00B65527" w:rsidRPr="005350B6" w:rsidRDefault="00B65527" w:rsidP="00B65527">
      <w:pPr>
        <w:widowControl/>
        <w:ind w:left="298" w:right="-280"/>
        <w:jc w:val="both"/>
        <w:rPr>
          <w:sz w:val="18"/>
          <w:szCs w:val="18"/>
        </w:rPr>
      </w:pPr>
      <w:r w:rsidRPr="005350B6">
        <w:rPr>
          <w:color w:val="000000"/>
          <w:sz w:val="18"/>
          <w:szCs w:val="18"/>
        </w:rPr>
        <w:t>TZ: Tam zamanlı, YZ: Yarı zamanlı, EG: Ek görevli (Tam zamanlı atanıp, belli aralıklarla görevlendirilenler belirtilmelidir)</w:t>
      </w:r>
    </w:p>
    <w:p w14:paraId="6CCD68B2" w14:textId="77777777" w:rsidR="00AA3ECD" w:rsidRPr="005350B6" w:rsidRDefault="00B65527" w:rsidP="00AA3ECD">
      <w:pPr>
        <w:widowControl/>
        <w:ind w:left="298" w:right="-280"/>
        <w:jc w:val="both"/>
        <w:rPr>
          <w:i/>
          <w:iCs/>
          <w:color w:val="000000"/>
          <w:sz w:val="18"/>
          <w:szCs w:val="18"/>
        </w:rPr>
      </w:pPr>
      <w:r w:rsidRPr="005350B6">
        <w:rPr>
          <w:i/>
          <w:iCs/>
          <w:color w:val="000000"/>
          <w:sz w:val="18"/>
          <w:szCs w:val="18"/>
        </w:rPr>
        <w:t>*Programdaki öğretim elemanları yukarıdan aşağıya Prof. Dr., Doç. Dr., Dr. Öğretim Üyesi, Öğretim Görevlisi, Uzman, Ar. Gör. sıralaması ile yazılmalıdır.</w:t>
      </w:r>
    </w:p>
    <w:p w14:paraId="174FEF40" w14:textId="77777777" w:rsidR="00AA3ECD" w:rsidRDefault="00AA3ECD" w:rsidP="00AA3ECD">
      <w:pPr>
        <w:widowControl/>
        <w:ind w:left="298" w:right="-280"/>
        <w:jc w:val="both"/>
        <w:rPr>
          <w:i/>
          <w:iCs/>
          <w:color w:val="000000"/>
        </w:rPr>
      </w:pPr>
    </w:p>
    <w:p w14:paraId="1BF94A0E" w14:textId="77777777" w:rsidR="00AA3ECD" w:rsidRDefault="00AA3ECD" w:rsidP="00AA3ECD">
      <w:pPr>
        <w:widowControl/>
        <w:ind w:left="298" w:right="-280"/>
        <w:jc w:val="both"/>
        <w:rPr>
          <w:i/>
          <w:iCs/>
          <w:color w:val="000000"/>
        </w:rPr>
      </w:pPr>
    </w:p>
    <w:p w14:paraId="52EE74DD" w14:textId="27B78A9A" w:rsidR="002437A6" w:rsidRPr="00AA3ECD" w:rsidRDefault="002437A6" w:rsidP="00AA3ECD">
      <w:pPr>
        <w:widowControl/>
        <w:ind w:left="298" w:right="-280"/>
        <w:jc w:val="both"/>
        <w:rPr>
          <w:sz w:val="24"/>
          <w:szCs w:val="24"/>
        </w:rPr>
      </w:pPr>
      <w:r w:rsidRPr="007858B1">
        <w:rPr>
          <w:b/>
          <w:bCs/>
          <w:color w:val="000000"/>
        </w:rPr>
        <w:t>Tablo 5.3. Öğretim Elemanlarının Sayısının Yıllara Göre Dağılımı (</w:t>
      </w:r>
      <w:r w:rsidR="005350B6">
        <w:rPr>
          <w:b/>
          <w:bCs/>
          <w:color w:val="000000"/>
        </w:rPr>
        <w:t>S</w:t>
      </w:r>
      <w:r w:rsidRPr="007858B1">
        <w:rPr>
          <w:b/>
          <w:bCs/>
          <w:color w:val="000000"/>
        </w:rPr>
        <w:t>on 5 yıl)</w:t>
      </w:r>
    </w:p>
    <w:tbl>
      <w:tblPr>
        <w:tblW w:w="9357" w:type="dxa"/>
        <w:tblInd w:w="279" w:type="dxa"/>
        <w:tblLayout w:type="fixed"/>
        <w:tblCellMar>
          <w:top w:w="15" w:type="dxa"/>
          <w:left w:w="15" w:type="dxa"/>
          <w:bottom w:w="15" w:type="dxa"/>
          <w:right w:w="15" w:type="dxa"/>
        </w:tblCellMar>
        <w:tblLook w:val="04A0" w:firstRow="1" w:lastRow="0" w:firstColumn="1" w:lastColumn="0" w:noHBand="0" w:noVBand="1"/>
      </w:tblPr>
      <w:tblGrid>
        <w:gridCol w:w="2494"/>
        <w:gridCol w:w="1316"/>
        <w:gridCol w:w="1315"/>
        <w:gridCol w:w="1316"/>
        <w:gridCol w:w="1458"/>
        <w:gridCol w:w="1458"/>
      </w:tblGrid>
      <w:tr w:rsidR="00983EC0" w:rsidRPr="002437A6" w14:paraId="51DC25F9" w14:textId="3636D820" w:rsidTr="00983EC0">
        <w:trPr>
          <w:trHeight w:val="336"/>
        </w:trPr>
        <w:tc>
          <w:tcPr>
            <w:tcW w:w="2494" w:type="dxa"/>
            <w:tcBorders>
              <w:top w:val="single" w:sz="4" w:space="0" w:color="000000"/>
              <w:left w:val="single" w:sz="4" w:space="0" w:color="000000"/>
              <w:bottom w:val="single" w:sz="4" w:space="0" w:color="000000"/>
              <w:right w:val="single" w:sz="4" w:space="0" w:color="000000"/>
            </w:tcBorders>
            <w:hideMark/>
          </w:tcPr>
          <w:p w14:paraId="03382061" w14:textId="77777777" w:rsidR="00983EC0" w:rsidRPr="002437A6" w:rsidRDefault="00983EC0" w:rsidP="002437A6">
            <w:pPr>
              <w:widowControl/>
              <w:ind w:left="112"/>
              <w:jc w:val="both"/>
              <w:rPr>
                <w:sz w:val="24"/>
                <w:szCs w:val="24"/>
              </w:rPr>
            </w:pPr>
            <w:r w:rsidRPr="002437A6">
              <w:rPr>
                <w:b/>
                <w:bCs/>
                <w:color w:val="000000"/>
              </w:rPr>
              <w:lastRenderedPageBreak/>
              <w:t>Ebelik Programı</w:t>
            </w:r>
          </w:p>
        </w:tc>
        <w:tc>
          <w:tcPr>
            <w:tcW w:w="1316" w:type="dxa"/>
            <w:tcBorders>
              <w:top w:val="single" w:sz="4" w:space="0" w:color="000000"/>
              <w:left w:val="single" w:sz="4" w:space="0" w:color="000000"/>
              <w:bottom w:val="single" w:sz="4" w:space="0" w:color="000000"/>
              <w:right w:val="single" w:sz="4" w:space="0" w:color="000000"/>
            </w:tcBorders>
            <w:vAlign w:val="center"/>
            <w:hideMark/>
          </w:tcPr>
          <w:p w14:paraId="53366638" w14:textId="77777777" w:rsidR="00983EC0" w:rsidRPr="00AA3ECD" w:rsidRDefault="00983EC0" w:rsidP="00AA3ECD">
            <w:r w:rsidRPr="00AA3ECD">
              <w:t>2021</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68FC4849" w14:textId="77777777" w:rsidR="00983EC0" w:rsidRPr="00AA3ECD" w:rsidRDefault="00983EC0" w:rsidP="00AA3ECD">
            <w:r w:rsidRPr="00AA3ECD">
              <w:t>2022</w:t>
            </w:r>
          </w:p>
        </w:tc>
        <w:tc>
          <w:tcPr>
            <w:tcW w:w="1316" w:type="dxa"/>
            <w:tcBorders>
              <w:top w:val="single" w:sz="4" w:space="0" w:color="000000"/>
              <w:left w:val="single" w:sz="4" w:space="0" w:color="000000"/>
              <w:bottom w:val="single" w:sz="4" w:space="0" w:color="000000"/>
              <w:right w:val="single" w:sz="4" w:space="0" w:color="000000"/>
            </w:tcBorders>
            <w:vAlign w:val="center"/>
            <w:hideMark/>
          </w:tcPr>
          <w:p w14:paraId="316DFF79" w14:textId="77777777" w:rsidR="00983EC0" w:rsidRPr="00AA3ECD" w:rsidRDefault="00983EC0" w:rsidP="00AA3ECD">
            <w:r w:rsidRPr="00AA3ECD">
              <w:t>2023</w:t>
            </w:r>
          </w:p>
        </w:tc>
        <w:tc>
          <w:tcPr>
            <w:tcW w:w="1458" w:type="dxa"/>
            <w:tcBorders>
              <w:top w:val="single" w:sz="4" w:space="0" w:color="000000"/>
              <w:left w:val="single" w:sz="4" w:space="0" w:color="000000"/>
              <w:bottom w:val="single" w:sz="4" w:space="0" w:color="000000"/>
              <w:right w:val="single" w:sz="4" w:space="0" w:color="000000"/>
            </w:tcBorders>
            <w:vAlign w:val="center"/>
            <w:hideMark/>
          </w:tcPr>
          <w:p w14:paraId="63EE8E76" w14:textId="77777777" w:rsidR="00983EC0" w:rsidRPr="00AA3ECD" w:rsidRDefault="00983EC0" w:rsidP="00AA3ECD">
            <w:r w:rsidRPr="00AA3ECD">
              <w:t>2024</w:t>
            </w:r>
          </w:p>
        </w:tc>
        <w:tc>
          <w:tcPr>
            <w:tcW w:w="1458" w:type="dxa"/>
            <w:tcBorders>
              <w:top w:val="single" w:sz="4" w:space="0" w:color="000000"/>
              <w:left w:val="single" w:sz="4" w:space="0" w:color="000000"/>
              <w:bottom w:val="single" w:sz="4" w:space="0" w:color="000000"/>
              <w:right w:val="single" w:sz="4" w:space="0" w:color="000000"/>
            </w:tcBorders>
          </w:tcPr>
          <w:p w14:paraId="710E25EE" w14:textId="544ECC91" w:rsidR="00983EC0" w:rsidRPr="00AA3ECD" w:rsidRDefault="00983EC0" w:rsidP="00AA3ECD">
            <w:r>
              <w:t>2025</w:t>
            </w:r>
          </w:p>
        </w:tc>
      </w:tr>
      <w:tr w:rsidR="00983EC0" w:rsidRPr="002437A6" w14:paraId="46E912CB" w14:textId="46D2014A" w:rsidTr="00983EC0">
        <w:trPr>
          <w:trHeight w:val="252"/>
        </w:trPr>
        <w:tc>
          <w:tcPr>
            <w:tcW w:w="2494" w:type="dxa"/>
            <w:tcBorders>
              <w:top w:val="single" w:sz="4" w:space="0" w:color="000000"/>
              <w:left w:val="single" w:sz="4" w:space="0" w:color="000000"/>
              <w:bottom w:val="single" w:sz="4" w:space="0" w:color="000000"/>
              <w:right w:val="single" w:sz="4" w:space="0" w:color="000000"/>
            </w:tcBorders>
            <w:hideMark/>
          </w:tcPr>
          <w:p w14:paraId="05A9AAE3" w14:textId="77777777" w:rsidR="00983EC0" w:rsidRPr="002437A6" w:rsidRDefault="00983EC0" w:rsidP="002437A6">
            <w:pPr>
              <w:widowControl/>
              <w:ind w:left="112"/>
              <w:jc w:val="both"/>
              <w:rPr>
                <w:sz w:val="24"/>
                <w:szCs w:val="24"/>
              </w:rPr>
            </w:pPr>
            <w:r w:rsidRPr="002437A6">
              <w:rPr>
                <w:color w:val="000000"/>
              </w:rPr>
              <w:t>Profesör</w:t>
            </w:r>
          </w:p>
        </w:tc>
        <w:tc>
          <w:tcPr>
            <w:tcW w:w="1316" w:type="dxa"/>
            <w:tcBorders>
              <w:top w:val="single" w:sz="4" w:space="0" w:color="000000"/>
              <w:left w:val="single" w:sz="4" w:space="0" w:color="000000"/>
              <w:bottom w:val="single" w:sz="4" w:space="0" w:color="000000"/>
              <w:right w:val="single" w:sz="4" w:space="0" w:color="000000"/>
            </w:tcBorders>
            <w:hideMark/>
          </w:tcPr>
          <w:p w14:paraId="7290A0CD" w14:textId="77777777" w:rsidR="00983EC0" w:rsidRPr="002437A6" w:rsidRDefault="00983EC0" w:rsidP="002437A6">
            <w:pPr>
              <w:widowControl/>
              <w:jc w:val="both"/>
              <w:rPr>
                <w:sz w:val="24"/>
                <w:szCs w:val="24"/>
              </w:rPr>
            </w:pPr>
            <w:r w:rsidRPr="002437A6">
              <w:rPr>
                <w:color w:val="000000"/>
              </w:rPr>
              <w:t>-</w:t>
            </w:r>
          </w:p>
        </w:tc>
        <w:tc>
          <w:tcPr>
            <w:tcW w:w="1315" w:type="dxa"/>
            <w:tcBorders>
              <w:top w:val="single" w:sz="4" w:space="0" w:color="000000"/>
              <w:left w:val="single" w:sz="4" w:space="0" w:color="000000"/>
              <w:bottom w:val="single" w:sz="4" w:space="0" w:color="000000"/>
              <w:right w:val="single" w:sz="4" w:space="0" w:color="000000"/>
            </w:tcBorders>
            <w:hideMark/>
          </w:tcPr>
          <w:p w14:paraId="3175CE43" w14:textId="77777777" w:rsidR="00983EC0" w:rsidRPr="002437A6" w:rsidRDefault="00983EC0" w:rsidP="002437A6">
            <w:pPr>
              <w:widowControl/>
              <w:jc w:val="both"/>
              <w:rPr>
                <w:sz w:val="24"/>
                <w:szCs w:val="24"/>
              </w:rPr>
            </w:pPr>
            <w:r w:rsidRPr="002437A6">
              <w:rPr>
                <w:color w:val="000000"/>
              </w:rPr>
              <w:t>-</w:t>
            </w:r>
          </w:p>
        </w:tc>
        <w:tc>
          <w:tcPr>
            <w:tcW w:w="1316" w:type="dxa"/>
            <w:tcBorders>
              <w:top w:val="single" w:sz="4" w:space="0" w:color="000000"/>
              <w:left w:val="single" w:sz="4" w:space="0" w:color="000000"/>
              <w:bottom w:val="single" w:sz="4" w:space="0" w:color="000000"/>
              <w:right w:val="single" w:sz="4" w:space="0" w:color="000000"/>
            </w:tcBorders>
            <w:hideMark/>
          </w:tcPr>
          <w:p w14:paraId="0F76A880" w14:textId="77777777" w:rsidR="00983EC0" w:rsidRPr="002437A6" w:rsidRDefault="00983EC0" w:rsidP="002437A6">
            <w:pPr>
              <w:widowControl/>
              <w:jc w:val="both"/>
              <w:rPr>
                <w:sz w:val="24"/>
                <w:szCs w:val="24"/>
              </w:rPr>
            </w:pPr>
            <w:r w:rsidRPr="002437A6">
              <w:rPr>
                <w:color w:val="000000"/>
              </w:rPr>
              <w:t>-</w:t>
            </w:r>
          </w:p>
        </w:tc>
        <w:tc>
          <w:tcPr>
            <w:tcW w:w="1458" w:type="dxa"/>
            <w:tcBorders>
              <w:top w:val="single" w:sz="4" w:space="0" w:color="000000"/>
              <w:left w:val="single" w:sz="4" w:space="0" w:color="000000"/>
              <w:bottom w:val="single" w:sz="4" w:space="0" w:color="000000"/>
              <w:right w:val="single" w:sz="4" w:space="0" w:color="000000"/>
            </w:tcBorders>
            <w:hideMark/>
          </w:tcPr>
          <w:p w14:paraId="562AE6E7" w14:textId="77777777" w:rsidR="00983EC0" w:rsidRPr="002437A6" w:rsidRDefault="00983EC0" w:rsidP="002437A6">
            <w:pPr>
              <w:widowControl/>
              <w:jc w:val="both"/>
              <w:rPr>
                <w:sz w:val="24"/>
                <w:szCs w:val="24"/>
              </w:rPr>
            </w:pPr>
            <w:r w:rsidRPr="002437A6">
              <w:rPr>
                <w:color w:val="000000"/>
              </w:rPr>
              <w:t>1</w:t>
            </w:r>
          </w:p>
        </w:tc>
        <w:tc>
          <w:tcPr>
            <w:tcW w:w="1458" w:type="dxa"/>
            <w:tcBorders>
              <w:top w:val="single" w:sz="4" w:space="0" w:color="000000"/>
              <w:left w:val="single" w:sz="4" w:space="0" w:color="000000"/>
              <w:bottom w:val="single" w:sz="4" w:space="0" w:color="000000"/>
              <w:right w:val="single" w:sz="4" w:space="0" w:color="000000"/>
            </w:tcBorders>
          </w:tcPr>
          <w:p w14:paraId="01884808" w14:textId="6E0AAC17" w:rsidR="00983EC0" w:rsidRPr="002437A6" w:rsidRDefault="00983EC0" w:rsidP="002437A6">
            <w:pPr>
              <w:widowControl/>
              <w:jc w:val="both"/>
              <w:rPr>
                <w:color w:val="000000"/>
              </w:rPr>
            </w:pPr>
            <w:r>
              <w:rPr>
                <w:color w:val="000000"/>
              </w:rPr>
              <w:t>1</w:t>
            </w:r>
          </w:p>
        </w:tc>
      </w:tr>
      <w:tr w:rsidR="00983EC0" w:rsidRPr="002437A6" w14:paraId="121CE450" w14:textId="64400DB5" w:rsidTr="00983EC0">
        <w:trPr>
          <w:trHeight w:val="252"/>
        </w:trPr>
        <w:tc>
          <w:tcPr>
            <w:tcW w:w="2494" w:type="dxa"/>
            <w:tcBorders>
              <w:top w:val="single" w:sz="4" w:space="0" w:color="000000"/>
              <w:left w:val="single" w:sz="4" w:space="0" w:color="000000"/>
              <w:bottom w:val="single" w:sz="4" w:space="0" w:color="000000"/>
              <w:right w:val="single" w:sz="4" w:space="0" w:color="000000"/>
            </w:tcBorders>
            <w:hideMark/>
          </w:tcPr>
          <w:p w14:paraId="7682DEA5" w14:textId="77777777" w:rsidR="00983EC0" w:rsidRPr="002437A6" w:rsidRDefault="00983EC0" w:rsidP="002437A6">
            <w:pPr>
              <w:widowControl/>
              <w:ind w:left="112"/>
              <w:jc w:val="both"/>
              <w:rPr>
                <w:sz w:val="24"/>
                <w:szCs w:val="24"/>
              </w:rPr>
            </w:pPr>
            <w:r w:rsidRPr="002437A6">
              <w:rPr>
                <w:color w:val="000000"/>
              </w:rPr>
              <w:t>Doçent</w:t>
            </w:r>
          </w:p>
        </w:tc>
        <w:tc>
          <w:tcPr>
            <w:tcW w:w="1316" w:type="dxa"/>
            <w:tcBorders>
              <w:top w:val="single" w:sz="4" w:space="0" w:color="000000"/>
              <w:left w:val="single" w:sz="4" w:space="0" w:color="000000"/>
              <w:bottom w:val="single" w:sz="4" w:space="0" w:color="000000"/>
              <w:right w:val="single" w:sz="4" w:space="0" w:color="000000"/>
            </w:tcBorders>
            <w:hideMark/>
          </w:tcPr>
          <w:p w14:paraId="59FE6BBF" w14:textId="77777777" w:rsidR="00983EC0" w:rsidRPr="002437A6" w:rsidRDefault="00983EC0" w:rsidP="002437A6">
            <w:pPr>
              <w:widowControl/>
              <w:jc w:val="both"/>
              <w:rPr>
                <w:sz w:val="24"/>
                <w:szCs w:val="24"/>
              </w:rPr>
            </w:pPr>
            <w:r w:rsidRPr="002437A6">
              <w:rPr>
                <w:color w:val="000000"/>
              </w:rPr>
              <w:t>-</w:t>
            </w:r>
          </w:p>
        </w:tc>
        <w:tc>
          <w:tcPr>
            <w:tcW w:w="1315" w:type="dxa"/>
            <w:tcBorders>
              <w:top w:val="single" w:sz="4" w:space="0" w:color="000000"/>
              <w:left w:val="single" w:sz="4" w:space="0" w:color="000000"/>
              <w:bottom w:val="single" w:sz="4" w:space="0" w:color="000000"/>
              <w:right w:val="single" w:sz="4" w:space="0" w:color="000000"/>
            </w:tcBorders>
            <w:hideMark/>
          </w:tcPr>
          <w:p w14:paraId="10785229" w14:textId="77777777" w:rsidR="00983EC0" w:rsidRPr="002437A6" w:rsidRDefault="00983EC0" w:rsidP="002437A6">
            <w:pPr>
              <w:widowControl/>
              <w:jc w:val="both"/>
              <w:rPr>
                <w:sz w:val="24"/>
                <w:szCs w:val="24"/>
              </w:rPr>
            </w:pPr>
            <w:r w:rsidRPr="002437A6">
              <w:rPr>
                <w:color w:val="000000"/>
              </w:rPr>
              <w:t>-</w:t>
            </w:r>
          </w:p>
        </w:tc>
        <w:tc>
          <w:tcPr>
            <w:tcW w:w="1316" w:type="dxa"/>
            <w:tcBorders>
              <w:top w:val="single" w:sz="4" w:space="0" w:color="000000"/>
              <w:left w:val="single" w:sz="4" w:space="0" w:color="000000"/>
              <w:bottom w:val="single" w:sz="4" w:space="0" w:color="000000"/>
              <w:right w:val="single" w:sz="4" w:space="0" w:color="000000"/>
            </w:tcBorders>
            <w:hideMark/>
          </w:tcPr>
          <w:p w14:paraId="72F4A537" w14:textId="77777777" w:rsidR="00983EC0" w:rsidRPr="002437A6" w:rsidRDefault="00983EC0" w:rsidP="002437A6">
            <w:pPr>
              <w:widowControl/>
              <w:jc w:val="both"/>
              <w:rPr>
                <w:sz w:val="24"/>
                <w:szCs w:val="24"/>
              </w:rPr>
            </w:pPr>
            <w:r w:rsidRPr="002437A6">
              <w:rPr>
                <w:color w:val="000000"/>
              </w:rPr>
              <w:t>1</w:t>
            </w:r>
          </w:p>
        </w:tc>
        <w:tc>
          <w:tcPr>
            <w:tcW w:w="1458" w:type="dxa"/>
            <w:tcBorders>
              <w:top w:val="single" w:sz="4" w:space="0" w:color="000000"/>
              <w:left w:val="single" w:sz="4" w:space="0" w:color="000000"/>
              <w:bottom w:val="single" w:sz="4" w:space="0" w:color="000000"/>
              <w:right w:val="single" w:sz="4" w:space="0" w:color="000000"/>
            </w:tcBorders>
            <w:hideMark/>
          </w:tcPr>
          <w:p w14:paraId="2E732345" w14:textId="77777777" w:rsidR="00983EC0" w:rsidRPr="002437A6" w:rsidRDefault="00983EC0" w:rsidP="002437A6">
            <w:pPr>
              <w:widowControl/>
              <w:jc w:val="both"/>
              <w:rPr>
                <w:sz w:val="24"/>
                <w:szCs w:val="24"/>
              </w:rPr>
            </w:pPr>
            <w:r w:rsidRPr="002437A6">
              <w:rPr>
                <w:color w:val="000000"/>
              </w:rPr>
              <w:t>-</w:t>
            </w:r>
          </w:p>
        </w:tc>
        <w:tc>
          <w:tcPr>
            <w:tcW w:w="1458" w:type="dxa"/>
            <w:tcBorders>
              <w:top w:val="single" w:sz="4" w:space="0" w:color="000000"/>
              <w:left w:val="single" w:sz="4" w:space="0" w:color="000000"/>
              <w:bottom w:val="single" w:sz="4" w:space="0" w:color="000000"/>
              <w:right w:val="single" w:sz="4" w:space="0" w:color="000000"/>
            </w:tcBorders>
          </w:tcPr>
          <w:p w14:paraId="085AB871" w14:textId="2A78F142" w:rsidR="00983EC0" w:rsidRPr="002437A6" w:rsidRDefault="00983EC0" w:rsidP="002437A6">
            <w:pPr>
              <w:widowControl/>
              <w:jc w:val="both"/>
              <w:rPr>
                <w:color w:val="000000"/>
              </w:rPr>
            </w:pPr>
            <w:r>
              <w:rPr>
                <w:color w:val="000000"/>
              </w:rPr>
              <w:t>1</w:t>
            </w:r>
          </w:p>
        </w:tc>
      </w:tr>
      <w:tr w:rsidR="00983EC0" w:rsidRPr="002437A6" w14:paraId="5193165E" w14:textId="1B628445" w:rsidTr="00983EC0">
        <w:trPr>
          <w:trHeight w:val="252"/>
        </w:trPr>
        <w:tc>
          <w:tcPr>
            <w:tcW w:w="2494" w:type="dxa"/>
            <w:tcBorders>
              <w:top w:val="single" w:sz="4" w:space="0" w:color="000000"/>
              <w:left w:val="single" w:sz="4" w:space="0" w:color="000000"/>
              <w:bottom w:val="single" w:sz="4" w:space="0" w:color="000000"/>
              <w:right w:val="single" w:sz="4" w:space="0" w:color="000000"/>
            </w:tcBorders>
            <w:hideMark/>
          </w:tcPr>
          <w:p w14:paraId="796F8728" w14:textId="77777777" w:rsidR="00983EC0" w:rsidRPr="002437A6" w:rsidRDefault="00983EC0" w:rsidP="002437A6">
            <w:pPr>
              <w:widowControl/>
              <w:ind w:left="112"/>
              <w:jc w:val="both"/>
              <w:rPr>
                <w:sz w:val="24"/>
                <w:szCs w:val="24"/>
              </w:rPr>
            </w:pPr>
            <w:r w:rsidRPr="002437A6">
              <w:rPr>
                <w:color w:val="000000"/>
              </w:rPr>
              <w:t>Dr. Öğretim Üyesi</w:t>
            </w:r>
          </w:p>
        </w:tc>
        <w:tc>
          <w:tcPr>
            <w:tcW w:w="1316" w:type="dxa"/>
            <w:tcBorders>
              <w:top w:val="single" w:sz="4" w:space="0" w:color="000000"/>
              <w:left w:val="single" w:sz="4" w:space="0" w:color="000000"/>
              <w:bottom w:val="single" w:sz="4" w:space="0" w:color="000000"/>
              <w:right w:val="single" w:sz="4" w:space="0" w:color="000000"/>
            </w:tcBorders>
            <w:hideMark/>
          </w:tcPr>
          <w:p w14:paraId="2BD3F97A" w14:textId="77777777" w:rsidR="00983EC0" w:rsidRPr="002437A6" w:rsidRDefault="00983EC0" w:rsidP="002437A6">
            <w:pPr>
              <w:widowControl/>
              <w:jc w:val="both"/>
              <w:rPr>
                <w:sz w:val="24"/>
                <w:szCs w:val="24"/>
              </w:rPr>
            </w:pPr>
            <w:r w:rsidRPr="002437A6">
              <w:rPr>
                <w:color w:val="000000"/>
              </w:rPr>
              <w:t>4</w:t>
            </w:r>
          </w:p>
        </w:tc>
        <w:tc>
          <w:tcPr>
            <w:tcW w:w="1315" w:type="dxa"/>
            <w:tcBorders>
              <w:top w:val="single" w:sz="4" w:space="0" w:color="000000"/>
              <w:left w:val="single" w:sz="4" w:space="0" w:color="000000"/>
              <w:bottom w:val="single" w:sz="4" w:space="0" w:color="000000"/>
              <w:right w:val="single" w:sz="4" w:space="0" w:color="000000"/>
            </w:tcBorders>
            <w:hideMark/>
          </w:tcPr>
          <w:p w14:paraId="7E167942" w14:textId="77777777" w:rsidR="00983EC0" w:rsidRPr="002437A6" w:rsidRDefault="00983EC0" w:rsidP="002437A6">
            <w:pPr>
              <w:widowControl/>
              <w:jc w:val="both"/>
              <w:rPr>
                <w:sz w:val="24"/>
                <w:szCs w:val="24"/>
              </w:rPr>
            </w:pPr>
            <w:r w:rsidRPr="002437A6">
              <w:rPr>
                <w:color w:val="000000"/>
              </w:rPr>
              <w:t>6</w:t>
            </w:r>
          </w:p>
        </w:tc>
        <w:tc>
          <w:tcPr>
            <w:tcW w:w="1316" w:type="dxa"/>
            <w:tcBorders>
              <w:top w:val="single" w:sz="4" w:space="0" w:color="000000"/>
              <w:left w:val="single" w:sz="4" w:space="0" w:color="000000"/>
              <w:bottom w:val="single" w:sz="4" w:space="0" w:color="000000"/>
              <w:right w:val="single" w:sz="4" w:space="0" w:color="000000"/>
            </w:tcBorders>
            <w:hideMark/>
          </w:tcPr>
          <w:p w14:paraId="3F36E52B" w14:textId="77777777" w:rsidR="00983EC0" w:rsidRPr="002437A6" w:rsidRDefault="00983EC0" w:rsidP="002437A6">
            <w:pPr>
              <w:widowControl/>
              <w:jc w:val="both"/>
              <w:rPr>
                <w:sz w:val="24"/>
                <w:szCs w:val="24"/>
              </w:rPr>
            </w:pPr>
            <w:r w:rsidRPr="002437A6">
              <w:rPr>
                <w:color w:val="000000"/>
              </w:rPr>
              <w:t>5</w:t>
            </w:r>
          </w:p>
        </w:tc>
        <w:tc>
          <w:tcPr>
            <w:tcW w:w="1458" w:type="dxa"/>
            <w:tcBorders>
              <w:top w:val="single" w:sz="4" w:space="0" w:color="000000"/>
              <w:left w:val="single" w:sz="4" w:space="0" w:color="000000"/>
              <w:bottom w:val="single" w:sz="4" w:space="0" w:color="000000"/>
              <w:right w:val="single" w:sz="4" w:space="0" w:color="000000"/>
            </w:tcBorders>
            <w:hideMark/>
          </w:tcPr>
          <w:p w14:paraId="380276C4" w14:textId="77777777" w:rsidR="00983EC0" w:rsidRPr="002437A6" w:rsidRDefault="00983EC0" w:rsidP="002437A6">
            <w:pPr>
              <w:widowControl/>
              <w:jc w:val="both"/>
              <w:rPr>
                <w:sz w:val="24"/>
                <w:szCs w:val="24"/>
              </w:rPr>
            </w:pPr>
            <w:r w:rsidRPr="002437A6">
              <w:rPr>
                <w:color w:val="000000"/>
              </w:rPr>
              <w:t>5</w:t>
            </w:r>
          </w:p>
        </w:tc>
        <w:tc>
          <w:tcPr>
            <w:tcW w:w="1458" w:type="dxa"/>
            <w:tcBorders>
              <w:top w:val="single" w:sz="4" w:space="0" w:color="000000"/>
              <w:left w:val="single" w:sz="4" w:space="0" w:color="000000"/>
              <w:bottom w:val="single" w:sz="4" w:space="0" w:color="000000"/>
              <w:right w:val="single" w:sz="4" w:space="0" w:color="000000"/>
            </w:tcBorders>
          </w:tcPr>
          <w:p w14:paraId="2D790DE7" w14:textId="7CCC3109" w:rsidR="00983EC0" w:rsidRPr="002437A6" w:rsidRDefault="00983EC0" w:rsidP="002437A6">
            <w:pPr>
              <w:widowControl/>
              <w:jc w:val="both"/>
              <w:rPr>
                <w:color w:val="000000"/>
              </w:rPr>
            </w:pPr>
            <w:r>
              <w:rPr>
                <w:color w:val="000000"/>
              </w:rPr>
              <w:t>5</w:t>
            </w:r>
          </w:p>
        </w:tc>
      </w:tr>
      <w:tr w:rsidR="00983EC0" w:rsidRPr="002437A6" w14:paraId="52815E6F" w14:textId="181731A9" w:rsidTr="00983EC0">
        <w:trPr>
          <w:trHeight w:val="252"/>
        </w:trPr>
        <w:tc>
          <w:tcPr>
            <w:tcW w:w="2494" w:type="dxa"/>
            <w:tcBorders>
              <w:top w:val="single" w:sz="4" w:space="0" w:color="000000"/>
              <w:left w:val="single" w:sz="4" w:space="0" w:color="000000"/>
              <w:bottom w:val="single" w:sz="4" w:space="0" w:color="000000"/>
              <w:right w:val="single" w:sz="4" w:space="0" w:color="000000"/>
            </w:tcBorders>
            <w:hideMark/>
          </w:tcPr>
          <w:p w14:paraId="12CDF3D6" w14:textId="77777777" w:rsidR="00983EC0" w:rsidRPr="002437A6" w:rsidRDefault="00983EC0" w:rsidP="002437A6">
            <w:pPr>
              <w:widowControl/>
              <w:ind w:left="112"/>
              <w:jc w:val="both"/>
              <w:rPr>
                <w:sz w:val="24"/>
                <w:szCs w:val="24"/>
              </w:rPr>
            </w:pPr>
            <w:r w:rsidRPr="002437A6">
              <w:rPr>
                <w:color w:val="000000"/>
              </w:rPr>
              <w:t>Öğretim Görevlisi</w:t>
            </w:r>
          </w:p>
        </w:tc>
        <w:tc>
          <w:tcPr>
            <w:tcW w:w="1316" w:type="dxa"/>
            <w:tcBorders>
              <w:top w:val="single" w:sz="4" w:space="0" w:color="000000"/>
              <w:left w:val="single" w:sz="4" w:space="0" w:color="000000"/>
              <w:bottom w:val="single" w:sz="4" w:space="0" w:color="000000"/>
              <w:right w:val="single" w:sz="4" w:space="0" w:color="000000"/>
            </w:tcBorders>
            <w:hideMark/>
          </w:tcPr>
          <w:p w14:paraId="3C6F74FE" w14:textId="77777777" w:rsidR="00983EC0" w:rsidRPr="002437A6" w:rsidRDefault="00983EC0" w:rsidP="002437A6">
            <w:pPr>
              <w:widowControl/>
              <w:jc w:val="both"/>
              <w:rPr>
                <w:sz w:val="24"/>
                <w:szCs w:val="24"/>
              </w:rPr>
            </w:pPr>
            <w:r w:rsidRPr="002437A6">
              <w:rPr>
                <w:color w:val="000000"/>
              </w:rPr>
              <w:t>-</w:t>
            </w:r>
          </w:p>
        </w:tc>
        <w:tc>
          <w:tcPr>
            <w:tcW w:w="1315" w:type="dxa"/>
            <w:tcBorders>
              <w:top w:val="single" w:sz="4" w:space="0" w:color="000000"/>
              <w:left w:val="single" w:sz="4" w:space="0" w:color="000000"/>
              <w:bottom w:val="single" w:sz="4" w:space="0" w:color="000000"/>
              <w:right w:val="single" w:sz="4" w:space="0" w:color="000000"/>
            </w:tcBorders>
            <w:hideMark/>
          </w:tcPr>
          <w:p w14:paraId="1AE7F95D" w14:textId="77777777" w:rsidR="00983EC0" w:rsidRPr="002437A6" w:rsidRDefault="00983EC0" w:rsidP="002437A6">
            <w:pPr>
              <w:widowControl/>
              <w:jc w:val="both"/>
              <w:rPr>
                <w:sz w:val="24"/>
                <w:szCs w:val="24"/>
              </w:rPr>
            </w:pPr>
            <w:r w:rsidRPr="002437A6">
              <w:rPr>
                <w:color w:val="000000"/>
              </w:rPr>
              <w:t>-</w:t>
            </w:r>
          </w:p>
        </w:tc>
        <w:tc>
          <w:tcPr>
            <w:tcW w:w="1316" w:type="dxa"/>
            <w:tcBorders>
              <w:top w:val="single" w:sz="4" w:space="0" w:color="000000"/>
              <w:left w:val="single" w:sz="4" w:space="0" w:color="000000"/>
              <w:bottom w:val="single" w:sz="4" w:space="0" w:color="000000"/>
              <w:right w:val="single" w:sz="4" w:space="0" w:color="000000"/>
            </w:tcBorders>
            <w:hideMark/>
          </w:tcPr>
          <w:p w14:paraId="50561B08" w14:textId="77777777" w:rsidR="00983EC0" w:rsidRPr="002437A6" w:rsidRDefault="00983EC0" w:rsidP="002437A6">
            <w:pPr>
              <w:widowControl/>
              <w:jc w:val="both"/>
              <w:rPr>
                <w:sz w:val="24"/>
                <w:szCs w:val="24"/>
              </w:rPr>
            </w:pPr>
            <w:r w:rsidRPr="002437A6">
              <w:rPr>
                <w:color w:val="000000"/>
              </w:rPr>
              <w:t>-</w:t>
            </w:r>
          </w:p>
        </w:tc>
        <w:tc>
          <w:tcPr>
            <w:tcW w:w="1458" w:type="dxa"/>
            <w:tcBorders>
              <w:top w:val="single" w:sz="4" w:space="0" w:color="000000"/>
              <w:left w:val="single" w:sz="4" w:space="0" w:color="000000"/>
              <w:bottom w:val="single" w:sz="4" w:space="0" w:color="000000"/>
              <w:right w:val="single" w:sz="4" w:space="0" w:color="000000"/>
            </w:tcBorders>
            <w:hideMark/>
          </w:tcPr>
          <w:p w14:paraId="1257EF3B" w14:textId="77777777" w:rsidR="00983EC0" w:rsidRPr="002437A6" w:rsidRDefault="00983EC0" w:rsidP="002437A6">
            <w:pPr>
              <w:widowControl/>
              <w:jc w:val="both"/>
              <w:rPr>
                <w:sz w:val="24"/>
                <w:szCs w:val="24"/>
              </w:rPr>
            </w:pPr>
            <w:r w:rsidRPr="002437A6">
              <w:rPr>
                <w:color w:val="000000"/>
              </w:rPr>
              <w:t>-</w:t>
            </w:r>
          </w:p>
        </w:tc>
        <w:tc>
          <w:tcPr>
            <w:tcW w:w="1458" w:type="dxa"/>
            <w:tcBorders>
              <w:top w:val="single" w:sz="4" w:space="0" w:color="000000"/>
              <w:left w:val="single" w:sz="4" w:space="0" w:color="000000"/>
              <w:bottom w:val="single" w:sz="4" w:space="0" w:color="000000"/>
              <w:right w:val="single" w:sz="4" w:space="0" w:color="000000"/>
            </w:tcBorders>
          </w:tcPr>
          <w:p w14:paraId="4CD8D299" w14:textId="40823216" w:rsidR="00983EC0" w:rsidRPr="002437A6" w:rsidRDefault="00983EC0" w:rsidP="002437A6">
            <w:pPr>
              <w:widowControl/>
              <w:jc w:val="both"/>
              <w:rPr>
                <w:color w:val="000000"/>
              </w:rPr>
            </w:pPr>
            <w:r>
              <w:rPr>
                <w:color w:val="000000"/>
              </w:rPr>
              <w:t>-</w:t>
            </w:r>
          </w:p>
        </w:tc>
      </w:tr>
      <w:tr w:rsidR="00983EC0" w:rsidRPr="002437A6" w14:paraId="3A0256C3" w14:textId="351405E2" w:rsidTr="00983EC0">
        <w:trPr>
          <w:trHeight w:val="253"/>
        </w:trPr>
        <w:tc>
          <w:tcPr>
            <w:tcW w:w="2494" w:type="dxa"/>
            <w:tcBorders>
              <w:top w:val="single" w:sz="4" w:space="0" w:color="000000"/>
              <w:left w:val="single" w:sz="4" w:space="0" w:color="000000"/>
              <w:bottom w:val="single" w:sz="4" w:space="0" w:color="000000"/>
              <w:right w:val="single" w:sz="4" w:space="0" w:color="000000"/>
            </w:tcBorders>
            <w:hideMark/>
          </w:tcPr>
          <w:p w14:paraId="4810A469" w14:textId="77777777" w:rsidR="00983EC0" w:rsidRPr="002437A6" w:rsidRDefault="00983EC0" w:rsidP="002437A6">
            <w:pPr>
              <w:widowControl/>
              <w:ind w:left="112"/>
              <w:jc w:val="both"/>
              <w:rPr>
                <w:sz w:val="24"/>
                <w:szCs w:val="24"/>
              </w:rPr>
            </w:pPr>
            <w:r w:rsidRPr="002437A6">
              <w:rPr>
                <w:color w:val="000000"/>
              </w:rPr>
              <w:t>Araştırma Görevlisi</w:t>
            </w:r>
          </w:p>
        </w:tc>
        <w:tc>
          <w:tcPr>
            <w:tcW w:w="1316" w:type="dxa"/>
            <w:tcBorders>
              <w:top w:val="single" w:sz="4" w:space="0" w:color="000000"/>
              <w:left w:val="single" w:sz="4" w:space="0" w:color="000000"/>
              <w:bottom w:val="single" w:sz="4" w:space="0" w:color="000000"/>
              <w:right w:val="single" w:sz="4" w:space="0" w:color="000000"/>
            </w:tcBorders>
            <w:hideMark/>
          </w:tcPr>
          <w:p w14:paraId="6E334A91" w14:textId="77777777" w:rsidR="00983EC0" w:rsidRPr="002437A6" w:rsidRDefault="00983EC0" w:rsidP="002437A6">
            <w:pPr>
              <w:widowControl/>
              <w:jc w:val="both"/>
              <w:rPr>
                <w:sz w:val="24"/>
                <w:szCs w:val="24"/>
              </w:rPr>
            </w:pPr>
            <w:r w:rsidRPr="002437A6">
              <w:rPr>
                <w:color w:val="000000"/>
              </w:rPr>
              <w:t>1</w:t>
            </w:r>
          </w:p>
        </w:tc>
        <w:tc>
          <w:tcPr>
            <w:tcW w:w="1315" w:type="dxa"/>
            <w:tcBorders>
              <w:top w:val="single" w:sz="4" w:space="0" w:color="000000"/>
              <w:left w:val="single" w:sz="4" w:space="0" w:color="000000"/>
              <w:bottom w:val="single" w:sz="4" w:space="0" w:color="000000"/>
              <w:right w:val="single" w:sz="4" w:space="0" w:color="000000"/>
            </w:tcBorders>
            <w:hideMark/>
          </w:tcPr>
          <w:p w14:paraId="40C09C81" w14:textId="77777777" w:rsidR="00983EC0" w:rsidRPr="002437A6" w:rsidRDefault="00983EC0" w:rsidP="002437A6">
            <w:pPr>
              <w:widowControl/>
              <w:jc w:val="both"/>
              <w:rPr>
                <w:sz w:val="24"/>
                <w:szCs w:val="24"/>
              </w:rPr>
            </w:pPr>
            <w:r w:rsidRPr="002437A6">
              <w:rPr>
                <w:color w:val="000000"/>
              </w:rPr>
              <w:t>2</w:t>
            </w:r>
          </w:p>
        </w:tc>
        <w:tc>
          <w:tcPr>
            <w:tcW w:w="1316" w:type="dxa"/>
            <w:tcBorders>
              <w:top w:val="single" w:sz="4" w:space="0" w:color="000000"/>
              <w:left w:val="single" w:sz="4" w:space="0" w:color="000000"/>
              <w:bottom w:val="single" w:sz="4" w:space="0" w:color="000000"/>
              <w:right w:val="single" w:sz="4" w:space="0" w:color="000000"/>
            </w:tcBorders>
            <w:hideMark/>
          </w:tcPr>
          <w:p w14:paraId="3840D635" w14:textId="77777777" w:rsidR="00983EC0" w:rsidRPr="002437A6" w:rsidRDefault="00983EC0" w:rsidP="002437A6">
            <w:pPr>
              <w:widowControl/>
              <w:jc w:val="both"/>
              <w:rPr>
                <w:sz w:val="24"/>
                <w:szCs w:val="24"/>
              </w:rPr>
            </w:pPr>
            <w:r w:rsidRPr="002437A6">
              <w:rPr>
                <w:color w:val="000000"/>
              </w:rPr>
              <w:t>2</w:t>
            </w:r>
          </w:p>
        </w:tc>
        <w:tc>
          <w:tcPr>
            <w:tcW w:w="1458" w:type="dxa"/>
            <w:tcBorders>
              <w:top w:val="single" w:sz="4" w:space="0" w:color="000000"/>
              <w:left w:val="single" w:sz="4" w:space="0" w:color="000000"/>
              <w:bottom w:val="single" w:sz="4" w:space="0" w:color="000000"/>
              <w:right w:val="single" w:sz="4" w:space="0" w:color="000000"/>
            </w:tcBorders>
            <w:hideMark/>
          </w:tcPr>
          <w:p w14:paraId="2A6684D3" w14:textId="77777777" w:rsidR="00983EC0" w:rsidRPr="002437A6" w:rsidRDefault="00983EC0" w:rsidP="002437A6">
            <w:pPr>
              <w:widowControl/>
              <w:jc w:val="both"/>
              <w:rPr>
                <w:sz w:val="24"/>
                <w:szCs w:val="24"/>
              </w:rPr>
            </w:pPr>
            <w:r w:rsidRPr="002437A6">
              <w:rPr>
                <w:color w:val="000000"/>
              </w:rPr>
              <w:t>2</w:t>
            </w:r>
          </w:p>
        </w:tc>
        <w:tc>
          <w:tcPr>
            <w:tcW w:w="1458" w:type="dxa"/>
            <w:tcBorders>
              <w:top w:val="single" w:sz="4" w:space="0" w:color="000000"/>
              <w:left w:val="single" w:sz="4" w:space="0" w:color="000000"/>
              <w:bottom w:val="single" w:sz="4" w:space="0" w:color="000000"/>
              <w:right w:val="single" w:sz="4" w:space="0" w:color="000000"/>
            </w:tcBorders>
          </w:tcPr>
          <w:p w14:paraId="5C3281D2" w14:textId="5DC84DBB" w:rsidR="00983EC0" w:rsidRPr="002437A6" w:rsidRDefault="00983EC0" w:rsidP="002437A6">
            <w:pPr>
              <w:widowControl/>
              <w:jc w:val="both"/>
              <w:rPr>
                <w:color w:val="000000"/>
              </w:rPr>
            </w:pPr>
            <w:r>
              <w:rPr>
                <w:color w:val="000000"/>
              </w:rPr>
              <w:t>1</w:t>
            </w:r>
          </w:p>
        </w:tc>
      </w:tr>
    </w:tbl>
    <w:p w14:paraId="06C754F4" w14:textId="77777777" w:rsidR="008B14B4" w:rsidRPr="007858B1" w:rsidRDefault="008B14B4" w:rsidP="002437A6">
      <w:pPr>
        <w:spacing w:line="360" w:lineRule="auto"/>
        <w:jc w:val="both"/>
      </w:pPr>
    </w:p>
    <w:p w14:paraId="7462EF42" w14:textId="14B6CFBD" w:rsidR="008B14B4" w:rsidRPr="007858B1" w:rsidRDefault="00F14BE5">
      <w:pPr>
        <w:spacing w:before="137" w:line="360" w:lineRule="auto"/>
        <w:ind w:left="298" w:right="4"/>
        <w:jc w:val="both"/>
      </w:pPr>
      <w:r w:rsidRPr="007858B1">
        <w:rPr>
          <w:b/>
        </w:rPr>
        <w:t>5.2.</w:t>
      </w:r>
      <w:r w:rsidRPr="007858B1">
        <w:t xml:space="preserve"> Öğretim elemanı atama ve akademik yükseltme süreçleri ile ilgili akademik </w:t>
      </w:r>
      <w:r w:rsidR="005350B6" w:rsidRPr="007858B1">
        <w:t>liyakati</w:t>
      </w:r>
      <w:r w:rsidRPr="007858B1">
        <w:t xml:space="preserve"> ve yetkinliği gözeten, fırsat eşitliği sağlayan ölçütler belirlenmiş ve kolayca erişim sağlanacak şekilde yayınlanmış olmalıdır.</w:t>
      </w:r>
    </w:p>
    <w:p w14:paraId="12819A8F" w14:textId="6AE811DD" w:rsidR="008B14B4" w:rsidRPr="007858B1" w:rsidRDefault="00F14BE5">
      <w:pPr>
        <w:spacing w:line="360" w:lineRule="auto"/>
        <w:ind w:left="298"/>
        <w:jc w:val="both"/>
      </w:pPr>
      <w:r w:rsidRPr="007858B1">
        <w:t>Öğretim elemanlarının seçim, atama ve akademik yükseltme ölçütleri, Sağlık Bilimleri Fakültesinin amaç ve işlevlerine uygun olarak eğitim</w:t>
      </w:r>
      <w:r w:rsidR="002437A6" w:rsidRPr="007858B1">
        <w:t xml:space="preserve">, araştırma, diğer akademik ve </w:t>
      </w:r>
      <w:r w:rsidR="00AA3ECD">
        <w:t>meslek</w:t>
      </w:r>
      <w:r w:rsidRPr="007858B1">
        <w:t xml:space="preserve">sel etkinliklerini içerecek şekilde belirlenmiştir. Üniversitemiz öğretim elemanı seçerken, öğretim üyesi atama kriterleriyle belirlenen koşullar doğrultusunda yapılmaktadır. Burada belirtilen kriterlere uygun olarak atamasını yapmaktadır. Öğretim elemanı kadro istihdamı yapılırken öğretim elemanlarının eğitim, araştırma ve diğer yükleri göz önüne alınmaktadır. Bu bakımından kurumun amaçlarına göre eğitim, araştırma ve diğer yükleri karşılayacak şekilde dağıtılmaktadır. Öğretim elemanlarının görevde yükselmesi de bu atama kriterlerinde belirtilen koşulların sağlayanlar akademisyenler arasından puanına göre ataması gerçekleşmektedir. Çanakkale </w:t>
      </w:r>
      <w:proofErr w:type="spellStart"/>
      <w:r w:rsidRPr="007858B1">
        <w:t>Onsekiz</w:t>
      </w:r>
      <w:proofErr w:type="spellEnd"/>
      <w:r w:rsidRPr="007858B1">
        <w:t xml:space="preserve"> Mart Üniversitesi’nde öğretim üyesi atama ve yükseltme işlemleri Yükseköğretim Kanunu ve Üniversite atama kriterlerine uygun olarak yapılmaktadır. Söz konusu esaslara Üniversite’nin web sayfasında personel daire başkanlığı-yönergeler başlığından da ulaşılabilmektedir (</w:t>
      </w:r>
      <w:hyperlink r:id="rId75">
        <w:r w:rsidRPr="007858B1">
          <w:rPr>
            <w:color w:val="0000FF"/>
            <w:u w:val="single"/>
          </w:rPr>
          <w:t>https://personel.comu.edu.tr/mevzuatlar/akademik-kadro-atama-kriterleri-r7.html</w:t>
        </w:r>
      </w:hyperlink>
      <w:r w:rsidRPr="007858B1">
        <w:t xml:space="preserve"> ).</w:t>
      </w:r>
    </w:p>
    <w:p w14:paraId="111322DD" w14:textId="77777777" w:rsidR="008B14B4" w:rsidRPr="007858B1" w:rsidRDefault="00F14BE5">
      <w:pPr>
        <w:spacing w:line="360" w:lineRule="auto"/>
        <w:ind w:left="298"/>
        <w:jc w:val="both"/>
        <w:rPr>
          <w:color w:val="000000"/>
        </w:rPr>
      </w:pPr>
      <w:r w:rsidRPr="007858B1">
        <w:rPr>
          <w:color w:val="000000"/>
        </w:rPr>
        <w:t>Fakültenin Ebelik Bölümü’ne ilişkin kadro talepleri Rektörlükle yapılan sözel görüşme ve yazılı halde gönderilmektedir. Üniversite Rektörlüğü Fakültelerin ihtiyacı olan kadroları Maliye Bakanlığı tarafından verilen tahsis edilen kadro nispetinde dağıtımını yapmaktadır. Üniversite web sayfasında ilan edilen kadrolara yapılan başvurular, jüri üyeleri ve sınavlar ilgili yukarıda belirtilen mevzuat hükümlerine göre yapılmakta ve sonuç değerlendirme tablosu Personel Daire Başkanlığı’na gönderilmektedir. İlan sonuçları ve ön değerlendirme, sınav sonucu değerlendirmeleri de Üniversite’nin web sayfasında yayınlanarak açıklanmaktadır.</w:t>
      </w:r>
    </w:p>
    <w:p w14:paraId="262D33A1" w14:textId="77777777" w:rsidR="008B14B4" w:rsidRPr="007858B1" w:rsidRDefault="00F14BE5">
      <w:pPr>
        <w:spacing w:before="137" w:line="360" w:lineRule="auto"/>
        <w:ind w:left="298" w:right="4"/>
        <w:jc w:val="both"/>
      </w:pPr>
      <w:r w:rsidRPr="007858B1">
        <w:rPr>
          <w:b/>
        </w:rPr>
        <w:t>5.3.</w:t>
      </w:r>
      <w:r w:rsidRPr="007858B1">
        <w:t xml:space="preserve"> Öğretim elemanlarının eğitsel performanslarını düzenli olarak takip eden, değerlendiren, geliştiren süreçler tanımlanmış olmalıdır. Bu süreçler eğitim-öğretim ilkelerine uyumlu, şeffaf, etkin ve adil bir şekilde yürütülüyor olmalıdır.</w:t>
      </w:r>
    </w:p>
    <w:p w14:paraId="2F227BEF" w14:textId="77777777" w:rsidR="002437A6" w:rsidRPr="007858B1" w:rsidRDefault="002437A6" w:rsidP="002437A6">
      <w:pPr>
        <w:spacing w:before="137" w:line="360" w:lineRule="auto"/>
        <w:ind w:left="298" w:right="4"/>
        <w:jc w:val="both"/>
      </w:pPr>
      <w:r w:rsidRPr="007858B1">
        <w:t>Her dönem sonunda öğretim elemanının koordinatörlüğünü yürüttüğü ders ile ilgili öğrencilerden geri bildirim alınmaktadır. Bu geri bildirim sistem tarafından otomatik olarak öğrencilere anket şeklinde yansıtılmakta olup, öğretim elemanı ve bölüm başkanı öğrenci isimleri görememektedir (</w:t>
      </w:r>
      <w:hyperlink r:id="rId76" w:history="1">
        <w:r w:rsidRPr="007858B1">
          <w:rPr>
            <w:rStyle w:val="Kpr"/>
          </w:rPr>
          <w:t>https://ebelik.saglikbf.comu.edu.tr/kalite-guvencesi-ve-ic-kontrol/degerlendirme-ve-memnuniyet-</w:t>
        </w:r>
        <w:r w:rsidRPr="007858B1">
          <w:rPr>
            <w:rStyle w:val="Kpr"/>
          </w:rPr>
          <w:lastRenderedPageBreak/>
          <w:t>anketleri-r49.html</w:t>
        </w:r>
      </w:hyperlink>
      <w:r w:rsidRPr="007858B1">
        <w:t>). Dersin değerlendirmesi %60’ın altında olumsuz olan öğretim elemanından bölüm başkanı bir iyileştirme planı istemekte ve bölüm kurulunda görüşülmektedir.</w:t>
      </w:r>
    </w:p>
    <w:p w14:paraId="58F94E7F" w14:textId="77777777" w:rsidR="008B14B4" w:rsidRPr="007858B1" w:rsidRDefault="00F14BE5">
      <w:pPr>
        <w:spacing w:before="137" w:line="360" w:lineRule="auto"/>
        <w:ind w:left="298" w:right="4"/>
        <w:jc w:val="both"/>
      </w:pPr>
      <w:r w:rsidRPr="007858B1">
        <w:rPr>
          <w:b/>
        </w:rPr>
        <w:t>5.4.</w:t>
      </w:r>
      <w:r w:rsidRPr="007858B1">
        <w:t xml:space="preserve"> Öğretim elemanının ders yükü ve dağılımı dengesini sağlayan bir programı olmalıdır. Bu program hazırken öğretim elemanının araştırma, akademik gelişim, eğitim süreçleri ve hizmet yükleri göz önünde bulundurulmalıdır. </w:t>
      </w:r>
    </w:p>
    <w:p w14:paraId="6F4553B2" w14:textId="77777777" w:rsidR="002437A6" w:rsidRPr="007858B1" w:rsidRDefault="002437A6" w:rsidP="002437A6">
      <w:pPr>
        <w:spacing w:before="137" w:line="360" w:lineRule="auto"/>
        <w:ind w:left="298" w:right="4"/>
        <w:jc w:val="both"/>
      </w:pPr>
      <w:r w:rsidRPr="007858B1">
        <w:t>Öğretim elemanlarının ders yükleri ve dağılımları dengelidir. 2023-2024 güz ve bahar dönemine ait ders programları (</w:t>
      </w:r>
      <w:hyperlink r:id="rId77" w:history="1">
        <w:r w:rsidRPr="007858B1">
          <w:rPr>
            <w:rStyle w:val="Kpr"/>
          </w:rPr>
          <w:t>https://ebelik.saglikbf.comu.edu.tr/lisans/ders-programi-r128.html</w:t>
        </w:r>
      </w:hyperlink>
      <w:r w:rsidRPr="007858B1">
        <w:t>),  komisyon görev dağılımları(</w:t>
      </w:r>
      <w:hyperlink r:id="rId78" w:history="1">
        <w:r w:rsidRPr="007858B1">
          <w:rPr>
            <w:rStyle w:val="Kpr"/>
          </w:rPr>
          <w:t>https://ebelik.saglikbf.comu.edu.tr/komisyon-ve-koordinatorlukler/akademik-personel-gorev-dagilimlari-r126.html</w:t>
        </w:r>
      </w:hyperlink>
      <w:r w:rsidRPr="007858B1">
        <w:t>) ek olarak ders yükleri Tablo 5.1.’de verilmiştir. </w:t>
      </w:r>
    </w:p>
    <w:p w14:paraId="51A8D3A4" w14:textId="77777777" w:rsidR="002437A6" w:rsidRPr="007858B1" w:rsidRDefault="002437A6" w:rsidP="002437A6">
      <w:pPr>
        <w:spacing w:before="137" w:line="360" w:lineRule="auto"/>
        <w:ind w:left="298" w:right="4"/>
        <w:jc w:val="both"/>
      </w:pPr>
      <w:r w:rsidRPr="007858B1">
        <w:t>Ayrıca öğretim üyelerinin performans değerlendirmesi Akademik Performans Bilgi Sistemi üzerinden yapılmaktadır. (</w:t>
      </w:r>
      <w:hyperlink r:id="rId79" w:history="1">
        <w:r w:rsidRPr="007858B1">
          <w:rPr>
            <w:rStyle w:val="Kpr"/>
          </w:rPr>
          <w:t>https://destek.comu.edu.tr/makale/ubys-akademik-tesvik-dokumanlari</w:t>
        </w:r>
      </w:hyperlink>
      <w:r w:rsidRPr="007858B1">
        <w:t>). </w:t>
      </w:r>
    </w:p>
    <w:p w14:paraId="54CC1DB5" w14:textId="77777777" w:rsidR="002437A6" w:rsidRPr="007858B1" w:rsidRDefault="002437A6" w:rsidP="002437A6">
      <w:pPr>
        <w:spacing w:before="137" w:line="360" w:lineRule="auto"/>
        <w:ind w:left="298" w:right="4"/>
        <w:jc w:val="both"/>
      </w:pPr>
      <w:r w:rsidRPr="007858B1">
        <w:rPr>
          <w:b/>
          <w:bCs/>
        </w:rPr>
        <w:t>5.5.</w:t>
      </w:r>
      <w:r w:rsidRPr="007858B1">
        <w:t xml:space="preserve"> Öğretim elemanlarının eğitici niteliklerini iyileştirmeye yönelik eğiticilerin eğitimi programları (etkileşimli-aktif ders verme yöntemleri, uzaktan eğitim süreçleri, iletişim, program geliştirme vb.) olmalıdır. </w:t>
      </w:r>
    </w:p>
    <w:p w14:paraId="359C8E82" w14:textId="77777777" w:rsidR="002437A6" w:rsidRPr="007858B1" w:rsidRDefault="002437A6" w:rsidP="002437A6">
      <w:pPr>
        <w:spacing w:before="137" w:line="360" w:lineRule="auto"/>
        <w:ind w:left="298" w:right="4"/>
        <w:jc w:val="both"/>
      </w:pPr>
      <w:r w:rsidRPr="007858B1">
        <w:t>Öğretim elemanlarının son 3 yılda katıldığı eğitim becerilerini geliştirme programları listeleri Tablo 5.5.’de verilmiştir. Ayrıca bu eğitimlere yönelik katılım belgeleri ve sertifikaları Ek 5.5.1.’de verilmiştir.</w:t>
      </w:r>
    </w:p>
    <w:p w14:paraId="5213DE54" w14:textId="77777777" w:rsidR="002437A6" w:rsidRPr="002437A6" w:rsidRDefault="002437A6" w:rsidP="002437A6">
      <w:pPr>
        <w:widowControl/>
        <w:spacing w:before="77"/>
        <w:ind w:left="298"/>
        <w:jc w:val="both"/>
        <w:rPr>
          <w:sz w:val="24"/>
          <w:szCs w:val="24"/>
        </w:rPr>
      </w:pPr>
      <w:r w:rsidRPr="002437A6">
        <w:rPr>
          <w:b/>
          <w:bCs/>
          <w:color w:val="000000"/>
        </w:rPr>
        <w:t>Tablo 5.5. Öğretim Elemanlarının Katıldığı Eğitim Becerileri Geliştirme Programları</w:t>
      </w:r>
    </w:p>
    <w:tbl>
      <w:tblPr>
        <w:tblW w:w="0" w:type="auto"/>
        <w:tblInd w:w="279" w:type="dxa"/>
        <w:tblCellMar>
          <w:top w:w="15" w:type="dxa"/>
          <w:left w:w="15" w:type="dxa"/>
          <w:bottom w:w="15" w:type="dxa"/>
          <w:right w:w="15" w:type="dxa"/>
        </w:tblCellMar>
        <w:tblLook w:val="04A0" w:firstRow="1" w:lastRow="0" w:firstColumn="1" w:lastColumn="0" w:noHBand="0" w:noVBand="1"/>
      </w:tblPr>
      <w:tblGrid>
        <w:gridCol w:w="3809"/>
        <w:gridCol w:w="1446"/>
        <w:gridCol w:w="3532"/>
      </w:tblGrid>
      <w:tr w:rsidR="002437A6" w:rsidRPr="00AA3ECD" w14:paraId="41FC09FF" w14:textId="77777777" w:rsidTr="00AA3ECD">
        <w:trPr>
          <w:trHeight w:val="506"/>
        </w:trPr>
        <w:tc>
          <w:tcPr>
            <w:tcW w:w="3809" w:type="dxa"/>
            <w:tcBorders>
              <w:top w:val="single" w:sz="4" w:space="0" w:color="000000"/>
              <w:left w:val="single" w:sz="4" w:space="0" w:color="000000"/>
              <w:bottom w:val="single" w:sz="4" w:space="0" w:color="000000"/>
              <w:right w:val="single" w:sz="4" w:space="0" w:color="000000"/>
            </w:tcBorders>
            <w:hideMark/>
          </w:tcPr>
          <w:p w14:paraId="5F4512D5" w14:textId="77777777" w:rsidR="002437A6" w:rsidRPr="00AA3ECD" w:rsidRDefault="002437A6" w:rsidP="00AA3ECD">
            <w:pPr>
              <w:widowControl/>
              <w:ind w:left="107" w:right="188"/>
              <w:jc w:val="both"/>
              <w:rPr>
                <w:sz w:val="20"/>
                <w:szCs w:val="20"/>
              </w:rPr>
            </w:pPr>
            <w:r w:rsidRPr="00AA3ECD">
              <w:rPr>
                <w:b/>
                <w:bCs/>
                <w:color w:val="000000"/>
                <w:sz w:val="20"/>
                <w:szCs w:val="20"/>
              </w:rPr>
              <w:t>Eğitimin Adı ve Düzenleyen Kuruluş</w:t>
            </w:r>
          </w:p>
        </w:tc>
        <w:tc>
          <w:tcPr>
            <w:tcW w:w="1446" w:type="dxa"/>
            <w:tcBorders>
              <w:top w:val="single" w:sz="4" w:space="0" w:color="000000"/>
              <w:left w:val="single" w:sz="4" w:space="0" w:color="000000"/>
              <w:bottom w:val="single" w:sz="4" w:space="0" w:color="000000"/>
              <w:right w:val="single" w:sz="4" w:space="0" w:color="000000"/>
            </w:tcBorders>
            <w:hideMark/>
          </w:tcPr>
          <w:p w14:paraId="77F058CE" w14:textId="77777777" w:rsidR="002437A6" w:rsidRPr="00AA3ECD" w:rsidRDefault="002437A6" w:rsidP="00AA3ECD">
            <w:pPr>
              <w:widowControl/>
              <w:ind w:left="106"/>
              <w:jc w:val="center"/>
              <w:rPr>
                <w:sz w:val="20"/>
                <w:szCs w:val="20"/>
              </w:rPr>
            </w:pPr>
            <w:r w:rsidRPr="00AA3ECD">
              <w:rPr>
                <w:b/>
                <w:bCs/>
                <w:color w:val="000000"/>
                <w:sz w:val="20"/>
                <w:szCs w:val="20"/>
              </w:rPr>
              <w:t>Eğitimin Yılı ve Süresi</w:t>
            </w:r>
          </w:p>
        </w:tc>
        <w:tc>
          <w:tcPr>
            <w:tcW w:w="3532" w:type="dxa"/>
            <w:tcBorders>
              <w:top w:val="single" w:sz="4" w:space="0" w:color="000000"/>
              <w:left w:val="single" w:sz="4" w:space="0" w:color="000000"/>
              <w:bottom w:val="single" w:sz="4" w:space="0" w:color="000000"/>
              <w:right w:val="single" w:sz="4" w:space="0" w:color="000000"/>
            </w:tcBorders>
            <w:hideMark/>
          </w:tcPr>
          <w:p w14:paraId="5A8BD876" w14:textId="77777777" w:rsidR="002437A6" w:rsidRPr="00AA3ECD" w:rsidRDefault="002437A6" w:rsidP="00AA3ECD">
            <w:pPr>
              <w:widowControl/>
              <w:ind w:left="107" w:right="721" w:hanging="1"/>
              <w:jc w:val="center"/>
              <w:rPr>
                <w:sz w:val="20"/>
                <w:szCs w:val="20"/>
              </w:rPr>
            </w:pPr>
            <w:r w:rsidRPr="00AA3ECD">
              <w:rPr>
                <w:b/>
                <w:bCs/>
                <w:color w:val="000000"/>
                <w:sz w:val="20"/>
                <w:szCs w:val="20"/>
              </w:rPr>
              <w:t>Eğitime Katılan Öğretim Elemanlarının Adı Soyadı</w:t>
            </w:r>
          </w:p>
        </w:tc>
      </w:tr>
      <w:tr w:rsidR="002437A6" w:rsidRPr="00AA3ECD" w14:paraId="2FE2AC36" w14:textId="77777777" w:rsidTr="00AA3ECD">
        <w:trPr>
          <w:trHeight w:val="251"/>
        </w:trPr>
        <w:tc>
          <w:tcPr>
            <w:tcW w:w="3809" w:type="dxa"/>
            <w:tcBorders>
              <w:top w:val="single" w:sz="4" w:space="0" w:color="000000"/>
              <w:left w:val="single" w:sz="4" w:space="0" w:color="000000"/>
              <w:bottom w:val="single" w:sz="4" w:space="0" w:color="000000"/>
              <w:right w:val="single" w:sz="4" w:space="0" w:color="000000"/>
            </w:tcBorders>
            <w:hideMark/>
          </w:tcPr>
          <w:p w14:paraId="7D186163" w14:textId="77777777" w:rsidR="002437A6" w:rsidRPr="00AA3ECD" w:rsidRDefault="002437A6" w:rsidP="00AA3ECD">
            <w:pPr>
              <w:widowControl/>
              <w:rPr>
                <w:color w:val="000000"/>
                <w:sz w:val="20"/>
                <w:szCs w:val="20"/>
                <w:shd w:val="clear" w:color="auto" w:fill="FFFFFF"/>
              </w:rPr>
            </w:pPr>
            <w:r w:rsidRPr="00AA3ECD">
              <w:rPr>
                <w:color w:val="000000"/>
                <w:sz w:val="20"/>
                <w:szCs w:val="20"/>
                <w:shd w:val="clear" w:color="auto" w:fill="FFFFFF"/>
              </w:rPr>
              <w:t>Ebelik Eğitim Programları Değerlendirme ve Akreditasyon Derneği (EPDAK) Değerlendirici Eğitimi.</w:t>
            </w:r>
          </w:p>
          <w:p w14:paraId="327D091D" w14:textId="77777777" w:rsidR="00AA3ECD" w:rsidRPr="00AA3ECD" w:rsidRDefault="00AA3ECD" w:rsidP="00AA3ECD">
            <w:pPr>
              <w:widowControl/>
              <w:rPr>
                <w:sz w:val="20"/>
                <w:szCs w:val="20"/>
              </w:rPr>
            </w:pPr>
            <w:r w:rsidRPr="00AA3ECD">
              <w:rPr>
                <w:color w:val="000000"/>
                <w:sz w:val="20"/>
                <w:szCs w:val="20"/>
                <w:shd w:val="clear" w:color="auto" w:fill="FFFFFF"/>
              </w:rPr>
              <w:t>Anne Sütünün Önemi ve Emzirme Danışmanlığı Eğitimi</w:t>
            </w:r>
          </w:p>
          <w:p w14:paraId="26228A09" w14:textId="01D376B4" w:rsidR="00AA3ECD" w:rsidRPr="00AA3ECD" w:rsidRDefault="00AA3ECD" w:rsidP="00AA3ECD">
            <w:pPr>
              <w:widowControl/>
              <w:rPr>
                <w:sz w:val="20"/>
                <w:szCs w:val="20"/>
              </w:rPr>
            </w:pPr>
            <w:r w:rsidRPr="00AA3ECD">
              <w:rPr>
                <w:color w:val="000000"/>
                <w:sz w:val="20"/>
                <w:szCs w:val="20"/>
              </w:rPr>
              <w:t>Afetlerde Ebelik Hizmetleri </w:t>
            </w:r>
          </w:p>
          <w:p w14:paraId="2ACC805B" w14:textId="36A15739" w:rsidR="002437A6" w:rsidRPr="00AA3ECD" w:rsidRDefault="002437A6" w:rsidP="00AA3ECD">
            <w:pPr>
              <w:widowControl/>
              <w:rPr>
                <w:sz w:val="20"/>
                <w:szCs w:val="20"/>
              </w:rPr>
            </w:pPr>
          </w:p>
        </w:tc>
        <w:tc>
          <w:tcPr>
            <w:tcW w:w="1446" w:type="dxa"/>
            <w:tcBorders>
              <w:top w:val="single" w:sz="4" w:space="0" w:color="000000"/>
              <w:left w:val="single" w:sz="4" w:space="0" w:color="000000"/>
              <w:bottom w:val="single" w:sz="4" w:space="0" w:color="000000"/>
              <w:right w:val="single" w:sz="4" w:space="0" w:color="000000"/>
            </w:tcBorders>
            <w:hideMark/>
          </w:tcPr>
          <w:p w14:paraId="0264E719" w14:textId="77777777" w:rsidR="002437A6" w:rsidRPr="00AA3ECD" w:rsidRDefault="002437A6" w:rsidP="00AA3ECD">
            <w:pPr>
              <w:widowControl/>
              <w:rPr>
                <w:sz w:val="20"/>
                <w:szCs w:val="20"/>
              </w:rPr>
            </w:pPr>
            <w:r w:rsidRPr="00AA3ECD">
              <w:rPr>
                <w:color w:val="000000"/>
                <w:sz w:val="20"/>
                <w:szCs w:val="20"/>
                <w:shd w:val="clear" w:color="auto" w:fill="FFFFFF"/>
              </w:rPr>
              <w:t xml:space="preserve"> 09-16 Şubat 2024 (1 Hafta)</w:t>
            </w:r>
          </w:p>
          <w:p w14:paraId="45BC068C" w14:textId="77777777" w:rsidR="00AA3ECD" w:rsidRPr="00AA3ECD" w:rsidRDefault="00AA3ECD" w:rsidP="00AA3ECD">
            <w:pPr>
              <w:widowControl/>
              <w:rPr>
                <w:color w:val="000000"/>
                <w:sz w:val="20"/>
                <w:szCs w:val="20"/>
                <w:shd w:val="clear" w:color="auto" w:fill="FFFFFF"/>
              </w:rPr>
            </w:pPr>
          </w:p>
          <w:p w14:paraId="3A9D4BD5" w14:textId="77777777" w:rsidR="00AA3ECD" w:rsidRPr="00AA3ECD" w:rsidRDefault="00AA3ECD" w:rsidP="00AA3ECD">
            <w:pPr>
              <w:widowControl/>
              <w:rPr>
                <w:color w:val="000000"/>
                <w:sz w:val="20"/>
                <w:szCs w:val="20"/>
                <w:shd w:val="clear" w:color="auto" w:fill="FFFFFF"/>
              </w:rPr>
            </w:pPr>
            <w:r w:rsidRPr="00AA3ECD">
              <w:rPr>
                <w:color w:val="000000"/>
                <w:sz w:val="20"/>
                <w:szCs w:val="20"/>
                <w:shd w:val="clear" w:color="auto" w:fill="FFFFFF"/>
              </w:rPr>
              <w:t xml:space="preserve">6 Şubat 2024 </w:t>
            </w:r>
          </w:p>
          <w:p w14:paraId="44335B67" w14:textId="4D8D23A5" w:rsidR="00AA3ECD" w:rsidRPr="00AA3ECD" w:rsidRDefault="00AA3ECD" w:rsidP="00AA3ECD">
            <w:pPr>
              <w:widowControl/>
              <w:rPr>
                <w:sz w:val="20"/>
                <w:szCs w:val="20"/>
              </w:rPr>
            </w:pPr>
            <w:r w:rsidRPr="00AA3ECD">
              <w:rPr>
                <w:color w:val="000000"/>
                <w:sz w:val="20"/>
                <w:szCs w:val="20"/>
                <w:shd w:val="clear" w:color="auto" w:fill="FFFFFF"/>
              </w:rPr>
              <w:t>(1 Hafta)</w:t>
            </w:r>
          </w:p>
          <w:p w14:paraId="50E7D843" w14:textId="01465843" w:rsidR="002437A6" w:rsidRPr="00AA3ECD" w:rsidRDefault="00AA3ECD" w:rsidP="00AA3ECD">
            <w:pPr>
              <w:widowControl/>
              <w:rPr>
                <w:sz w:val="20"/>
                <w:szCs w:val="20"/>
              </w:rPr>
            </w:pPr>
            <w:r w:rsidRPr="00AA3ECD">
              <w:rPr>
                <w:color w:val="000000"/>
                <w:sz w:val="20"/>
                <w:szCs w:val="20"/>
              </w:rPr>
              <w:t>2024 (1 Hafta)</w:t>
            </w:r>
          </w:p>
        </w:tc>
        <w:tc>
          <w:tcPr>
            <w:tcW w:w="3532" w:type="dxa"/>
            <w:tcBorders>
              <w:top w:val="single" w:sz="4" w:space="0" w:color="000000"/>
              <w:left w:val="single" w:sz="4" w:space="0" w:color="000000"/>
              <w:bottom w:val="single" w:sz="4" w:space="0" w:color="000000"/>
              <w:right w:val="single" w:sz="4" w:space="0" w:color="000000"/>
            </w:tcBorders>
            <w:hideMark/>
          </w:tcPr>
          <w:p w14:paraId="6960567B" w14:textId="0B3778CE" w:rsidR="002437A6" w:rsidRPr="00AA3ECD" w:rsidRDefault="002437A6" w:rsidP="00AA3ECD">
            <w:pPr>
              <w:widowControl/>
              <w:rPr>
                <w:sz w:val="20"/>
                <w:szCs w:val="20"/>
              </w:rPr>
            </w:pPr>
            <w:r w:rsidRPr="00AA3ECD">
              <w:rPr>
                <w:color w:val="000000"/>
                <w:sz w:val="20"/>
                <w:szCs w:val="20"/>
              </w:rPr>
              <w:t>Dr. Öğretim Üyesi Rukiye DEMİR</w:t>
            </w:r>
          </w:p>
        </w:tc>
      </w:tr>
      <w:tr w:rsidR="00AA3ECD" w:rsidRPr="00AA3ECD" w14:paraId="36613848" w14:textId="77777777" w:rsidTr="00AA3ECD">
        <w:trPr>
          <w:trHeight w:val="251"/>
        </w:trPr>
        <w:tc>
          <w:tcPr>
            <w:tcW w:w="3809" w:type="dxa"/>
            <w:tcBorders>
              <w:top w:val="single" w:sz="4" w:space="0" w:color="000000"/>
              <w:left w:val="single" w:sz="4" w:space="0" w:color="000000"/>
              <w:bottom w:val="single" w:sz="4" w:space="0" w:color="000000"/>
              <w:right w:val="single" w:sz="4" w:space="0" w:color="000000"/>
            </w:tcBorders>
          </w:tcPr>
          <w:p w14:paraId="669BE6E5" w14:textId="77777777" w:rsidR="00AA3ECD" w:rsidRPr="00AA3ECD" w:rsidRDefault="00AA3ECD" w:rsidP="00AA3ECD">
            <w:pPr>
              <w:widowControl/>
              <w:rPr>
                <w:sz w:val="20"/>
                <w:szCs w:val="20"/>
              </w:rPr>
            </w:pPr>
            <w:r w:rsidRPr="00AA3ECD">
              <w:rPr>
                <w:color w:val="000000"/>
                <w:sz w:val="20"/>
                <w:szCs w:val="20"/>
                <w:shd w:val="clear" w:color="auto" w:fill="FFFFFF"/>
              </w:rPr>
              <w:t>Anne Sütünün Önemi ve Emzirme Danışmanlığı Eğitimi</w:t>
            </w:r>
          </w:p>
          <w:p w14:paraId="064DAA7C" w14:textId="05F5BA15" w:rsidR="00AA3ECD" w:rsidRPr="00AA3ECD" w:rsidRDefault="00AA3ECD" w:rsidP="00AA3ECD">
            <w:pPr>
              <w:widowControl/>
              <w:rPr>
                <w:color w:val="000000"/>
                <w:sz w:val="20"/>
                <w:szCs w:val="20"/>
                <w:shd w:val="clear" w:color="auto" w:fill="FFFFFF"/>
              </w:rPr>
            </w:pPr>
            <w:r w:rsidRPr="00AA3ECD">
              <w:rPr>
                <w:color w:val="000000"/>
                <w:sz w:val="20"/>
                <w:szCs w:val="20"/>
              </w:rPr>
              <w:t>Afetlerde Ebelik Hizmetleri </w:t>
            </w:r>
          </w:p>
        </w:tc>
        <w:tc>
          <w:tcPr>
            <w:tcW w:w="1446" w:type="dxa"/>
            <w:tcBorders>
              <w:top w:val="single" w:sz="4" w:space="0" w:color="000000"/>
              <w:left w:val="single" w:sz="4" w:space="0" w:color="000000"/>
              <w:bottom w:val="single" w:sz="4" w:space="0" w:color="000000"/>
              <w:right w:val="single" w:sz="4" w:space="0" w:color="000000"/>
            </w:tcBorders>
          </w:tcPr>
          <w:p w14:paraId="3A437DA6" w14:textId="77777777" w:rsidR="00AA3ECD" w:rsidRPr="00AA3ECD" w:rsidRDefault="00AA3ECD" w:rsidP="00AA3ECD">
            <w:pPr>
              <w:widowControl/>
              <w:rPr>
                <w:color w:val="000000"/>
                <w:sz w:val="20"/>
                <w:szCs w:val="20"/>
                <w:shd w:val="clear" w:color="auto" w:fill="FFFFFF"/>
              </w:rPr>
            </w:pPr>
            <w:r w:rsidRPr="00AA3ECD">
              <w:rPr>
                <w:color w:val="000000"/>
                <w:sz w:val="20"/>
                <w:szCs w:val="20"/>
                <w:shd w:val="clear" w:color="auto" w:fill="FFFFFF"/>
              </w:rPr>
              <w:t xml:space="preserve">6 Şubat 2024 </w:t>
            </w:r>
          </w:p>
          <w:p w14:paraId="28A056AD" w14:textId="1DBEC2CA" w:rsidR="00AA3ECD" w:rsidRPr="00AA3ECD" w:rsidRDefault="00AA3ECD" w:rsidP="00AA3ECD">
            <w:pPr>
              <w:widowControl/>
              <w:rPr>
                <w:sz w:val="20"/>
                <w:szCs w:val="20"/>
              </w:rPr>
            </w:pPr>
            <w:r w:rsidRPr="00AA3ECD">
              <w:rPr>
                <w:color w:val="000000"/>
                <w:sz w:val="20"/>
                <w:szCs w:val="20"/>
                <w:shd w:val="clear" w:color="auto" w:fill="FFFFFF"/>
              </w:rPr>
              <w:t>(1 Hafta)</w:t>
            </w:r>
          </w:p>
          <w:p w14:paraId="6C921DA0" w14:textId="2A29EE23" w:rsidR="00AA3ECD" w:rsidRPr="00AA3ECD" w:rsidRDefault="00AA3ECD" w:rsidP="00AA3ECD">
            <w:pPr>
              <w:widowControl/>
              <w:rPr>
                <w:color w:val="000000"/>
                <w:sz w:val="20"/>
                <w:szCs w:val="20"/>
                <w:shd w:val="clear" w:color="auto" w:fill="FFFFFF"/>
              </w:rPr>
            </w:pPr>
            <w:r w:rsidRPr="00AA3ECD">
              <w:rPr>
                <w:color w:val="000000"/>
                <w:sz w:val="20"/>
                <w:szCs w:val="20"/>
              </w:rPr>
              <w:t>2024 (1 Hafta)</w:t>
            </w:r>
          </w:p>
        </w:tc>
        <w:tc>
          <w:tcPr>
            <w:tcW w:w="3532" w:type="dxa"/>
            <w:tcBorders>
              <w:top w:val="single" w:sz="4" w:space="0" w:color="000000"/>
              <w:left w:val="single" w:sz="4" w:space="0" w:color="000000"/>
              <w:bottom w:val="single" w:sz="4" w:space="0" w:color="000000"/>
              <w:right w:val="single" w:sz="4" w:space="0" w:color="000000"/>
            </w:tcBorders>
          </w:tcPr>
          <w:p w14:paraId="3C878760" w14:textId="11A0CF57" w:rsidR="00AA3ECD" w:rsidRPr="00AA3ECD" w:rsidRDefault="00AA3ECD" w:rsidP="00AA3ECD">
            <w:pPr>
              <w:widowControl/>
              <w:rPr>
                <w:color w:val="000000"/>
                <w:sz w:val="20"/>
                <w:szCs w:val="20"/>
              </w:rPr>
            </w:pPr>
            <w:r w:rsidRPr="00AA3ECD">
              <w:rPr>
                <w:color w:val="000000"/>
                <w:sz w:val="20"/>
                <w:szCs w:val="20"/>
              </w:rPr>
              <w:t>Dr. Öğretim Üyesi Sibel Ocak Aktürk</w:t>
            </w:r>
          </w:p>
        </w:tc>
      </w:tr>
      <w:tr w:rsidR="002437A6" w:rsidRPr="00AA3ECD" w14:paraId="67A29905" w14:textId="77777777" w:rsidTr="00AA3ECD">
        <w:trPr>
          <w:trHeight w:val="558"/>
        </w:trPr>
        <w:tc>
          <w:tcPr>
            <w:tcW w:w="3809" w:type="dxa"/>
            <w:tcBorders>
              <w:top w:val="single" w:sz="4" w:space="0" w:color="000000"/>
              <w:left w:val="single" w:sz="4" w:space="0" w:color="000000"/>
              <w:bottom w:val="single" w:sz="4" w:space="0" w:color="000000"/>
              <w:right w:val="single" w:sz="4" w:space="0" w:color="000000"/>
            </w:tcBorders>
            <w:hideMark/>
          </w:tcPr>
          <w:p w14:paraId="54552916" w14:textId="6504AC39" w:rsidR="002437A6" w:rsidRPr="00AA3ECD" w:rsidRDefault="002437A6" w:rsidP="00AA3ECD">
            <w:pPr>
              <w:widowControl/>
              <w:jc w:val="both"/>
              <w:rPr>
                <w:sz w:val="20"/>
                <w:szCs w:val="20"/>
              </w:rPr>
            </w:pPr>
            <w:r w:rsidRPr="00AA3ECD">
              <w:rPr>
                <w:color w:val="000000"/>
                <w:sz w:val="20"/>
                <w:szCs w:val="20"/>
              </w:rPr>
              <w:t>Ebeliğin Kalkınmaya Katkı ve Gelişim Ekseninde Ebeliğin Yol Haritası ve Gelişimi,</w:t>
            </w:r>
            <w:r w:rsidR="00AA3ECD" w:rsidRPr="00AA3ECD">
              <w:rPr>
                <w:color w:val="000000"/>
                <w:sz w:val="20"/>
                <w:szCs w:val="20"/>
              </w:rPr>
              <w:t xml:space="preserve"> </w:t>
            </w:r>
            <w:r w:rsidRPr="00AA3ECD">
              <w:rPr>
                <w:color w:val="000000"/>
                <w:sz w:val="20"/>
                <w:szCs w:val="20"/>
              </w:rPr>
              <w:t>Öneriler ve Dayanışma Çalıştayı</w:t>
            </w:r>
          </w:p>
        </w:tc>
        <w:tc>
          <w:tcPr>
            <w:tcW w:w="1446" w:type="dxa"/>
            <w:tcBorders>
              <w:top w:val="single" w:sz="4" w:space="0" w:color="000000"/>
              <w:left w:val="single" w:sz="4" w:space="0" w:color="000000"/>
              <w:bottom w:val="single" w:sz="4" w:space="0" w:color="000000"/>
              <w:right w:val="single" w:sz="4" w:space="0" w:color="000000"/>
            </w:tcBorders>
            <w:hideMark/>
          </w:tcPr>
          <w:p w14:paraId="062B36B4" w14:textId="06DF1FA9" w:rsidR="002437A6" w:rsidRPr="00AA3ECD" w:rsidRDefault="002437A6" w:rsidP="00AA3ECD">
            <w:pPr>
              <w:widowControl/>
              <w:rPr>
                <w:sz w:val="20"/>
                <w:szCs w:val="20"/>
              </w:rPr>
            </w:pPr>
            <w:r w:rsidRPr="00AA3ECD">
              <w:rPr>
                <w:color w:val="000000"/>
                <w:sz w:val="20"/>
                <w:szCs w:val="20"/>
              </w:rPr>
              <w:t>2024 (1Gün)</w:t>
            </w:r>
            <w:r w:rsidRPr="00AA3ECD">
              <w:rPr>
                <w:sz w:val="20"/>
                <w:szCs w:val="20"/>
              </w:rPr>
              <w:br/>
            </w:r>
            <w:r w:rsidRPr="00AA3ECD">
              <w:rPr>
                <w:sz w:val="20"/>
                <w:szCs w:val="20"/>
              </w:rPr>
              <w:br/>
            </w:r>
          </w:p>
        </w:tc>
        <w:tc>
          <w:tcPr>
            <w:tcW w:w="3532" w:type="dxa"/>
            <w:tcBorders>
              <w:top w:val="single" w:sz="4" w:space="0" w:color="000000"/>
              <w:left w:val="single" w:sz="4" w:space="0" w:color="000000"/>
              <w:bottom w:val="single" w:sz="4" w:space="0" w:color="000000"/>
              <w:right w:val="single" w:sz="4" w:space="0" w:color="000000"/>
            </w:tcBorders>
            <w:hideMark/>
          </w:tcPr>
          <w:p w14:paraId="42DE5D00" w14:textId="59BBA509" w:rsidR="002437A6" w:rsidRPr="00AA3ECD" w:rsidRDefault="002437A6" w:rsidP="00AA3ECD">
            <w:pPr>
              <w:widowControl/>
              <w:rPr>
                <w:sz w:val="20"/>
                <w:szCs w:val="20"/>
              </w:rPr>
            </w:pPr>
            <w:r w:rsidRPr="00AA3ECD">
              <w:rPr>
                <w:color w:val="000000"/>
                <w:sz w:val="20"/>
                <w:szCs w:val="20"/>
              </w:rPr>
              <w:t xml:space="preserve"> Dr.</w:t>
            </w:r>
            <w:r w:rsidR="00AA3ECD" w:rsidRPr="00AA3ECD">
              <w:rPr>
                <w:color w:val="000000"/>
                <w:sz w:val="20"/>
                <w:szCs w:val="20"/>
              </w:rPr>
              <w:t xml:space="preserve"> </w:t>
            </w:r>
            <w:r w:rsidRPr="00AA3ECD">
              <w:rPr>
                <w:color w:val="000000"/>
                <w:sz w:val="20"/>
                <w:szCs w:val="20"/>
              </w:rPr>
              <w:t>Öğr.</w:t>
            </w:r>
            <w:r w:rsidR="00AA3ECD" w:rsidRPr="00AA3ECD">
              <w:rPr>
                <w:color w:val="000000"/>
                <w:sz w:val="20"/>
                <w:szCs w:val="20"/>
              </w:rPr>
              <w:t xml:space="preserve"> </w:t>
            </w:r>
            <w:r w:rsidRPr="00AA3ECD">
              <w:rPr>
                <w:color w:val="000000"/>
                <w:sz w:val="20"/>
                <w:szCs w:val="20"/>
              </w:rPr>
              <w:t>Üyesi SEDA CANGÖL SÖGÜT</w:t>
            </w:r>
          </w:p>
        </w:tc>
      </w:tr>
      <w:tr w:rsidR="002437A6" w:rsidRPr="00AA3ECD" w14:paraId="61184B02" w14:textId="77777777" w:rsidTr="00AA3ECD">
        <w:trPr>
          <w:trHeight w:val="610"/>
        </w:trPr>
        <w:tc>
          <w:tcPr>
            <w:tcW w:w="3809" w:type="dxa"/>
            <w:tcBorders>
              <w:top w:val="single" w:sz="4" w:space="0" w:color="000000"/>
              <w:left w:val="single" w:sz="4" w:space="0" w:color="000000"/>
              <w:bottom w:val="single" w:sz="4" w:space="0" w:color="000000"/>
              <w:right w:val="single" w:sz="4" w:space="0" w:color="000000"/>
            </w:tcBorders>
            <w:hideMark/>
          </w:tcPr>
          <w:p w14:paraId="0A1FF302" w14:textId="71E29454" w:rsidR="002437A6" w:rsidRPr="00AA3ECD" w:rsidRDefault="002437A6" w:rsidP="00AA3ECD">
            <w:pPr>
              <w:widowControl/>
              <w:jc w:val="both"/>
              <w:rPr>
                <w:sz w:val="20"/>
                <w:szCs w:val="20"/>
              </w:rPr>
            </w:pPr>
            <w:r w:rsidRPr="00AA3ECD">
              <w:rPr>
                <w:color w:val="000000"/>
                <w:sz w:val="20"/>
                <w:szCs w:val="20"/>
              </w:rPr>
              <w:t>Ebeliğin Kalkınmaya Katkı ve Gelişim Ekseninde Ebeliğin Yol Haritası ve Gelişimi,</w:t>
            </w:r>
            <w:r w:rsidR="00AA3ECD" w:rsidRPr="00AA3ECD">
              <w:rPr>
                <w:color w:val="000000"/>
                <w:sz w:val="20"/>
                <w:szCs w:val="20"/>
              </w:rPr>
              <w:t xml:space="preserve"> </w:t>
            </w:r>
            <w:r w:rsidRPr="00AA3ECD">
              <w:rPr>
                <w:color w:val="000000"/>
                <w:sz w:val="20"/>
                <w:szCs w:val="20"/>
              </w:rPr>
              <w:t>Öneriler ve Dayanışma Çalıştayı</w:t>
            </w:r>
          </w:p>
        </w:tc>
        <w:tc>
          <w:tcPr>
            <w:tcW w:w="1446" w:type="dxa"/>
            <w:tcBorders>
              <w:top w:val="single" w:sz="4" w:space="0" w:color="000000"/>
              <w:left w:val="single" w:sz="4" w:space="0" w:color="000000"/>
              <w:bottom w:val="single" w:sz="4" w:space="0" w:color="000000"/>
              <w:right w:val="single" w:sz="4" w:space="0" w:color="000000"/>
            </w:tcBorders>
            <w:hideMark/>
          </w:tcPr>
          <w:p w14:paraId="35B18BE3" w14:textId="4B5244A9" w:rsidR="002437A6" w:rsidRPr="00AA3ECD" w:rsidRDefault="002437A6" w:rsidP="00AA3ECD">
            <w:pPr>
              <w:widowControl/>
              <w:rPr>
                <w:sz w:val="20"/>
                <w:szCs w:val="20"/>
              </w:rPr>
            </w:pPr>
            <w:r w:rsidRPr="00AA3ECD">
              <w:rPr>
                <w:color w:val="000000"/>
                <w:sz w:val="20"/>
                <w:szCs w:val="20"/>
              </w:rPr>
              <w:t>2024 (1Gün)</w:t>
            </w:r>
            <w:r w:rsidRPr="00AA3ECD">
              <w:rPr>
                <w:sz w:val="20"/>
                <w:szCs w:val="20"/>
              </w:rPr>
              <w:br/>
            </w:r>
            <w:r w:rsidRPr="00AA3ECD">
              <w:rPr>
                <w:sz w:val="20"/>
                <w:szCs w:val="20"/>
              </w:rPr>
              <w:br/>
            </w:r>
            <w:r w:rsidRPr="00AA3ECD">
              <w:rPr>
                <w:sz w:val="20"/>
                <w:szCs w:val="20"/>
              </w:rPr>
              <w:br/>
            </w:r>
          </w:p>
        </w:tc>
        <w:tc>
          <w:tcPr>
            <w:tcW w:w="3532" w:type="dxa"/>
            <w:tcBorders>
              <w:top w:val="single" w:sz="4" w:space="0" w:color="000000"/>
              <w:left w:val="single" w:sz="4" w:space="0" w:color="000000"/>
              <w:bottom w:val="single" w:sz="4" w:space="0" w:color="000000"/>
              <w:right w:val="single" w:sz="4" w:space="0" w:color="000000"/>
            </w:tcBorders>
            <w:hideMark/>
          </w:tcPr>
          <w:p w14:paraId="77505D4D" w14:textId="142AF8DD" w:rsidR="002437A6" w:rsidRPr="00AA3ECD" w:rsidRDefault="002437A6" w:rsidP="00AA3ECD">
            <w:pPr>
              <w:widowControl/>
              <w:rPr>
                <w:sz w:val="20"/>
                <w:szCs w:val="20"/>
              </w:rPr>
            </w:pPr>
            <w:r w:rsidRPr="00AA3ECD">
              <w:rPr>
                <w:color w:val="000000"/>
                <w:sz w:val="20"/>
                <w:szCs w:val="20"/>
              </w:rPr>
              <w:t>Dr.</w:t>
            </w:r>
            <w:r w:rsidR="00AA3ECD" w:rsidRPr="00AA3ECD">
              <w:rPr>
                <w:color w:val="000000"/>
                <w:sz w:val="20"/>
                <w:szCs w:val="20"/>
              </w:rPr>
              <w:t xml:space="preserve"> </w:t>
            </w:r>
            <w:r w:rsidRPr="00AA3ECD">
              <w:rPr>
                <w:color w:val="000000"/>
                <w:sz w:val="20"/>
                <w:szCs w:val="20"/>
              </w:rPr>
              <w:t>Öğr.</w:t>
            </w:r>
            <w:r w:rsidR="00AA3ECD" w:rsidRPr="00AA3ECD">
              <w:rPr>
                <w:color w:val="000000"/>
                <w:sz w:val="20"/>
                <w:szCs w:val="20"/>
              </w:rPr>
              <w:t xml:space="preserve"> </w:t>
            </w:r>
            <w:r w:rsidRPr="00AA3ECD">
              <w:rPr>
                <w:color w:val="000000"/>
                <w:sz w:val="20"/>
                <w:szCs w:val="20"/>
              </w:rPr>
              <w:t>Üyesi EDA CANGÖL</w:t>
            </w:r>
          </w:p>
        </w:tc>
      </w:tr>
    </w:tbl>
    <w:p w14:paraId="02F3BDDE" w14:textId="77777777" w:rsidR="008B14B4" w:rsidRPr="007858B1" w:rsidRDefault="00F14BE5">
      <w:pPr>
        <w:spacing w:before="137" w:line="360" w:lineRule="auto"/>
        <w:ind w:left="298" w:right="4"/>
        <w:jc w:val="both"/>
      </w:pPr>
      <w:r w:rsidRPr="007858B1">
        <w:rPr>
          <w:b/>
        </w:rPr>
        <w:t>5.6.</w:t>
      </w:r>
      <w:r w:rsidRPr="007858B1">
        <w:t xml:space="preserve"> Öğretim elemanlarının mesleki ve eğitici gelişim programlarına (kongre, seminer, çalıştay, kurs vb. etkinlikler) katılımı teşvik edilmeli, finansal ve idari destek sağlanmalıdır. </w:t>
      </w:r>
    </w:p>
    <w:p w14:paraId="5BC7B14F" w14:textId="77777777" w:rsidR="002437A6" w:rsidRPr="007858B1" w:rsidRDefault="002437A6" w:rsidP="002437A6">
      <w:pPr>
        <w:spacing w:before="137" w:line="360" w:lineRule="auto"/>
        <w:ind w:left="298" w:right="4"/>
        <w:jc w:val="both"/>
      </w:pPr>
      <w:r w:rsidRPr="007858B1">
        <w:t>Öğretim elemanlarının mesleki ve eğitici gelişim programlarına katılımı için idari izin verilmekte olup finansal destek sağlanmamaktadır. </w:t>
      </w:r>
    </w:p>
    <w:p w14:paraId="16E9FE5E" w14:textId="77777777" w:rsidR="008B14B4" w:rsidRPr="007858B1" w:rsidRDefault="00F14BE5">
      <w:pPr>
        <w:spacing w:before="137" w:line="360" w:lineRule="auto"/>
        <w:ind w:left="298" w:right="4"/>
        <w:jc w:val="both"/>
      </w:pPr>
      <w:r w:rsidRPr="007858B1">
        <w:rPr>
          <w:b/>
        </w:rPr>
        <w:lastRenderedPageBreak/>
        <w:t>5.7.</w:t>
      </w:r>
      <w:r w:rsidRPr="007858B1">
        <w:t xml:space="preserve"> Akademik ve idari personelin görev, yetki ve sorumlulukları tanımlamalı ve yazılı olarak duyurulmalıdır.</w:t>
      </w:r>
    </w:p>
    <w:p w14:paraId="29D01E63" w14:textId="77777777" w:rsidR="008B14B4" w:rsidRPr="007858B1" w:rsidRDefault="00F14BE5">
      <w:pPr>
        <w:spacing w:before="137" w:line="360" w:lineRule="auto"/>
        <w:ind w:left="298" w:right="4"/>
        <w:jc w:val="both"/>
      </w:pPr>
      <w:r w:rsidRPr="007858B1">
        <w:t>Akademik ve idari personelin görev, yetki ve sorumlulukları tanımlıdır, tüm personele eğitim-öğretim yılı başlangıcında duyurulmakta olup fakülte web sayfasından da ulaşılabilmektedir (</w:t>
      </w:r>
      <w:hyperlink r:id="rId80">
        <w:r w:rsidRPr="007858B1">
          <w:rPr>
            <w:color w:val="0000FF"/>
            <w:u w:val="single"/>
          </w:rPr>
          <w:t>https://saglikbf.comu.edu.tr/kalite-guvence-ve-ic-kontrol/gorev-tanimlari-r91.html</w:t>
        </w:r>
      </w:hyperlink>
      <w:r w:rsidRPr="007858B1">
        <w:t>).</w:t>
      </w:r>
    </w:p>
    <w:p w14:paraId="33299909" w14:textId="77777777" w:rsidR="00AA3ECD" w:rsidRDefault="00AA3ECD" w:rsidP="00AA3ECD">
      <w:pPr>
        <w:pStyle w:val="Balk1"/>
        <w:spacing w:before="77" w:line="360" w:lineRule="auto"/>
        <w:ind w:left="0"/>
        <w:rPr>
          <w:sz w:val="22"/>
          <w:szCs w:val="22"/>
        </w:rPr>
      </w:pPr>
    </w:p>
    <w:p w14:paraId="1E0C41AC" w14:textId="4E306F45" w:rsidR="008B14B4" w:rsidRPr="007858B1" w:rsidRDefault="00F14BE5" w:rsidP="00AA3ECD">
      <w:pPr>
        <w:pStyle w:val="Balk1"/>
        <w:spacing w:line="360" w:lineRule="auto"/>
        <w:rPr>
          <w:sz w:val="22"/>
          <w:szCs w:val="22"/>
        </w:rPr>
      </w:pPr>
      <w:r w:rsidRPr="007858B1">
        <w:rPr>
          <w:sz w:val="22"/>
          <w:szCs w:val="22"/>
        </w:rPr>
        <w:t>ÖLÇÜT 6. Eğitimin Yönetimi ve Yürütülmesi</w:t>
      </w:r>
    </w:p>
    <w:p w14:paraId="57402C04" w14:textId="77777777" w:rsidR="008B14B4" w:rsidRPr="007858B1" w:rsidRDefault="00F14BE5">
      <w:pPr>
        <w:spacing w:before="137" w:after="2" w:line="360" w:lineRule="auto"/>
        <w:ind w:left="298" w:right="4"/>
        <w:jc w:val="both"/>
      </w:pPr>
      <w:r w:rsidRPr="007858B1">
        <w:rPr>
          <w:b/>
        </w:rPr>
        <w:t>6.1.</w:t>
      </w:r>
      <w:r w:rsidRPr="007858B1">
        <w:t xml:space="preserve"> Eğitim programın yönetim yapısı, bağlı olduğu üniversite, fakülte ve diğer alt birimleri kapsayacak şekilde organizasyon şeması üzerinde gösterilmiş olmalıdır. </w:t>
      </w:r>
    </w:p>
    <w:p w14:paraId="53E568B3" w14:textId="52655492" w:rsidR="008B14B4" w:rsidRPr="007858B1" w:rsidRDefault="00F14BE5">
      <w:pPr>
        <w:spacing w:before="137" w:after="2" w:line="360" w:lineRule="auto"/>
        <w:ind w:left="298" w:right="4"/>
        <w:jc w:val="both"/>
      </w:pPr>
      <w:r w:rsidRPr="007858B1">
        <w:t xml:space="preserve">Çanakkale </w:t>
      </w:r>
      <w:proofErr w:type="spellStart"/>
      <w:r w:rsidRPr="007858B1">
        <w:t>Onsekiz</w:t>
      </w:r>
      <w:proofErr w:type="spellEnd"/>
      <w:r w:rsidRPr="007858B1">
        <w:t xml:space="preserve"> Mart Üniversitesi 3 Temmuz 1992 tarihinde, 3837 sayılı kanunla kurulmuş olup, bünyesinde 1996 yılında kurulan Sağlık Yüksekokulu, 2019’da Sağlık Bilimleri Fakültesi adını aldı. Sağlık Bilimleri Fakültesi Hemşirelik, Ebelik, Acil Yardım ve Afet Yönetimi Bölümleri olmak üzere üç bölüm ile açılmıştır. Bölümler Sağlık Bilimleri Fakültesi Dekanlığına, Dekanlık ise Çanakkale </w:t>
      </w:r>
      <w:proofErr w:type="spellStart"/>
      <w:r w:rsidRPr="007858B1">
        <w:t>Onsekiz</w:t>
      </w:r>
      <w:proofErr w:type="spellEnd"/>
      <w:r w:rsidRPr="007858B1">
        <w:t xml:space="preserve"> Mart Üniversitesi Rektörlüğü’ne bağlıdır. Sağlık bilimleri Fakültesi organizasyon şeması Fakülte web sayfasında yer almaktadır (</w:t>
      </w:r>
      <w:hyperlink r:id="rId81">
        <w:r w:rsidRPr="007858B1">
          <w:rPr>
            <w:color w:val="0000FF"/>
            <w:u w:val="single"/>
          </w:rPr>
          <w:t>https://saglikbf.comu.edu.tr/yonetim/yonetim-semasi-r17.html</w:t>
        </w:r>
      </w:hyperlink>
      <w:r w:rsidRPr="007858B1">
        <w:t xml:space="preserve"> ).</w:t>
      </w:r>
    </w:p>
    <w:p w14:paraId="22EE6D4D" w14:textId="77777777" w:rsidR="008B14B4" w:rsidRPr="007858B1" w:rsidRDefault="00F14BE5">
      <w:pPr>
        <w:spacing w:before="137" w:after="2" w:line="360" w:lineRule="auto"/>
        <w:ind w:left="298" w:right="4"/>
        <w:jc w:val="both"/>
      </w:pPr>
      <w:r w:rsidRPr="007858B1">
        <w:t>Fakültede bulunan kurul ve komisyonların görev tanımları ve organizasyon şemaları Fakülte web sayfasında yer almaktadır (https://saglikbf.comu.edu.tr/yonetim/yonetim-semasi-r17.html). Yönetim ve idari sorumlular başta olmak üzere tüm idari ve akademik personelin iş tanımları belirlidir ve her eğitim öğretim yılı başında tüm personele mail ile bildirilmektedir. Öğretim elemanlarının atama kriterleri rektörlük tarafından belirlenmiş olup, personel bilgi sayfasından erişilebilmektedir (</w:t>
      </w:r>
      <w:hyperlink r:id="rId82">
        <w:r w:rsidRPr="007858B1">
          <w:rPr>
            <w:color w:val="0000FF"/>
            <w:u w:val="single"/>
          </w:rPr>
          <w:t>https://personel.comu.edu.tr/akademik-kadro-atama-kriterleri-r7.html</w:t>
        </w:r>
      </w:hyperlink>
      <w:r w:rsidRPr="007858B1">
        <w:t xml:space="preserve"> ).</w:t>
      </w:r>
    </w:p>
    <w:p w14:paraId="2FE3E762" w14:textId="77777777" w:rsidR="008B14B4" w:rsidRPr="007858B1" w:rsidRDefault="00F14BE5">
      <w:pPr>
        <w:spacing w:before="137" w:after="2" w:line="360" w:lineRule="auto"/>
        <w:ind w:left="298" w:right="4"/>
        <w:jc w:val="both"/>
      </w:pPr>
      <w:r w:rsidRPr="007858B1">
        <w:t xml:space="preserve">Öğretim elemanlarının görev dağılımları </w:t>
      </w:r>
      <w:hyperlink r:id="rId83">
        <w:r w:rsidRPr="007858B1">
          <w:rPr>
            <w:color w:val="0000FF"/>
            <w:u w:val="single"/>
          </w:rPr>
          <w:t>https://ebelik.saglikbf.comu.edu.tr/komisyon-ve-koordinatorlukler/akademik-personel-gorev-dagilimlari-r126.html</w:t>
        </w:r>
      </w:hyperlink>
      <w:r w:rsidRPr="007858B1">
        <w:t xml:space="preserve"> sitesinde yer almaktadır.</w:t>
      </w:r>
    </w:p>
    <w:p w14:paraId="3E014F75" w14:textId="30E7A2BB" w:rsidR="008B14B4" w:rsidRPr="007858B1" w:rsidRDefault="00F14BE5" w:rsidP="00AA3ECD">
      <w:pPr>
        <w:spacing w:before="137" w:after="2" w:line="360" w:lineRule="auto"/>
        <w:ind w:left="298" w:right="4"/>
        <w:jc w:val="both"/>
      </w:pPr>
      <w:r w:rsidRPr="007858B1">
        <w:t>Komisyon ve Kurul Kararları bölüm web sayfasında yer almaktadır (</w:t>
      </w:r>
      <w:hyperlink r:id="rId84">
        <w:r w:rsidRPr="007858B1">
          <w:rPr>
            <w:color w:val="0000FF"/>
            <w:u w:val="single"/>
          </w:rPr>
          <w:t>https://ebelik.saglikbf.comu.edu.tr/komisyon-toplanti-tutanaklari-r127.html</w:t>
        </w:r>
      </w:hyperlink>
      <w:r w:rsidRPr="007858B1">
        <w:rPr>
          <w:u w:val="single"/>
        </w:rPr>
        <w:t>).</w:t>
      </w:r>
      <w:r w:rsidRPr="007858B1">
        <w:t xml:space="preserve"> Komisyonlar fonksiyonlarını düzenli toplantılar aracılığıyla gerçekleştirmektedir. Katılımcılar toplantı kararları raporlanarak arşivlenmektedir (</w:t>
      </w:r>
      <w:hyperlink r:id="rId85">
        <w:r w:rsidRPr="007858B1">
          <w:rPr>
            <w:color w:val="0000FF"/>
            <w:u w:val="single"/>
          </w:rPr>
          <w:t>https://ebelik.saglikbf.comu.edu.tr/komisyon-toplanti-tutanaklari-r127.html</w:t>
        </w:r>
      </w:hyperlink>
      <w:r w:rsidRPr="007858B1">
        <w:t xml:space="preserve"> )</w:t>
      </w:r>
    </w:p>
    <w:p w14:paraId="535211AC" w14:textId="77777777" w:rsidR="008B14B4" w:rsidRPr="007858B1" w:rsidRDefault="00F14BE5">
      <w:pPr>
        <w:spacing w:before="137" w:after="2" w:line="360" w:lineRule="auto"/>
        <w:ind w:left="298" w:right="4"/>
        <w:jc w:val="both"/>
      </w:pPr>
      <w:r w:rsidRPr="007858B1">
        <w:rPr>
          <w:b/>
        </w:rPr>
        <w:t>6.2.</w:t>
      </w:r>
      <w:r w:rsidRPr="007858B1">
        <w:t xml:space="preserve"> Eğitim yönetiminde akademik personelin ve öğrencilerin karar verme süreçlerine katılımını sağlamış olmalıdır.</w:t>
      </w:r>
    </w:p>
    <w:p w14:paraId="0E7CC8FB" w14:textId="07EC4511" w:rsidR="008B14B4" w:rsidRPr="007858B1" w:rsidRDefault="00F14BE5">
      <w:pPr>
        <w:spacing w:before="137" w:after="2" w:line="360" w:lineRule="auto"/>
        <w:ind w:left="298" w:right="4"/>
        <w:jc w:val="both"/>
      </w:pPr>
      <w:r w:rsidRPr="007858B1">
        <w:t xml:space="preserve">Eğitim öğretim sürecinde yılda en az bir defa iç-dış paydaş toplantısında akademik personel ve öğrencilerin eğitim süreçlerine yönelik görüşleri alınmaktadır. Ayrıca akademik personeller ve öğrenciler diledikleri zaman memnuniyet, </w:t>
      </w:r>
      <w:r w:rsidR="00AA3ECD" w:rsidRPr="007858B1">
        <w:t>şikâyet</w:t>
      </w:r>
      <w:r w:rsidRPr="007858B1">
        <w:t xml:space="preserve"> ve önerilerini kalite yönetim sistemi üzerinden </w:t>
      </w:r>
      <w:r w:rsidRPr="007858B1">
        <w:lastRenderedPageBreak/>
        <w:t>fakülte ve bölüm başkanlığına bildirilmektedir. Yapılan iç ve dış paydaş toplantılarına yönelik kanıtlar bölüm web sayfasında yer almaktadır (</w:t>
      </w:r>
      <w:hyperlink r:id="rId86">
        <w:r w:rsidRPr="007858B1">
          <w:rPr>
            <w:color w:val="0000FF"/>
            <w:u w:val="single"/>
          </w:rPr>
          <w:t>https://ebelik.saglikbf.comu.edu.tr/komisyon-toplanti-tutanaklari-r127.html</w:t>
        </w:r>
      </w:hyperlink>
      <w:r w:rsidRPr="007858B1">
        <w:t>).</w:t>
      </w:r>
    </w:p>
    <w:p w14:paraId="64370253" w14:textId="77777777" w:rsidR="008B14B4" w:rsidRPr="007858B1" w:rsidRDefault="00F14BE5">
      <w:pPr>
        <w:spacing w:before="137" w:after="2" w:line="360" w:lineRule="auto"/>
        <w:ind w:left="298" w:right="4"/>
        <w:jc w:val="both"/>
      </w:pPr>
      <w:r w:rsidRPr="007858B1">
        <w:t>Eğitim planının öngörüldüğü biçimde uygulanmasını sağlanması ve eğitim planının sürekli geliştirilmesi amacıyla Kalite Komisyonu üyelerimiz belirli aralıklarla toplantılar yapmaktadır. Bu toplantılarda öncelikle iç ve dış paydaşlardan gelen geri bildirimler ışığında, eğitim faaliyetlerinin gidişatı, öğrenim yeterliliklerinin sağlanıp sağlanmadığı, güncel uluslararası ilişkiler faaliyetlerinin neler olduğu, birim faaliyetleri, eğitim programları, paydaşlarla ilişkiler gibi konularda ne gibi iyileştirmelerin yapılması gerektiği gibi konular görüşülmektedir. Birim Kalite Komisyonu koordinatörlüğünün güdümünde ve Bölüm Yönetim Kurulunun iş birliğinde bir eğitim yönetim sistemi öngörülmektedir.</w:t>
      </w:r>
    </w:p>
    <w:p w14:paraId="2D610C63" w14:textId="77777777" w:rsidR="008B14B4" w:rsidRPr="007858B1" w:rsidRDefault="00F14BE5">
      <w:pPr>
        <w:spacing w:before="137" w:after="2" w:line="360" w:lineRule="auto"/>
        <w:ind w:left="298" w:right="4"/>
        <w:jc w:val="both"/>
      </w:pPr>
      <w:r w:rsidRPr="007858B1">
        <w:rPr>
          <w:b/>
        </w:rPr>
        <w:t>6.3.</w:t>
      </w:r>
      <w:r w:rsidRPr="007858B1">
        <w:t xml:space="preserve"> Eğitimin yönetimi ile ilgili organizasyon şemaları akademik ve idari personeli kapsayacak şekilde oluşturulmuş, görev, yetki ve sorumlulukları tanımlanmış ve duyurulmuş olmalıdır. </w:t>
      </w:r>
    </w:p>
    <w:p w14:paraId="7F24EA75" w14:textId="77777777" w:rsidR="008B14B4" w:rsidRPr="007858B1" w:rsidRDefault="00F14BE5">
      <w:pPr>
        <w:spacing w:before="137" w:after="2" w:line="360" w:lineRule="auto"/>
        <w:ind w:left="298" w:right="4"/>
        <w:jc w:val="both"/>
      </w:pPr>
      <w:r w:rsidRPr="007858B1">
        <w:t>Yönetim ve idari sorumlular başta olmak üzere tüm idari ve akademik personelin iş tanımları belirlidir ve her eğitim öğretim yılı başında tüm personele mail ile bildirilmektedir. </w:t>
      </w:r>
    </w:p>
    <w:p w14:paraId="4643890F" w14:textId="77777777" w:rsidR="008B14B4" w:rsidRPr="007858B1" w:rsidRDefault="00F14BE5">
      <w:pPr>
        <w:spacing w:before="137" w:after="2" w:line="360" w:lineRule="auto"/>
        <w:ind w:left="298" w:right="4"/>
        <w:jc w:val="both"/>
      </w:pPr>
      <w:r w:rsidRPr="007858B1">
        <w:t>Öğretim elemanlarının atama kriterleri rektörlük tarafından belirlenmiş olup, personel bilgi sayfasından erişilebilmektedir (</w:t>
      </w:r>
      <w:hyperlink r:id="rId87">
        <w:r w:rsidRPr="007858B1">
          <w:rPr>
            <w:color w:val="0000FF"/>
            <w:u w:val="single"/>
          </w:rPr>
          <w:t>https://personel.comu.edu.tr/akademik-kadro-atama-kriterleri-r7.html</w:t>
        </w:r>
      </w:hyperlink>
      <w:r w:rsidRPr="007858B1">
        <w:t>).</w:t>
      </w:r>
    </w:p>
    <w:p w14:paraId="27EDD659" w14:textId="77777777" w:rsidR="008B14B4" w:rsidRPr="007858B1" w:rsidRDefault="00F14BE5">
      <w:pPr>
        <w:spacing w:before="137" w:after="2" w:line="360" w:lineRule="auto"/>
        <w:ind w:left="298" w:right="4"/>
        <w:jc w:val="both"/>
      </w:pPr>
      <w:r w:rsidRPr="007858B1">
        <w:t>Üst yönetim ile akademik ve idari personelin yanı sıra özel görevler için oluşturulmuş kurul, komite/komisyon ya da çalışma gruplarının etkili, verimli, birbirleri ile iş birliği ve eşgüdüm içinde çalışmasını sağlayacak, doküman ve/veya bilgi yönetim sistemine göre düzenlenmiş yazılı dokümanlar (yönetmelikler, yönergeler, politikalar, prosedürler, kılavuzlar, belgeler, vb.) web sitesinde sunulmuştur (</w:t>
      </w:r>
      <w:hyperlink r:id="rId88">
        <w:r w:rsidRPr="007858B1">
          <w:rPr>
            <w:color w:val="0000FF"/>
            <w:u w:val="single"/>
          </w:rPr>
          <w:t>https://ebelik.saglikbf.comu.edu.tr/komisyon-ve-koordinatorlukler/komisyonlar-ve-koordinatorlukler-r25.html</w:t>
        </w:r>
      </w:hyperlink>
      <w:r w:rsidRPr="007858B1">
        <w:t xml:space="preserve"> ).</w:t>
      </w:r>
    </w:p>
    <w:p w14:paraId="6A44DC43" w14:textId="77777777" w:rsidR="008B14B4" w:rsidRPr="007858B1" w:rsidRDefault="00F14BE5">
      <w:pPr>
        <w:spacing w:before="137" w:after="2" w:line="360" w:lineRule="auto"/>
        <w:ind w:left="298" w:right="4"/>
        <w:jc w:val="both"/>
      </w:pPr>
      <w:r w:rsidRPr="007858B1">
        <w:rPr>
          <w:b/>
        </w:rPr>
        <w:t>6.4.</w:t>
      </w:r>
      <w:r w:rsidRPr="007858B1">
        <w:t xml:space="preserve"> Programa özgü belirlenen stratejik plan, amaç, hedefler vb. için geliştirilen rehber, yönerge, yönlendirme tanımlanmış, ulaşılabilir ve uygulanıyor olmalıdır.</w:t>
      </w:r>
    </w:p>
    <w:p w14:paraId="6EC2DE90" w14:textId="6E245BA4" w:rsidR="008B14B4" w:rsidRPr="007858B1" w:rsidRDefault="00F14BE5">
      <w:pPr>
        <w:spacing w:before="137" w:after="2" w:line="360" w:lineRule="auto"/>
        <w:ind w:left="298" w:right="4"/>
        <w:jc w:val="both"/>
      </w:pPr>
      <w:r w:rsidRPr="007858B1">
        <w:t>Sağlık Bilimleri Fakültesi Stratejik Planı 2024-2028” ve “Kalite Güvence Politikası” hazırlanmıştır ve “Stratejik Plan” başlığı altında fakülte web sayfasında yayınlanmaktadır. (</w:t>
      </w:r>
      <w:hyperlink r:id="rId89">
        <w:r w:rsidRPr="007858B1">
          <w:rPr>
            <w:color w:val="0000FF"/>
            <w:u w:val="single"/>
          </w:rPr>
          <w:t>https://saglikbf.comu.edu.tr/kalite-guvence-ve-ic-kontrol/stratejik-plan-r89.html</w:t>
        </w:r>
      </w:hyperlink>
      <w:r w:rsidRPr="007858B1">
        <w:t xml:space="preserve"> ). Bunun yanı sıra rektörlüğün belirlemiş olduğu Stratejik plan 2024-2028 üniversitenin web sayfasında yayınlanmıştır (https://strateji.comu.edu.tr/arsiv/duyurular/2024-2028-stratejik-planipdf-r32.html). Programa özgü belirlenen amaç, hedefler için geliştirilen staj formları, yönlendirmeler vs. </w:t>
      </w:r>
      <w:hyperlink r:id="rId90">
        <w:r w:rsidRPr="007858B1">
          <w:rPr>
            <w:color w:val="0000FF"/>
            <w:u w:val="single"/>
          </w:rPr>
          <w:t>https://ebelik.saglikbf.comu.edu.tr/kalite-guvencesi-ve-ic-kontrol/formlar-ve-dilekceler-r73.html</w:t>
        </w:r>
      </w:hyperlink>
      <w:r w:rsidRPr="007858B1">
        <w:t xml:space="preserve"> web sitesinde yer almaktadır. Ayrıca Ebelik bölümüne özgü yönergeler (staj, uygulama, sınav vb.) </w:t>
      </w:r>
      <w:r w:rsidRPr="007858B1">
        <w:lastRenderedPageBreak/>
        <w:t xml:space="preserve">ve amaç ve hedeflerimiz, mevzuatlar, akademik kadro, fiziki </w:t>
      </w:r>
      <w:r w:rsidR="00AA3ECD" w:rsidRPr="007858B1">
        <w:t>imkân</w:t>
      </w:r>
      <w:r w:rsidRPr="007858B1">
        <w:t xml:space="preserve"> ve olanaklar ile tarihçemiz web sayfasında yer almaktadır (</w:t>
      </w:r>
      <w:hyperlink r:id="rId91">
        <w:r w:rsidRPr="007858B1">
          <w:rPr>
            <w:color w:val="0000FF"/>
            <w:u w:val="single"/>
          </w:rPr>
          <w:t>https://ebelik.saglikbf.comu.edu.tr/genel-bilgiler/mevzuatlar-r27.html</w:t>
        </w:r>
      </w:hyperlink>
      <w:r w:rsidRPr="007858B1">
        <w:t>) (</w:t>
      </w:r>
      <w:hyperlink r:id="rId92">
        <w:r w:rsidRPr="007858B1">
          <w:rPr>
            <w:color w:val="0000FF"/>
            <w:u w:val="single"/>
          </w:rPr>
          <w:t>https://ebelik.saglikbf.comu.edu.tr/</w:t>
        </w:r>
      </w:hyperlink>
      <w:r w:rsidRPr="007858B1">
        <w:t xml:space="preserve"> ). </w:t>
      </w:r>
    </w:p>
    <w:p w14:paraId="44E12D8D" w14:textId="77777777" w:rsidR="008B14B4" w:rsidRPr="007858B1" w:rsidRDefault="00F14BE5">
      <w:pPr>
        <w:spacing w:before="137" w:after="2" w:line="360" w:lineRule="auto"/>
        <w:ind w:left="298" w:right="4"/>
        <w:jc w:val="both"/>
      </w:pPr>
      <w:r w:rsidRPr="007858B1">
        <w:rPr>
          <w:b/>
        </w:rPr>
        <w:t>6.5.</w:t>
      </w:r>
      <w:r w:rsidRPr="007858B1">
        <w:t xml:space="preserve"> Programın eğitim, yönetim ve sürekli gelişim kayıtları için ulaşılabilir ve güncel bir arşivi olmalıdır. </w:t>
      </w:r>
    </w:p>
    <w:p w14:paraId="0D9D6227" w14:textId="77777777" w:rsidR="008B14B4" w:rsidRPr="007858B1" w:rsidRDefault="00F14BE5">
      <w:pPr>
        <w:spacing w:before="137" w:after="2" w:line="360" w:lineRule="auto"/>
        <w:ind w:left="298" w:right="4"/>
        <w:jc w:val="both"/>
      </w:pPr>
      <w:r w:rsidRPr="007858B1">
        <w:t>Sağlık Bilimleri Fakültesinin arşivi vardır. Ebelik bölümünün fakültede kendine ait bir arşivi bulunmamaktadır. Fakültedeki arşivde yılsonu sınav evrakları ve ebelik öğrencilerinin mezuniyet kriterleri için hazırlamış oldukları dosyalar yer almaktadır.</w:t>
      </w:r>
    </w:p>
    <w:p w14:paraId="69CB232B" w14:textId="77777777" w:rsidR="008B14B4" w:rsidRPr="007858B1" w:rsidRDefault="00F14BE5">
      <w:pPr>
        <w:spacing w:before="137" w:after="2" w:line="360" w:lineRule="auto"/>
        <w:ind w:left="298" w:right="4"/>
        <w:jc w:val="both"/>
      </w:pPr>
      <w:r w:rsidRPr="007858B1">
        <w:t xml:space="preserve">Eğitim kurumunda/programında doküman ve/veya bilgi yönetim sisteminin yapı ve işleyişini tanımlayan doküman ve/veya bilgi yönetim sistemine yönelik yazılı bir </w:t>
      </w:r>
      <w:proofErr w:type="gramStart"/>
      <w:r w:rsidRPr="007858B1">
        <w:t>prosedür</w:t>
      </w:r>
      <w:proofErr w:type="gramEnd"/>
      <w:r w:rsidRPr="007858B1">
        <w:t xml:space="preserve"> ve üst yönetim tarafından onaylanmış yürürlükteki doküman listesi ve yürürlükteki tüm dokümanların “</w:t>
      </w:r>
      <w:hyperlink r:id="rId93">
        <w:r w:rsidRPr="007858B1">
          <w:rPr>
            <w:color w:val="0000FF"/>
            <w:u w:val="single"/>
          </w:rPr>
          <w:t>https://ogrenciisleri.comu.edu.tr/dokumanlar-kilavuzlar-r111.html</w:t>
        </w:r>
      </w:hyperlink>
      <w:r w:rsidRPr="007858B1">
        <w:t>” sitesinde yer almaktadır.</w:t>
      </w:r>
    </w:p>
    <w:p w14:paraId="311120E2" w14:textId="5D9CA174" w:rsidR="008B14B4" w:rsidRPr="007858B1" w:rsidRDefault="00F14BE5">
      <w:pPr>
        <w:spacing w:before="137" w:after="2" w:line="360" w:lineRule="auto"/>
        <w:ind w:left="298" w:right="4"/>
        <w:jc w:val="both"/>
      </w:pPr>
      <w:r w:rsidRPr="007858B1">
        <w:t xml:space="preserve">Çanakkale </w:t>
      </w:r>
      <w:proofErr w:type="spellStart"/>
      <w:r w:rsidRPr="007858B1">
        <w:t>Onsekiz</w:t>
      </w:r>
      <w:proofErr w:type="spellEnd"/>
      <w:r w:rsidRPr="007858B1">
        <w:t xml:space="preserve"> Mart Üniversitesine bağlı uzaktan eğitim yapan birimlerde </w:t>
      </w:r>
      <w:r w:rsidR="00AA3ECD" w:rsidRPr="007858B1">
        <w:t>ön lisans</w:t>
      </w:r>
      <w:r w:rsidRPr="007858B1">
        <w:t xml:space="preserve"> ve lisans programları kapsamında yapılan eğitim öğretim ve sınavlarda uygulanacak usul ve esasları üniversite web sitesinde bulunmaktadır (</w:t>
      </w:r>
      <w:hyperlink r:id="rId94">
        <w:r w:rsidRPr="007858B1">
          <w:rPr>
            <w:color w:val="0000FF"/>
            <w:u w:val="single"/>
          </w:rPr>
          <w:t>https://ogrenciisleri.comu.edu.tr/onlisans-ve-lisans-uzaktan-egitim-ogretim-ve-sinav.html</w:t>
        </w:r>
      </w:hyperlink>
      <w:r w:rsidRPr="007858B1">
        <w:t xml:space="preserve"> )</w:t>
      </w:r>
    </w:p>
    <w:p w14:paraId="72B68921" w14:textId="315DC605" w:rsidR="008B14B4" w:rsidRPr="00AA3ECD" w:rsidRDefault="00F14BE5" w:rsidP="00AA3ECD">
      <w:pPr>
        <w:spacing w:before="137" w:after="2" w:line="360" w:lineRule="auto"/>
        <w:ind w:left="298" w:right="4"/>
        <w:jc w:val="both"/>
      </w:pPr>
      <w:r w:rsidRPr="007858B1">
        <w:rPr>
          <w:b/>
        </w:rPr>
        <w:t>6.6.</w:t>
      </w:r>
      <w:r w:rsidRPr="007858B1">
        <w:t xml:space="preserve"> Bölüm başkanı aynı akademik unvana sahip olan kişiler içinde ebelik lisans mezunu olması tercih nedenidir.</w:t>
      </w:r>
    </w:p>
    <w:p w14:paraId="6E2356D9" w14:textId="23AAA3BA" w:rsidR="00AA3ECD" w:rsidRDefault="00F14BE5" w:rsidP="00AA3ECD">
      <w:pPr>
        <w:pBdr>
          <w:top w:val="nil"/>
          <w:left w:val="nil"/>
          <w:bottom w:val="nil"/>
          <w:right w:val="nil"/>
          <w:between w:val="nil"/>
        </w:pBdr>
        <w:spacing w:line="360" w:lineRule="auto"/>
        <w:ind w:left="298"/>
        <w:jc w:val="both"/>
        <w:rPr>
          <w:color w:val="000000"/>
        </w:rPr>
      </w:pPr>
      <w:r w:rsidRPr="007858B1">
        <w:rPr>
          <w:color w:val="000000"/>
        </w:rPr>
        <w:t>Ebelik bölüm başkanı Kadın Doğum Hemşireliği alanında doktora derecesine sahip olup ve fakültede tam zamanlı olarak çalışmaktadır. Bölüm başkanının özgeçmişi, eğitimi, araştırma ve uygulamalarında yetkinlik düzeyini ve deneyimini gösteren belgeler, ebelik eğitim sorunlarının çözümü için ulusal düzeyde YÖK, Sağlık Bakanlığı, meslek örgütleri vb. karar vericiler ve paydaşlarla yaptıkları çalışmalar, rektörlük düzeyinde görev aldığı komiteler, finans ve insan kaynaklarını planlama, karar verme, insan gücünü ve bütçeyi kullanma, değerlendirme yapma yetkilerini özerk biçimde kullanma durumunu örnekler üzerinden açıklayan belge(</w:t>
      </w:r>
      <w:proofErr w:type="spellStart"/>
      <w:r w:rsidRPr="007858B1">
        <w:rPr>
          <w:color w:val="000000"/>
        </w:rPr>
        <w:t>ler</w:t>
      </w:r>
      <w:proofErr w:type="spellEnd"/>
      <w:r w:rsidRPr="007858B1">
        <w:rPr>
          <w:color w:val="000000"/>
        </w:rPr>
        <w:t>), sürekli eğitim ve gelişim süreçlerini açıklayan belge(</w:t>
      </w:r>
      <w:proofErr w:type="spellStart"/>
      <w:r w:rsidRPr="007858B1">
        <w:rPr>
          <w:color w:val="000000"/>
        </w:rPr>
        <w:t>ler</w:t>
      </w:r>
      <w:proofErr w:type="spellEnd"/>
      <w:r w:rsidRPr="007858B1">
        <w:rPr>
          <w:color w:val="000000"/>
        </w:rPr>
        <w:t xml:space="preserve">) </w:t>
      </w:r>
      <w:hyperlink r:id="rId95">
        <w:r w:rsidRPr="007858B1">
          <w:rPr>
            <w:color w:val="0000FF"/>
            <w:u w:val="single"/>
          </w:rPr>
          <w:t>https://avesis.comu.edu.tr/aytendinc</w:t>
        </w:r>
      </w:hyperlink>
      <w:r w:rsidRPr="007858B1">
        <w:rPr>
          <w:color w:val="000000"/>
        </w:rPr>
        <w:t xml:space="preserve"> </w:t>
      </w:r>
      <w:r w:rsidR="004C234E">
        <w:rPr>
          <w:color w:val="000000"/>
        </w:rPr>
        <w:t xml:space="preserve">internet </w:t>
      </w:r>
      <w:r w:rsidRPr="007858B1">
        <w:rPr>
          <w:color w:val="000000"/>
        </w:rPr>
        <w:t>sitesinde yer almaktadır.</w:t>
      </w:r>
    </w:p>
    <w:p w14:paraId="260D40ED" w14:textId="77777777" w:rsidR="00AA3ECD" w:rsidRDefault="00AA3ECD" w:rsidP="00AA3ECD">
      <w:pPr>
        <w:pBdr>
          <w:top w:val="nil"/>
          <w:left w:val="nil"/>
          <w:bottom w:val="nil"/>
          <w:right w:val="nil"/>
          <w:between w:val="nil"/>
        </w:pBdr>
        <w:spacing w:line="360" w:lineRule="auto"/>
        <w:ind w:left="298"/>
        <w:jc w:val="both"/>
        <w:rPr>
          <w:color w:val="000000"/>
        </w:rPr>
      </w:pPr>
    </w:p>
    <w:p w14:paraId="2A954A06" w14:textId="378FE33C" w:rsidR="008B14B4" w:rsidRPr="00AA3ECD" w:rsidRDefault="00F14BE5" w:rsidP="00AA3ECD">
      <w:pPr>
        <w:pBdr>
          <w:top w:val="nil"/>
          <w:left w:val="nil"/>
          <w:bottom w:val="nil"/>
          <w:right w:val="nil"/>
          <w:between w:val="nil"/>
        </w:pBdr>
        <w:spacing w:line="360" w:lineRule="auto"/>
        <w:ind w:left="298"/>
        <w:jc w:val="both"/>
        <w:rPr>
          <w:b/>
          <w:bCs/>
          <w:color w:val="000000"/>
        </w:rPr>
      </w:pPr>
      <w:r w:rsidRPr="00AA3ECD">
        <w:rPr>
          <w:b/>
          <w:bCs/>
        </w:rPr>
        <w:t>ÖLÇÜT 7. Fiziki Alt Yapı ve Olanaklar</w:t>
      </w:r>
    </w:p>
    <w:p w14:paraId="3C459E93" w14:textId="77777777" w:rsidR="008B14B4" w:rsidRPr="007858B1" w:rsidRDefault="00F14BE5">
      <w:pPr>
        <w:spacing w:before="137" w:after="2" w:line="360" w:lineRule="auto"/>
        <w:ind w:left="298" w:right="4"/>
        <w:jc w:val="both"/>
      </w:pPr>
      <w:r w:rsidRPr="007858B1">
        <w:rPr>
          <w:b/>
        </w:rPr>
        <w:t>7.1.</w:t>
      </w:r>
      <w:r w:rsidRPr="007858B1">
        <w:t xml:space="preserve"> Programın yürütüldüğü eğitim ortamının fiziki alt yapısı (bina, derslik, amfi, beceri laboratuvarları, simülasyon laboratuvarları vb.), programın amaç ve çıktılarına ulaşmayı sağlayacak nitelikte ve donanımda olmalıdır. </w:t>
      </w:r>
    </w:p>
    <w:p w14:paraId="55E13170" w14:textId="77777777" w:rsidR="008B14B4" w:rsidRPr="007858B1" w:rsidRDefault="00F14BE5" w:rsidP="0064365C">
      <w:pPr>
        <w:spacing w:before="137" w:after="2" w:line="360" w:lineRule="auto"/>
        <w:ind w:left="298" w:right="4"/>
        <w:jc w:val="both"/>
      </w:pPr>
      <w:r w:rsidRPr="007858B1">
        <w:t>Sağlık Bilimleri Fakültesinin altyapı ve teçhizatı bulunmakta ol</w:t>
      </w:r>
      <w:r w:rsidR="0064365C" w:rsidRPr="007858B1">
        <w:t xml:space="preserve">up öğrenci sayısının fazlalığı </w:t>
      </w:r>
      <w:r w:rsidRPr="007858B1">
        <w:t>nedeniyle yet</w:t>
      </w:r>
      <w:r w:rsidR="0064365C" w:rsidRPr="007858B1">
        <w:t>erli gelmemektedir</w:t>
      </w:r>
      <w:r w:rsidRPr="007858B1">
        <w:t xml:space="preserve">. Gerekli görülen altyapı ve teçhizatların temini, bakımlarının </w:t>
      </w:r>
      <w:r w:rsidRPr="007858B1">
        <w:lastRenderedPageBreak/>
        <w:t xml:space="preserve">yapılması ve işletmeleri için gerekli parasal kaynaklar ilgili yıl için fakülteye verilen bütçe dâhilinde ilgili harcama kalemleri başlığından sağlanmaktadır. İhtiyaç halinde Çanakkale </w:t>
      </w:r>
      <w:proofErr w:type="spellStart"/>
      <w:r w:rsidRPr="007858B1">
        <w:t>Onsekiz</w:t>
      </w:r>
      <w:proofErr w:type="spellEnd"/>
      <w:r w:rsidRPr="007858B1">
        <w:t xml:space="preserve"> Mart Üniversitesi Rektörlük bünyesinden ek ödenek talebinde bulunulmaktadır. Öğretim elemanları için yeterli ofis olanakları bulunmaktadır.</w:t>
      </w:r>
    </w:p>
    <w:p w14:paraId="3B326CD4" w14:textId="77777777" w:rsidR="008B14B4" w:rsidRPr="007858B1" w:rsidRDefault="00F14BE5">
      <w:pPr>
        <w:spacing w:before="137" w:after="2" w:line="360" w:lineRule="auto"/>
        <w:ind w:left="298" w:right="4"/>
        <w:jc w:val="both"/>
      </w:pPr>
      <w:r w:rsidRPr="007858B1">
        <w:rPr>
          <w:b/>
        </w:rPr>
        <w:t>7.2.</w:t>
      </w:r>
      <w:r w:rsidRPr="007858B1">
        <w:t xml:space="preserve"> Binanın fiziki yapısı engelli bireylerin erişim ve eğitim ihtiyaçlarını sağlayacak şekilde düzenlenmiş olmalıdır. </w:t>
      </w:r>
    </w:p>
    <w:p w14:paraId="1885E460" w14:textId="77777777" w:rsidR="008B14B4" w:rsidRPr="007858B1" w:rsidRDefault="00F14BE5">
      <w:pPr>
        <w:spacing w:before="137" w:after="2" w:line="360" w:lineRule="auto"/>
        <w:ind w:left="298" w:right="4"/>
        <w:jc w:val="both"/>
      </w:pPr>
      <w:r w:rsidRPr="007858B1">
        <w:t xml:space="preserve">Sağlık Bilimleri Fakültesinde engelli öğrenci bulunmamakla birlikte engelli bireylerin yaşamını kolaylaştıracak standartlar konusunda asgari koşullar yerine getirilmiştir. Engelli öğrencilerin ve öğretim elemanlarının gereksinimleri doğrultusunda ve erişimlerini sağlayacak şekilde, engelli rampası, engelli asansörü gibi düzenlemeler yapılmıştır. Fakültenin zemin katında derslik, merdivenlerde korkuluk bulunmaktadır.  Çanakkale </w:t>
      </w:r>
      <w:proofErr w:type="spellStart"/>
      <w:r w:rsidRPr="007858B1">
        <w:t>Onsekiz</w:t>
      </w:r>
      <w:proofErr w:type="spellEnd"/>
      <w:r w:rsidRPr="007858B1">
        <w:t xml:space="preserve"> Mart Üniversitesi, öğrenim gören engelli öğrencilerin, öğrenim hayatlarını kolaylaştırabilmek için özel durumları ve farklılıklarıyla uyumlu idari, fiziki ve akademik ortamın ideal standartlarda yapılandırılması yönünde tedbirler almak ve düzenlemeler yapmak üzere engelli öğrenci birimi kurulmuştur. Üniversitede fakültemiz ebelik bölümü öğretim elemanlarının da görev aldığı Engelli Öğrenci Birimi aktif olarak çalışmalarını sürdürmektedir (</w:t>
      </w:r>
      <w:hyperlink r:id="rId96">
        <w:r w:rsidRPr="007858B1">
          <w:rPr>
            <w:color w:val="0000FF"/>
            <w:u w:val="single"/>
          </w:rPr>
          <w:t>https://ekb.comu.edu.tr/</w:t>
        </w:r>
      </w:hyperlink>
      <w:r w:rsidRPr="007858B1">
        <w:t xml:space="preserve"> ).</w:t>
      </w:r>
    </w:p>
    <w:p w14:paraId="6396E4CE" w14:textId="77777777" w:rsidR="008B14B4" w:rsidRPr="007858B1" w:rsidRDefault="00F14BE5">
      <w:pPr>
        <w:spacing w:before="137" w:after="2" w:line="360" w:lineRule="auto"/>
        <w:ind w:left="298" w:right="4"/>
        <w:jc w:val="both"/>
      </w:pPr>
      <w:r w:rsidRPr="007858B1">
        <w:rPr>
          <w:b/>
        </w:rPr>
        <w:t>7.3.</w:t>
      </w:r>
      <w:r w:rsidRPr="007858B1">
        <w:t xml:space="preserve"> Eğitim ortamı ve yaşam alanlarında gerekli tüm güvenlik önlemleri alınmış olmalıdır.</w:t>
      </w:r>
    </w:p>
    <w:p w14:paraId="2ED499F0" w14:textId="24A9C1CF" w:rsidR="008B14B4" w:rsidRPr="007858B1" w:rsidRDefault="00F14BE5">
      <w:pPr>
        <w:spacing w:before="137" w:after="2" w:line="360" w:lineRule="auto"/>
        <w:ind w:left="298" w:right="4"/>
        <w:jc w:val="both"/>
      </w:pPr>
      <w:r w:rsidRPr="007858B1">
        <w:t xml:space="preserve">Fakültemizde tüm </w:t>
      </w:r>
      <w:r w:rsidR="00AA3ECD" w:rsidRPr="007858B1">
        <w:t>laboratuvarlarda</w:t>
      </w:r>
      <w:r w:rsidRPr="007858B1">
        <w:t xml:space="preserve">, asansör ve merdivenlerde güvenlik önlemlerine yönelik uyarıcı levhalar bulunmaktadır. Asansörlerin bakımları düzenli olarak yapılmaktadır. </w:t>
      </w:r>
    </w:p>
    <w:p w14:paraId="2D2263A1" w14:textId="77777777" w:rsidR="008B14B4" w:rsidRPr="007858B1" w:rsidRDefault="00F14BE5">
      <w:pPr>
        <w:spacing w:before="137" w:after="2" w:line="360" w:lineRule="auto"/>
        <w:ind w:left="298" w:right="4"/>
        <w:jc w:val="both"/>
      </w:pPr>
      <w:r w:rsidRPr="007858B1">
        <w:t>Üniversitemiz bünyesinde “İş Sağlığı ve Güvenliği Kurum Koordinatörlüğü” bulunmaktadır. Üniversitemiz, fakültemiz bünyesinde iş sağlığı ve güvenliği konusunda yapılan çalışmalarda; öğretim elemanları ve idari personel eğitimi, acil durum eylem planı, laboratuvarlarda malzeme güvenlik bilgi formu, cihazların kullanma talimatları değerlendirilerek rapor halinde rektörlüğe sunulmuştur</w:t>
      </w:r>
    </w:p>
    <w:p w14:paraId="1B54F05B" w14:textId="0742BC89" w:rsidR="008B14B4" w:rsidRPr="007858B1" w:rsidRDefault="00F14BE5">
      <w:pPr>
        <w:spacing w:before="137" w:after="2" w:line="360" w:lineRule="auto"/>
        <w:ind w:left="298" w:right="4"/>
        <w:jc w:val="both"/>
      </w:pPr>
      <w:r w:rsidRPr="007858B1">
        <w:t xml:space="preserve">Mesleki uygulama alanlarında çalışan ve hasta güvenliğini olumsuz etkileyebilecek durumlara karşı önlemler alınmaktadır. Öğrenciler 1. sınıfta uygulama alanlarına çıkmadan önce oryantasyon eğitiminde bulaşıcı hastalıklar hakkında bilgilendirilip aşılanmaları gerektiği söylenmektedir. Öğrencilerin bu konudaki takipleri sözel olarak yapılmaktadır. Uygulamalı derslerde her konunun etkili bir şekilde uygulamaya aktarılabilmesi için teorik ders ve uygulama aynı anda yürütülmektedir. Teorik bilgisi verilmeyen konulardan öğrenci uygulamada sorumlu tutulmamaktadır. Hem Üniversite Araştırma Hastanesi hem de Çanakkale Mehmet Akif Ersoy Devlet Hastanesinde öğrenciler her derse uygun kliniklerde uygulama yapabilmektedir. Temel ebelik becerileri ve diğer derslerin becerileri önce laboratuvar ortamında öğretilip sonrasında klinikte bir gözetmen eşliğinde uygulama yapmalarına izin verilmektedir. Öğrenciler gözetimsiz olarak hastaya herhangi bir uygulama yapmamaları konusunda uyarılmaktadır. Klinik uygulamalar bir öğretim elemanı ve klinik </w:t>
      </w:r>
      <w:r w:rsidRPr="007858B1">
        <w:lastRenderedPageBreak/>
        <w:t xml:space="preserve">ebelerinin iş birliği ile güvenli şekilde sürdürülmektedir. Uygulama alanlarında klinik ebelerine formal bir sorumluluk verilmemekle birlikte tüm uygulamalarda ebelerin gönüllü </w:t>
      </w:r>
      <w:r w:rsidR="00AA3ECD" w:rsidRPr="007858B1">
        <w:t>iş birliği</w:t>
      </w:r>
      <w:r w:rsidRPr="007858B1">
        <w:t xml:space="preserve"> bulunmaktadır. Uygulamalarda ebenin tüm rolleri yerine getirilmeye çalışmakla beraber özellikle bakım verici, eğitici ve araştırmacı rolleri üzerinde durulmaktadır. Kliniklerde öğrenciler rotasyona alınarak dersi ile ilgili daha fazla alan ve uygulamaları görmesi sağlanmaktadır. Her dersin uygulamasında ebelikte etik ilkeler ve değerler konusu işlenerek hayata geçirilmeye çalışılmaktadır. Öğrenciler bir ebelik bakım modeline göre ebelik sürecine uygun olarak bakım planları yapmakta ve ebelik girişimlerini hastalara uygulamaktadırlar. </w:t>
      </w:r>
    </w:p>
    <w:p w14:paraId="249596DF" w14:textId="77777777" w:rsidR="008B14B4" w:rsidRPr="007858B1" w:rsidRDefault="00F14BE5">
      <w:pPr>
        <w:spacing w:before="137" w:after="2" w:line="360" w:lineRule="auto"/>
        <w:ind w:left="298" w:right="4"/>
        <w:jc w:val="both"/>
      </w:pPr>
      <w:r w:rsidRPr="007858B1">
        <w:t>Sağlık Bilimleri Fakültesinde güvenlik kameraları ve güvenlik görevlisi tarafından öğrenciler, akademik ve idari kadro için ortamların güvenliği sağlanmaktadır.  Yangın söndürmede kullanılabilecek yangın söndürme cihazı, suyla söndürmek için 25 metre yangın söndürme hortumu ve yangın halinde kullanılacak acil durum alarm düğmeleri bulunmaktadır. Fakülte içinde yangın detektörleri yerleştirilmiştir. Ayrıca, ilk yardım çantası, kaygan zemin uyarı levhaları mevcuttur. Acil durumlarda toplanmak üzere fakülte bahçesinde “Acil Toplanma Noktaları” belirlenmiştir.</w:t>
      </w:r>
    </w:p>
    <w:p w14:paraId="19C9AB40" w14:textId="77777777" w:rsidR="008B14B4" w:rsidRPr="007858B1" w:rsidRDefault="00F14BE5">
      <w:pPr>
        <w:spacing w:before="137" w:after="2" w:line="360" w:lineRule="auto"/>
        <w:ind w:left="298" w:right="4"/>
        <w:jc w:val="both"/>
      </w:pPr>
      <w:r w:rsidRPr="007858B1">
        <w:t>Eğitim ortamında oluşan aksaklıklar için öğretim elemanları ve öğrencilerden geri-bildirimler sözel olarak alınmakta iyileştirme çalışmaları yapılmaktadır. Öğretim elemanları ve öğrenciler tarafından fiziksel altyapıya ait yapılan geri bildirimler doğrultusunda dekanlığın izniyle eksiklikler onarılmakta, yeni malzemeler alınmakta ve öğrencilerin gereksinimleri doğrultusunda dönem boyunca sürekli iyileştirme çalışmaları yapılmaktadır.</w:t>
      </w:r>
    </w:p>
    <w:p w14:paraId="68BB7F9A" w14:textId="77777777" w:rsidR="008B14B4" w:rsidRPr="007858B1" w:rsidRDefault="00F14BE5">
      <w:pPr>
        <w:spacing w:before="137" w:after="2" w:line="360" w:lineRule="auto"/>
        <w:ind w:left="298" w:right="4"/>
        <w:jc w:val="both"/>
      </w:pPr>
      <w:r w:rsidRPr="007858B1">
        <w:rPr>
          <w:b/>
        </w:rPr>
        <w:t>7.4.</w:t>
      </w:r>
      <w:r w:rsidRPr="007858B1">
        <w:t xml:space="preserve"> Öğrenciler için yeterli düzeyde çalışma alanları (kütüphane, okuma salonu, bilgisayar laboratuvarı, vb.) ve sosyal alanlar (kantin, oturma alanları, vb.) olmalıdır. </w:t>
      </w:r>
    </w:p>
    <w:p w14:paraId="7C1B307A" w14:textId="77777777" w:rsidR="008B14B4" w:rsidRPr="007858B1" w:rsidRDefault="00F14BE5">
      <w:pPr>
        <w:spacing w:before="137" w:after="2" w:line="360" w:lineRule="auto"/>
        <w:ind w:left="298" w:right="4"/>
        <w:jc w:val="both"/>
      </w:pPr>
      <w:r w:rsidRPr="007858B1">
        <w:t>Öğrenciler kampüs içerisindeki merkezi kütüphaneden erişim sağlayabilmekte ve veri tabanlarından bilgilere ulaşabilmektedirler (</w:t>
      </w:r>
      <w:hyperlink r:id="rId97">
        <w:r w:rsidRPr="007858B1">
          <w:rPr>
            <w:color w:val="0000FF"/>
            <w:u w:val="single"/>
          </w:rPr>
          <w:t>https://lib.comu.edu.tr/</w:t>
        </w:r>
      </w:hyperlink>
      <w:r w:rsidRPr="007858B1">
        <w:t xml:space="preserve"> ). Kütüphanede öğretim elemanları ve diğer personel, lisans ve ön lisans öğrencileri için kitaplar belirlenen süre ile ödünç verilebilmektedir. Kampüs dışından erişimde sağlanmaktadır (</w:t>
      </w:r>
      <w:hyperlink r:id="rId98">
        <w:r w:rsidRPr="007858B1">
          <w:rPr>
            <w:color w:val="0000FF"/>
            <w:u w:val="single"/>
          </w:rPr>
          <w:t>https://lib.comu.edu.tr/hizmetler-ve-olanaklar/kampus-disi-erisim-r10.html</w:t>
        </w:r>
      </w:hyperlink>
      <w:r w:rsidRPr="007858B1">
        <w:t>) .</w:t>
      </w:r>
    </w:p>
    <w:p w14:paraId="3A1FA9FD" w14:textId="77777777" w:rsidR="008B14B4" w:rsidRPr="007858B1" w:rsidRDefault="00F14BE5">
      <w:pPr>
        <w:spacing w:before="137" w:after="2" w:line="360" w:lineRule="auto"/>
        <w:ind w:left="298" w:right="4"/>
        <w:jc w:val="both"/>
      </w:pPr>
      <w:r w:rsidRPr="007858B1">
        <w:t xml:space="preserve">Ayrıca fakültemizde bir adet olmak üzere kampüs içerisinde birçok kantin, kafe, restoran hizmeti veren birim bulunmaktadır. </w:t>
      </w:r>
    </w:p>
    <w:p w14:paraId="6BC91783" w14:textId="77777777" w:rsidR="008B14B4" w:rsidRPr="007858B1" w:rsidRDefault="00F14BE5">
      <w:pPr>
        <w:spacing w:before="137" w:after="2" w:line="360" w:lineRule="auto"/>
        <w:ind w:left="298" w:right="4"/>
        <w:jc w:val="both"/>
      </w:pPr>
      <w:r w:rsidRPr="007858B1">
        <w:rPr>
          <w:b/>
        </w:rPr>
        <w:t>7.5.</w:t>
      </w:r>
      <w:r w:rsidRPr="007858B1">
        <w:t xml:space="preserve"> Eğitim programının bağlı bulunduğu üniversitenin tüm öğrenci ve öğretim elemanları tarafından kullanılabilecek ve elektronik ortamda erişilebilecek güncel bir kütüphanesi olmalıdır.</w:t>
      </w:r>
    </w:p>
    <w:p w14:paraId="1C97FD2B" w14:textId="77777777" w:rsidR="008B14B4" w:rsidRPr="007858B1" w:rsidRDefault="00F14BE5">
      <w:pPr>
        <w:spacing w:before="137" w:after="2" w:line="360" w:lineRule="auto"/>
        <w:ind w:left="298" w:right="4"/>
        <w:jc w:val="both"/>
      </w:pPr>
      <w:r w:rsidRPr="007858B1">
        <w:t>ÇOMÜ Kütüphanesi gerek zengin basılı ve elektronik koleksiyonu gerekse fiziksel donanım ve imkânları ile Türkiye’nin sayılı araştırma kütüphaneleri arasında yer almaktadır. ÇOMÜ kütüphaneleri 1 merkez kütüphane, 3 Fakülte kütüphanesi ve 9 kitaplıktan oluşmaktadır:</w:t>
      </w:r>
    </w:p>
    <w:p w14:paraId="0DD828C6" w14:textId="77777777" w:rsidR="008B14B4" w:rsidRPr="007858B1" w:rsidRDefault="00F14BE5">
      <w:pPr>
        <w:numPr>
          <w:ilvl w:val="0"/>
          <w:numId w:val="13"/>
        </w:numPr>
        <w:spacing w:after="2" w:line="360" w:lineRule="auto"/>
        <w:ind w:right="4"/>
        <w:jc w:val="both"/>
      </w:pPr>
      <w:r w:rsidRPr="007858B1">
        <w:t>Merkez Kütüphane (Terzioğlu Yerleşkesi)</w:t>
      </w:r>
    </w:p>
    <w:p w14:paraId="38A0F8B7" w14:textId="77777777" w:rsidR="008B14B4" w:rsidRPr="007858B1" w:rsidRDefault="00F14BE5">
      <w:pPr>
        <w:numPr>
          <w:ilvl w:val="0"/>
          <w:numId w:val="13"/>
        </w:numPr>
        <w:spacing w:after="2" w:line="360" w:lineRule="auto"/>
        <w:ind w:right="4"/>
        <w:jc w:val="both"/>
      </w:pPr>
      <w:r w:rsidRPr="007858B1">
        <w:lastRenderedPageBreak/>
        <w:t>ÇOMÜ Biga Kütüphanesi (</w:t>
      </w:r>
      <w:proofErr w:type="spellStart"/>
      <w:r w:rsidRPr="007858B1">
        <w:t>Ağaköy</w:t>
      </w:r>
      <w:proofErr w:type="spellEnd"/>
      <w:r w:rsidRPr="007858B1">
        <w:t>, Biga)</w:t>
      </w:r>
    </w:p>
    <w:p w14:paraId="12725495" w14:textId="77777777" w:rsidR="008B14B4" w:rsidRPr="007858B1" w:rsidRDefault="00F14BE5">
      <w:pPr>
        <w:numPr>
          <w:ilvl w:val="0"/>
          <w:numId w:val="13"/>
        </w:numPr>
        <w:spacing w:after="2" w:line="360" w:lineRule="auto"/>
        <w:ind w:right="4"/>
        <w:jc w:val="both"/>
      </w:pPr>
      <w:r w:rsidRPr="007858B1">
        <w:t>Eğitim Kütüphanesi (Anafartalar Yerleşkesi)</w:t>
      </w:r>
    </w:p>
    <w:p w14:paraId="47239246" w14:textId="77777777" w:rsidR="008B14B4" w:rsidRPr="007858B1" w:rsidRDefault="00F14BE5">
      <w:pPr>
        <w:numPr>
          <w:ilvl w:val="0"/>
          <w:numId w:val="13"/>
        </w:numPr>
        <w:spacing w:after="2" w:line="360" w:lineRule="auto"/>
        <w:ind w:right="4"/>
        <w:jc w:val="both"/>
      </w:pPr>
      <w:r w:rsidRPr="007858B1">
        <w:t>ÇOMÜ İlahiyat Kütüphanesi (Şekerpınar Yerleşkesi)</w:t>
      </w:r>
    </w:p>
    <w:p w14:paraId="3AAF5F79" w14:textId="77777777" w:rsidR="008B14B4" w:rsidRPr="007858B1" w:rsidRDefault="00F14BE5">
      <w:pPr>
        <w:numPr>
          <w:ilvl w:val="0"/>
          <w:numId w:val="13"/>
        </w:numPr>
        <w:spacing w:after="2" w:line="360" w:lineRule="auto"/>
        <w:ind w:right="4"/>
        <w:jc w:val="both"/>
      </w:pPr>
      <w:r w:rsidRPr="007858B1">
        <w:t>Tıp Fakültesi Kütüphanesi (Geçici olarak Merkez Kütüphane ’de)</w:t>
      </w:r>
    </w:p>
    <w:p w14:paraId="74EE68D7" w14:textId="3E1CC5F5" w:rsidR="008B14B4" w:rsidRPr="007858B1" w:rsidRDefault="00F14BE5">
      <w:pPr>
        <w:numPr>
          <w:ilvl w:val="0"/>
          <w:numId w:val="13"/>
        </w:numPr>
        <w:spacing w:after="2" w:line="360" w:lineRule="auto"/>
        <w:ind w:right="4"/>
        <w:jc w:val="both"/>
      </w:pPr>
      <w:r w:rsidRPr="007858B1">
        <w:t xml:space="preserve">İlçe kütüphaneleri (Yenice, Ezine, Bayramiç, Gökçeada, Ayvacık, </w:t>
      </w:r>
      <w:r w:rsidR="00AA3ECD" w:rsidRPr="007858B1">
        <w:t>Lâpseki</w:t>
      </w:r>
      <w:r w:rsidRPr="007858B1">
        <w:t>, Gelibolu, Çan, Bozcada) </w:t>
      </w:r>
    </w:p>
    <w:p w14:paraId="7938EFAC" w14:textId="77777777" w:rsidR="008B14B4" w:rsidRPr="007858B1" w:rsidRDefault="00F14BE5">
      <w:pPr>
        <w:spacing w:before="137" w:after="2" w:line="360" w:lineRule="auto"/>
        <w:ind w:left="298" w:right="4"/>
        <w:jc w:val="both"/>
      </w:pPr>
      <w:r w:rsidRPr="007858B1">
        <w:t xml:space="preserve">ÇOMÜ Kütüphanesi, gösterdiği dikkat çekici performansıyla Türkiye’nin en hızlı büyüyen Üniversite kütüphanesi olmuştur. ÇOMÜ Kütüphanesi açık raf sistemi ve </w:t>
      </w:r>
      <w:proofErr w:type="spellStart"/>
      <w:r w:rsidRPr="007858B1">
        <w:t>Dewey</w:t>
      </w:r>
      <w:proofErr w:type="spellEnd"/>
      <w:r w:rsidRPr="007858B1">
        <w:t xml:space="preserve"> </w:t>
      </w:r>
      <w:proofErr w:type="spellStart"/>
      <w:r w:rsidRPr="007858B1">
        <w:t>Decimal</w:t>
      </w:r>
      <w:proofErr w:type="spellEnd"/>
      <w:r w:rsidRPr="007858B1">
        <w:t xml:space="preserve"> </w:t>
      </w:r>
      <w:proofErr w:type="spellStart"/>
      <w:r w:rsidRPr="007858B1">
        <w:t>Classification</w:t>
      </w:r>
      <w:proofErr w:type="spellEnd"/>
      <w:r w:rsidRPr="007858B1">
        <w:t xml:space="preserve"> </w:t>
      </w:r>
      <w:proofErr w:type="spellStart"/>
      <w:r w:rsidRPr="007858B1">
        <w:t>konusal</w:t>
      </w:r>
      <w:proofErr w:type="spellEnd"/>
      <w:r w:rsidRPr="007858B1">
        <w:t xml:space="preserve"> sınıflama sistemi ile kullanıcılarına hizmet vererek araştırmacılarının kolaylıkla aradıkları yayınlara ulaşabilmesini amaçlamaktadır. Kütüphanede bulunan yayınlara ait künye bilgilerine, kütüphane web sitesinde yer alan online katalog tarama sorgulamasından erişilebilir (</w:t>
      </w:r>
      <w:hyperlink r:id="rId99">
        <w:r w:rsidRPr="007858B1">
          <w:rPr>
            <w:color w:val="0000FF"/>
            <w:u w:val="single"/>
          </w:rPr>
          <w:t>https://lib.comu.edu.tr/hakkimizda/genel-tanitim-r1.html</w:t>
        </w:r>
      </w:hyperlink>
      <w:r w:rsidRPr="007858B1">
        <w:t xml:space="preserve"> ).</w:t>
      </w:r>
    </w:p>
    <w:p w14:paraId="184F8529" w14:textId="5443399C" w:rsidR="008B14B4" w:rsidRPr="007858B1" w:rsidRDefault="00F14BE5">
      <w:pPr>
        <w:spacing w:before="137" w:after="2" w:line="360" w:lineRule="auto"/>
        <w:ind w:left="298" w:right="4"/>
        <w:jc w:val="both"/>
      </w:pPr>
      <w:r w:rsidRPr="007858B1">
        <w:rPr>
          <w:b/>
        </w:rPr>
        <w:t>7.6.</w:t>
      </w:r>
      <w:r w:rsidRPr="007858B1">
        <w:t xml:space="preserve"> Programın bağlı olduğu </w:t>
      </w:r>
      <w:r w:rsidR="00AA3ECD" w:rsidRPr="007858B1">
        <w:t>üniversitenin</w:t>
      </w:r>
      <w:r w:rsidRPr="007858B1">
        <w:t xml:space="preserve"> hem personeli hem de öğrencileri için eğitsel ve sosyal mekânları (kongre merkezi, spor salonu, yüzme havuzu, </w:t>
      </w:r>
      <w:proofErr w:type="spellStart"/>
      <w:r w:rsidRPr="007858B1">
        <w:t>fitness</w:t>
      </w:r>
      <w:proofErr w:type="spellEnd"/>
      <w:r w:rsidRPr="007858B1">
        <w:t xml:space="preserve"> merkezi, kantin ve kafeteryalar, vb.) bulunmalıdır.</w:t>
      </w:r>
    </w:p>
    <w:p w14:paraId="3DB42A1F" w14:textId="77777777" w:rsidR="008B14B4" w:rsidRPr="007858B1" w:rsidRDefault="00F14BE5">
      <w:pPr>
        <w:spacing w:before="137" w:after="2" w:line="360" w:lineRule="auto"/>
        <w:ind w:left="298" w:right="4"/>
        <w:jc w:val="both"/>
      </w:pPr>
      <w:r w:rsidRPr="007858B1">
        <w:t>Hem personel hem de öğrenciler için fakültenin bulunduğu kampüste aşağıdaki olanaklar mevcuttur;</w:t>
      </w:r>
    </w:p>
    <w:p w14:paraId="43C0B1E4" w14:textId="6D079963" w:rsidR="008B14B4" w:rsidRPr="007858B1" w:rsidRDefault="00F14BE5" w:rsidP="00925F1D">
      <w:pPr>
        <w:pBdr>
          <w:top w:val="nil"/>
          <w:left w:val="nil"/>
          <w:bottom w:val="nil"/>
          <w:right w:val="nil"/>
          <w:between w:val="nil"/>
        </w:pBdr>
        <w:spacing w:line="360" w:lineRule="auto"/>
        <w:ind w:left="298"/>
        <w:jc w:val="both"/>
        <w:rPr>
          <w:color w:val="000000"/>
        </w:rPr>
      </w:pPr>
      <w:r w:rsidRPr="007858B1">
        <w:rPr>
          <w:b/>
          <w:color w:val="000000"/>
        </w:rPr>
        <w:t>Spor:</w:t>
      </w:r>
      <w:r w:rsidRPr="007858B1">
        <w:rPr>
          <w:color w:val="000000"/>
        </w:rPr>
        <w:t xml:space="preserve"> Çanakkale </w:t>
      </w:r>
      <w:proofErr w:type="spellStart"/>
      <w:r w:rsidRPr="007858B1">
        <w:rPr>
          <w:color w:val="000000"/>
        </w:rPr>
        <w:t>Onsekiz</w:t>
      </w:r>
      <w:proofErr w:type="spellEnd"/>
      <w:r w:rsidRPr="007858B1">
        <w:rPr>
          <w:color w:val="000000"/>
        </w:rPr>
        <w:t xml:space="preserve"> Mart Üniversitesinde atletizm, basketbol, voleybol, kayak, futbol, hentbol, badminton, tekvando, güreş, bowling, tenis, boks, dağcılık, satranç, okçuluk, masa tenisi gibi birçok spor dalının yapılmasına </w:t>
      </w:r>
      <w:r w:rsidR="00AA3ECD" w:rsidRPr="007858B1">
        <w:rPr>
          <w:color w:val="000000"/>
        </w:rPr>
        <w:t>imkân</w:t>
      </w:r>
      <w:r w:rsidRPr="007858B1">
        <w:rPr>
          <w:color w:val="000000"/>
        </w:rPr>
        <w:t xml:space="preserve"> sağlanmaktadır. Ayrıca 2017 yılında Çanakkale </w:t>
      </w:r>
      <w:proofErr w:type="spellStart"/>
      <w:r w:rsidRPr="007858B1">
        <w:rPr>
          <w:color w:val="000000"/>
        </w:rPr>
        <w:t>Onsekiz</w:t>
      </w:r>
      <w:proofErr w:type="spellEnd"/>
      <w:r w:rsidRPr="007858B1">
        <w:rPr>
          <w:color w:val="000000"/>
        </w:rPr>
        <w:t xml:space="preserve"> Mart Üniversitesi Spor Bilimleri ve Sporcu Sağlığı Uygulama ve Ar</w:t>
      </w:r>
      <w:r w:rsidR="00925F1D" w:rsidRPr="007858B1">
        <w:rPr>
          <w:color w:val="000000"/>
        </w:rPr>
        <w:t>aştırma Merkezi kurulmuş olup bu merkez,</w:t>
      </w:r>
      <w:r w:rsidRPr="007858B1">
        <w:rPr>
          <w:color w:val="000000"/>
        </w:rPr>
        <w:t xml:space="preserve"> Spor Bilimleri alanında disiplinler arası iş birliği ile bireylerin sağlık ve performanslarını geliştirmeye yönelik bilimsel, teknolojik araştırma ve uygulamalar yapmayı, akademisyenlerin ve araştırmacıların araştırma/projelendirme çalışmalarına destek vermeyi, Merkezin bulunduğu bölgede spor bilimleri konusunda eğitim/seminerler düzenlemeyi ve amatör/profesyonel sporcuların sağlık/performans ölçümleri için ihtiyaç ve talepler doğrultusunda destek vermeyi hedef edinmiştir</w:t>
      </w:r>
      <w:r w:rsidR="00925F1D" w:rsidRPr="007858B1">
        <w:rPr>
          <w:color w:val="000000"/>
        </w:rPr>
        <w:t xml:space="preserve"> (</w:t>
      </w:r>
      <w:hyperlink r:id="rId100" w:history="1">
        <w:r w:rsidR="00925F1D" w:rsidRPr="007858B1">
          <w:rPr>
            <w:rStyle w:val="Kpr"/>
          </w:rPr>
          <w:t>https://spormerkez.comu.edu.tr/hakkimizda.html</w:t>
        </w:r>
      </w:hyperlink>
      <w:r w:rsidR="00925F1D" w:rsidRPr="007858B1">
        <w:rPr>
          <w:color w:val="000000"/>
        </w:rPr>
        <w:t xml:space="preserve"> ).</w:t>
      </w:r>
    </w:p>
    <w:p w14:paraId="52754E5F" w14:textId="77777777" w:rsidR="00925F1D" w:rsidRPr="007858B1" w:rsidRDefault="00F14BE5" w:rsidP="00925F1D">
      <w:pPr>
        <w:pBdr>
          <w:top w:val="nil"/>
          <w:left w:val="nil"/>
          <w:bottom w:val="nil"/>
          <w:right w:val="nil"/>
          <w:between w:val="nil"/>
        </w:pBdr>
        <w:spacing w:line="360" w:lineRule="auto"/>
        <w:ind w:left="298"/>
        <w:jc w:val="both"/>
        <w:rPr>
          <w:color w:val="000000"/>
        </w:rPr>
      </w:pPr>
      <w:r w:rsidRPr="007858B1">
        <w:rPr>
          <w:b/>
          <w:color w:val="000000"/>
        </w:rPr>
        <w:t>Yemekhane:</w:t>
      </w:r>
      <w:r w:rsidRPr="007858B1">
        <w:rPr>
          <w:color w:val="000000"/>
        </w:rPr>
        <w:t xml:space="preserve"> </w:t>
      </w:r>
      <w:r w:rsidR="00925F1D" w:rsidRPr="007858B1">
        <w:rPr>
          <w:color w:val="000000"/>
        </w:rPr>
        <w:t xml:space="preserve">Çanakkale </w:t>
      </w:r>
      <w:proofErr w:type="spellStart"/>
      <w:r w:rsidR="00925F1D" w:rsidRPr="007858B1">
        <w:rPr>
          <w:color w:val="000000"/>
        </w:rPr>
        <w:t>Onsekiz</w:t>
      </w:r>
      <w:proofErr w:type="spellEnd"/>
      <w:r w:rsidR="00925F1D" w:rsidRPr="007858B1">
        <w:rPr>
          <w:color w:val="000000"/>
        </w:rPr>
        <w:t xml:space="preserve"> Mart Üniversitesi bünyesinde toplam 17 adet yemekhane bulunmakta olup anlaşmalı firmanın aşçıbaşı, diyetisyeni/gıda mühendisi, firma yetkilisi ile Beslenme Şube Müdürlüğü diyetisyeni ile karşılıklı bilgi alışverişi (depo bilgisi, öğrenci/personel istekleri, pişirme teknikleri gibi) yaparak öğle ve akşam yemeği menüsü aynı olacak şekilde aylık olarak hazırlanmaktadır. Ocak 2024 döneminden itibaren Şube Müdürlüğünce “Yemek Menüsü Anketi” yapılarak öğrenci ve personelimiz ile beraber menüler oluşturulmaktadır. </w:t>
      </w:r>
    </w:p>
    <w:p w14:paraId="794C647B" w14:textId="77777777" w:rsidR="008B14B4" w:rsidRPr="007858B1" w:rsidRDefault="00925F1D" w:rsidP="00925F1D">
      <w:pPr>
        <w:pBdr>
          <w:top w:val="nil"/>
          <w:left w:val="nil"/>
          <w:bottom w:val="nil"/>
          <w:right w:val="nil"/>
          <w:between w:val="nil"/>
        </w:pBdr>
        <w:spacing w:line="360" w:lineRule="auto"/>
        <w:ind w:left="298"/>
        <w:jc w:val="both"/>
        <w:rPr>
          <w:color w:val="000000"/>
        </w:rPr>
      </w:pPr>
      <w:r w:rsidRPr="007858B1">
        <w:rPr>
          <w:color w:val="000000"/>
        </w:rPr>
        <w:t>Yemek Menüsü Anketine üniversitemizin tüm yemekhanelerinde yer alan yemek masaları üzerindeki kare kod veya aylık olarak Daire Başkanlığımız internet sitesinde yayınlanan menülerin altındaki kare kod aracılığı ile ulaşılmaktadır.</w:t>
      </w:r>
      <w:r w:rsidR="00F14BE5" w:rsidRPr="007858B1">
        <w:rPr>
          <w:color w:val="000000"/>
        </w:rPr>
        <w:t xml:space="preserve"> Yemekhanelerdeki ücretler öğrenciler açısından oldukça uygun düzeylerde olup öğle, akşam yemekleri ile Ramazan ayında if</w:t>
      </w:r>
      <w:r w:rsidRPr="007858B1">
        <w:rPr>
          <w:color w:val="000000"/>
        </w:rPr>
        <w:t xml:space="preserve">tar yemekleri </w:t>
      </w:r>
      <w:r w:rsidRPr="007858B1">
        <w:rPr>
          <w:color w:val="000000"/>
        </w:rPr>
        <w:lastRenderedPageBreak/>
        <w:t xml:space="preserve">verilmektedir. Çanakkale </w:t>
      </w:r>
      <w:proofErr w:type="spellStart"/>
      <w:r w:rsidRPr="007858B1">
        <w:rPr>
          <w:color w:val="000000"/>
        </w:rPr>
        <w:t>Onsekiz</w:t>
      </w:r>
      <w:proofErr w:type="spellEnd"/>
      <w:r w:rsidRPr="007858B1">
        <w:rPr>
          <w:color w:val="000000"/>
        </w:rPr>
        <w:t xml:space="preserve"> Mart</w:t>
      </w:r>
      <w:r w:rsidR="00F14BE5" w:rsidRPr="007858B1">
        <w:rPr>
          <w:color w:val="000000"/>
        </w:rPr>
        <w:t xml:space="preserve"> Üniversitesi, geniş kampüs alanında kantin, kafe, restoran, yemekhane ve her türlü </w:t>
      </w:r>
      <w:proofErr w:type="spellStart"/>
      <w:r w:rsidR="00F14BE5" w:rsidRPr="007858B1">
        <w:rPr>
          <w:color w:val="000000"/>
        </w:rPr>
        <w:t>fast</w:t>
      </w:r>
      <w:proofErr w:type="spellEnd"/>
      <w:r w:rsidRPr="007858B1">
        <w:rPr>
          <w:color w:val="000000"/>
        </w:rPr>
        <w:t xml:space="preserve"> </w:t>
      </w:r>
      <w:proofErr w:type="spellStart"/>
      <w:r w:rsidR="00F14BE5" w:rsidRPr="007858B1">
        <w:rPr>
          <w:color w:val="000000"/>
        </w:rPr>
        <w:t>food</w:t>
      </w:r>
      <w:proofErr w:type="spellEnd"/>
      <w:r w:rsidR="00F14BE5" w:rsidRPr="007858B1">
        <w:rPr>
          <w:color w:val="000000"/>
        </w:rPr>
        <w:t xml:space="preserve"> mekânına sahiptir. Kampüs içerisinde farklı tarz ve konsepte sahip pek çok mekân öğrencilerimizin yeme-içme ihtiy</w:t>
      </w:r>
      <w:r w:rsidRPr="007858B1">
        <w:rPr>
          <w:color w:val="000000"/>
        </w:rPr>
        <w:t>acını karşılamaktadır (</w:t>
      </w:r>
      <w:hyperlink r:id="rId101" w:history="1">
        <w:r w:rsidRPr="007858B1">
          <w:rPr>
            <w:rStyle w:val="Kpr"/>
          </w:rPr>
          <w:t>https://sks.comu.edu.tr/beslenme-sube/beslenme-sube-tanitim-r9.html</w:t>
        </w:r>
      </w:hyperlink>
      <w:r w:rsidR="00F14BE5" w:rsidRPr="007858B1">
        <w:rPr>
          <w:color w:val="000000"/>
        </w:rPr>
        <w:t>).</w:t>
      </w:r>
    </w:p>
    <w:p w14:paraId="02B7B7F3" w14:textId="77777777" w:rsidR="008B14B4" w:rsidRPr="007858B1" w:rsidRDefault="00F14BE5">
      <w:pPr>
        <w:pBdr>
          <w:top w:val="nil"/>
          <w:left w:val="nil"/>
          <w:bottom w:val="nil"/>
          <w:right w:val="nil"/>
          <w:between w:val="nil"/>
        </w:pBdr>
        <w:spacing w:line="360" w:lineRule="auto"/>
        <w:ind w:left="298"/>
        <w:jc w:val="both"/>
        <w:rPr>
          <w:color w:val="000000"/>
        </w:rPr>
      </w:pPr>
      <w:r w:rsidRPr="007858B1">
        <w:rPr>
          <w:b/>
          <w:color w:val="000000"/>
        </w:rPr>
        <w:t>Alışveriş:</w:t>
      </w:r>
      <w:r w:rsidR="00925F1D" w:rsidRPr="007858B1">
        <w:rPr>
          <w:color w:val="000000"/>
        </w:rPr>
        <w:t xml:space="preserve"> Çanakkale </w:t>
      </w:r>
      <w:proofErr w:type="spellStart"/>
      <w:r w:rsidR="00925F1D" w:rsidRPr="007858B1">
        <w:rPr>
          <w:color w:val="000000"/>
        </w:rPr>
        <w:t>Onsekiz</w:t>
      </w:r>
      <w:proofErr w:type="spellEnd"/>
      <w:r w:rsidR="00925F1D" w:rsidRPr="007858B1">
        <w:rPr>
          <w:color w:val="000000"/>
        </w:rPr>
        <w:t xml:space="preserve"> Mart</w:t>
      </w:r>
      <w:r w:rsidRPr="007858B1">
        <w:rPr>
          <w:color w:val="000000"/>
        </w:rPr>
        <w:t xml:space="preserve"> Üniversitesi</w:t>
      </w:r>
      <w:r w:rsidR="00925F1D" w:rsidRPr="007858B1">
        <w:rPr>
          <w:color w:val="000000"/>
        </w:rPr>
        <w:t xml:space="preserve"> öğrencisi, kampüsten çıkmadan içerisinde yer alan market aracılığıyla </w:t>
      </w:r>
      <w:r w:rsidRPr="007858B1">
        <w:rPr>
          <w:color w:val="000000"/>
        </w:rPr>
        <w:t xml:space="preserve">her türlü ihtiyacını </w:t>
      </w:r>
      <w:r w:rsidR="00925F1D" w:rsidRPr="007858B1">
        <w:rPr>
          <w:color w:val="000000"/>
        </w:rPr>
        <w:t>karşılayabilmektedir (</w:t>
      </w:r>
      <w:hyperlink r:id="rId102" w:history="1">
        <w:r w:rsidR="00925F1D" w:rsidRPr="007858B1">
          <w:rPr>
            <w:rStyle w:val="Kpr"/>
          </w:rPr>
          <w:t>https://sks.comu.edu.tr/ogrenci-sosyal-etkinlik-merkezi-r10.html</w:t>
        </w:r>
      </w:hyperlink>
      <w:r w:rsidRPr="007858B1">
        <w:rPr>
          <w:color w:val="000000"/>
        </w:rPr>
        <w:t>).</w:t>
      </w:r>
    </w:p>
    <w:p w14:paraId="5D18A317" w14:textId="77777777" w:rsidR="008B14B4" w:rsidRPr="007858B1" w:rsidRDefault="007737C6">
      <w:pPr>
        <w:pBdr>
          <w:top w:val="nil"/>
          <w:left w:val="nil"/>
          <w:bottom w:val="nil"/>
          <w:right w:val="nil"/>
          <w:between w:val="nil"/>
        </w:pBdr>
        <w:spacing w:line="360" w:lineRule="auto"/>
        <w:ind w:left="298"/>
        <w:jc w:val="both"/>
        <w:rPr>
          <w:color w:val="000000"/>
        </w:rPr>
      </w:pPr>
      <w:r w:rsidRPr="007858B1">
        <w:rPr>
          <w:b/>
          <w:color w:val="000000"/>
        </w:rPr>
        <w:t>Kültür ve Kongre Merkezleri</w:t>
      </w:r>
      <w:r w:rsidR="00F14BE5" w:rsidRPr="007858B1">
        <w:rPr>
          <w:b/>
          <w:color w:val="000000"/>
        </w:rPr>
        <w:t>:</w:t>
      </w:r>
      <w:r w:rsidR="00F14BE5" w:rsidRPr="007858B1">
        <w:rPr>
          <w:color w:val="000000"/>
        </w:rPr>
        <w:t xml:space="preserve"> Üniversitemiz yıl içerisinde binlerce sosyal etkinliğe ev sahipliği yapmaktadır. Üniversitemiz bünyesindeki çeşitli etkinlik alanları bilimsel, kültürel ve sanatsal üretimin sağlıklı olarak gerçekleştirilmesine geniş imkânlar sunmaktadır (</w:t>
      </w:r>
      <w:hyperlink r:id="rId103" w:history="1">
        <w:r w:rsidRPr="007858B1">
          <w:rPr>
            <w:rStyle w:val="Kpr"/>
          </w:rPr>
          <w:t>https://sks.comu.edu.tr/kultur-sube/salonlar-r14.html</w:t>
        </w:r>
      </w:hyperlink>
      <w:r w:rsidR="00F14BE5" w:rsidRPr="007858B1">
        <w:rPr>
          <w:color w:val="000000"/>
        </w:rPr>
        <w:t xml:space="preserve">). </w:t>
      </w:r>
    </w:p>
    <w:p w14:paraId="57E4DDA1" w14:textId="77777777" w:rsidR="00AA3ECD" w:rsidRDefault="007737C6" w:rsidP="00AA3ECD">
      <w:pPr>
        <w:pBdr>
          <w:top w:val="nil"/>
          <w:left w:val="nil"/>
          <w:bottom w:val="nil"/>
          <w:right w:val="nil"/>
          <w:between w:val="nil"/>
        </w:pBdr>
        <w:spacing w:line="360" w:lineRule="auto"/>
        <w:ind w:left="298"/>
        <w:jc w:val="both"/>
        <w:rPr>
          <w:color w:val="000000"/>
        </w:rPr>
      </w:pPr>
      <w:r w:rsidRPr="007858B1">
        <w:rPr>
          <w:b/>
          <w:color w:val="000000"/>
        </w:rPr>
        <w:t>Rehberlik v</w:t>
      </w:r>
      <w:r w:rsidR="00F14BE5" w:rsidRPr="007858B1">
        <w:rPr>
          <w:b/>
          <w:color w:val="000000"/>
        </w:rPr>
        <w:t>e Psikolojik Danışmanlık:</w:t>
      </w:r>
      <w:r w:rsidR="00F14BE5" w:rsidRPr="007858B1">
        <w:rPr>
          <w:color w:val="000000"/>
        </w:rPr>
        <w:t xml:space="preserve"> </w:t>
      </w:r>
      <w:r w:rsidR="0064365C" w:rsidRPr="007858B1">
        <w:rPr>
          <w:color w:val="000000"/>
        </w:rPr>
        <w:t xml:space="preserve">2004 yılı içerisinde Sağlık Kültür ve Spor Dairesi Başkanlığı bünyesinde hizmet vermeye başlayan ÇOMÜ Psikolojik Danışmanlık Rehberlik Birimi (PDRB) Çanakkale </w:t>
      </w:r>
      <w:proofErr w:type="spellStart"/>
      <w:r w:rsidR="0064365C" w:rsidRPr="007858B1">
        <w:rPr>
          <w:color w:val="000000"/>
        </w:rPr>
        <w:t>Onsekiz</w:t>
      </w:r>
      <w:proofErr w:type="spellEnd"/>
      <w:r w:rsidR="0064365C" w:rsidRPr="007858B1">
        <w:rPr>
          <w:color w:val="000000"/>
        </w:rPr>
        <w:t xml:space="preserve"> Mart Üniversitesi öğrencilerinin kendilerini tanımalarına, potansiyellerinin, yeteneklerinin farkına varmalarına, kullanmalarına ve geliştirmelerine, problemlerini çözmelerine, bireylerin kendilerini gerçekleştirmelerine ve çevrelerine dengeli bir uyum sağlamalarına yardımcı olmak amacıyla bireysel ve grupla psikolojik yardım sağlamak, gelişimsel ve eğitsel programlar düzenlemek gibi önemli görevler üstlenmiştir Görüşmeler m</w:t>
      </w:r>
      <w:r w:rsidR="00F14BE5" w:rsidRPr="007858B1">
        <w:rPr>
          <w:color w:val="000000"/>
        </w:rPr>
        <w:t>erkezimizde görevli uzman psikolojik danışman ve psikologlarımızın bireylerle birebir yaptıkları görüşmeler/danışmalar şeklinde gerçekleşmektedir. Yapılan tüm görüşmeler “gizlilik” ilkesi ile yürütülmekte, bilgiler başka bir birim ya da kurumla paylaşılmamaktadır. Psikolojik Danışma ve Rehberlik Uygulama ve Araştırma Merkezi’nin sunmuş olduğu hizmetlerden yararlanmak için birimimize bizzat gelerek ya da web sitemiz üzerinden bize ulaşarak randevu alabilirsiniz. Merkezimizde verilen hizmetler üniversitemiz öğrenc</w:t>
      </w:r>
      <w:r w:rsidR="0064365C" w:rsidRPr="007858B1">
        <w:rPr>
          <w:color w:val="000000"/>
        </w:rPr>
        <w:t>ileri için ücretsizdir (</w:t>
      </w:r>
      <w:hyperlink r:id="rId104" w:history="1">
        <w:r w:rsidR="0064365C" w:rsidRPr="007858B1">
          <w:rPr>
            <w:rStyle w:val="Kpr"/>
          </w:rPr>
          <w:t>https://pdrbr.comu.edu.tr/</w:t>
        </w:r>
      </w:hyperlink>
      <w:r w:rsidR="00F14BE5" w:rsidRPr="007858B1">
        <w:rPr>
          <w:color w:val="000000"/>
        </w:rPr>
        <w:t>).</w:t>
      </w:r>
    </w:p>
    <w:p w14:paraId="02F86751" w14:textId="77777777" w:rsidR="00AA3ECD" w:rsidRDefault="00AA3ECD" w:rsidP="00AA3ECD">
      <w:pPr>
        <w:pBdr>
          <w:top w:val="nil"/>
          <w:left w:val="nil"/>
          <w:bottom w:val="nil"/>
          <w:right w:val="nil"/>
          <w:between w:val="nil"/>
        </w:pBdr>
        <w:spacing w:line="360" w:lineRule="auto"/>
        <w:ind w:left="298"/>
        <w:jc w:val="both"/>
      </w:pPr>
    </w:p>
    <w:p w14:paraId="45DF2553" w14:textId="150F31DB" w:rsidR="008B14B4" w:rsidRPr="00AA3ECD" w:rsidRDefault="00F14BE5" w:rsidP="00AA3ECD">
      <w:pPr>
        <w:pBdr>
          <w:top w:val="nil"/>
          <w:left w:val="nil"/>
          <w:bottom w:val="nil"/>
          <w:right w:val="nil"/>
          <w:between w:val="nil"/>
        </w:pBdr>
        <w:spacing w:line="360" w:lineRule="auto"/>
        <w:ind w:left="298"/>
        <w:jc w:val="both"/>
        <w:rPr>
          <w:b/>
          <w:bCs/>
          <w:color w:val="000000"/>
        </w:rPr>
      </w:pPr>
      <w:r w:rsidRPr="00AA3ECD">
        <w:rPr>
          <w:b/>
          <w:bCs/>
        </w:rPr>
        <w:t>ÖLÇÜT 8. Uygulama Alanları ve Olanakları</w:t>
      </w:r>
    </w:p>
    <w:p w14:paraId="1CA7B3A7" w14:textId="5AA2C6EA" w:rsidR="008B14B4" w:rsidRPr="007858B1" w:rsidRDefault="00F14BE5">
      <w:pPr>
        <w:spacing w:before="137" w:after="3" w:line="360" w:lineRule="auto"/>
        <w:ind w:left="298" w:right="4"/>
        <w:jc w:val="both"/>
      </w:pPr>
      <w:r w:rsidRPr="007858B1">
        <w:rPr>
          <w:b/>
        </w:rPr>
        <w:t>8.1.</w:t>
      </w:r>
      <w:r w:rsidRPr="007858B1">
        <w:t xml:space="preserve"> Eğitim programı ile uygulama yapılan kuruluşlar arasında resmi bir </w:t>
      </w:r>
      <w:r w:rsidR="00AA3ECD" w:rsidRPr="007858B1">
        <w:t>iş birliği</w:t>
      </w:r>
      <w:r w:rsidRPr="007858B1">
        <w:t xml:space="preserve"> protokolü olmalıdır.</w:t>
      </w:r>
    </w:p>
    <w:p w14:paraId="68A3C09E" w14:textId="2C6CCA70" w:rsidR="008B14B4" w:rsidRPr="007858B1" w:rsidRDefault="00F14BE5">
      <w:pPr>
        <w:spacing w:before="137" w:after="3" w:line="360" w:lineRule="auto"/>
        <w:ind w:left="298" w:right="4"/>
        <w:jc w:val="both"/>
      </w:pPr>
      <w:r w:rsidRPr="007858B1">
        <w:t xml:space="preserve">Çanakkale </w:t>
      </w:r>
      <w:proofErr w:type="spellStart"/>
      <w:r w:rsidRPr="007858B1">
        <w:t>Onsekiz</w:t>
      </w:r>
      <w:proofErr w:type="spellEnd"/>
      <w:r w:rsidRPr="007858B1">
        <w:t xml:space="preserve"> Mart Üniversitesi ve Çanakkale İl sağlık müdürlüğü arasında uygulama alanları konusunda bir protokol imzalanmıştır (Ek 8.1.1). </w:t>
      </w:r>
    </w:p>
    <w:p w14:paraId="6D215B04" w14:textId="77777777" w:rsidR="008B14B4" w:rsidRPr="007858B1" w:rsidRDefault="00F14BE5">
      <w:pPr>
        <w:spacing w:before="137" w:after="3" w:line="360" w:lineRule="auto"/>
        <w:ind w:left="298" w:right="4"/>
        <w:jc w:val="both"/>
      </w:pPr>
      <w:r w:rsidRPr="007858B1">
        <w:rPr>
          <w:b/>
        </w:rPr>
        <w:t>8.2.</w:t>
      </w:r>
      <w:r w:rsidRPr="007858B1">
        <w:t xml:space="preserve"> Öğrencilerin uygulama eğitimlerini sürdürdüğü sağlık kurum ve kuruluşları (Hastane, aile sağlığı merkezi, birim, vb.) programın amaç ve hedeflerine uygun, çıktılarına ulaşmayı sağlayacak nitelikte olmalıdır.</w:t>
      </w:r>
    </w:p>
    <w:p w14:paraId="33AD9EB1" w14:textId="77777777" w:rsidR="008B14B4" w:rsidRPr="007858B1" w:rsidRDefault="00F14BE5">
      <w:pPr>
        <w:spacing w:before="137" w:after="3" w:line="360" w:lineRule="auto"/>
        <w:ind w:left="298" w:right="4"/>
        <w:jc w:val="both"/>
      </w:pPr>
      <w:r w:rsidRPr="007858B1">
        <w:t xml:space="preserve">Klinik uygulamalar, Çanakkale </w:t>
      </w:r>
      <w:proofErr w:type="spellStart"/>
      <w:r w:rsidRPr="007858B1">
        <w:t>Onsekiz</w:t>
      </w:r>
      <w:proofErr w:type="spellEnd"/>
      <w:r w:rsidRPr="007858B1">
        <w:t xml:space="preserve"> Mart Üniversitesi Araştırma ve Uygulama Hastanesi ve Çanakkale Mehmet Akif Ersoy Devlet Hastanesi’nde gerçekleştirilmekte olup programın amaç ve </w:t>
      </w:r>
      <w:r w:rsidRPr="007858B1">
        <w:lastRenderedPageBreak/>
        <w:t>hedeflerine uygun niteliktedir (</w:t>
      </w:r>
      <w:hyperlink r:id="rId105">
        <w:r w:rsidRPr="007858B1">
          <w:rPr>
            <w:color w:val="0000FF"/>
            <w:u w:val="single"/>
          </w:rPr>
          <w:t>https://ebelik.saglikbf.comu.edu.tr/arsiv/duyurular/2024-2025-guz-donemi-klinik-uygulama-rotasyon-list-r253.html</w:t>
        </w:r>
      </w:hyperlink>
      <w:r w:rsidRPr="007858B1">
        <w:t xml:space="preserve">, </w:t>
      </w:r>
      <w:hyperlink r:id="rId106">
        <w:r w:rsidRPr="007858B1">
          <w:rPr>
            <w:color w:val="0000FF"/>
            <w:u w:val="single"/>
          </w:rPr>
          <w:t>https://ebelik.saglikbf.comu.edu.tr/arsiv/duyurular/2024-2025-guz-yariyili-guncel-ders-programi-r252.html</w:t>
        </w:r>
      </w:hyperlink>
      <w:r w:rsidRPr="007858B1">
        <w:t xml:space="preserve">, </w:t>
      </w:r>
      <w:hyperlink r:id="rId107">
        <w:r w:rsidRPr="007858B1">
          <w:rPr>
            <w:color w:val="0000FF"/>
            <w:u w:val="single"/>
          </w:rPr>
          <w:t>https://hastane.comu.edu.tr/tr/sayfa/comu-hastane-hakkimizda-253.html</w:t>
        </w:r>
      </w:hyperlink>
      <w:r w:rsidRPr="007858B1">
        <w:t xml:space="preserve">, </w:t>
      </w:r>
      <w:hyperlink r:id="rId108">
        <w:r w:rsidRPr="007858B1">
          <w:rPr>
            <w:color w:val="0000FF"/>
            <w:u w:val="single"/>
          </w:rPr>
          <w:t>https://canakkaledh.saglik.gov.tr/</w:t>
        </w:r>
      </w:hyperlink>
      <w:r w:rsidRPr="007858B1">
        <w:t xml:space="preserve"> ).</w:t>
      </w:r>
    </w:p>
    <w:p w14:paraId="26ADB80E" w14:textId="77777777" w:rsidR="008B14B4" w:rsidRPr="007858B1" w:rsidRDefault="00F14BE5">
      <w:pPr>
        <w:spacing w:before="137" w:after="3" w:line="360" w:lineRule="auto"/>
        <w:ind w:left="298" w:right="4"/>
        <w:jc w:val="both"/>
      </w:pPr>
      <w:r w:rsidRPr="007858B1">
        <w:rPr>
          <w:b/>
        </w:rPr>
        <w:t>8.3.</w:t>
      </w:r>
      <w:r w:rsidRPr="007858B1">
        <w:t xml:space="preserve"> Öğrencilerin programdan mezun olmaları için gerekli bilgi/beceri/deneyimleri kazanmaları için uygulama alanları sayı ve tür olarak yeterli olmalıdır.</w:t>
      </w:r>
    </w:p>
    <w:p w14:paraId="717ABD0F" w14:textId="77777777" w:rsidR="008B14B4" w:rsidRPr="007858B1" w:rsidRDefault="00F14BE5">
      <w:pPr>
        <w:spacing w:before="137" w:after="3" w:line="360" w:lineRule="auto"/>
        <w:ind w:left="298" w:right="4"/>
        <w:jc w:val="both"/>
      </w:pPr>
      <w:r w:rsidRPr="007858B1">
        <w:t>Çanakkale ilindeki doğum oranları öğrencilerimizin mezuniyet kriterlerini karşılamada yetersiz olup kriterlerin tamamlanması için az stajlarının doğum oranlarının yüksek olduğu illerde yapılması teşvik edilmektedir.</w:t>
      </w:r>
    </w:p>
    <w:p w14:paraId="0CB3EFB3" w14:textId="77777777" w:rsidR="008B14B4" w:rsidRPr="007858B1" w:rsidRDefault="00F14BE5">
      <w:pPr>
        <w:spacing w:before="137" w:after="3" w:line="360" w:lineRule="auto"/>
        <w:ind w:left="298" w:right="4"/>
        <w:jc w:val="both"/>
      </w:pPr>
      <w:r w:rsidRPr="007858B1">
        <w:rPr>
          <w:b/>
        </w:rPr>
        <w:t>8.4.</w:t>
      </w:r>
      <w:r w:rsidRPr="007858B1">
        <w:t xml:space="preserve"> Uygulama alanlarında, öğrencilerin öğretim amaçlarına ulaşmalarını sağlayacak güvenli ve etkili bir öğrenme ortamı olmalı ve uygulama alanları için seçim kriterleri ve bir değerlendirme süreci bulunmalıdır.</w:t>
      </w:r>
    </w:p>
    <w:p w14:paraId="3826AF7A" w14:textId="0CDF08ED" w:rsidR="00AA3ECD" w:rsidRDefault="00F14BE5" w:rsidP="00EB504F">
      <w:pPr>
        <w:spacing w:before="137" w:after="3" w:line="360" w:lineRule="auto"/>
        <w:ind w:left="298" w:right="4"/>
        <w:jc w:val="both"/>
      </w:pPr>
      <w:r w:rsidRPr="007858B1">
        <w:t xml:space="preserve">Her hastanede en az bir tam zamanlı öğretim elemanı ya da görevlendirme yapılan uygulama eğitimi </w:t>
      </w:r>
      <w:proofErr w:type="spellStart"/>
      <w:r w:rsidRPr="007858B1">
        <w:t>mentörü</w:t>
      </w:r>
      <w:proofErr w:type="spellEnd"/>
      <w:r w:rsidRPr="007858B1">
        <w:t xml:space="preserve"> görev almaktadır. Kliniklerde uygulama eğitimleri öğrenci sayıları, hastanelerin belirlediği öğrenci kontenjanına ve kliniklerin kapasitelerine göre ayarlanmaktadır (</w:t>
      </w:r>
      <w:hyperlink r:id="rId109">
        <w:r w:rsidRPr="007858B1">
          <w:rPr>
            <w:color w:val="0000FF"/>
            <w:u w:val="single"/>
          </w:rPr>
          <w:t>https://ebelik.saglikbf.comu.edu.tr/arsiv/duyurular/2024-2025-guz-donemi-klinik-uygulama-rotasyon-list-r253.html</w:t>
        </w:r>
      </w:hyperlink>
      <w:r w:rsidRPr="007858B1">
        <w:t>). Öğrencilerden değerlendirici tarafından puanlanan klinik uygulama bakım planı ve/veya raporları toplanmaktadır ve klinik uygulama bitimi sonrasında uygulama değerlendirme formu ile değerlendirilmektedir (</w:t>
      </w:r>
      <w:hyperlink r:id="rId110">
        <w:r w:rsidRPr="007858B1">
          <w:rPr>
            <w:color w:val="0000FF"/>
            <w:u w:val="single"/>
          </w:rPr>
          <w:t>https://ebelik.saglikbf.comu.edu.tr/formlar/ogrenci-bakim-planlari-r55.html</w:t>
        </w:r>
      </w:hyperlink>
      <w:r w:rsidRPr="007858B1">
        <w:t xml:space="preserve">, </w:t>
      </w:r>
      <w:hyperlink r:id="rId111">
        <w:r w:rsidRPr="007858B1">
          <w:rPr>
            <w:color w:val="0000FF"/>
            <w:u w:val="single"/>
          </w:rPr>
          <w:t>https://ebelik.saglikbf.comu.edu.tr/formlar/ogrenci-degerlendirme-formlari-r42.html</w:t>
        </w:r>
      </w:hyperlink>
      <w:r w:rsidRPr="007858B1">
        <w:t xml:space="preserve">). Bu plan ve raporlara geribildirim yapılarak öğrencinin eksikleri bildirilerek kendini geliştirmesi sağlanmaktadır. Klinik uygulama alanında yetersiz kalınan beceriler için programa ait beceri laboratuvarında yeniden uygulama yaptırılmaktadır. Klinik karar verme becerilerini geliştirmek için derslerde vaka çözümlemesi yapılmaktadır (Örnek ders içeriği: </w:t>
      </w:r>
      <w:hyperlink r:id="rId112">
        <w:r w:rsidRPr="007858B1">
          <w:rPr>
            <w:color w:val="0000FF"/>
            <w:u w:val="single"/>
          </w:rPr>
          <w:t>https://ubys.comu.edu.tr/AIS/OutcomeBasedLearning/Home/CourseDetail?&amp;isElectiveCourse=false&amp;isIntegratedCourse=false&amp;courseId=cKJ6OAQDNdgidQDIhy!xBBx!j3g!xGGx!!xGGx!&amp;curriculumId=xRm8QfpNZGDCkhu4T2G34w!xGGx!!xGGx!&amp;apid=sbJpeRaOUJwom2MT!xDDx!MwRuQ!xGGx!!xGGx!&amp;eqd=10602&amp;progName=Ebelik%20B%C3%B6l%C3%BCm%C3%BC%20-%20Ebelik%20Anabilim%20Dal%C4%B1%20/%20Lisans%20-%20Normal%20%C3%96%C4%9Fretim%20(Sa%C4%9Fl%C4%B1k%20Bil.Fak)&amp;culture=tr-TR</w:t>
        </w:r>
      </w:hyperlink>
      <w:r w:rsidRPr="007858B1">
        <w:t xml:space="preserve"> </w:t>
      </w:r>
    </w:p>
    <w:p w14:paraId="77504496" w14:textId="1B5F7560" w:rsidR="008B14B4" w:rsidRPr="007858B1" w:rsidRDefault="00F14BE5" w:rsidP="00AA3ECD">
      <w:pPr>
        <w:pStyle w:val="Balk1"/>
        <w:spacing w:before="90" w:line="360" w:lineRule="auto"/>
        <w:rPr>
          <w:sz w:val="22"/>
          <w:szCs w:val="22"/>
        </w:rPr>
      </w:pPr>
      <w:r w:rsidRPr="007858B1">
        <w:rPr>
          <w:sz w:val="22"/>
          <w:szCs w:val="22"/>
        </w:rPr>
        <w:t>ÖLÇÜT 9. İdari ve Mali Olanaklar</w:t>
      </w:r>
    </w:p>
    <w:p w14:paraId="5D641BD0" w14:textId="77777777" w:rsidR="008B14B4" w:rsidRPr="007858B1" w:rsidRDefault="00F14BE5" w:rsidP="004C234E">
      <w:pPr>
        <w:spacing w:line="360" w:lineRule="auto"/>
        <w:ind w:left="298" w:right="4"/>
        <w:jc w:val="both"/>
      </w:pPr>
      <w:r w:rsidRPr="007858B1">
        <w:rPr>
          <w:b/>
        </w:rPr>
        <w:t>9.1.</w:t>
      </w:r>
      <w:r w:rsidRPr="007858B1">
        <w:t xml:space="preserve"> Programın bağlı bulunduğu üniversitenin, eğitsel alt yapı olanaklarının oluşturulması, sürdürülmesi ve geliştirilmesine yönelik mali planlamaları ve kaynakları olmalıdır. </w:t>
      </w:r>
    </w:p>
    <w:p w14:paraId="39F5518B" w14:textId="325895DA" w:rsidR="00AA3ECD" w:rsidRDefault="00F14BE5" w:rsidP="004C234E">
      <w:pPr>
        <w:spacing w:line="360" w:lineRule="auto"/>
        <w:ind w:left="300"/>
        <w:jc w:val="both"/>
      </w:pPr>
      <w:r w:rsidRPr="007858B1">
        <w:t xml:space="preserve">Sağlık Bilimleri Fakültesinin yeterli altyapı ve teçhizatı bulunmaktadır. Gerekli görülen altyapı ve </w:t>
      </w:r>
      <w:r w:rsidRPr="007858B1">
        <w:lastRenderedPageBreak/>
        <w:t>teçhizatların temini, bakımlarının yapılması ve işletmeleri için gerekli parasal kaynaklar ilgili yıl için fakülteye verilen bütçe dâhilinde ilgili harcama kalemleri başlı</w:t>
      </w:r>
      <w:r w:rsidR="009630D8">
        <w:t>ğından sağlanmaktadır</w:t>
      </w:r>
      <w:r w:rsidRPr="007858B1">
        <w:t xml:space="preserve">. İhtiyaç halinde Çanakkale </w:t>
      </w:r>
      <w:proofErr w:type="spellStart"/>
      <w:r w:rsidRPr="007858B1">
        <w:t>Onsekiz</w:t>
      </w:r>
      <w:proofErr w:type="spellEnd"/>
      <w:r w:rsidRPr="007858B1">
        <w:t xml:space="preserve"> Mart Üniversitesi Rektörlük bünyesinden ek ödenek tale</w:t>
      </w:r>
      <w:r w:rsidR="009630D8">
        <w:t>binde bulunulmaktadır</w:t>
      </w:r>
      <w:r w:rsidRPr="007858B1">
        <w:t>.</w:t>
      </w:r>
    </w:p>
    <w:p w14:paraId="6377440E" w14:textId="20F389AC" w:rsidR="008B14B4" w:rsidRPr="00AA3ECD" w:rsidRDefault="00F14BE5" w:rsidP="004C234E">
      <w:pPr>
        <w:spacing w:line="360" w:lineRule="auto"/>
        <w:ind w:left="300"/>
        <w:jc w:val="both"/>
      </w:pPr>
      <w:r w:rsidRPr="00AA3ECD">
        <w:rPr>
          <w:b/>
          <w:bCs/>
        </w:rPr>
        <w:t>9.2.</w:t>
      </w:r>
      <w:r w:rsidRPr="00AA3ECD">
        <w:t xml:space="preserve"> Yönetim nitelikli bir eğitim kadrosunu kurumuna çekecek, eğitim ve araştırma</w:t>
      </w:r>
      <w:r w:rsidR="00AA3ECD" w:rsidRPr="00AA3ECD">
        <w:t xml:space="preserve"> </w:t>
      </w:r>
      <w:r w:rsidRPr="00AA3ECD">
        <w:t>faaliyetleri sürdürülmesini destekleyecek yapıda olmalıdır.</w:t>
      </w:r>
    </w:p>
    <w:p w14:paraId="717AABDE" w14:textId="0DFC542C" w:rsidR="008B14B4" w:rsidRPr="007858B1" w:rsidRDefault="00F14BE5" w:rsidP="004C234E">
      <w:pPr>
        <w:spacing w:line="360" w:lineRule="auto"/>
        <w:ind w:left="301"/>
        <w:jc w:val="both"/>
      </w:pPr>
      <w:r w:rsidRPr="007858B1">
        <w:t xml:space="preserve">Devlet üniversitesine bağlı bir bölüm olmamız nedeniyle bütçemiz, ilgili yasal düzenlemelere göre oluşturulmaktadır. Üniversitemizde çalışan öğretim elemanlarına geliştirme ödeneği verilmektedir. Çanakkale </w:t>
      </w:r>
      <w:proofErr w:type="spellStart"/>
      <w:r w:rsidRPr="007858B1">
        <w:t>Onsekiz</w:t>
      </w:r>
      <w:proofErr w:type="spellEnd"/>
      <w:r w:rsidRPr="007858B1">
        <w:t xml:space="preserve"> Mart Üniversitesi, üniversiteler arasında lojman sayısı bakımından ilk sıralarda yer almaktadır.  Üniversitemiz Bilimsel Araştırma Projeleri Koordinasyon Birimi oldukça iyi bir sisteme sahiptir. BAP Koordinasyon Birimi tarafından 2023 yılında 12 aylık dönemde toplam 880 proje desteği sağlanmıştır (</w:t>
      </w:r>
      <w:hyperlink r:id="rId113">
        <w:r w:rsidRPr="007858B1">
          <w:rPr>
            <w:color w:val="1155CC"/>
            <w:u w:val="single"/>
          </w:rPr>
          <w:t>https://arastirma.comu.edu.tr/kurumsal-bilgiler/faaliyet-raporlari-r4.html</w:t>
        </w:r>
      </w:hyperlink>
      <w:r w:rsidRPr="007858B1">
        <w:t>).</w:t>
      </w:r>
    </w:p>
    <w:p w14:paraId="0A205B3D" w14:textId="77777777" w:rsidR="008B14B4" w:rsidRPr="007858B1" w:rsidRDefault="00F14BE5" w:rsidP="004C234E">
      <w:pPr>
        <w:spacing w:line="360" w:lineRule="auto"/>
        <w:ind w:left="301"/>
        <w:jc w:val="both"/>
      </w:pPr>
      <w:r w:rsidRPr="007858B1">
        <w:t xml:space="preserve">Üniversitemiz Rektörlük bünyesinde bulunan Çanakkale </w:t>
      </w:r>
      <w:proofErr w:type="spellStart"/>
      <w:r w:rsidRPr="007858B1">
        <w:t>Onsekiz</w:t>
      </w:r>
      <w:proofErr w:type="spellEnd"/>
      <w:r w:rsidRPr="007858B1">
        <w:t xml:space="preserve"> Mart Üniversitesi Araştırma Dekanlığı (</w:t>
      </w:r>
      <w:r w:rsidRPr="007858B1">
        <w:rPr>
          <w:color w:val="0000FF"/>
          <w:u w:val="single"/>
        </w:rPr>
        <w:t>https://ardek.comu.edu.tr</w:t>
      </w:r>
      <w:r w:rsidRPr="007858B1">
        <w:t>)</w:t>
      </w:r>
      <w:r w:rsidRPr="007858B1">
        <w:rPr>
          <w:i/>
        </w:rPr>
        <w:t xml:space="preserve"> </w:t>
      </w:r>
      <w:r w:rsidRPr="007858B1">
        <w:t xml:space="preserve">tarafından akademik personele, projelere bilimsel ve teknik destek sağlanması amacıyla düzenli ve planlı olarak eğitimler ve birebir </w:t>
      </w:r>
      <w:proofErr w:type="spellStart"/>
      <w:r w:rsidRPr="007858B1">
        <w:t>mentörlük</w:t>
      </w:r>
      <w:proofErr w:type="spellEnd"/>
      <w:r w:rsidRPr="007858B1">
        <w:t xml:space="preserve"> faaliyetleri ücretsiz olarak sağlanmaktadır.</w:t>
      </w:r>
    </w:p>
    <w:p w14:paraId="1658E2BE" w14:textId="77777777" w:rsidR="008B14B4" w:rsidRPr="007858B1" w:rsidRDefault="00F14BE5" w:rsidP="004C234E">
      <w:pPr>
        <w:spacing w:line="360" w:lineRule="auto"/>
        <w:ind w:left="300"/>
        <w:jc w:val="both"/>
      </w:pPr>
      <w:r w:rsidRPr="007858B1">
        <w:t xml:space="preserve">Üniversitemiz öğretim üyelerinin uzun süreli yurtdışı araştırma etkinliklerine ve kısa sürekli bilimsel etkinliklere katılımını destekleme programı, bir uygulama esasları çerçevesinde düzenlenmiştir. Her yıl Çanakkale </w:t>
      </w:r>
      <w:proofErr w:type="spellStart"/>
      <w:r w:rsidRPr="007858B1">
        <w:t>Onsekiz</w:t>
      </w:r>
      <w:proofErr w:type="spellEnd"/>
      <w:r w:rsidRPr="007858B1">
        <w:t xml:space="preserve"> Mart Üniversitesi rektörlüğü tarafından bilimsel teşvik ödülleri dağıtılmaktadır (</w:t>
      </w:r>
      <w:hyperlink r:id="rId114">
        <w:r w:rsidRPr="007858B1">
          <w:rPr>
            <w:color w:val="1155CC"/>
            <w:u w:val="single"/>
          </w:rPr>
          <w:t>https://www.comu.edu.tr/duyuru-23108.html</w:t>
        </w:r>
      </w:hyperlink>
      <w:r w:rsidRPr="007858B1">
        <w:t>).</w:t>
      </w:r>
    </w:p>
    <w:p w14:paraId="6AFF539C" w14:textId="32D385C2" w:rsidR="008B14B4" w:rsidRPr="007858B1" w:rsidRDefault="00F14BE5" w:rsidP="004C234E">
      <w:pPr>
        <w:spacing w:line="360" w:lineRule="auto"/>
        <w:ind w:left="300"/>
        <w:jc w:val="both"/>
      </w:pPr>
      <w:r w:rsidRPr="007858B1">
        <w:t xml:space="preserve">Ayrıca Rektörlük Dış İlişkiler Ofisi tarafından yürütülmekte olan </w:t>
      </w:r>
      <w:r w:rsidR="00AA3ECD" w:rsidRPr="007858B1">
        <w:t>Mevlâna</w:t>
      </w:r>
      <w:r w:rsidRPr="007858B1">
        <w:t>, Erasmus Değişim Programları ve ikili Anlaşmalar kapsamında, öğretim üyeleri yurt dışına değişim programlarına katılabilmekte ve öğretim üyelerinin katılımları desteklenmektedir (</w:t>
      </w:r>
      <w:hyperlink r:id="rId115">
        <w:r w:rsidRPr="007858B1">
          <w:rPr>
            <w:color w:val="1155CC"/>
            <w:u w:val="single"/>
          </w:rPr>
          <w:t>https://erasmus.comu.edu.tr/arsiv/duyurular/2024-2025-erasmus-personel-hareketliligi-ilani-der-r301.html</w:t>
        </w:r>
      </w:hyperlink>
      <w:r w:rsidRPr="007858B1">
        <w:t xml:space="preserve">). </w:t>
      </w:r>
    </w:p>
    <w:p w14:paraId="32FFADBB" w14:textId="77777777" w:rsidR="004C234E" w:rsidRDefault="00F14BE5" w:rsidP="004C234E">
      <w:pPr>
        <w:spacing w:line="360" w:lineRule="auto"/>
        <w:ind w:left="298" w:right="4"/>
        <w:jc w:val="both"/>
      </w:pPr>
      <w:r w:rsidRPr="007858B1">
        <w:rPr>
          <w:b/>
        </w:rPr>
        <w:t>9.3.</w:t>
      </w:r>
      <w:r w:rsidRPr="007858B1">
        <w:t xml:space="preserve"> Programın amaç ve hedefleri doğrultusunda, altyapı olanaklarının temini, bakımı ve iyileştirilmelerini yapmaya yetecek maddi kaynak sağlanmalıdır.</w:t>
      </w:r>
    </w:p>
    <w:p w14:paraId="4AF1CA51" w14:textId="57107821" w:rsidR="008B14B4" w:rsidRPr="004C234E" w:rsidRDefault="00F14BE5" w:rsidP="004C234E">
      <w:pPr>
        <w:spacing w:line="360" w:lineRule="auto"/>
        <w:ind w:left="298" w:right="4"/>
        <w:jc w:val="both"/>
      </w:pPr>
      <w:r w:rsidRPr="007858B1">
        <w:t>Ebelik bölümüne ilişkin öğretim elemanlarının harcamaları veya laboratuvar malzeme alımı gibi harcama örneklerine ilişkin ekler Ek 9.3.1’de verilmiştir. Finansal kaynaklar ve harcamaların yıllara göre dağılımı Tablo 9</w:t>
      </w:r>
      <w:proofErr w:type="gramStart"/>
      <w:r w:rsidRPr="007858B1">
        <w:t>.</w:t>
      </w:r>
      <w:r w:rsidR="009630D8">
        <w:t>.</w:t>
      </w:r>
      <w:proofErr w:type="gramEnd"/>
      <w:r w:rsidRPr="007858B1">
        <w:t>1’de verilmiştir.</w:t>
      </w:r>
    </w:p>
    <w:p w14:paraId="38EB4F75" w14:textId="2DCCD2A7" w:rsidR="008B14B4" w:rsidRDefault="009630D8">
      <w:pPr>
        <w:spacing w:before="90" w:line="360" w:lineRule="auto"/>
        <w:ind w:left="298"/>
        <w:jc w:val="both"/>
        <w:rPr>
          <w:b/>
        </w:rPr>
      </w:pPr>
      <w:r>
        <w:rPr>
          <w:b/>
        </w:rPr>
        <w:t>Tablo 9.</w:t>
      </w:r>
      <w:r w:rsidR="00F14BE5" w:rsidRPr="007858B1">
        <w:rPr>
          <w:b/>
        </w:rPr>
        <w:t>1. Finansal Kaynaklar ve Harcamalar</w:t>
      </w:r>
    </w:p>
    <w:tbl>
      <w:tblPr>
        <w:tblW w:w="8930"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685"/>
        <w:gridCol w:w="1795"/>
        <w:gridCol w:w="1749"/>
        <w:gridCol w:w="1701"/>
      </w:tblGrid>
      <w:tr w:rsidR="00973DEA" w:rsidRPr="001721C4" w14:paraId="2065AD79" w14:textId="77777777" w:rsidTr="00C063B5">
        <w:trPr>
          <w:trHeight w:val="854"/>
        </w:trPr>
        <w:tc>
          <w:tcPr>
            <w:tcW w:w="3685" w:type="dxa"/>
          </w:tcPr>
          <w:p w14:paraId="47B8CB38" w14:textId="77777777" w:rsidR="00973DEA" w:rsidRPr="001721C4" w:rsidRDefault="00973DEA" w:rsidP="00C063B5">
            <w:pPr>
              <w:pBdr>
                <w:top w:val="nil"/>
                <w:left w:val="nil"/>
                <w:bottom w:val="nil"/>
                <w:right w:val="nil"/>
                <w:between w:val="nil"/>
              </w:pBdr>
              <w:spacing w:line="360" w:lineRule="auto"/>
              <w:ind w:left="1888"/>
              <w:jc w:val="both"/>
              <w:rPr>
                <w:b/>
                <w:color w:val="000000"/>
                <w:sz w:val="20"/>
                <w:szCs w:val="20"/>
              </w:rPr>
            </w:pPr>
            <w:r w:rsidRPr="001721C4">
              <w:rPr>
                <w:noProof/>
                <w:sz w:val="20"/>
                <w:szCs w:val="20"/>
              </w:rPr>
              <mc:AlternateContent>
                <mc:Choice Requires="wps">
                  <w:drawing>
                    <wp:anchor distT="0" distB="0" distL="0" distR="0" simplePos="0" relativeHeight="251659264" behindDoc="1" locked="0" layoutInCell="1" hidden="0" allowOverlap="1" wp14:anchorId="612F4106" wp14:editId="6CDE7D63">
                      <wp:simplePos x="0" y="0"/>
                      <wp:positionH relativeFrom="column">
                        <wp:posOffset>41276</wp:posOffset>
                      </wp:positionH>
                      <wp:positionV relativeFrom="paragraph">
                        <wp:posOffset>44450</wp:posOffset>
                      </wp:positionV>
                      <wp:extent cx="2209800" cy="1047750"/>
                      <wp:effectExtent l="0" t="0" r="19050" b="19050"/>
                      <wp:wrapNone/>
                      <wp:docPr id="1" name="Düz Ok Bağlayıcısı 1"/>
                      <wp:cNvGraphicFramePr/>
                      <a:graphic xmlns:a="http://schemas.openxmlformats.org/drawingml/2006/main">
                        <a:graphicData uri="http://schemas.microsoft.com/office/word/2010/wordprocessingShape">
                          <wps:wsp>
                            <wps:cNvCnPr/>
                            <wps:spPr>
                              <a:xfrm>
                                <a:off x="0" y="0"/>
                                <a:ext cx="2209800" cy="104775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3740013A" id="_x0000_t32" coordsize="21600,21600" o:spt="32" o:oned="t" path="m,l21600,21600e" filled="f">
                      <v:path arrowok="t" fillok="f" o:connecttype="none"/>
                      <o:lock v:ext="edit" shapetype="t"/>
                    </v:shapetype>
                    <v:shape id="Düz Ok Bağlayıcısı 1" o:spid="_x0000_s1026" type="#_x0000_t32" style="position:absolute;margin-left:3.25pt;margin-top:3.5pt;width:174pt;height:82.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"/>
                  </w:pict>
                </mc:Fallback>
              </mc:AlternateContent>
            </w:r>
            <w:r w:rsidRPr="001721C4">
              <w:rPr>
                <w:b/>
                <w:color w:val="000000"/>
                <w:sz w:val="20"/>
                <w:szCs w:val="20"/>
              </w:rPr>
              <w:t>Mali Yıl</w:t>
            </w:r>
          </w:p>
          <w:p w14:paraId="1758FEAF" w14:textId="77777777" w:rsidR="00973DEA" w:rsidRPr="001721C4" w:rsidRDefault="00973DEA" w:rsidP="00C063B5">
            <w:pPr>
              <w:pBdr>
                <w:top w:val="nil"/>
                <w:left w:val="nil"/>
                <w:bottom w:val="nil"/>
                <w:right w:val="nil"/>
                <w:between w:val="nil"/>
              </w:pBdr>
              <w:spacing w:line="360" w:lineRule="auto"/>
              <w:ind w:left="104" w:right="2892"/>
              <w:jc w:val="both"/>
              <w:rPr>
                <w:b/>
                <w:color w:val="000000"/>
                <w:sz w:val="20"/>
                <w:szCs w:val="20"/>
              </w:rPr>
            </w:pPr>
            <w:r w:rsidRPr="001721C4">
              <w:rPr>
                <w:b/>
                <w:color w:val="000000"/>
                <w:sz w:val="20"/>
                <w:szCs w:val="20"/>
              </w:rPr>
              <w:t>Harcama Kalemi</w:t>
            </w:r>
          </w:p>
        </w:tc>
        <w:tc>
          <w:tcPr>
            <w:tcW w:w="1795" w:type="dxa"/>
          </w:tcPr>
          <w:p w14:paraId="4C2F4EA0" w14:textId="77777777" w:rsidR="00973DEA" w:rsidRPr="001721C4" w:rsidRDefault="00973DEA" w:rsidP="00C063B5">
            <w:pPr>
              <w:pBdr>
                <w:top w:val="nil"/>
                <w:left w:val="nil"/>
                <w:bottom w:val="nil"/>
                <w:right w:val="nil"/>
                <w:between w:val="nil"/>
              </w:pBdr>
              <w:spacing w:line="360" w:lineRule="auto"/>
              <w:ind w:left="104" w:right="101"/>
              <w:jc w:val="both"/>
              <w:rPr>
                <w:b/>
                <w:color w:val="000000"/>
                <w:sz w:val="20"/>
                <w:szCs w:val="20"/>
              </w:rPr>
            </w:pPr>
            <w:r w:rsidRPr="001721C4">
              <w:rPr>
                <w:b/>
                <w:color w:val="000000"/>
                <w:sz w:val="20"/>
                <w:szCs w:val="20"/>
              </w:rPr>
              <w:t>Önceki yıl (Gerçekleşen) (TL)</w:t>
            </w:r>
          </w:p>
        </w:tc>
        <w:tc>
          <w:tcPr>
            <w:tcW w:w="1749" w:type="dxa"/>
          </w:tcPr>
          <w:p w14:paraId="4DE81BCD" w14:textId="77777777" w:rsidR="00973DEA" w:rsidRPr="001721C4" w:rsidRDefault="00973DEA" w:rsidP="00C063B5">
            <w:pPr>
              <w:pBdr>
                <w:top w:val="nil"/>
                <w:left w:val="nil"/>
                <w:bottom w:val="nil"/>
                <w:right w:val="nil"/>
                <w:between w:val="nil"/>
              </w:pBdr>
              <w:spacing w:line="360" w:lineRule="auto"/>
              <w:ind w:left="230" w:right="225"/>
              <w:jc w:val="both"/>
              <w:rPr>
                <w:b/>
                <w:color w:val="000000"/>
                <w:sz w:val="20"/>
                <w:szCs w:val="20"/>
              </w:rPr>
            </w:pPr>
            <w:r w:rsidRPr="001721C4">
              <w:rPr>
                <w:b/>
                <w:color w:val="000000"/>
                <w:sz w:val="20"/>
                <w:szCs w:val="20"/>
              </w:rPr>
              <w:t>Başvurunun yapıldığı yıl (Bütçelenen) (TL)</w:t>
            </w:r>
          </w:p>
        </w:tc>
        <w:tc>
          <w:tcPr>
            <w:tcW w:w="1701" w:type="dxa"/>
          </w:tcPr>
          <w:p w14:paraId="5C7F72D8" w14:textId="77777777" w:rsidR="00973DEA" w:rsidRPr="001721C4" w:rsidRDefault="00973DEA" w:rsidP="00C063B5">
            <w:pPr>
              <w:pBdr>
                <w:top w:val="nil"/>
                <w:left w:val="nil"/>
                <w:bottom w:val="nil"/>
                <w:right w:val="nil"/>
                <w:between w:val="nil"/>
              </w:pBdr>
              <w:spacing w:line="360" w:lineRule="auto"/>
              <w:ind w:left="104" w:right="191"/>
              <w:jc w:val="both"/>
              <w:rPr>
                <w:b/>
                <w:color w:val="000000"/>
                <w:sz w:val="20"/>
                <w:szCs w:val="20"/>
              </w:rPr>
            </w:pPr>
            <w:r>
              <w:rPr>
                <w:b/>
                <w:color w:val="000000"/>
                <w:sz w:val="20"/>
                <w:szCs w:val="20"/>
              </w:rPr>
              <w:t>Başvurunun yapıldığı</w:t>
            </w:r>
            <w:r w:rsidRPr="001721C4">
              <w:rPr>
                <w:b/>
                <w:color w:val="000000"/>
                <w:sz w:val="20"/>
                <w:szCs w:val="20"/>
              </w:rPr>
              <w:t xml:space="preserve"> yıl</w:t>
            </w:r>
            <w:r>
              <w:rPr>
                <w:b/>
                <w:color w:val="000000"/>
                <w:sz w:val="20"/>
                <w:szCs w:val="20"/>
              </w:rPr>
              <w:t xml:space="preserve"> (Harcanan</w:t>
            </w:r>
            <w:r w:rsidRPr="001721C4">
              <w:rPr>
                <w:b/>
                <w:color w:val="000000"/>
                <w:sz w:val="20"/>
                <w:szCs w:val="20"/>
              </w:rPr>
              <w:t>) (TL)</w:t>
            </w:r>
          </w:p>
        </w:tc>
      </w:tr>
      <w:tr w:rsidR="00973DEA" w:rsidRPr="001721C4" w14:paraId="5F6900FB" w14:textId="77777777" w:rsidTr="00C063B5">
        <w:trPr>
          <w:trHeight w:val="280"/>
        </w:trPr>
        <w:tc>
          <w:tcPr>
            <w:tcW w:w="3685" w:type="dxa"/>
          </w:tcPr>
          <w:p w14:paraId="77BCCF19" w14:textId="77777777" w:rsidR="00973DEA" w:rsidRPr="001721C4" w:rsidRDefault="00973DEA" w:rsidP="00C063B5">
            <w:pPr>
              <w:pBdr>
                <w:top w:val="nil"/>
                <w:left w:val="nil"/>
                <w:bottom w:val="nil"/>
                <w:right w:val="nil"/>
                <w:between w:val="nil"/>
              </w:pBdr>
              <w:spacing w:line="360" w:lineRule="auto"/>
              <w:ind w:left="104"/>
              <w:jc w:val="both"/>
              <w:rPr>
                <w:color w:val="000000"/>
                <w:sz w:val="20"/>
                <w:szCs w:val="20"/>
              </w:rPr>
            </w:pPr>
            <w:r w:rsidRPr="001721C4">
              <w:rPr>
                <w:color w:val="000000"/>
                <w:sz w:val="20"/>
                <w:szCs w:val="20"/>
              </w:rPr>
              <w:lastRenderedPageBreak/>
              <w:t>Personel Giderleri</w:t>
            </w:r>
            <w:r w:rsidRPr="001721C4">
              <w:rPr>
                <w:color w:val="000000"/>
                <w:sz w:val="20"/>
                <w:szCs w:val="20"/>
                <w:vertAlign w:val="superscript"/>
              </w:rPr>
              <w:t>1</w:t>
            </w:r>
          </w:p>
        </w:tc>
        <w:tc>
          <w:tcPr>
            <w:tcW w:w="1795" w:type="dxa"/>
            <w:tcBorders>
              <w:top w:val="single" w:sz="4" w:space="0" w:color="000000"/>
              <w:left w:val="single" w:sz="4" w:space="0" w:color="000000"/>
              <w:bottom w:val="single" w:sz="4" w:space="0" w:color="000000"/>
              <w:right w:val="single" w:sz="4" w:space="0" w:color="000000"/>
            </w:tcBorders>
          </w:tcPr>
          <w:p w14:paraId="2161F19D" w14:textId="77777777" w:rsidR="00973DEA" w:rsidRPr="001721C4" w:rsidRDefault="00973DEA" w:rsidP="00C063B5">
            <w:pPr>
              <w:pBdr>
                <w:top w:val="nil"/>
                <w:left w:val="nil"/>
                <w:bottom w:val="nil"/>
                <w:right w:val="nil"/>
                <w:between w:val="nil"/>
              </w:pBdr>
              <w:spacing w:line="360" w:lineRule="auto"/>
              <w:rPr>
                <w:color w:val="000000"/>
                <w:sz w:val="20"/>
                <w:szCs w:val="20"/>
              </w:rPr>
            </w:pPr>
            <w:r w:rsidRPr="001721C4">
              <w:rPr>
                <w:color w:val="000000"/>
                <w:sz w:val="20"/>
                <w:szCs w:val="20"/>
              </w:rPr>
              <w:t>4.026.652.00</w:t>
            </w:r>
          </w:p>
        </w:tc>
        <w:tc>
          <w:tcPr>
            <w:tcW w:w="1749" w:type="dxa"/>
            <w:tcBorders>
              <w:top w:val="single" w:sz="4" w:space="0" w:color="000000"/>
              <w:left w:val="single" w:sz="4" w:space="0" w:color="000000"/>
              <w:bottom w:val="single" w:sz="4" w:space="0" w:color="000000"/>
              <w:right w:val="single" w:sz="4" w:space="0" w:color="000000"/>
            </w:tcBorders>
          </w:tcPr>
          <w:p w14:paraId="457ECD81"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Pr>
                <w:color w:val="000000"/>
                <w:sz w:val="20"/>
                <w:szCs w:val="20"/>
              </w:rPr>
              <w:t>43.971.026,06</w:t>
            </w:r>
          </w:p>
        </w:tc>
        <w:tc>
          <w:tcPr>
            <w:tcW w:w="1701" w:type="dxa"/>
            <w:tcBorders>
              <w:top w:val="single" w:sz="4" w:space="0" w:color="000000"/>
              <w:left w:val="nil"/>
              <w:bottom w:val="single" w:sz="4" w:space="0" w:color="000000"/>
              <w:right w:val="single" w:sz="4" w:space="0" w:color="000000"/>
            </w:tcBorders>
          </w:tcPr>
          <w:p w14:paraId="2C9EB3EB"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Pr>
                <w:color w:val="000000"/>
                <w:sz w:val="20"/>
                <w:szCs w:val="20"/>
              </w:rPr>
              <w:t>42.909.946,41</w:t>
            </w:r>
          </w:p>
        </w:tc>
      </w:tr>
      <w:tr w:rsidR="00973DEA" w:rsidRPr="001721C4" w14:paraId="5E53C1BD" w14:textId="77777777" w:rsidTr="00C063B5">
        <w:trPr>
          <w:trHeight w:val="280"/>
        </w:trPr>
        <w:tc>
          <w:tcPr>
            <w:tcW w:w="3685" w:type="dxa"/>
          </w:tcPr>
          <w:p w14:paraId="5A578961" w14:textId="77777777" w:rsidR="00973DEA" w:rsidRPr="001721C4" w:rsidRDefault="00973DEA" w:rsidP="00C063B5">
            <w:pPr>
              <w:pBdr>
                <w:top w:val="nil"/>
                <w:left w:val="nil"/>
                <w:bottom w:val="nil"/>
                <w:right w:val="nil"/>
                <w:between w:val="nil"/>
              </w:pBdr>
              <w:spacing w:line="360" w:lineRule="auto"/>
              <w:ind w:left="104"/>
              <w:jc w:val="both"/>
              <w:rPr>
                <w:color w:val="000000"/>
                <w:sz w:val="20"/>
                <w:szCs w:val="20"/>
              </w:rPr>
            </w:pPr>
            <w:r>
              <w:rPr>
                <w:color w:val="000000"/>
                <w:sz w:val="20"/>
                <w:szCs w:val="20"/>
              </w:rPr>
              <w:t xml:space="preserve">Sos. </w:t>
            </w:r>
            <w:proofErr w:type="spellStart"/>
            <w:r>
              <w:rPr>
                <w:color w:val="000000"/>
                <w:sz w:val="20"/>
                <w:szCs w:val="20"/>
              </w:rPr>
              <w:t>Güv</w:t>
            </w:r>
            <w:proofErr w:type="spellEnd"/>
            <w:r>
              <w:rPr>
                <w:color w:val="000000"/>
                <w:sz w:val="20"/>
                <w:szCs w:val="20"/>
              </w:rPr>
              <w:t>. Kur. D. Prim Giderleri</w:t>
            </w:r>
          </w:p>
        </w:tc>
        <w:tc>
          <w:tcPr>
            <w:tcW w:w="1795" w:type="dxa"/>
            <w:tcBorders>
              <w:top w:val="single" w:sz="4" w:space="0" w:color="000000"/>
              <w:left w:val="single" w:sz="4" w:space="0" w:color="000000"/>
              <w:bottom w:val="single" w:sz="4" w:space="0" w:color="000000"/>
              <w:right w:val="single" w:sz="4" w:space="0" w:color="000000"/>
            </w:tcBorders>
          </w:tcPr>
          <w:p w14:paraId="6B3E332A" w14:textId="77777777" w:rsidR="00973DEA" w:rsidRPr="001721C4" w:rsidRDefault="00973DEA" w:rsidP="00C063B5">
            <w:pPr>
              <w:pBdr>
                <w:top w:val="nil"/>
                <w:left w:val="nil"/>
                <w:bottom w:val="nil"/>
                <w:right w:val="nil"/>
                <w:between w:val="nil"/>
              </w:pBdr>
              <w:spacing w:line="360" w:lineRule="auto"/>
              <w:rPr>
                <w:color w:val="000000"/>
                <w:sz w:val="20"/>
                <w:szCs w:val="20"/>
              </w:rPr>
            </w:pPr>
            <w:r>
              <w:rPr>
                <w:color w:val="000000"/>
                <w:sz w:val="20"/>
                <w:szCs w:val="20"/>
              </w:rPr>
              <w:t>-</w:t>
            </w:r>
          </w:p>
        </w:tc>
        <w:tc>
          <w:tcPr>
            <w:tcW w:w="1749" w:type="dxa"/>
            <w:tcBorders>
              <w:top w:val="single" w:sz="4" w:space="0" w:color="000000"/>
              <w:left w:val="single" w:sz="4" w:space="0" w:color="000000"/>
              <w:bottom w:val="single" w:sz="4" w:space="0" w:color="000000"/>
              <w:right w:val="single" w:sz="4" w:space="0" w:color="000000"/>
            </w:tcBorders>
          </w:tcPr>
          <w:p w14:paraId="4C3DC5CC" w14:textId="77777777" w:rsidR="00973DEA" w:rsidRDefault="00973DEA" w:rsidP="00C063B5">
            <w:pPr>
              <w:pBdr>
                <w:top w:val="nil"/>
                <w:left w:val="nil"/>
                <w:bottom w:val="nil"/>
                <w:right w:val="nil"/>
                <w:between w:val="nil"/>
              </w:pBdr>
              <w:spacing w:line="360" w:lineRule="auto"/>
              <w:jc w:val="both"/>
              <w:rPr>
                <w:color w:val="000000"/>
                <w:sz w:val="20"/>
                <w:szCs w:val="20"/>
              </w:rPr>
            </w:pPr>
            <w:r>
              <w:rPr>
                <w:color w:val="000000"/>
                <w:sz w:val="20"/>
                <w:szCs w:val="20"/>
              </w:rPr>
              <w:t>5.059.250,63</w:t>
            </w:r>
          </w:p>
        </w:tc>
        <w:tc>
          <w:tcPr>
            <w:tcW w:w="1701" w:type="dxa"/>
            <w:tcBorders>
              <w:top w:val="single" w:sz="4" w:space="0" w:color="000000"/>
              <w:left w:val="nil"/>
              <w:bottom w:val="single" w:sz="4" w:space="0" w:color="000000"/>
              <w:right w:val="single" w:sz="4" w:space="0" w:color="000000"/>
            </w:tcBorders>
          </w:tcPr>
          <w:p w14:paraId="78DA008B" w14:textId="77777777" w:rsidR="00973DEA" w:rsidRDefault="00973DEA" w:rsidP="00C063B5">
            <w:pPr>
              <w:pBdr>
                <w:top w:val="nil"/>
                <w:left w:val="nil"/>
                <w:bottom w:val="nil"/>
                <w:right w:val="nil"/>
                <w:between w:val="nil"/>
              </w:pBdr>
              <w:spacing w:line="360" w:lineRule="auto"/>
              <w:jc w:val="both"/>
              <w:rPr>
                <w:color w:val="000000"/>
                <w:sz w:val="20"/>
                <w:szCs w:val="20"/>
              </w:rPr>
            </w:pPr>
            <w:r>
              <w:rPr>
                <w:color w:val="000000"/>
                <w:sz w:val="20"/>
                <w:szCs w:val="20"/>
              </w:rPr>
              <w:t>5.048.763,38</w:t>
            </w:r>
          </w:p>
        </w:tc>
      </w:tr>
      <w:tr w:rsidR="00973DEA" w:rsidRPr="001721C4" w14:paraId="4609C213" w14:textId="77777777" w:rsidTr="00C063B5">
        <w:trPr>
          <w:trHeight w:val="280"/>
        </w:trPr>
        <w:tc>
          <w:tcPr>
            <w:tcW w:w="3685" w:type="dxa"/>
          </w:tcPr>
          <w:p w14:paraId="4E3C6991" w14:textId="77777777" w:rsidR="00973DEA" w:rsidRDefault="00973DEA" w:rsidP="00C063B5">
            <w:pPr>
              <w:pBdr>
                <w:top w:val="nil"/>
                <w:left w:val="nil"/>
                <w:bottom w:val="nil"/>
                <w:right w:val="nil"/>
                <w:between w:val="nil"/>
              </w:pBdr>
              <w:spacing w:line="360" w:lineRule="auto"/>
              <w:ind w:left="104"/>
              <w:jc w:val="both"/>
              <w:rPr>
                <w:color w:val="000000"/>
                <w:sz w:val="20"/>
                <w:szCs w:val="20"/>
              </w:rPr>
            </w:pPr>
            <w:r>
              <w:rPr>
                <w:color w:val="000000"/>
                <w:sz w:val="20"/>
                <w:szCs w:val="20"/>
              </w:rPr>
              <w:t>Mal ve Hizmet Alım Giderleri</w:t>
            </w:r>
          </w:p>
        </w:tc>
        <w:tc>
          <w:tcPr>
            <w:tcW w:w="1795" w:type="dxa"/>
            <w:tcBorders>
              <w:top w:val="single" w:sz="4" w:space="0" w:color="000000"/>
              <w:left w:val="single" w:sz="4" w:space="0" w:color="000000"/>
              <w:bottom w:val="single" w:sz="4" w:space="0" w:color="000000"/>
              <w:right w:val="single" w:sz="4" w:space="0" w:color="000000"/>
            </w:tcBorders>
          </w:tcPr>
          <w:p w14:paraId="7EAACDD1" w14:textId="77777777" w:rsidR="00973DEA" w:rsidRDefault="00973DEA" w:rsidP="00C063B5">
            <w:pPr>
              <w:pBdr>
                <w:top w:val="nil"/>
                <w:left w:val="nil"/>
                <w:bottom w:val="nil"/>
                <w:right w:val="nil"/>
                <w:between w:val="nil"/>
              </w:pBdr>
              <w:spacing w:line="360" w:lineRule="auto"/>
              <w:rPr>
                <w:color w:val="000000"/>
                <w:sz w:val="20"/>
                <w:szCs w:val="20"/>
              </w:rPr>
            </w:pPr>
            <w:r>
              <w:rPr>
                <w:color w:val="000000"/>
                <w:sz w:val="20"/>
                <w:szCs w:val="20"/>
              </w:rPr>
              <w:t>-</w:t>
            </w:r>
          </w:p>
        </w:tc>
        <w:tc>
          <w:tcPr>
            <w:tcW w:w="1749" w:type="dxa"/>
            <w:tcBorders>
              <w:top w:val="single" w:sz="4" w:space="0" w:color="000000"/>
              <w:left w:val="single" w:sz="4" w:space="0" w:color="000000"/>
              <w:bottom w:val="single" w:sz="4" w:space="0" w:color="000000"/>
              <w:right w:val="single" w:sz="4" w:space="0" w:color="000000"/>
            </w:tcBorders>
          </w:tcPr>
          <w:p w14:paraId="79A6CB93" w14:textId="77777777" w:rsidR="00973DEA" w:rsidRDefault="00973DEA" w:rsidP="00C063B5">
            <w:pPr>
              <w:pBdr>
                <w:top w:val="nil"/>
                <w:left w:val="nil"/>
                <w:bottom w:val="nil"/>
                <w:right w:val="nil"/>
                <w:between w:val="nil"/>
              </w:pBdr>
              <w:spacing w:line="360" w:lineRule="auto"/>
              <w:jc w:val="both"/>
              <w:rPr>
                <w:color w:val="000000"/>
                <w:sz w:val="20"/>
                <w:szCs w:val="20"/>
              </w:rPr>
            </w:pPr>
            <w:r>
              <w:rPr>
                <w:color w:val="000000"/>
                <w:sz w:val="20"/>
                <w:szCs w:val="20"/>
              </w:rPr>
              <w:t>119.000,00</w:t>
            </w:r>
          </w:p>
        </w:tc>
        <w:tc>
          <w:tcPr>
            <w:tcW w:w="1701" w:type="dxa"/>
            <w:tcBorders>
              <w:top w:val="single" w:sz="4" w:space="0" w:color="000000"/>
              <w:left w:val="nil"/>
              <w:bottom w:val="single" w:sz="4" w:space="0" w:color="000000"/>
              <w:right w:val="single" w:sz="4" w:space="0" w:color="000000"/>
            </w:tcBorders>
          </w:tcPr>
          <w:p w14:paraId="0EDCC1F6" w14:textId="77777777" w:rsidR="00973DEA" w:rsidRDefault="00973DEA" w:rsidP="00C063B5">
            <w:pPr>
              <w:pBdr>
                <w:top w:val="nil"/>
                <w:left w:val="nil"/>
                <w:bottom w:val="nil"/>
                <w:right w:val="nil"/>
                <w:between w:val="nil"/>
              </w:pBdr>
              <w:spacing w:line="360" w:lineRule="auto"/>
              <w:jc w:val="both"/>
              <w:rPr>
                <w:color w:val="000000"/>
                <w:sz w:val="20"/>
                <w:szCs w:val="20"/>
              </w:rPr>
            </w:pPr>
            <w:r>
              <w:rPr>
                <w:color w:val="000000"/>
                <w:sz w:val="20"/>
                <w:szCs w:val="20"/>
              </w:rPr>
              <w:t>118.865,00</w:t>
            </w:r>
          </w:p>
        </w:tc>
      </w:tr>
      <w:tr w:rsidR="00973DEA" w:rsidRPr="001721C4" w14:paraId="1AED809B" w14:textId="77777777" w:rsidTr="00C063B5">
        <w:trPr>
          <w:trHeight w:val="293"/>
        </w:trPr>
        <w:tc>
          <w:tcPr>
            <w:tcW w:w="3685" w:type="dxa"/>
          </w:tcPr>
          <w:p w14:paraId="7F672638" w14:textId="77777777" w:rsidR="00973DEA" w:rsidRPr="001721C4" w:rsidRDefault="00973DEA" w:rsidP="00C063B5">
            <w:pPr>
              <w:pBdr>
                <w:top w:val="nil"/>
                <w:left w:val="nil"/>
                <w:bottom w:val="nil"/>
                <w:right w:val="nil"/>
                <w:between w:val="nil"/>
              </w:pBdr>
              <w:spacing w:line="360" w:lineRule="auto"/>
              <w:ind w:left="107"/>
              <w:jc w:val="both"/>
              <w:rPr>
                <w:color w:val="000000"/>
                <w:sz w:val="20"/>
                <w:szCs w:val="20"/>
              </w:rPr>
            </w:pPr>
            <w:r w:rsidRPr="001721C4">
              <w:rPr>
                <w:color w:val="000000"/>
                <w:sz w:val="20"/>
                <w:szCs w:val="20"/>
              </w:rPr>
              <w:t>Seyahat Giderleri</w:t>
            </w:r>
          </w:p>
        </w:tc>
        <w:tc>
          <w:tcPr>
            <w:tcW w:w="1795" w:type="dxa"/>
            <w:tcBorders>
              <w:top w:val="single" w:sz="4" w:space="0" w:color="000000"/>
              <w:left w:val="single" w:sz="4" w:space="0" w:color="000000"/>
              <w:bottom w:val="single" w:sz="4" w:space="0" w:color="000000"/>
              <w:right w:val="single" w:sz="4" w:space="0" w:color="000000"/>
            </w:tcBorders>
          </w:tcPr>
          <w:p w14:paraId="333231F3"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1.910.00</w:t>
            </w:r>
          </w:p>
        </w:tc>
        <w:tc>
          <w:tcPr>
            <w:tcW w:w="1749" w:type="dxa"/>
            <w:tcBorders>
              <w:top w:val="single" w:sz="4" w:space="0" w:color="000000"/>
              <w:left w:val="single" w:sz="4" w:space="0" w:color="000000"/>
              <w:bottom w:val="single" w:sz="4" w:space="0" w:color="000000"/>
              <w:right w:val="single" w:sz="4" w:space="0" w:color="000000"/>
            </w:tcBorders>
          </w:tcPr>
          <w:p w14:paraId="27B2F7A4"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Pr>
                <w:color w:val="000000"/>
                <w:sz w:val="20"/>
                <w:szCs w:val="20"/>
              </w:rPr>
              <w:t>-</w:t>
            </w:r>
          </w:p>
        </w:tc>
        <w:tc>
          <w:tcPr>
            <w:tcW w:w="1701" w:type="dxa"/>
            <w:tcBorders>
              <w:top w:val="single" w:sz="4" w:space="0" w:color="000000"/>
              <w:left w:val="nil"/>
              <w:bottom w:val="single" w:sz="4" w:space="0" w:color="000000"/>
              <w:right w:val="single" w:sz="4" w:space="0" w:color="000000"/>
            </w:tcBorders>
          </w:tcPr>
          <w:p w14:paraId="17D3298B"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r>
      <w:tr w:rsidR="00973DEA" w:rsidRPr="001721C4" w14:paraId="0A172D04" w14:textId="77777777" w:rsidTr="00C063B5">
        <w:trPr>
          <w:trHeight w:val="260"/>
        </w:trPr>
        <w:tc>
          <w:tcPr>
            <w:tcW w:w="3685" w:type="dxa"/>
          </w:tcPr>
          <w:p w14:paraId="246B7C3F" w14:textId="77777777" w:rsidR="00973DEA" w:rsidRPr="001721C4" w:rsidRDefault="00973DEA" w:rsidP="00C063B5">
            <w:pPr>
              <w:pBdr>
                <w:top w:val="nil"/>
                <w:left w:val="nil"/>
                <w:bottom w:val="nil"/>
                <w:right w:val="nil"/>
                <w:between w:val="nil"/>
              </w:pBdr>
              <w:spacing w:line="360" w:lineRule="auto"/>
              <w:ind w:left="107"/>
              <w:jc w:val="both"/>
              <w:rPr>
                <w:color w:val="000000"/>
                <w:sz w:val="20"/>
                <w:szCs w:val="20"/>
              </w:rPr>
            </w:pPr>
            <w:r w:rsidRPr="001721C4">
              <w:rPr>
                <w:color w:val="000000"/>
                <w:sz w:val="20"/>
                <w:szCs w:val="20"/>
              </w:rPr>
              <w:t>Hizmet Alımları</w:t>
            </w:r>
          </w:p>
        </w:tc>
        <w:tc>
          <w:tcPr>
            <w:tcW w:w="1795" w:type="dxa"/>
            <w:tcBorders>
              <w:top w:val="single" w:sz="4" w:space="0" w:color="000000"/>
              <w:left w:val="single" w:sz="4" w:space="0" w:color="000000"/>
              <w:bottom w:val="single" w:sz="4" w:space="0" w:color="000000"/>
              <w:right w:val="single" w:sz="4" w:space="0" w:color="000000"/>
            </w:tcBorders>
          </w:tcPr>
          <w:p w14:paraId="4A8A50BB"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4.501.00</w:t>
            </w:r>
          </w:p>
        </w:tc>
        <w:tc>
          <w:tcPr>
            <w:tcW w:w="1749" w:type="dxa"/>
            <w:tcBorders>
              <w:top w:val="single" w:sz="4" w:space="0" w:color="000000"/>
              <w:left w:val="single" w:sz="4" w:space="0" w:color="000000"/>
              <w:bottom w:val="single" w:sz="4" w:space="0" w:color="000000"/>
              <w:right w:val="single" w:sz="4" w:space="0" w:color="000000"/>
            </w:tcBorders>
          </w:tcPr>
          <w:p w14:paraId="3747F997"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Pr>
                <w:color w:val="000000"/>
                <w:sz w:val="20"/>
                <w:szCs w:val="20"/>
              </w:rPr>
              <w:t>-</w:t>
            </w:r>
          </w:p>
        </w:tc>
        <w:tc>
          <w:tcPr>
            <w:tcW w:w="1701" w:type="dxa"/>
            <w:tcBorders>
              <w:top w:val="single" w:sz="4" w:space="0" w:color="000000"/>
              <w:left w:val="nil"/>
              <w:bottom w:val="single" w:sz="4" w:space="0" w:color="000000"/>
              <w:right w:val="single" w:sz="4" w:space="0" w:color="000000"/>
            </w:tcBorders>
          </w:tcPr>
          <w:p w14:paraId="5F3EDFA9"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r>
      <w:tr w:rsidR="00973DEA" w:rsidRPr="001721C4" w14:paraId="17DA6F94" w14:textId="77777777" w:rsidTr="00C063B5">
        <w:trPr>
          <w:trHeight w:val="251"/>
        </w:trPr>
        <w:tc>
          <w:tcPr>
            <w:tcW w:w="3685" w:type="dxa"/>
          </w:tcPr>
          <w:p w14:paraId="3626A508" w14:textId="77777777" w:rsidR="00973DEA" w:rsidRPr="001721C4" w:rsidRDefault="00973DEA" w:rsidP="00C063B5">
            <w:pPr>
              <w:pBdr>
                <w:top w:val="nil"/>
                <w:left w:val="nil"/>
                <w:bottom w:val="nil"/>
                <w:right w:val="nil"/>
                <w:between w:val="nil"/>
              </w:pBdr>
              <w:spacing w:line="360" w:lineRule="auto"/>
              <w:ind w:left="107"/>
              <w:jc w:val="both"/>
              <w:rPr>
                <w:color w:val="000000"/>
                <w:sz w:val="20"/>
                <w:szCs w:val="20"/>
              </w:rPr>
            </w:pPr>
            <w:r w:rsidRPr="001721C4">
              <w:rPr>
                <w:color w:val="000000"/>
                <w:sz w:val="20"/>
                <w:szCs w:val="20"/>
              </w:rPr>
              <w:t>Tüketim Malları ve Malzeme Alımları</w:t>
            </w:r>
          </w:p>
        </w:tc>
        <w:tc>
          <w:tcPr>
            <w:tcW w:w="1795" w:type="dxa"/>
            <w:tcBorders>
              <w:top w:val="single" w:sz="4" w:space="0" w:color="000000"/>
              <w:left w:val="single" w:sz="4" w:space="0" w:color="000000"/>
              <w:bottom w:val="single" w:sz="4" w:space="0" w:color="000000"/>
              <w:right w:val="single" w:sz="4" w:space="0" w:color="000000"/>
            </w:tcBorders>
            <w:vAlign w:val="center"/>
          </w:tcPr>
          <w:p w14:paraId="0395EEB0"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43.727.00</w:t>
            </w:r>
          </w:p>
        </w:tc>
        <w:tc>
          <w:tcPr>
            <w:tcW w:w="1749" w:type="dxa"/>
            <w:tcBorders>
              <w:top w:val="single" w:sz="4" w:space="0" w:color="000000"/>
              <w:left w:val="single" w:sz="4" w:space="0" w:color="000000"/>
              <w:bottom w:val="single" w:sz="4" w:space="0" w:color="000000"/>
              <w:right w:val="single" w:sz="4" w:space="0" w:color="000000"/>
            </w:tcBorders>
            <w:vAlign w:val="center"/>
          </w:tcPr>
          <w:p w14:paraId="29F2940E"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01" w:type="dxa"/>
            <w:tcBorders>
              <w:top w:val="single" w:sz="4" w:space="0" w:color="000000"/>
              <w:left w:val="nil"/>
              <w:bottom w:val="single" w:sz="4" w:space="0" w:color="000000"/>
              <w:right w:val="single" w:sz="4" w:space="0" w:color="000000"/>
            </w:tcBorders>
          </w:tcPr>
          <w:p w14:paraId="5A26A6D0"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r>
      <w:tr w:rsidR="00973DEA" w:rsidRPr="001721C4" w14:paraId="74EF142E" w14:textId="77777777" w:rsidTr="00C063B5">
        <w:trPr>
          <w:trHeight w:val="296"/>
        </w:trPr>
        <w:tc>
          <w:tcPr>
            <w:tcW w:w="3685" w:type="dxa"/>
          </w:tcPr>
          <w:p w14:paraId="31F73777" w14:textId="77777777" w:rsidR="00973DEA" w:rsidRPr="001721C4" w:rsidRDefault="00973DEA" w:rsidP="00C063B5">
            <w:pPr>
              <w:pBdr>
                <w:top w:val="nil"/>
                <w:left w:val="nil"/>
                <w:bottom w:val="nil"/>
                <w:right w:val="nil"/>
                <w:between w:val="nil"/>
              </w:pBdr>
              <w:spacing w:line="360" w:lineRule="auto"/>
              <w:ind w:left="107"/>
              <w:jc w:val="both"/>
              <w:rPr>
                <w:color w:val="000000"/>
                <w:sz w:val="20"/>
                <w:szCs w:val="20"/>
              </w:rPr>
            </w:pPr>
            <w:r w:rsidRPr="001721C4">
              <w:rPr>
                <w:color w:val="000000"/>
                <w:sz w:val="20"/>
                <w:szCs w:val="20"/>
              </w:rPr>
              <w:t>Demirbaş Alımları</w:t>
            </w:r>
            <w:r w:rsidRPr="001721C4">
              <w:rPr>
                <w:color w:val="000000"/>
                <w:sz w:val="20"/>
                <w:szCs w:val="20"/>
                <w:vertAlign w:val="superscript"/>
              </w:rPr>
              <w:t>2</w:t>
            </w:r>
          </w:p>
        </w:tc>
        <w:tc>
          <w:tcPr>
            <w:tcW w:w="1795" w:type="dxa"/>
            <w:tcBorders>
              <w:top w:val="single" w:sz="4" w:space="0" w:color="000000"/>
              <w:left w:val="single" w:sz="4" w:space="0" w:color="000000"/>
              <w:bottom w:val="single" w:sz="4" w:space="0" w:color="000000"/>
              <w:right w:val="single" w:sz="4" w:space="0" w:color="000000"/>
            </w:tcBorders>
            <w:vAlign w:val="center"/>
          </w:tcPr>
          <w:p w14:paraId="74179AA2"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49" w:type="dxa"/>
            <w:tcBorders>
              <w:top w:val="single" w:sz="4" w:space="0" w:color="000000"/>
              <w:left w:val="single" w:sz="4" w:space="0" w:color="000000"/>
              <w:bottom w:val="single" w:sz="4" w:space="0" w:color="000000"/>
              <w:right w:val="single" w:sz="4" w:space="0" w:color="000000"/>
            </w:tcBorders>
            <w:vAlign w:val="center"/>
          </w:tcPr>
          <w:p w14:paraId="489420DA"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01" w:type="dxa"/>
            <w:tcBorders>
              <w:top w:val="single" w:sz="4" w:space="0" w:color="000000"/>
              <w:left w:val="nil"/>
              <w:bottom w:val="single" w:sz="4" w:space="0" w:color="000000"/>
              <w:right w:val="single" w:sz="4" w:space="0" w:color="000000"/>
            </w:tcBorders>
          </w:tcPr>
          <w:p w14:paraId="75BD2987"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r>
      <w:tr w:rsidR="00973DEA" w:rsidRPr="001721C4" w14:paraId="2C7AFE56" w14:textId="77777777" w:rsidTr="00C063B5">
        <w:trPr>
          <w:trHeight w:val="286"/>
        </w:trPr>
        <w:tc>
          <w:tcPr>
            <w:tcW w:w="3685" w:type="dxa"/>
          </w:tcPr>
          <w:p w14:paraId="12E61788" w14:textId="77777777" w:rsidR="00973DEA" w:rsidRPr="001721C4" w:rsidRDefault="00973DEA" w:rsidP="00C063B5">
            <w:pPr>
              <w:pBdr>
                <w:top w:val="nil"/>
                <w:left w:val="nil"/>
                <w:bottom w:val="nil"/>
                <w:right w:val="nil"/>
                <w:between w:val="nil"/>
              </w:pBdr>
              <w:spacing w:line="360" w:lineRule="auto"/>
              <w:ind w:left="107"/>
              <w:jc w:val="both"/>
              <w:rPr>
                <w:color w:val="000000"/>
                <w:sz w:val="20"/>
                <w:szCs w:val="20"/>
              </w:rPr>
            </w:pPr>
            <w:r w:rsidRPr="001721C4">
              <w:rPr>
                <w:color w:val="000000"/>
                <w:sz w:val="20"/>
                <w:szCs w:val="20"/>
              </w:rPr>
              <w:t>Yapı ve Tesisler</w:t>
            </w:r>
            <w:r w:rsidRPr="001721C4">
              <w:rPr>
                <w:color w:val="000000"/>
                <w:sz w:val="20"/>
                <w:szCs w:val="20"/>
                <w:vertAlign w:val="superscript"/>
              </w:rPr>
              <w:t>3</w:t>
            </w:r>
          </w:p>
        </w:tc>
        <w:tc>
          <w:tcPr>
            <w:tcW w:w="1795" w:type="dxa"/>
            <w:tcBorders>
              <w:top w:val="single" w:sz="4" w:space="0" w:color="000000"/>
              <w:left w:val="single" w:sz="4" w:space="0" w:color="000000"/>
              <w:bottom w:val="single" w:sz="4" w:space="0" w:color="000000"/>
              <w:right w:val="single" w:sz="4" w:space="0" w:color="000000"/>
            </w:tcBorders>
          </w:tcPr>
          <w:p w14:paraId="202188C3"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29.531.00</w:t>
            </w:r>
          </w:p>
        </w:tc>
        <w:tc>
          <w:tcPr>
            <w:tcW w:w="1749" w:type="dxa"/>
            <w:tcBorders>
              <w:top w:val="single" w:sz="4" w:space="0" w:color="000000"/>
              <w:left w:val="single" w:sz="4" w:space="0" w:color="000000"/>
              <w:bottom w:val="single" w:sz="4" w:space="0" w:color="000000"/>
              <w:right w:val="single" w:sz="4" w:space="0" w:color="000000"/>
            </w:tcBorders>
          </w:tcPr>
          <w:p w14:paraId="418857D6"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01" w:type="dxa"/>
            <w:tcBorders>
              <w:top w:val="single" w:sz="4" w:space="0" w:color="000000"/>
              <w:left w:val="nil"/>
              <w:bottom w:val="single" w:sz="4" w:space="0" w:color="000000"/>
              <w:right w:val="single" w:sz="4" w:space="0" w:color="000000"/>
            </w:tcBorders>
          </w:tcPr>
          <w:p w14:paraId="269E9305"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r>
      <w:tr w:rsidR="00973DEA" w:rsidRPr="001721C4" w14:paraId="3587B64F" w14:textId="77777777" w:rsidTr="00C063B5">
        <w:trPr>
          <w:trHeight w:val="261"/>
        </w:trPr>
        <w:tc>
          <w:tcPr>
            <w:tcW w:w="3685" w:type="dxa"/>
          </w:tcPr>
          <w:p w14:paraId="057BE2B7" w14:textId="77777777" w:rsidR="00973DEA" w:rsidRPr="001721C4" w:rsidRDefault="00973DEA" w:rsidP="00C063B5">
            <w:pPr>
              <w:pBdr>
                <w:top w:val="nil"/>
                <w:left w:val="nil"/>
                <w:bottom w:val="nil"/>
                <w:right w:val="nil"/>
                <w:between w:val="nil"/>
              </w:pBdr>
              <w:spacing w:line="360" w:lineRule="auto"/>
              <w:ind w:left="107"/>
              <w:jc w:val="both"/>
              <w:rPr>
                <w:color w:val="000000"/>
                <w:sz w:val="20"/>
                <w:szCs w:val="20"/>
              </w:rPr>
            </w:pPr>
            <w:r w:rsidRPr="001721C4">
              <w:rPr>
                <w:color w:val="000000"/>
                <w:sz w:val="20"/>
                <w:szCs w:val="20"/>
              </w:rPr>
              <w:t>Küçük Bakım/Onarım</w:t>
            </w:r>
          </w:p>
        </w:tc>
        <w:tc>
          <w:tcPr>
            <w:tcW w:w="1795" w:type="dxa"/>
            <w:tcBorders>
              <w:top w:val="single" w:sz="4" w:space="0" w:color="000000"/>
              <w:left w:val="single" w:sz="4" w:space="0" w:color="000000"/>
              <w:bottom w:val="single" w:sz="4" w:space="0" w:color="000000"/>
              <w:right w:val="single" w:sz="4" w:space="0" w:color="000000"/>
            </w:tcBorders>
            <w:vAlign w:val="center"/>
          </w:tcPr>
          <w:p w14:paraId="7CB5462B"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49" w:type="dxa"/>
            <w:tcBorders>
              <w:top w:val="single" w:sz="4" w:space="0" w:color="000000"/>
              <w:left w:val="single" w:sz="4" w:space="0" w:color="000000"/>
              <w:bottom w:val="single" w:sz="4" w:space="0" w:color="000000"/>
              <w:right w:val="single" w:sz="4" w:space="0" w:color="000000"/>
            </w:tcBorders>
            <w:vAlign w:val="center"/>
          </w:tcPr>
          <w:p w14:paraId="5151C898"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01" w:type="dxa"/>
            <w:tcBorders>
              <w:top w:val="single" w:sz="4" w:space="0" w:color="000000"/>
              <w:left w:val="nil"/>
              <w:bottom w:val="single" w:sz="4" w:space="0" w:color="000000"/>
              <w:right w:val="single" w:sz="4" w:space="0" w:color="000000"/>
            </w:tcBorders>
          </w:tcPr>
          <w:p w14:paraId="49895B7D"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r>
      <w:tr w:rsidR="00973DEA" w:rsidRPr="001721C4" w14:paraId="145300B6" w14:textId="77777777" w:rsidTr="00C063B5">
        <w:trPr>
          <w:trHeight w:val="283"/>
        </w:trPr>
        <w:tc>
          <w:tcPr>
            <w:tcW w:w="3685" w:type="dxa"/>
          </w:tcPr>
          <w:p w14:paraId="3269BDC1" w14:textId="77777777" w:rsidR="00973DEA" w:rsidRPr="001721C4" w:rsidRDefault="00973DEA" w:rsidP="00C063B5">
            <w:pPr>
              <w:pBdr>
                <w:top w:val="nil"/>
                <w:left w:val="nil"/>
                <w:bottom w:val="nil"/>
                <w:right w:val="nil"/>
                <w:between w:val="nil"/>
              </w:pBdr>
              <w:spacing w:line="360" w:lineRule="auto"/>
              <w:ind w:left="107"/>
              <w:jc w:val="both"/>
              <w:rPr>
                <w:color w:val="000000"/>
                <w:sz w:val="20"/>
                <w:szCs w:val="20"/>
              </w:rPr>
            </w:pPr>
            <w:r w:rsidRPr="001721C4">
              <w:rPr>
                <w:color w:val="000000"/>
                <w:sz w:val="20"/>
                <w:szCs w:val="20"/>
              </w:rPr>
              <w:t>Makina Teçhizat ve Taşıt Alımları</w:t>
            </w:r>
          </w:p>
        </w:tc>
        <w:tc>
          <w:tcPr>
            <w:tcW w:w="1795" w:type="dxa"/>
            <w:tcBorders>
              <w:top w:val="single" w:sz="4" w:space="0" w:color="000000"/>
              <w:left w:val="single" w:sz="4" w:space="0" w:color="000000"/>
              <w:bottom w:val="single" w:sz="4" w:space="0" w:color="000000"/>
              <w:right w:val="single" w:sz="4" w:space="0" w:color="000000"/>
            </w:tcBorders>
            <w:vAlign w:val="center"/>
          </w:tcPr>
          <w:p w14:paraId="1DA172C7"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12.409.00</w:t>
            </w:r>
          </w:p>
        </w:tc>
        <w:tc>
          <w:tcPr>
            <w:tcW w:w="1749" w:type="dxa"/>
            <w:tcBorders>
              <w:top w:val="single" w:sz="4" w:space="0" w:color="000000"/>
              <w:left w:val="single" w:sz="4" w:space="0" w:color="000000"/>
              <w:bottom w:val="single" w:sz="4" w:space="0" w:color="000000"/>
              <w:right w:val="single" w:sz="4" w:space="0" w:color="000000"/>
            </w:tcBorders>
            <w:vAlign w:val="center"/>
          </w:tcPr>
          <w:p w14:paraId="55BCF1B7"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Pr>
                <w:color w:val="000000"/>
                <w:sz w:val="20"/>
                <w:szCs w:val="20"/>
              </w:rPr>
              <w:t>-</w:t>
            </w:r>
          </w:p>
        </w:tc>
        <w:tc>
          <w:tcPr>
            <w:tcW w:w="1701" w:type="dxa"/>
            <w:tcBorders>
              <w:top w:val="single" w:sz="4" w:space="0" w:color="000000"/>
              <w:left w:val="nil"/>
              <w:bottom w:val="single" w:sz="4" w:space="0" w:color="000000"/>
              <w:right w:val="single" w:sz="4" w:space="0" w:color="000000"/>
            </w:tcBorders>
          </w:tcPr>
          <w:p w14:paraId="4C91E6E0"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r>
      <w:tr w:rsidR="00973DEA" w:rsidRPr="001721C4" w14:paraId="3F853391" w14:textId="77777777" w:rsidTr="00C063B5">
        <w:trPr>
          <w:trHeight w:val="336"/>
        </w:trPr>
        <w:tc>
          <w:tcPr>
            <w:tcW w:w="3685" w:type="dxa"/>
          </w:tcPr>
          <w:p w14:paraId="4F4EF7B8" w14:textId="77777777" w:rsidR="00973DEA" w:rsidRPr="001721C4" w:rsidRDefault="00973DEA" w:rsidP="00C063B5">
            <w:pPr>
              <w:pBdr>
                <w:top w:val="nil"/>
                <w:left w:val="nil"/>
                <w:bottom w:val="nil"/>
                <w:right w:val="nil"/>
                <w:between w:val="nil"/>
              </w:pBdr>
              <w:spacing w:line="360" w:lineRule="auto"/>
              <w:ind w:left="107"/>
              <w:jc w:val="both"/>
              <w:rPr>
                <w:color w:val="000000"/>
                <w:sz w:val="20"/>
                <w:szCs w:val="20"/>
              </w:rPr>
            </w:pPr>
            <w:r w:rsidRPr="001721C4">
              <w:rPr>
                <w:color w:val="000000"/>
                <w:sz w:val="20"/>
                <w:szCs w:val="20"/>
              </w:rPr>
              <w:t>Muhtelif Araştırma Yayın</w:t>
            </w:r>
          </w:p>
        </w:tc>
        <w:tc>
          <w:tcPr>
            <w:tcW w:w="1795" w:type="dxa"/>
            <w:tcBorders>
              <w:top w:val="single" w:sz="4" w:space="0" w:color="000000"/>
              <w:left w:val="single" w:sz="4" w:space="0" w:color="000000"/>
              <w:bottom w:val="single" w:sz="4" w:space="0" w:color="000000"/>
              <w:right w:val="single" w:sz="4" w:space="0" w:color="000000"/>
            </w:tcBorders>
            <w:vAlign w:val="center"/>
          </w:tcPr>
          <w:p w14:paraId="23823120"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49" w:type="dxa"/>
            <w:tcBorders>
              <w:top w:val="single" w:sz="4" w:space="0" w:color="000000"/>
              <w:left w:val="single" w:sz="4" w:space="0" w:color="000000"/>
              <w:bottom w:val="single" w:sz="4" w:space="0" w:color="000000"/>
              <w:right w:val="single" w:sz="4" w:space="0" w:color="000000"/>
            </w:tcBorders>
            <w:vAlign w:val="center"/>
          </w:tcPr>
          <w:p w14:paraId="54A365F3"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01" w:type="dxa"/>
            <w:tcBorders>
              <w:top w:val="single" w:sz="4" w:space="0" w:color="000000"/>
              <w:left w:val="nil"/>
              <w:bottom w:val="single" w:sz="4" w:space="0" w:color="000000"/>
              <w:right w:val="single" w:sz="4" w:space="0" w:color="000000"/>
            </w:tcBorders>
          </w:tcPr>
          <w:p w14:paraId="1B8B0681"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r>
      <w:tr w:rsidR="00973DEA" w:rsidRPr="001721C4" w14:paraId="0EF17C03" w14:textId="77777777" w:rsidTr="00C063B5">
        <w:trPr>
          <w:trHeight w:val="253"/>
        </w:trPr>
        <w:tc>
          <w:tcPr>
            <w:tcW w:w="3685" w:type="dxa"/>
          </w:tcPr>
          <w:p w14:paraId="74181E0F" w14:textId="77777777" w:rsidR="00973DEA" w:rsidRPr="001721C4" w:rsidRDefault="00973DEA" w:rsidP="00C063B5">
            <w:pPr>
              <w:pBdr>
                <w:top w:val="nil"/>
                <w:left w:val="nil"/>
                <w:bottom w:val="nil"/>
                <w:right w:val="nil"/>
                <w:between w:val="nil"/>
              </w:pBdr>
              <w:spacing w:line="360" w:lineRule="auto"/>
              <w:ind w:left="107"/>
              <w:jc w:val="both"/>
              <w:rPr>
                <w:color w:val="000000"/>
                <w:sz w:val="20"/>
                <w:szCs w:val="20"/>
              </w:rPr>
            </w:pPr>
            <w:r w:rsidRPr="001721C4">
              <w:rPr>
                <w:color w:val="000000"/>
                <w:sz w:val="20"/>
                <w:szCs w:val="20"/>
              </w:rPr>
              <w:t>Diğer</w:t>
            </w:r>
            <w:r w:rsidRPr="001721C4">
              <w:rPr>
                <w:color w:val="000000"/>
                <w:sz w:val="20"/>
                <w:szCs w:val="20"/>
                <w:vertAlign w:val="superscript"/>
              </w:rPr>
              <w:t>4</w:t>
            </w:r>
          </w:p>
        </w:tc>
        <w:tc>
          <w:tcPr>
            <w:tcW w:w="1795" w:type="dxa"/>
            <w:tcBorders>
              <w:top w:val="single" w:sz="4" w:space="0" w:color="000000"/>
              <w:left w:val="single" w:sz="4" w:space="0" w:color="000000"/>
              <w:bottom w:val="single" w:sz="4" w:space="0" w:color="000000"/>
              <w:right w:val="single" w:sz="4" w:space="0" w:color="000000"/>
            </w:tcBorders>
            <w:vAlign w:val="center"/>
          </w:tcPr>
          <w:p w14:paraId="5C46243A"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49" w:type="dxa"/>
            <w:tcBorders>
              <w:top w:val="single" w:sz="4" w:space="0" w:color="000000"/>
              <w:left w:val="single" w:sz="4" w:space="0" w:color="000000"/>
              <w:bottom w:val="single" w:sz="4" w:space="0" w:color="000000"/>
              <w:right w:val="single" w:sz="4" w:space="0" w:color="000000"/>
            </w:tcBorders>
            <w:vAlign w:val="center"/>
          </w:tcPr>
          <w:p w14:paraId="09E8ABCD"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c>
          <w:tcPr>
            <w:tcW w:w="1701" w:type="dxa"/>
            <w:tcBorders>
              <w:top w:val="single" w:sz="4" w:space="0" w:color="000000"/>
              <w:left w:val="nil"/>
              <w:bottom w:val="single" w:sz="4" w:space="0" w:color="000000"/>
              <w:right w:val="single" w:sz="4" w:space="0" w:color="000000"/>
            </w:tcBorders>
          </w:tcPr>
          <w:p w14:paraId="3E138C13" w14:textId="77777777" w:rsidR="00973DEA" w:rsidRPr="001721C4" w:rsidRDefault="00973DEA" w:rsidP="00C063B5">
            <w:pPr>
              <w:pBdr>
                <w:top w:val="nil"/>
                <w:left w:val="nil"/>
                <w:bottom w:val="nil"/>
                <w:right w:val="nil"/>
                <w:between w:val="nil"/>
              </w:pBdr>
              <w:spacing w:line="360" w:lineRule="auto"/>
              <w:jc w:val="both"/>
              <w:rPr>
                <w:color w:val="000000"/>
                <w:sz w:val="20"/>
                <w:szCs w:val="20"/>
              </w:rPr>
            </w:pPr>
            <w:r w:rsidRPr="001721C4">
              <w:rPr>
                <w:color w:val="000000"/>
                <w:sz w:val="20"/>
                <w:szCs w:val="20"/>
              </w:rPr>
              <w:t>-</w:t>
            </w:r>
          </w:p>
        </w:tc>
      </w:tr>
    </w:tbl>
    <w:p w14:paraId="25BA2A82" w14:textId="77777777" w:rsidR="00973DEA" w:rsidRPr="007858B1" w:rsidRDefault="00973DEA">
      <w:pPr>
        <w:spacing w:before="90" w:line="360" w:lineRule="auto"/>
        <w:ind w:left="298"/>
        <w:jc w:val="both"/>
        <w:rPr>
          <w:b/>
        </w:rPr>
      </w:pPr>
    </w:p>
    <w:p w14:paraId="0467C2AB" w14:textId="2188E1E6" w:rsidR="003C2854" w:rsidRPr="00B44800" w:rsidRDefault="003C2854" w:rsidP="004C234E">
      <w:pPr>
        <w:pStyle w:val="GvdeMetni"/>
        <w:spacing w:line="360" w:lineRule="auto"/>
        <w:ind w:left="357"/>
        <w:jc w:val="both"/>
        <w:rPr>
          <w:i/>
          <w:sz w:val="18"/>
          <w:szCs w:val="18"/>
        </w:rPr>
      </w:pPr>
      <w:r w:rsidRPr="00B44800">
        <w:rPr>
          <w:i/>
          <w:sz w:val="18"/>
          <w:szCs w:val="18"/>
        </w:rPr>
        <w:t>Notlar: (1)</w:t>
      </w:r>
      <w:r w:rsidR="00B44800">
        <w:rPr>
          <w:i/>
          <w:sz w:val="18"/>
          <w:szCs w:val="18"/>
        </w:rPr>
        <w:t xml:space="preserve"> </w:t>
      </w:r>
      <w:r w:rsidRPr="00B44800">
        <w:rPr>
          <w:i/>
          <w:sz w:val="18"/>
          <w:szCs w:val="18"/>
        </w:rPr>
        <w:t>Öğretim elemanlarının ek ders ücretleri, temsil ve tanıtma giderleri, öğrenci ödülleri ve öğrenci konseyi giderleri bu kalemdedir.</w:t>
      </w:r>
    </w:p>
    <w:p w14:paraId="1BA3CEA6" w14:textId="77777777" w:rsidR="003C2854" w:rsidRPr="00B44800" w:rsidRDefault="003C2854" w:rsidP="004C234E">
      <w:pPr>
        <w:pStyle w:val="GvdeMetni"/>
        <w:spacing w:line="360" w:lineRule="auto"/>
        <w:ind w:left="357"/>
        <w:jc w:val="both"/>
        <w:rPr>
          <w:i/>
          <w:color w:val="000000"/>
          <w:sz w:val="18"/>
          <w:szCs w:val="18"/>
        </w:rPr>
      </w:pPr>
      <w:r w:rsidRPr="00B44800">
        <w:rPr>
          <w:i/>
          <w:color w:val="000000"/>
          <w:sz w:val="18"/>
          <w:szCs w:val="18"/>
        </w:rPr>
        <w:t>Büro ve bina donatımı, eğitim araç gereçleri, kitap ve dergi alımları, emniyet ve yangın giderleri bu kalemdedir.</w:t>
      </w:r>
    </w:p>
    <w:p w14:paraId="763B7671" w14:textId="0367D3A2" w:rsidR="003C2854" w:rsidRPr="00B44800" w:rsidRDefault="003C2854" w:rsidP="004C234E">
      <w:pPr>
        <w:pStyle w:val="GvdeMetni"/>
        <w:spacing w:line="360" w:lineRule="auto"/>
        <w:ind w:left="357"/>
        <w:jc w:val="both"/>
        <w:rPr>
          <w:i/>
          <w:sz w:val="18"/>
          <w:szCs w:val="18"/>
        </w:rPr>
      </w:pPr>
      <w:r w:rsidRPr="00B44800">
        <w:rPr>
          <w:i/>
          <w:sz w:val="18"/>
          <w:szCs w:val="18"/>
        </w:rPr>
        <w:t>Bina ve büyük tesis onarım giderleri, çevre düzenlemesi bu kalemdedir. (4)</w:t>
      </w:r>
      <w:r w:rsidR="00B44800">
        <w:rPr>
          <w:i/>
          <w:sz w:val="18"/>
          <w:szCs w:val="18"/>
        </w:rPr>
        <w:t xml:space="preserve"> </w:t>
      </w:r>
      <w:r w:rsidRPr="00B44800">
        <w:rPr>
          <w:i/>
          <w:sz w:val="18"/>
          <w:szCs w:val="18"/>
        </w:rPr>
        <w:t>Üyelikler, mahkeme masrafları, vergi, rüsum ve harçlar bu kalemdedir.</w:t>
      </w:r>
    </w:p>
    <w:p w14:paraId="623BB978" w14:textId="67FE9DB5" w:rsidR="008B14B4" w:rsidRPr="00B44800" w:rsidRDefault="003C2854" w:rsidP="004C234E">
      <w:pPr>
        <w:pStyle w:val="GvdeMetni"/>
        <w:spacing w:line="360" w:lineRule="auto"/>
        <w:ind w:left="357"/>
        <w:jc w:val="both"/>
        <w:rPr>
          <w:i/>
          <w:sz w:val="18"/>
          <w:szCs w:val="18"/>
        </w:rPr>
      </w:pPr>
      <w:r w:rsidRPr="00B44800">
        <w:rPr>
          <w:i/>
          <w:sz w:val="18"/>
          <w:szCs w:val="18"/>
        </w:rPr>
        <w:t>(5)</w:t>
      </w:r>
      <w:r w:rsidR="00B44800">
        <w:rPr>
          <w:i/>
          <w:sz w:val="18"/>
          <w:szCs w:val="18"/>
        </w:rPr>
        <w:t xml:space="preserve"> </w:t>
      </w:r>
      <w:r w:rsidRPr="00B44800">
        <w:rPr>
          <w:i/>
          <w:sz w:val="18"/>
          <w:szCs w:val="18"/>
        </w:rPr>
        <w:t>Kurum ziyareti başlangıcında bu tablonun güncellenmiş bir sürümü takım üyelerine sunulmalıdır.</w:t>
      </w:r>
    </w:p>
    <w:p w14:paraId="28472A81" w14:textId="77777777" w:rsidR="008B14B4" w:rsidRPr="007858B1" w:rsidRDefault="00F14BE5">
      <w:pPr>
        <w:spacing w:before="137" w:after="2" w:line="360" w:lineRule="auto"/>
        <w:ind w:left="298" w:right="4"/>
        <w:jc w:val="both"/>
      </w:pPr>
      <w:r w:rsidRPr="007858B1">
        <w:rPr>
          <w:b/>
        </w:rPr>
        <w:t>9.4.</w:t>
      </w:r>
      <w:r w:rsidRPr="007858B1">
        <w:t xml:space="preserve"> Eğitimin sürdürülmesinde ihtiyaç duyulan teknik alt yapı (internet bağlantısı, uzaktan eğitim sistemleri öğretimi, vb.) gereksinimlerinde kurumsal destek sağlanmalıdır.</w:t>
      </w:r>
    </w:p>
    <w:p w14:paraId="4D365EA5" w14:textId="7697673E" w:rsidR="003C2854" w:rsidRPr="007858B1" w:rsidRDefault="003C2854" w:rsidP="004C234E">
      <w:pPr>
        <w:tabs>
          <w:tab w:val="left" w:pos="8080"/>
        </w:tabs>
        <w:spacing w:line="360" w:lineRule="auto"/>
        <w:ind w:left="301" w:right="6"/>
        <w:jc w:val="both"/>
      </w:pPr>
      <w:r w:rsidRPr="007858B1">
        <w:t>Fakültemizde 1 adet Fakülte Sekreteri, 3 adet Bilgisayar İşletmeni, 2 adet Veri Hazırlama ve Kontrol İşletmeni, 1 adet Memur, 1 adet şef, 3 adet Temizlik Personeli statüsünde personel bulunmaktadır (</w:t>
      </w:r>
      <w:hyperlink r:id="rId116" w:history="1">
        <w:r w:rsidRPr="007858B1">
          <w:rPr>
            <w:rStyle w:val="Kpr"/>
          </w:rPr>
          <w:t>https://saglikbf.comu.edu.tr/personel/idari-kadro-r22.html</w:t>
        </w:r>
      </w:hyperlink>
      <w:r w:rsidRPr="007858B1">
        <w:t>). Personeller fakültenin teknik ve idari işlerinin (personel ve özlük işleri, öğrenci işleri, kütüphane, tahakkuk, bölüm sekreterliği, danışma, güvenlik, temizlik görevleri vb.) yürütülmesi görevlerini yerine getirmektedir.</w:t>
      </w:r>
    </w:p>
    <w:p w14:paraId="39D9BA3B" w14:textId="2C94AA7A" w:rsidR="003C2854" w:rsidRPr="007858B1" w:rsidRDefault="003C2854" w:rsidP="004C234E">
      <w:pPr>
        <w:spacing w:line="360" w:lineRule="auto"/>
        <w:ind w:left="301" w:right="6"/>
        <w:jc w:val="both"/>
      </w:pPr>
      <w:r w:rsidRPr="007858B1">
        <w:t>Yüz yüze/karma/uzaktan eğitim süreçlerinde, programın gereksinimlerini karşılayacak destek personeli ve kurumsal hizmetler sağlanmaktadır. Özellikle uzaktan eğitim süreçlerinde gerekli destek Uzaktan Eğitim Merkezi ve Bilgisayar Bilimleri Araştırma ve Uygulama Merkezi tarafından sağlanmışt</w:t>
      </w:r>
      <w:r w:rsidR="009630D8">
        <w:t>ır</w:t>
      </w:r>
      <w:r w:rsidRPr="007858B1">
        <w:t>.</w:t>
      </w:r>
    </w:p>
    <w:p w14:paraId="70CA3E8D" w14:textId="77777777" w:rsidR="008B14B4" w:rsidRPr="007858B1" w:rsidRDefault="003C2854" w:rsidP="004C234E">
      <w:pPr>
        <w:spacing w:line="360" w:lineRule="auto"/>
        <w:ind w:left="301" w:right="6"/>
        <w:jc w:val="both"/>
      </w:pPr>
      <w:r w:rsidRPr="007858B1">
        <w:t>Programa destek veren teknik ve idari personel sayısal olarak yeterlidir. Ayrıca programa destek veren teknik ve idari personel niteliksel olarak yeterli düzeydedir. Tüm personeller niteliklerine ve görev tanımlarına uygun işleri yapmaktadırlar.</w:t>
      </w:r>
    </w:p>
    <w:p w14:paraId="19CE8E40" w14:textId="77777777" w:rsidR="008B14B4" w:rsidRPr="007858B1" w:rsidRDefault="008B14B4">
      <w:pPr>
        <w:pBdr>
          <w:top w:val="nil"/>
          <w:left w:val="nil"/>
          <w:bottom w:val="nil"/>
          <w:right w:val="nil"/>
          <w:between w:val="nil"/>
        </w:pBdr>
        <w:spacing w:line="360" w:lineRule="auto"/>
        <w:jc w:val="both"/>
        <w:rPr>
          <w:i/>
          <w:color w:val="000000"/>
        </w:rPr>
      </w:pPr>
    </w:p>
    <w:p w14:paraId="2433FDCD" w14:textId="77777777" w:rsidR="008B14B4" w:rsidRPr="007858B1" w:rsidRDefault="00F14BE5" w:rsidP="00B44800">
      <w:pPr>
        <w:pStyle w:val="Balk1"/>
        <w:spacing w:before="77" w:line="360" w:lineRule="auto"/>
        <w:ind w:left="357"/>
        <w:rPr>
          <w:sz w:val="22"/>
          <w:szCs w:val="22"/>
        </w:rPr>
      </w:pPr>
      <w:r w:rsidRPr="007858B1">
        <w:rPr>
          <w:sz w:val="22"/>
          <w:szCs w:val="22"/>
        </w:rPr>
        <w:t>ÖLÇÜT 10. Sürekli Yenilenme ve Gelişim/ Kalite Geliştirme Süreçleri</w:t>
      </w:r>
    </w:p>
    <w:p w14:paraId="799C5F0F" w14:textId="77777777" w:rsidR="008B14B4" w:rsidRPr="007858B1" w:rsidRDefault="00F14BE5" w:rsidP="00B44800">
      <w:pPr>
        <w:spacing w:before="137" w:after="3" w:line="360" w:lineRule="auto"/>
        <w:ind w:left="357" w:right="4"/>
        <w:jc w:val="both"/>
      </w:pPr>
      <w:r w:rsidRPr="007858B1">
        <w:rPr>
          <w:b/>
        </w:rPr>
        <w:t>10.1.</w:t>
      </w:r>
      <w:r w:rsidRPr="007858B1">
        <w:t xml:space="preserve"> Tüm ölçütlerin düzenli olarak değerlendirilmesini sağlayan ölçme ve değerlendirme sistemleri olmalıdır. </w:t>
      </w:r>
    </w:p>
    <w:p w14:paraId="76BC127A" w14:textId="77777777" w:rsidR="00B44800" w:rsidRDefault="00F14BE5" w:rsidP="001721C4">
      <w:pPr>
        <w:spacing w:before="137" w:after="3" w:line="360" w:lineRule="auto"/>
        <w:ind w:left="414"/>
        <w:jc w:val="both"/>
      </w:pPr>
      <w:r w:rsidRPr="007858B1">
        <w:lastRenderedPageBreak/>
        <w:t xml:space="preserve">Tüm ölçütlere yönelik düzenli aralıklarla sürekli yenileme ve geliştirme çalışmaları yapılmaktadır. Çanakkale </w:t>
      </w:r>
      <w:proofErr w:type="spellStart"/>
      <w:r w:rsidRPr="007858B1">
        <w:t>Onsekiz</w:t>
      </w:r>
      <w:proofErr w:type="spellEnd"/>
      <w:r w:rsidRPr="007858B1">
        <w:t xml:space="preserve"> Mart Üniversitesi Fakülte içi komisyon ve koordinatörlükler kurulmuştur (</w:t>
      </w:r>
      <w:hyperlink r:id="rId117">
        <w:r w:rsidRPr="007858B1">
          <w:rPr>
            <w:color w:val="0000FF"/>
            <w:u w:val="single"/>
          </w:rPr>
          <w:t>https://saglikbf.comu.edu.tr/komisyonlar-r46.html</w:t>
        </w:r>
      </w:hyperlink>
      <w:r w:rsidRPr="007858B1">
        <w:t>).</w:t>
      </w:r>
    </w:p>
    <w:p w14:paraId="63979D73" w14:textId="5B5F0E66" w:rsidR="00B44800" w:rsidRDefault="00F14BE5" w:rsidP="00B44800">
      <w:pPr>
        <w:spacing w:before="137" w:after="3" w:line="360" w:lineRule="auto"/>
        <w:ind w:left="357" w:firstLine="57"/>
        <w:jc w:val="both"/>
      </w:pPr>
      <w:r w:rsidRPr="007858B1">
        <w:t>YÖK tavsiye kararı doğrultusunda BOLOGNA uyum süreci, seçmeli derslerin oluşturulması, cinsel sağlık dersinin okutulması, toplumsal cinsiyet, engelli farkındalığı, kadına yönelik şiddet gibi konuların ders müfredatında yer alması için zaman zaman düzenlemeler/güncellemeler yapılmaktadır. Bu düzenlemeler yapılırken iç paydaşlar (öğretim elemanları ve zaman zaman öğrenci temsilcisi aracılığı ile öğrenciler) ve dış paydaşların görüşlerine başvurulmaktadır (</w:t>
      </w:r>
      <w:hyperlink r:id="rId118">
        <w:r w:rsidRPr="007858B1">
          <w:rPr>
            <w:color w:val="0000FF"/>
            <w:u w:val="single"/>
          </w:rPr>
          <w:t>https://ebelik.saglikbf.comu.edu.tr/komisyon-toplanti-tutanaklari-r127.html</w:t>
        </w:r>
      </w:hyperlink>
      <w:r w:rsidRPr="007858B1">
        <w:t xml:space="preserve">, </w:t>
      </w:r>
      <w:hyperlink r:id="rId119" w:history="1">
        <w:r w:rsidR="00B44800" w:rsidRPr="00DF7C70">
          <w:rPr>
            <w:rStyle w:val="Kpr"/>
          </w:rPr>
          <w:t>https://uluslararasi.yok.gov.tr/uluslararasilasma/bologna</w:t>
        </w:r>
      </w:hyperlink>
      <w:r w:rsidRPr="007858B1">
        <w:t>)</w:t>
      </w:r>
    </w:p>
    <w:p w14:paraId="67BA2301" w14:textId="77777777" w:rsidR="00B44800" w:rsidRDefault="00F14BE5" w:rsidP="00B44800">
      <w:pPr>
        <w:spacing w:before="137" w:after="3" w:line="360" w:lineRule="auto"/>
        <w:ind w:left="357" w:firstLine="57"/>
        <w:jc w:val="both"/>
      </w:pPr>
      <w:r w:rsidRPr="007858B1">
        <w:t xml:space="preserve">Programın tasarımı ve onayı kapsamında; mezunların kariyer hedefleri ve mesleki beklentilerine uygun şekilde program oluşturmak için; eğitim öğretim programlarının tasarlanmasında iç ve dış paydaş görüşlerinin yansıtılması yönünde iyileştirme çalışmaları yapılmaktadır. </w:t>
      </w:r>
      <w:r w:rsidR="00B44800" w:rsidRPr="007858B1">
        <w:t>Yüz yüze</w:t>
      </w:r>
      <w:r w:rsidRPr="007858B1">
        <w:t xml:space="preserve"> iç ve dış paydaş görüşleri alınmaktadır (</w:t>
      </w:r>
      <w:hyperlink r:id="rId120">
        <w:r w:rsidRPr="007858B1">
          <w:rPr>
            <w:color w:val="0000FF"/>
            <w:u w:val="single"/>
          </w:rPr>
          <w:t>https://ebelik.saglikbf.comu.edu.tr/komisyon-toplanti-tutanaklari-r127.html</w:t>
        </w:r>
      </w:hyperlink>
      <w:r w:rsidRPr="007858B1">
        <w:t>)</w:t>
      </w:r>
      <w:r w:rsidR="00B44800">
        <w:t>.</w:t>
      </w:r>
    </w:p>
    <w:p w14:paraId="20FF08B1" w14:textId="796DC7D6" w:rsidR="00B44800" w:rsidRDefault="00F14BE5" w:rsidP="00B44800">
      <w:pPr>
        <w:spacing w:before="137" w:after="3" w:line="360" w:lineRule="auto"/>
        <w:ind w:left="357" w:firstLine="57"/>
        <w:jc w:val="both"/>
      </w:pPr>
      <w:r w:rsidRPr="007858B1">
        <w:t xml:space="preserve">Öğrencilerin ve mezunların görüşünün alınması ve mezun diyaloğunun artırılması için gerekli etkinlikler yapılmaktadır ve mezunlarımız için </w:t>
      </w:r>
      <w:r w:rsidR="004C234E" w:rsidRPr="007858B1">
        <w:t>WhatsApp</w:t>
      </w:r>
      <w:r w:rsidRPr="007858B1">
        <w:t xml:space="preserve"> ve telegram hesabı açılmıştır (</w:t>
      </w:r>
      <w:hyperlink r:id="rId121">
        <w:r w:rsidRPr="007858B1">
          <w:rPr>
            <w:color w:val="0000FF"/>
            <w:u w:val="single"/>
          </w:rPr>
          <w:t>https://t.me/+RGru6hQqvJwwNmY8</w:t>
        </w:r>
      </w:hyperlink>
      <w:r w:rsidRPr="007858B1">
        <w:t>)    telegram (</w:t>
      </w:r>
      <w:hyperlink r:id="rId122">
        <w:r w:rsidRPr="007858B1">
          <w:rPr>
            <w:color w:val="0000FF"/>
            <w:u w:val="single"/>
          </w:rPr>
          <w:t>https://ebelik.saglikbf.comu.edu.tr/komisyon-toplanti-tutanaklari-r127.html</w:t>
        </w:r>
      </w:hyperlink>
      <w:r w:rsidRPr="007858B1">
        <w:t>). </w:t>
      </w:r>
    </w:p>
    <w:p w14:paraId="0409243C" w14:textId="2832686D" w:rsidR="00B44800" w:rsidRDefault="00F14BE5" w:rsidP="00B44800">
      <w:pPr>
        <w:spacing w:before="137" w:after="3" w:line="360" w:lineRule="auto"/>
        <w:ind w:left="357"/>
        <w:jc w:val="both"/>
      </w:pPr>
      <w:r w:rsidRPr="007858B1">
        <w:t xml:space="preserve">Program çıktıları </w:t>
      </w:r>
      <w:proofErr w:type="spellStart"/>
      <w:r w:rsidRPr="007858B1">
        <w:t>EUÇEP’e</w:t>
      </w:r>
      <w:proofErr w:type="spellEnd"/>
      <w:r w:rsidRPr="007858B1">
        <w:t xml:space="preserve"> göre düzenlenerek Ders Bilgi Paketi ile uyumlu hale getirilmiştir (https://ebelik.saglikbf.comu.edu.tr/lisans/program-ogretim-plani-r44.html) (https://www.yok.gov.tr/Documents/Kurumsal/egitim_ogretim_dairesi/Ulusal-cekirdek-egitimi-programlari/ebelik.pdf).  Sağlık Temel Alanı’nda yer alan bilgi, beceri ve yetkinlikler dikkate alınarak program yeterlilikleri belirlenmiş ve sisteme entegre edilmiştir (</w:t>
      </w:r>
      <w:hyperlink r:id="rId123" w:history="1">
        <w:r w:rsidR="00B44800" w:rsidRPr="00DF7C70">
          <w:rPr>
            <w:rStyle w:val="Kpr"/>
          </w:rPr>
          <w:t>https://ebelik.saglikbf.comu.edu.tr/lisans/ebelik-bolumu-lisans-program-ciktilari-r9.html</w:t>
        </w:r>
      </w:hyperlink>
      <w:r w:rsidRPr="007858B1">
        <w:t>)</w:t>
      </w:r>
      <w:r w:rsidR="00B44800">
        <w:t>.</w:t>
      </w:r>
    </w:p>
    <w:p w14:paraId="47B36A92" w14:textId="6A7C008F" w:rsidR="00B44800" w:rsidRDefault="00F14BE5" w:rsidP="00B44800">
      <w:pPr>
        <w:spacing w:before="137" w:after="3" w:line="360" w:lineRule="auto"/>
        <w:ind w:left="357"/>
        <w:jc w:val="both"/>
      </w:pPr>
      <w:r w:rsidRPr="007858B1">
        <w:t>Ebelik eğitim programının amacı doğrultusunda sürekli değerlendirme ve iyileştirmeler yapılmaktadır. Her eğitim öğretim yılı başında programların gözden geçirilmesi ve güncellenmesi planlanmış 2024 yılında gerekli güncellemeler yapılmıştır. Yapılan bu güncellemelerle müfredat değişiklikleri yapılmıştır (</w:t>
      </w:r>
      <w:hyperlink r:id="rId124" w:history="1">
        <w:r w:rsidR="00B44800" w:rsidRPr="00DF7C70">
          <w:rPr>
            <w:rStyle w:val="Kpr"/>
          </w:rPr>
          <w:t>https://ebelik.saglikbf.comu.edu.tr/lisans/program-ogretim-plani-r44.html</w:t>
        </w:r>
      </w:hyperlink>
      <w:r w:rsidRPr="007858B1">
        <w:t>)</w:t>
      </w:r>
      <w:r w:rsidR="00B44800">
        <w:t>.</w:t>
      </w:r>
    </w:p>
    <w:p w14:paraId="00B34881" w14:textId="18D3C3F8" w:rsidR="00B44800" w:rsidRDefault="00F14BE5" w:rsidP="00B44800">
      <w:pPr>
        <w:spacing w:before="137" w:after="3" w:line="360" w:lineRule="auto"/>
        <w:ind w:left="357"/>
        <w:jc w:val="both"/>
      </w:pPr>
      <w:r w:rsidRPr="007858B1">
        <w:t>Programlarda yer alan derslerin iş yüküne dayalı kredi değerleri (AKTS) belirlenmiştir, gerçekçi öğrenci iş yükünün tespit edilmesi ve kredilerin güncellenmesinde öğrenci geri bildirimleri alınmıştır. Ebelik programında yürütülen bazı derslere ilişkin Öğrenme Çıktısı-Değerlendirme Matrisi oluşturulmuştur (</w:t>
      </w:r>
      <w:hyperlink r:id="rId125" w:history="1">
        <w:r w:rsidR="00B44800" w:rsidRPr="00DF7C70">
          <w:rPr>
            <w:rStyle w:val="Kpr"/>
          </w:rPr>
          <w:t>https://ebelik.saglikbf.comu.edu.tr/lisans/program-ogretim-plani-r44.html</w:t>
        </w:r>
      </w:hyperlink>
      <w:r w:rsidRPr="007858B1">
        <w:t>)</w:t>
      </w:r>
      <w:r w:rsidR="00B44800">
        <w:t>.</w:t>
      </w:r>
    </w:p>
    <w:p w14:paraId="62FC6B04" w14:textId="243110E9" w:rsidR="008B14B4" w:rsidRPr="007858B1" w:rsidRDefault="00F14BE5" w:rsidP="00B44800">
      <w:pPr>
        <w:spacing w:before="137" w:after="3" w:line="360" w:lineRule="auto"/>
        <w:ind w:left="357"/>
        <w:jc w:val="both"/>
      </w:pPr>
      <w:r w:rsidRPr="007858B1">
        <w:lastRenderedPageBreak/>
        <w:t>Bologna AKTS ve Ölçme Değerlendirme Kılavuzları başlığı altında bölüm web sitesinde aşağıdaki bilgiler yer almaktadır ve “</w:t>
      </w:r>
      <w:hyperlink r:id="rId126">
        <w:r w:rsidRPr="007858B1">
          <w:rPr>
            <w:color w:val="0000FF"/>
            <w:u w:val="single"/>
          </w:rPr>
          <w:t>https://saglikbf.comu.edu.tr/kalite-guvence-ve-ic-kontrol/bologna-akts-ve-olcme-degerlendirme-kilavuzlari-r161.html</w:t>
        </w:r>
      </w:hyperlink>
      <w:r w:rsidRPr="007858B1">
        <w:t xml:space="preserve">” </w:t>
      </w:r>
      <w:r w:rsidR="004C234E" w:rsidRPr="007858B1">
        <w:t>linkinden ulaşılabilmektedir</w:t>
      </w:r>
      <w:r w:rsidRPr="007858B1">
        <w:t>. </w:t>
      </w:r>
    </w:p>
    <w:p w14:paraId="08A25897" w14:textId="6455938D" w:rsidR="008B14B4" w:rsidRPr="007858B1" w:rsidRDefault="00F14BE5">
      <w:pPr>
        <w:numPr>
          <w:ilvl w:val="0"/>
          <w:numId w:val="7"/>
        </w:numPr>
        <w:spacing w:before="137" w:after="3" w:line="360" w:lineRule="auto"/>
        <w:ind w:right="4"/>
        <w:jc w:val="both"/>
      </w:pPr>
      <w:r w:rsidRPr="007858B1">
        <w:t>Ç</w:t>
      </w:r>
      <w:hyperlink r:id="rId127">
        <w:r w:rsidRPr="007858B1">
          <w:rPr>
            <w:color w:val="0000FF"/>
            <w:u w:val="single"/>
          </w:rPr>
          <w:t xml:space="preserve">anakkale </w:t>
        </w:r>
        <w:proofErr w:type="spellStart"/>
        <w:r w:rsidRPr="007858B1">
          <w:rPr>
            <w:color w:val="0000FF"/>
            <w:u w:val="single"/>
          </w:rPr>
          <w:t>Onsekiz</w:t>
        </w:r>
        <w:proofErr w:type="spellEnd"/>
        <w:r w:rsidRPr="007858B1">
          <w:rPr>
            <w:color w:val="0000FF"/>
            <w:u w:val="single"/>
          </w:rPr>
          <w:t xml:space="preserve"> Mart Üniversitesi </w:t>
        </w:r>
        <w:r w:rsidR="005350B6" w:rsidRPr="007858B1">
          <w:rPr>
            <w:color w:val="0000FF"/>
            <w:u w:val="single"/>
          </w:rPr>
          <w:t>Ön lisans</w:t>
        </w:r>
        <w:r w:rsidRPr="007858B1">
          <w:rPr>
            <w:color w:val="0000FF"/>
            <w:u w:val="single"/>
          </w:rPr>
          <w:t>-Lisans Eğitim Öğretim ve Sınav Yönetmeliği</w:t>
        </w:r>
      </w:hyperlink>
    </w:p>
    <w:p w14:paraId="572D4E0E" w14:textId="77777777" w:rsidR="008B14B4" w:rsidRPr="007858B1" w:rsidRDefault="002B0658">
      <w:pPr>
        <w:numPr>
          <w:ilvl w:val="0"/>
          <w:numId w:val="7"/>
        </w:numPr>
        <w:spacing w:before="137" w:after="3" w:line="360" w:lineRule="auto"/>
        <w:ind w:right="4"/>
        <w:jc w:val="both"/>
      </w:pPr>
      <w:hyperlink r:id="rId128">
        <w:r w:rsidR="00F14BE5" w:rsidRPr="007858B1">
          <w:rPr>
            <w:color w:val="0000FF"/>
            <w:u w:val="single"/>
          </w:rPr>
          <w:t>Bologna AKTS-ECTS Eğitim Bilgi Sistemi İyileştirme Kılavuzu</w:t>
        </w:r>
      </w:hyperlink>
    </w:p>
    <w:p w14:paraId="00184795" w14:textId="77777777" w:rsidR="008B14B4" w:rsidRPr="007858B1" w:rsidRDefault="002B0658">
      <w:pPr>
        <w:numPr>
          <w:ilvl w:val="0"/>
          <w:numId w:val="7"/>
        </w:numPr>
        <w:spacing w:before="137" w:after="3" w:line="360" w:lineRule="auto"/>
        <w:ind w:right="4"/>
        <w:jc w:val="both"/>
      </w:pPr>
      <w:hyperlink r:id="rId129">
        <w:r w:rsidR="00F14BE5" w:rsidRPr="007858B1">
          <w:rPr>
            <w:color w:val="0000FF"/>
            <w:u w:val="single"/>
          </w:rPr>
          <w:t>Öğretim Yöntem ve Teknikleri</w:t>
        </w:r>
      </w:hyperlink>
    </w:p>
    <w:p w14:paraId="3E7EC019" w14:textId="77777777" w:rsidR="008B14B4" w:rsidRPr="007858B1" w:rsidRDefault="002B0658">
      <w:pPr>
        <w:numPr>
          <w:ilvl w:val="0"/>
          <w:numId w:val="7"/>
        </w:numPr>
        <w:spacing w:before="137" w:after="3" w:line="360" w:lineRule="auto"/>
        <w:ind w:right="4"/>
        <w:jc w:val="both"/>
      </w:pPr>
      <w:hyperlink r:id="rId130">
        <w:r w:rsidR="00F14BE5" w:rsidRPr="007858B1">
          <w:rPr>
            <w:color w:val="0000FF"/>
            <w:u w:val="single"/>
          </w:rPr>
          <w:t>Ders Bilgi Paketlerinde “Değerlendirme’’</w:t>
        </w:r>
      </w:hyperlink>
    </w:p>
    <w:p w14:paraId="1F9C55ED" w14:textId="77777777" w:rsidR="008B14B4" w:rsidRPr="007858B1" w:rsidRDefault="002B0658">
      <w:pPr>
        <w:numPr>
          <w:ilvl w:val="0"/>
          <w:numId w:val="7"/>
        </w:numPr>
        <w:spacing w:before="137" w:after="3" w:line="360" w:lineRule="auto"/>
        <w:ind w:right="4"/>
        <w:jc w:val="both"/>
      </w:pPr>
      <w:hyperlink r:id="rId131">
        <w:r w:rsidR="00F14BE5" w:rsidRPr="007858B1">
          <w:rPr>
            <w:color w:val="0000FF"/>
            <w:u w:val="single"/>
          </w:rPr>
          <w:t xml:space="preserve">Çanakkale </w:t>
        </w:r>
        <w:proofErr w:type="spellStart"/>
        <w:r w:rsidR="00F14BE5" w:rsidRPr="007858B1">
          <w:rPr>
            <w:color w:val="0000FF"/>
            <w:u w:val="single"/>
          </w:rPr>
          <w:t>Onsekiz</w:t>
        </w:r>
        <w:proofErr w:type="spellEnd"/>
        <w:r w:rsidR="00F14BE5" w:rsidRPr="007858B1">
          <w:rPr>
            <w:color w:val="0000FF"/>
            <w:u w:val="single"/>
          </w:rPr>
          <w:t xml:space="preserve"> Mart Üniversitesi Kalite Güvencesi Ölçme ve Değerlendirme Kılavuzu</w:t>
        </w:r>
      </w:hyperlink>
    </w:p>
    <w:p w14:paraId="4B993A37" w14:textId="77777777" w:rsidR="008B14B4" w:rsidRPr="007858B1" w:rsidRDefault="002B0658">
      <w:pPr>
        <w:numPr>
          <w:ilvl w:val="0"/>
          <w:numId w:val="7"/>
        </w:numPr>
        <w:spacing w:before="137" w:after="3" w:line="360" w:lineRule="auto"/>
        <w:ind w:right="4"/>
        <w:jc w:val="both"/>
      </w:pPr>
      <w:hyperlink r:id="rId132">
        <w:r w:rsidR="00F14BE5" w:rsidRPr="007858B1">
          <w:rPr>
            <w:color w:val="0000FF"/>
            <w:u w:val="single"/>
          </w:rPr>
          <w:t>Ölçme ve Değerlendirme Örnekleri</w:t>
        </w:r>
      </w:hyperlink>
    </w:p>
    <w:p w14:paraId="505B3702" w14:textId="77777777" w:rsidR="008B14B4" w:rsidRPr="007858B1" w:rsidRDefault="002B0658">
      <w:pPr>
        <w:numPr>
          <w:ilvl w:val="0"/>
          <w:numId w:val="7"/>
        </w:numPr>
        <w:spacing w:before="137" w:after="3" w:line="360" w:lineRule="auto"/>
        <w:ind w:right="4"/>
        <w:jc w:val="both"/>
      </w:pPr>
      <w:hyperlink r:id="rId133">
        <w:r w:rsidR="00F14BE5" w:rsidRPr="007858B1">
          <w:rPr>
            <w:color w:val="0000FF"/>
            <w:u w:val="single"/>
          </w:rPr>
          <w:t xml:space="preserve">Program, bölüm ve birim Standard Sınav </w:t>
        </w:r>
        <w:proofErr w:type="gramStart"/>
        <w:r w:rsidR="00F14BE5" w:rsidRPr="007858B1">
          <w:rPr>
            <w:color w:val="0000FF"/>
            <w:u w:val="single"/>
          </w:rPr>
          <w:t>Kağıdı</w:t>
        </w:r>
        <w:proofErr w:type="gramEnd"/>
      </w:hyperlink>
    </w:p>
    <w:p w14:paraId="565A1833" w14:textId="77777777" w:rsidR="008B14B4" w:rsidRPr="007858B1" w:rsidRDefault="002B0658">
      <w:pPr>
        <w:numPr>
          <w:ilvl w:val="0"/>
          <w:numId w:val="7"/>
        </w:numPr>
        <w:spacing w:before="137" w:after="3" w:line="360" w:lineRule="auto"/>
        <w:ind w:right="4"/>
        <w:jc w:val="both"/>
      </w:pPr>
      <w:hyperlink r:id="rId134">
        <w:r w:rsidR="00F14BE5" w:rsidRPr="007858B1">
          <w:rPr>
            <w:color w:val="0000FF"/>
            <w:u w:val="single"/>
          </w:rPr>
          <w:t>Öğrenci Sınav Notu İtiraz Dilekçesi</w:t>
        </w:r>
      </w:hyperlink>
    </w:p>
    <w:p w14:paraId="595F3983" w14:textId="77777777" w:rsidR="008B14B4" w:rsidRPr="007858B1" w:rsidRDefault="002B0658">
      <w:pPr>
        <w:numPr>
          <w:ilvl w:val="0"/>
          <w:numId w:val="7"/>
        </w:numPr>
        <w:spacing w:before="137" w:after="3" w:line="360" w:lineRule="auto"/>
        <w:ind w:right="4"/>
        <w:jc w:val="both"/>
      </w:pPr>
      <w:hyperlink r:id="rId135">
        <w:r w:rsidR="00F14BE5" w:rsidRPr="007858B1">
          <w:rPr>
            <w:color w:val="0000FF"/>
            <w:u w:val="single"/>
          </w:rPr>
          <w:t>Öğretim Elemanı Sınav Notu İtiraz Değerlendirme Tutanağı</w:t>
        </w:r>
      </w:hyperlink>
    </w:p>
    <w:p w14:paraId="352E4064" w14:textId="77777777" w:rsidR="008B14B4" w:rsidRPr="007858B1" w:rsidRDefault="002B0658">
      <w:pPr>
        <w:numPr>
          <w:ilvl w:val="0"/>
          <w:numId w:val="7"/>
        </w:numPr>
        <w:spacing w:before="137" w:after="3" w:line="360" w:lineRule="auto"/>
        <w:ind w:right="4"/>
        <w:jc w:val="both"/>
      </w:pPr>
      <w:hyperlink r:id="rId136">
        <w:r w:rsidR="00F14BE5" w:rsidRPr="007858B1">
          <w:rPr>
            <w:color w:val="0000FF"/>
            <w:u w:val="single"/>
          </w:rPr>
          <w:t>Sınav Komisyonu Not İtiraz Değerlendirme Tutanağı</w:t>
        </w:r>
      </w:hyperlink>
    </w:p>
    <w:p w14:paraId="4A690216" w14:textId="77777777" w:rsidR="008B14B4" w:rsidRPr="007858B1" w:rsidRDefault="00F14BE5">
      <w:pPr>
        <w:spacing w:before="137" w:after="3" w:line="360" w:lineRule="auto"/>
        <w:ind w:left="298" w:right="4"/>
        <w:jc w:val="both"/>
      </w:pPr>
      <w:r w:rsidRPr="007858B1">
        <w:rPr>
          <w:b/>
        </w:rPr>
        <w:t>10.2.</w:t>
      </w:r>
      <w:r w:rsidRPr="007858B1">
        <w:t xml:space="preserve"> Ölçme ve değerlendirme sistemlerinden elde edilen sonuçlar etkin bir şekilde kullanılmalıdır.</w:t>
      </w:r>
    </w:p>
    <w:p w14:paraId="3981E3F4" w14:textId="1CCAC790" w:rsidR="008B14B4" w:rsidRPr="007858B1" w:rsidRDefault="00F14BE5">
      <w:pPr>
        <w:spacing w:before="137" w:after="3" w:line="360" w:lineRule="auto"/>
        <w:ind w:left="298" w:right="4"/>
        <w:jc w:val="both"/>
      </w:pPr>
      <w:r w:rsidRPr="007858B1">
        <w:t xml:space="preserve">Sürekli iyileştirme çalışmalarından elde edilen sonuçların uygulamaya yansıtılmasına yönelik geribildirimlere ilişkin örnekler https://ebelik.saglikbf.comu.edu.tr/kalite-guvencesi-ve-ic-kontrol/iyilestirme-kanitlari-r51.html’de verilmiştir. Yürütülen düzeltici-önleyici faaliyetlerin raporları ve kapatılan PUKÖ döngülerine ilişkin örnekler </w:t>
      </w:r>
      <w:hyperlink r:id="rId137">
        <w:r w:rsidRPr="007858B1">
          <w:rPr>
            <w:color w:val="0000FF"/>
            <w:u w:val="single"/>
          </w:rPr>
          <w:t>https://ebelik.saglikbf.comu.edu.tr/kalite-guvencesi-ve-ic-kontrol/puko-dongusu-r22.html</w:t>
        </w:r>
      </w:hyperlink>
      <w:r w:rsidRPr="007858B1">
        <w:t xml:space="preserve"> d</w:t>
      </w:r>
      <w:r w:rsidR="009630D8">
        <w:t>e verilmiştir. Ayrıca Tablo 10.2</w:t>
      </w:r>
      <w:r w:rsidRPr="007858B1">
        <w:t>.’de ölçütlere yönelik sürekli iyileştirme çalışmaları ve sonuçları sunulmuştur.</w:t>
      </w:r>
    </w:p>
    <w:p w14:paraId="4712D8F0" w14:textId="77777777" w:rsidR="008B14B4" w:rsidRPr="007858B1" w:rsidRDefault="00F14BE5">
      <w:pPr>
        <w:spacing w:before="137" w:after="3" w:line="360" w:lineRule="auto"/>
        <w:ind w:left="298" w:right="4"/>
        <w:jc w:val="both"/>
      </w:pPr>
      <w:r w:rsidRPr="007858B1">
        <w:rPr>
          <w:b/>
        </w:rPr>
        <w:t>Tablo 10.1. Ölçütlere Yönelik Sürekli İyileştirme Çalışmaları ve Sonuçları</w:t>
      </w:r>
    </w:p>
    <w:tbl>
      <w:tblPr>
        <w:tblStyle w:val="ad"/>
        <w:tblW w:w="8788" w:type="dxa"/>
        <w:tblInd w:w="279" w:type="dxa"/>
        <w:tblLayout w:type="fixed"/>
        <w:tblLook w:val="0400" w:firstRow="0" w:lastRow="0" w:firstColumn="0" w:lastColumn="0" w:noHBand="0" w:noVBand="1"/>
      </w:tblPr>
      <w:tblGrid>
        <w:gridCol w:w="1134"/>
        <w:gridCol w:w="1417"/>
        <w:gridCol w:w="1560"/>
        <w:gridCol w:w="425"/>
        <w:gridCol w:w="1843"/>
        <w:gridCol w:w="1134"/>
        <w:gridCol w:w="1275"/>
      </w:tblGrid>
      <w:tr w:rsidR="008B14B4" w:rsidRPr="00B44800" w14:paraId="467D3C8B" w14:textId="77777777" w:rsidTr="00B44800">
        <w:trPr>
          <w:trHeight w:val="380"/>
        </w:trPr>
        <w:tc>
          <w:tcPr>
            <w:tcW w:w="1134" w:type="dxa"/>
            <w:vMerge w:val="restart"/>
            <w:tcBorders>
              <w:top w:val="single" w:sz="4" w:space="0" w:color="000000"/>
              <w:left w:val="single" w:sz="4" w:space="0" w:color="000000"/>
              <w:bottom w:val="single" w:sz="4" w:space="0" w:color="000000"/>
              <w:right w:val="single" w:sz="4" w:space="0" w:color="000000"/>
            </w:tcBorders>
          </w:tcPr>
          <w:p w14:paraId="39194C19" w14:textId="77777777" w:rsidR="008B14B4" w:rsidRPr="00B44800" w:rsidRDefault="00F14BE5" w:rsidP="00B44800">
            <w:pPr>
              <w:ind w:right="4"/>
              <w:jc w:val="center"/>
              <w:rPr>
                <w:sz w:val="18"/>
                <w:szCs w:val="18"/>
              </w:rPr>
            </w:pPr>
            <w:r w:rsidRPr="00B44800">
              <w:rPr>
                <w:b/>
                <w:sz w:val="18"/>
                <w:szCs w:val="18"/>
              </w:rPr>
              <w:t>İyileştirme Alanı Tarih</w:t>
            </w:r>
          </w:p>
        </w:tc>
        <w:tc>
          <w:tcPr>
            <w:tcW w:w="1417" w:type="dxa"/>
            <w:vMerge w:val="restart"/>
            <w:tcBorders>
              <w:top w:val="single" w:sz="4" w:space="0" w:color="000000"/>
              <w:left w:val="single" w:sz="4" w:space="0" w:color="000000"/>
              <w:bottom w:val="single" w:sz="4" w:space="0" w:color="000000"/>
              <w:right w:val="single" w:sz="4" w:space="0" w:color="000000"/>
            </w:tcBorders>
          </w:tcPr>
          <w:p w14:paraId="1A893DEA" w14:textId="77777777" w:rsidR="008B14B4" w:rsidRPr="00B44800" w:rsidRDefault="00F14BE5" w:rsidP="00B44800">
            <w:pPr>
              <w:ind w:right="4"/>
              <w:jc w:val="center"/>
              <w:rPr>
                <w:sz w:val="18"/>
                <w:szCs w:val="18"/>
              </w:rPr>
            </w:pPr>
            <w:r w:rsidRPr="00B44800">
              <w:rPr>
                <w:b/>
                <w:sz w:val="18"/>
                <w:szCs w:val="18"/>
              </w:rPr>
              <w:t>İyileştirme Konusu</w:t>
            </w:r>
          </w:p>
        </w:tc>
        <w:tc>
          <w:tcPr>
            <w:tcW w:w="4962" w:type="dxa"/>
            <w:gridSpan w:val="4"/>
            <w:tcBorders>
              <w:top w:val="single" w:sz="4" w:space="0" w:color="000000"/>
              <w:left w:val="single" w:sz="4" w:space="0" w:color="000000"/>
              <w:bottom w:val="single" w:sz="4" w:space="0" w:color="000000"/>
              <w:right w:val="single" w:sz="4" w:space="0" w:color="000000"/>
            </w:tcBorders>
          </w:tcPr>
          <w:p w14:paraId="1E1903E4" w14:textId="77777777" w:rsidR="008B14B4" w:rsidRPr="00B44800" w:rsidRDefault="00F14BE5" w:rsidP="00B44800">
            <w:pPr>
              <w:ind w:left="298" w:right="4"/>
              <w:jc w:val="both"/>
              <w:rPr>
                <w:sz w:val="18"/>
                <w:szCs w:val="18"/>
              </w:rPr>
            </w:pPr>
            <w:r w:rsidRPr="00B44800">
              <w:rPr>
                <w:b/>
                <w:sz w:val="18"/>
                <w:szCs w:val="18"/>
              </w:rPr>
              <w:t xml:space="preserve">                                                       PUKÖ**</w:t>
            </w:r>
          </w:p>
        </w:tc>
        <w:tc>
          <w:tcPr>
            <w:tcW w:w="1275" w:type="dxa"/>
            <w:tcBorders>
              <w:top w:val="single" w:sz="4" w:space="0" w:color="000000"/>
              <w:left w:val="single" w:sz="4" w:space="0" w:color="000000"/>
              <w:bottom w:val="single" w:sz="4" w:space="0" w:color="000000"/>
              <w:right w:val="single" w:sz="4" w:space="0" w:color="000000"/>
            </w:tcBorders>
          </w:tcPr>
          <w:p w14:paraId="40B6F90D" w14:textId="77777777" w:rsidR="008B14B4" w:rsidRPr="00B44800" w:rsidRDefault="008B14B4" w:rsidP="00B44800">
            <w:pPr>
              <w:ind w:left="298" w:right="4"/>
              <w:jc w:val="both"/>
              <w:rPr>
                <w:sz w:val="18"/>
                <w:szCs w:val="18"/>
              </w:rPr>
            </w:pPr>
          </w:p>
        </w:tc>
      </w:tr>
      <w:tr w:rsidR="008B14B4" w:rsidRPr="00B44800" w14:paraId="22E13415" w14:textId="77777777" w:rsidTr="00B44800">
        <w:trPr>
          <w:trHeight w:val="828"/>
        </w:trPr>
        <w:tc>
          <w:tcPr>
            <w:tcW w:w="1134" w:type="dxa"/>
            <w:vMerge/>
            <w:tcBorders>
              <w:top w:val="single" w:sz="4" w:space="0" w:color="000000"/>
              <w:left w:val="single" w:sz="4" w:space="0" w:color="000000"/>
              <w:bottom w:val="single" w:sz="4" w:space="0" w:color="000000"/>
              <w:right w:val="single" w:sz="4" w:space="0" w:color="000000"/>
            </w:tcBorders>
          </w:tcPr>
          <w:p w14:paraId="4D886BA6" w14:textId="77777777" w:rsidR="008B14B4" w:rsidRPr="00B44800" w:rsidRDefault="008B14B4" w:rsidP="00B44800">
            <w:pPr>
              <w:pBdr>
                <w:top w:val="nil"/>
                <w:left w:val="nil"/>
                <w:bottom w:val="nil"/>
                <w:right w:val="nil"/>
                <w:between w:val="nil"/>
              </w:pBdr>
              <w:rPr>
                <w:sz w:val="18"/>
                <w:szCs w:val="18"/>
              </w:rPr>
            </w:pPr>
          </w:p>
        </w:tc>
        <w:tc>
          <w:tcPr>
            <w:tcW w:w="1417" w:type="dxa"/>
            <w:vMerge/>
            <w:tcBorders>
              <w:top w:val="single" w:sz="4" w:space="0" w:color="000000"/>
              <w:left w:val="single" w:sz="4" w:space="0" w:color="000000"/>
              <w:bottom w:val="single" w:sz="4" w:space="0" w:color="000000"/>
              <w:right w:val="single" w:sz="4" w:space="0" w:color="000000"/>
            </w:tcBorders>
          </w:tcPr>
          <w:p w14:paraId="0596A044" w14:textId="77777777" w:rsidR="008B14B4" w:rsidRPr="00B44800" w:rsidRDefault="008B14B4" w:rsidP="00B44800">
            <w:pPr>
              <w:pBdr>
                <w:top w:val="nil"/>
                <w:left w:val="nil"/>
                <w:bottom w:val="nil"/>
                <w:right w:val="nil"/>
                <w:between w:val="nil"/>
              </w:pBdr>
              <w:rPr>
                <w:sz w:val="18"/>
                <w:szCs w:val="18"/>
              </w:rPr>
            </w:pPr>
          </w:p>
        </w:tc>
        <w:tc>
          <w:tcPr>
            <w:tcW w:w="1985" w:type="dxa"/>
            <w:gridSpan w:val="2"/>
            <w:tcBorders>
              <w:top w:val="single" w:sz="4" w:space="0" w:color="000000"/>
              <w:left w:val="single" w:sz="4" w:space="0" w:color="000000"/>
              <w:bottom w:val="single" w:sz="4" w:space="0" w:color="000000"/>
              <w:right w:val="single" w:sz="4" w:space="0" w:color="000000"/>
            </w:tcBorders>
          </w:tcPr>
          <w:p w14:paraId="7E8F05D3" w14:textId="77777777" w:rsidR="008B14B4" w:rsidRPr="00B44800" w:rsidRDefault="00F14BE5" w:rsidP="00B44800">
            <w:pPr>
              <w:ind w:right="4"/>
              <w:jc w:val="center"/>
              <w:rPr>
                <w:sz w:val="18"/>
                <w:szCs w:val="18"/>
              </w:rPr>
            </w:pPr>
            <w:r w:rsidRPr="00B44800">
              <w:rPr>
                <w:b/>
                <w:sz w:val="18"/>
                <w:szCs w:val="18"/>
              </w:rPr>
              <w:t>P: Planlama (Ne Yapılacak)</w:t>
            </w:r>
          </w:p>
        </w:tc>
        <w:tc>
          <w:tcPr>
            <w:tcW w:w="1843" w:type="dxa"/>
            <w:tcBorders>
              <w:top w:val="single" w:sz="4" w:space="0" w:color="000000"/>
              <w:left w:val="single" w:sz="4" w:space="0" w:color="000000"/>
              <w:bottom w:val="single" w:sz="4" w:space="0" w:color="000000"/>
              <w:right w:val="single" w:sz="4" w:space="0" w:color="000000"/>
            </w:tcBorders>
          </w:tcPr>
          <w:p w14:paraId="4FDF6789" w14:textId="77777777" w:rsidR="008B14B4" w:rsidRPr="00B44800" w:rsidRDefault="00F14BE5" w:rsidP="00B44800">
            <w:pPr>
              <w:ind w:right="4"/>
              <w:jc w:val="center"/>
              <w:rPr>
                <w:sz w:val="18"/>
                <w:szCs w:val="18"/>
              </w:rPr>
            </w:pPr>
            <w:r w:rsidRPr="00B44800">
              <w:rPr>
                <w:b/>
                <w:sz w:val="18"/>
                <w:szCs w:val="18"/>
              </w:rPr>
              <w:t>U: Uygulama (Ne Yapıldı)</w:t>
            </w:r>
          </w:p>
          <w:p w14:paraId="4893E496" w14:textId="77777777" w:rsidR="008B14B4" w:rsidRPr="00B44800" w:rsidRDefault="00F14BE5" w:rsidP="00B44800">
            <w:pPr>
              <w:ind w:left="298" w:right="4"/>
              <w:jc w:val="center"/>
              <w:rPr>
                <w:sz w:val="18"/>
                <w:szCs w:val="18"/>
              </w:rPr>
            </w:pPr>
            <w:r w:rsidRPr="00B44800">
              <w:rPr>
                <w:b/>
                <w:sz w:val="18"/>
                <w:szCs w:val="18"/>
              </w:rPr>
              <w:t>Ekim 2019-</w:t>
            </w:r>
          </w:p>
          <w:p w14:paraId="6CB524F5" w14:textId="77777777" w:rsidR="008B14B4" w:rsidRPr="00B44800" w:rsidRDefault="00F14BE5" w:rsidP="00B44800">
            <w:pPr>
              <w:ind w:left="298" w:right="4"/>
              <w:jc w:val="center"/>
              <w:rPr>
                <w:sz w:val="18"/>
                <w:szCs w:val="18"/>
              </w:rPr>
            </w:pPr>
            <w:r w:rsidRPr="00B44800">
              <w:rPr>
                <w:b/>
                <w:sz w:val="18"/>
                <w:szCs w:val="18"/>
              </w:rPr>
              <w:t>Mayıs 2020</w:t>
            </w:r>
          </w:p>
        </w:tc>
        <w:tc>
          <w:tcPr>
            <w:tcW w:w="1134" w:type="dxa"/>
            <w:tcBorders>
              <w:top w:val="single" w:sz="4" w:space="0" w:color="000000"/>
              <w:left w:val="single" w:sz="4" w:space="0" w:color="000000"/>
              <w:bottom w:val="single" w:sz="4" w:space="0" w:color="000000"/>
              <w:right w:val="single" w:sz="4" w:space="0" w:color="000000"/>
            </w:tcBorders>
          </w:tcPr>
          <w:p w14:paraId="7C57BC5E" w14:textId="77777777" w:rsidR="008B14B4" w:rsidRPr="00B44800" w:rsidRDefault="00F14BE5" w:rsidP="00B44800">
            <w:pPr>
              <w:ind w:right="4"/>
              <w:jc w:val="center"/>
              <w:rPr>
                <w:sz w:val="18"/>
                <w:szCs w:val="18"/>
              </w:rPr>
            </w:pPr>
            <w:r w:rsidRPr="00B44800">
              <w:rPr>
                <w:b/>
                <w:sz w:val="18"/>
                <w:szCs w:val="18"/>
              </w:rPr>
              <w:t>K: Kontrol et</w:t>
            </w:r>
          </w:p>
        </w:tc>
        <w:tc>
          <w:tcPr>
            <w:tcW w:w="1275" w:type="dxa"/>
            <w:tcBorders>
              <w:top w:val="single" w:sz="4" w:space="0" w:color="000000"/>
              <w:left w:val="single" w:sz="4" w:space="0" w:color="000000"/>
              <w:bottom w:val="single" w:sz="4" w:space="0" w:color="000000"/>
              <w:right w:val="single" w:sz="4" w:space="0" w:color="000000"/>
            </w:tcBorders>
          </w:tcPr>
          <w:p w14:paraId="4CE25B9B" w14:textId="77777777" w:rsidR="008B14B4" w:rsidRPr="00B44800" w:rsidRDefault="00F14BE5" w:rsidP="00B44800">
            <w:pPr>
              <w:ind w:right="4"/>
              <w:jc w:val="center"/>
              <w:rPr>
                <w:sz w:val="18"/>
                <w:szCs w:val="18"/>
              </w:rPr>
            </w:pPr>
            <w:r w:rsidRPr="00B44800">
              <w:rPr>
                <w:b/>
                <w:sz w:val="18"/>
                <w:szCs w:val="18"/>
              </w:rPr>
              <w:t>Ö: Önlem Al</w:t>
            </w:r>
          </w:p>
        </w:tc>
      </w:tr>
      <w:tr w:rsidR="008B14B4" w:rsidRPr="00B44800" w14:paraId="462FEA6A" w14:textId="77777777" w:rsidTr="00B44800">
        <w:trPr>
          <w:trHeight w:val="4237"/>
        </w:trPr>
        <w:tc>
          <w:tcPr>
            <w:tcW w:w="1134" w:type="dxa"/>
            <w:tcBorders>
              <w:top w:val="single" w:sz="4" w:space="0" w:color="000000"/>
              <w:left w:val="single" w:sz="4" w:space="0" w:color="000000"/>
              <w:bottom w:val="single" w:sz="4" w:space="0" w:color="000000"/>
              <w:right w:val="single" w:sz="4" w:space="0" w:color="000000"/>
            </w:tcBorders>
          </w:tcPr>
          <w:p w14:paraId="3497DD40" w14:textId="77777777" w:rsidR="008B14B4" w:rsidRPr="00B44800" w:rsidRDefault="008B14B4" w:rsidP="00B44800">
            <w:pPr>
              <w:ind w:left="298" w:right="4"/>
              <w:jc w:val="both"/>
              <w:rPr>
                <w:sz w:val="18"/>
                <w:szCs w:val="18"/>
              </w:rPr>
            </w:pPr>
          </w:p>
          <w:p w14:paraId="410FAF00" w14:textId="77777777" w:rsidR="008B14B4" w:rsidRPr="00B44800" w:rsidRDefault="00F14BE5" w:rsidP="00B44800">
            <w:pPr>
              <w:ind w:right="4"/>
              <w:jc w:val="both"/>
              <w:rPr>
                <w:sz w:val="18"/>
                <w:szCs w:val="18"/>
              </w:rPr>
            </w:pPr>
            <w:r w:rsidRPr="00B44800">
              <w:rPr>
                <w:b/>
                <w:sz w:val="18"/>
                <w:szCs w:val="18"/>
              </w:rPr>
              <w:t>Mezunlarla iletişimi daha güçlü ve etkin hale getirmek </w:t>
            </w:r>
          </w:p>
          <w:p w14:paraId="11B9692C" w14:textId="77777777" w:rsidR="008B14B4" w:rsidRPr="00B44800" w:rsidRDefault="008B14B4" w:rsidP="00B44800">
            <w:pPr>
              <w:ind w:left="298" w:right="4"/>
              <w:jc w:val="both"/>
              <w:rPr>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1046C1E" w14:textId="77777777" w:rsidR="008B14B4" w:rsidRPr="00B44800" w:rsidRDefault="00F14BE5" w:rsidP="00B44800">
            <w:pPr>
              <w:ind w:right="4"/>
              <w:jc w:val="both"/>
              <w:rPr>
                <w:sz w:val="18"/>
                <w:szCs w:val="18"/>
              </w:rPr>
            </w:pPr>
            <w:r w:rsidRPr="00B44800">
              <w:rPr>
                <w:sz w:val="18"/>
                <w:szCs w:val="18"/>
              </w:rPr>
              <w:t>Mezunlarla iletişimin daha güçlü ve etkin hale getirilmesi</w:t>
            </w:r>
          </w:p>
        </w:tc>
        <w:tc>
          <w:tcPr>
            <w:tcW w:w="1560" w:type="dxa"/>
            <w:tcBorders>
              <w:top w:val="single" w:sz="4" w:space="0" w:color="000000"/>
              <w:left w:val="single" w:sz="4" w:space="0" w:color="000000"/>
              <w:bottom w:val="single" w:sz="4" w:space="0" w:color="000000"/>
              <w:right w:val="single" w:sz="4" w:space="0" w:color="000000"/>
            </w:tcBorders>
          </w:tcPr>
          <w:p w14:paraId="0CF30A00" w14:textId="24F304B7" w:rsidR="008B14B4" w:rsidRDefault="00EB504F" w:rsidP="00B44800">
            <w:pPr>
              <w:ind w:right="4"/>
              <w:jc w:val="both"/>
              <w:rPr>
                <w:sz w:val="18"/>
                <w:szCs w:val="18"/>
              </w:rPr>
            </w:pPr>
            <w:r>
              <w:rPr>
                <w:sz w:val="18"/>
                <w:szCs w:val="18"/>
              </w:rPr>
              <w:t>Kariyer Günü Etkinliği</w:t>
            </w:r>
          </w:p>
          <w:p w14:paraId="44157AEA" w14:textId="0B917E37" w:rsidR="00EB504F" w:rsidRPr="00B44800" w:rsidRDefault="00EB504F" w:rsidP="00B44800">
            <w:pPr>
              <w:ind w:right="4"/>
              <w:jc w:val="both"/>
              <w:rPr>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7194145" w14:textId="5737930C" w:rsidR="00EB504F" w:rsidRPr="00B44800" w:rsidRDefault="00F14BE5" w:rsidP="00EB504F">
            <w:pPr>
              <w:ind w:right="4"/>
              <w:jc w:val="both"/>
              <w:rPr>
                <w:sz w:val="18"/>
                <w:szCs w:val="18"/>
              </w:rPr>
            </w:pPr>
            <w:r w:rsidRPr="00B44800">
              <w:rPr>
                <w:sz w:val="18"/>
                <w:szCs w:val="18"/>
              </w:rPr>
              <w:t>-</w:t>
            </w:r>
            <w:r w:rsidR="00EB504F" w:rsidRPr="00B44800">
              <w:rPr>
                <w:sz w:val="18"/>
                <w:szCs w:val="18"/>
              </w:rPr>
              <w:t xml:space="preserve"> </w:t>
            </w:r>
            <w:r w:rsidR="00EB504F">
              <w:rPr>
                <w:sz w:val="18"/>
                <w:szCs w:val="18"/>
              </w:rPr>
              <w:t>E</w:t>
            </w:r>
            <w:r w:rsidR="00EB504F" w:rsidRPr="00EB504F">
              <w:rPr>
                <w:sz w:val="18"/>
                <w:szCs w:val="18"/>
              </w:rPr>
              <w:t>belikte Sınırların Ötesi Kariyer Günü</w:t>
            </w:r>
            <w:r w:rsidR="00EB504F">
              <w:rPr>
                <w:sz w:val="18"/>
                <w:szCs w:val="18"/>
              </w:rPr>
              <w:t xml:space="preserve">: </w:t>
            </w:r>
            <w:hyperlink r:id="rId138" w:history="1">
              <w:r w:rsidR="00EB504F" w:rsidRPr="00C91AA6">
                <w:rPr>
                  <w:rStyle w:val="Kpr"/>
                  <w:sz w:val="18"/>
                  <w:szCs w:val="18"/>
                </w:rPr>
                <w:t>https://ebelik.saglikbf.comu.edu.tr/arsiv/etkinlikler/yasama-dokunus-kulubu-ve-ebelik-bolumu-is-birligiy-r378.html</w:t>
              </w:r>
            </w:hyperlink>
          </w:p>
          <w:p w14:paraId="46A66FCD" w14:textId="791DA553" w:rsidR="008B14B4" w:rsidRPr="00B44800" w:rsidRDefault="008B14B4" w:rsidP="00B44800">
            <w:pPr>
              <w:ind w:right="4"/>
              <w:jc w:val="both"/>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53F92A0" w14:textId="77777777" w:rsidR="008B14B4" w:rsidRPr="00B44800" w:rsidRDefault="008B14B4" w:rsidP="00B44800">
            <w:pPr>
              <w:ind w:left="298" w:right="4"/>
              <w:jc w:val="both"/>
              <w:rPr>
                <w:sz w:val="18"/>
                <w:szCs w:val="18"/>
              </w:rPr>
            </w:pPr>
          </w:p>
          <w:p w14:paraId="77E1B975" w14:textId="77777777" w:rsidR="008B14B4" w:rsidRDefault="00F14BE5" w:rsidP="00B44800">
            <w:pPr>
              <w:ind w:right="4"/>
              <w:jc w:val="both"/>
              <w:rPr>
                <w:sz w:val="18"/>
                <w:szCs w:val="18"/>
              </w:rPr>
            </w:pPr>
            <w:r w:rsidRPr="00B44800">
              <w:rPr>
                <w:sz w:val="18"/>
                <w:szCs w:val="18"/>
              </w:rPr>
              <w:t>-Öğrencilerin büyük çoğunluğu etkinlikten memnuniyetlerini ifade etti.</w:t>
            </w:r>
          </w:p>
          <w:p w14:paraId="32E8DC8B" w14:textId="2994A73B" w:rsidR="00EB504F" w:rsidRPr="00B44800" w:rsidRDefault="00EB504F" w:rsidP="00B44800">
            <w:pPr>
              <w:ind w:right="4"/>
              <w:jc w:val="both"/>
              <w:rPr>
                <w:sz w:val="18"/>
                <w:szCs w:val="18"/>
              </w:rPr>
            </w:pPr>
            <w:r>
              <w:rPr>
                <w:sz w:val="18"/>
                <w:szCs w:val="18"/>
              </w:rPr>
              <w:t>EK: Etkinlik Değerlendirme Raporları</w:t>
            </w:r>
          </w:p>
        </w:tc>
        <w:tc>
          <w:tcPr>
            <w:tcW w:w="1275" w:type="dxa"/>
            <w:tcBorders>
              <w:top w:val="single" w:sz="4" w:space="0" w:color="000000"/>
              <w:left w:val="single" w:sz="4" w:space="0" w:color="000000"/>
              <w:bottom w:val="single" w:sz="4" w:space="0" w:color="000000"/>
              <w:right w:val="single" w:sz="4" w:space="0" w:color="000000"/>
            </w:tcBorders>
          </w:tcPr>
          <w:p w14:paraId="2A6180DC" w14:textId="2E045620" w:rsidR="008B14B4" w:rsidRPr="00B44800" w:rsidRDefault="00F14BE5" w:rsidP="00B44800">
            <w:pPr>
              <w:ind w:right="4"/>
              <w:jc w:val="both"/>
              <w:rPr>
                <w:sz w:val="18"/>
                <w:szCs w:val="18"/>
              </w:rPr>
            </w:pPr>
            <w:r w:rsidRPr="00B44800">
              <w:rPr>
                <w:sz w:val="18"/>
                <w:szCs w:val="18"/>
              </w:rPr>
              <w:t xml:space="preserve">-Sonuçlar hakkında ilgili öğretim elemanlarına ve öğrencilere bilgi verildi. </w:t>
            </w:r>
          </w:p>
          <w:p w14:paraId="799952E2" w14:textId="77777777" w:rsidR="008B14B4" w:rsidRPr="00B44800" w:rsidRDefault="008B14B4" w:rsidP="00B44800">
            <w:pPr>
              <w:ind w:left="298" w:right="4"/>
              <w:jc w:val="both"/>
              <w:rPr>
                <w:sz w:val="18"/>
                <w:szCs w:val="18"/>
              </w:rPr>
            </w:pPr>
          </w:p>
          <w:p w14:paraId="0A0D9593" w14:textId="77777777" w:rsidR="008B14B4" w:rsidRPr="00B44800" w:rsidRDefault="00F14BE5" w:rsidP="00B44800">
            <w:pPr>
              <w:ind w:right="4"/>
              <w:jc w:val="both"/>
              <w:rPr>
                <w:sz w:val="18"/>
                <w:szCs w:val="18"/>
              </w:rPr>
            </w:pPr>
            <w:r w:rsidRPr="00B44800">
              <w:rPr>
                <w:sz w:val="18"/>
                <w:szCs w:val="18"/>
              </w:rPr>
              <w:t>-Veri analiz sonuçlarına göre iyileştirilmesi gereken alanlara yönelik yeni planlamalar yapılacaktır.</w:t>
            </w:r>
          </w:p>
        </w:tc>
      </w:tr>
      <w:tr w:rsidR="008B14B4" w:rsidRPr="00B44800" w14:paraId="0F4E532F" w14:textId="77777777" w:rsidTr="00B44800">
        <w:trPr>
          <w:trHeight w:val="410"/>
        </w:trPr>
        <w:tc>
          <w:tcPr>
            <w:tcW w:w="1134" w:type="dxa"/>
            <w:tcBorders>
              <w:top w:val="single" w:sz="4" w:space="0" w:color="000000"/>
              <w:left w:val="single" w:sz="4" w:space="0" w:color="000000"/>
              <w:bottom w:val="single" w:sz="4" w:space="0" w:color="000000"/>
              <w:right w:val="single" w:sz="4" w:space="0" w:color="000000"/>
            </w:tcBorders>
          </w:tcPr>
          <w:p w14:paraId="3740BF52" w14:textId="77777777" w:rsidR="008B14B4" w:rsidRPr="00B44800" w:rsidRDefault="00F14BE5" w:rsidP="00B44800">
            <w:pPr>
              <w:ind w:left="298" w:right="4"/>
              <w:jc w:val="both"/>
              <w:rPr>
                <w:sz w:val="18"/>
                <w:szCs w:val="18"/>
              </w:rPr>
            </w:pPr>
            <w:r w:rsidRPr="00B44800">
              <w:rPr>
                <w:b/>
                <w:sz w:val="18"/>
                <w:szCs w:val="18"/>
              </w:rPr>
              <w:t>  </w:t>
            </w:r>
          </w:p>
          <w:p w14:paraId="49F88C53" w14:textId="77777777" w:rsidR="008B14B4" w:rsidRPr="00B44800" w:rsidRDefault="00F14BE5" w:rsidP="00B44800">
            <w:pPr>
              <w:ind w:right="4"/>
              <w:jc w:val="both"/>
              <w:rPr>
                <w:sz w:val="18"/>
                <w:szCs w:val="18"/>
              </w:rPr>
            </w:pPr>
            <w:r w:rsidRPr="00B44800">
              <w:rPr>
                <w:b/>
                <w:sz w:val="18"/>
                <w:szCs w:val="18"/>
              </w:rPr>
              <w:t>Akademik ve idari personel bağlılığını ve öğrenci etkileşimini arttırmak.</w:t>
            </w:r>
          </w:p>
          <w:p w14:paraId="5F2C1654" w14:textId="77777777" w:rsidR="008B14B4" w:rsidRPr="00B44800" w:rsidRDefault="008B14B4" w:rsidP="00B44800">
            <w:pPr>
              <w:ind w:left="298" w:right="4"/>
              <w:jc w:val="both"/>
              <w:rPr>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9618DFA" w14:textId="77777777" w:rsidR="008B14B4" w:rsidRPr="00B44800" w:rsidRDefault="00F14BE5" w:rsidP="00B44800">
            <w:pPr>
              <w:ind w:right="4"/>
              <w:jc w:val="both"/>
              <w:rPr>
                <w:sz w:val="18"/>
                <w:szCs w:val="18"/>
              </w:rPr>
            </w:pPr>
            <w:r w:rsidRPr="00B44800">
              <w:rPr>
                <w:sz w:val="18"/>
                <w:szCs w:val="18"/>
              </w:rPr>
              <w:t>Akademik ve idari personel bağlılığını ve öğrenci etkileşimini arttırılması</w:t>
            </w:r>
          </w:p>
        </w:tc>
        <w:tc>
          <w:tcPr>
            <w:tcW w:w="1560" w:type="dxa"/>
            <w:tcBorders>
              <w:top w:val="single" w:sz="4" w:space="0" w:color="000000"/>
              <w:left w:val="single" w:sz="4" w:space="0" w:color="000000"/>
              <w:bottom w:val="single" w:sz="4" w:space="0" w:color="000000"/>
              <w:right w:val="single" w:sz="4" w:space="0" w:color="000000"/>
            </w:tcBorders>
          </w:tcPr>
          <w:p w14:paraId="2AE5AC90" w14:textId="2435E9A9" w:rsidR="00EB504F" w:rsidRPr="00EB504F" w:rsidRDefault="00EB504F" w:rsidP="00EB504F">
            <w:pPr>
              <w:ind w:right="4"/>
              <w:jc w:val="both"/>
              <w:rPr>
                <w:sz w:val="18"/>
                <w:szCs w:val="18"/>
              </w:rPr>
            </w:pPr>
            <w:r w:rsidRPr="00EB504F">
              <w:rPr>
                <w:sz w:val="18"/>
                <w:szCs w:val="18"/>
              </w:rPr>
              <w:t>Normal Doğum Haftası Etkinliği</w:t>
            </w:r>
          </w:p>
          <w:p w14:paraId="4819D459" w14:textId="3306EFF9" w:rsidR="00EB504F" w:rsidRPr="00EB504F" w:rsidRDefault="00EB504F" w:rsidP="00EB504F">
            <w:pPr>
              <w:ind w:right="4"/>
              <w:jc w:val="both"/>
              <w:rPr>
                <w:sz w:val="18"/>
                <w:szCs w:val="18"/>
              </w:rPr>
            </w:pPr>
            <w:r w:rsidRPr="00EB504F">
              <w:rPr>
                <w:sz w:val="18"/>
                <w:szCs w:val="18"/>
              </w:rPr>
              <w:t>Meme Kanseri Farkındalık Etkinliği</w:t>
            </w:r>
          </w:p>
          <w:p w14:paraId="21F4317A" w14:textId="6C9AB37D" w:rsidR="00EB504F" w:rsidRPr="00EB504F" w:rsidRDefault="00EB504F" w:rsidP="00EB504F">
            <w:pPr>
              <w:ind w:right="4"/>
              <w:jc w:val="both"/>
              <w:rPr>
                <w:sz w:val="18"/>
                <w:szCs w:val="18"/>
              </w:rPr>
            </w:pPr>
            <w:r w:rsidRPr="00EB504F">
              <w:rPr>
                <w:sz w:val="18"/>
                <w:szCs w:val="18"/>
              </w:rPr>
              <w:t>Kadına Yönelik Şiddet Etkinliği</w:t>
            </w:r>
          </w:p>
          <w:p w14:paraId="301AD250" w14:textId="76CE00F8" w:rsidR="00EB504F" w:rsidRPr="00EB504F" w:rsidRDefault="00EB504F" w:rsidP="00EB504F">
            <w:pPr>
              <w:ind w:right="4"/>
              <w:jc w:val="both"/>
              <w:rPr>
                <w:sz w:val="18"/>
                <w:szCs w:val="18"/>
              </w:rPr>
            </w:pPr>
            <w:r w:rsidRPr="00EB504F">
              <w:rPr>
                <w:sz w:val="18"/>
                <w:szCs w:val="18"/>
              </w:rPr>
              <w:t xml:space="preserve">HIV/AIDS Farkındalığı </w:t>
            </w:r>
          </w:p>
          <w:p w14:paraId="10031B5C" w14:textId="4325D199" w:rsidR="00EB504F" w:rsidRPr="00EB504F" w:rsidRDefault="00EB504F" w:rsidP="00EB504F">
            <w:pPr>
              <w:ind w:right="4"/>
              <w:jc w:val="both"/>
              <w:rPr>
                <w:sz w:val="18"/>
                <w:szCs w:val="18"/>
              </w:rPr>
            </w:pPr>
            <w:proofErr w:type="spellStart"/>
            <w:r w:rsidRPr="00EB504F">
              <w:rPr>
                <w:sz w:val="18"/>
                <w:szCs w:val="18"/>
              </w:rPr>
              <w:t>Menstrual</w:t>
            </w:r>
            <w:proofErr w:type="spellEnd"/>
            <w:r w:rsidRPr="00EB504F">
              <w:rPr>
                <w:sz w:val="18"/>
                <w:szCs w:val="18"/>
              </w:rPr>
              <w:t xml:space="preserve"> Hijyen Eğitimi Etkinliği</w:t>
            </w:r>
          </w:p>
          <w:p w14:paraId="66925155" w14:textId="5AB5789E" w:rsidR="00EB504F" w:rsidRPr="00EB504F" w:rsidRDefault="00EB504F" w:rsidP="00EB504F">
            <w:pPr>
              <w:ind w:right="4"/>
              <w:jc w:val="both"/>
              <w:rPr>
                <w:sz w:val="18"/>
                <w:szCs w:val="18"/>
              </w:rPr>
            </w:pPr>
            <w:r w:rsidRPr="00EB504F">
              <w:rPr>
                <w:sz w:val="18"/>
                <w:szCs w:val="18"/>
              </w:rPr>
              <w:t>Ebelik Eğitiminde Akreditasyon</w:t>
            </w:r>
          </w:p>
          <w:p w14:paraId="5E1654AD" w14:textId="21F8E4F9" w:rsidR="008B14B4" w:rsidRPr="00B44800" w:rsidRDefault="00EB504F" w:rsidP="00EB504F">
            <w:pPr>
              <w:ind w:right="4"/>
              <w:jc w:val="both"/>
              <w:rPr>
                <w:sz w:val="18"/>
                <w:szCs w:val="18"/>
              </w:rPr>
            </w:pPr>
            <w:r w:rsidRPr="00EB504F">
              <w:rPr>
                <w:sz w:val="18"/>
                <w:szCs w:val="18"/>
              </w:rPr>
              <w:t>Kariyer Etkinliği</w:t>
            </w:r>
          </w:p>
        </w:tc>
        <w:tc>
          <w:tcPr>
            <w:tcW w:w="2268" w:type="dxa"/>
            <w:gridSpan w:val="2"/>
            <w:tcBorders>
              <w:top w:val="single" w:sz="4" w:space="0" w:color="000000"/>
              <w:left w:val="single" w:sz="4" w:space="0" w:color="000000"/>
              <w:bottom w:val="single" w:sz="4" w:space="0" w:color="000000"/>
              <w:right w:val="single" w:sz="4" w:space="0" w:color="000000"/>
            </w:tcBorders>
          </w:tcPr>
          <w:p w14:paraId="19BB4931" w14:textId="77777777" w:rsidR="008B14B4" w:rsidRPr="00B44800" w:rsidRDefault="00F14BE5" w:rsidP="00B44800">
            <w:pPr>
              <w:ind w:right="4"/>
              <w:jc w:val="both"/>
              <w:rPr>
                <w:sz w:val="18"/>
                <w:szCs w:val="18"/>
              </w:rPr>
            </w:pPr>
            <w:r w:rsidRPr="00B44800">
              <w:rPr>
                <w:sz w:val="18"/>
                <w:szCs w:val="18"/>
              </w:rPr>
              <w:t>Akademik ve idari personel bağlılığını ve öğrenci etkileşimini arttırılması için etkinlikler yapıldı.</w:t>
            </w:r>
          </w:p>
          <w:p w14:paraId="40F39632" w14:textId="77777777" w:rsidR="008B14B4" w:rsidRPr="00B44800" w:rsidRDefault="008B14B4" w:rsidP="00B44800">
            <w:pPr>
              <w:ind w:left="298" w:right="4"/>
              <w:jc w:val="both"/>
              <w:rPr>
                <w:sz w:val="18"/>
                <w:szCs w:val="18"/>
              </w:rPr>
            </w:pPr>
          </w:p>
          <w:p w14:paraId="29B17102" w14:textId="68F5B398" w:rsidR="008B14B4" w:rsidRDefault="002B0658" w:rsidP="00B44800">
            <w:pPr>
              <w:ind w:right="4"/>
              <w:jc w:val="both"/>
              <w:rPr>
                <w:sz w:val="18"/>
                <w:szCs w:val="18"/>
              </w:rPr>
            </w:pPr>
            <w:hyperlink r:id="rId139" w:history="1">
              <w:r w:rsidR="0010602A" w:rsidRPr="00C91AA6">
                <w:rPr>
                  <w:rStyle w:val="Kpr"/>
                  <w:sz w:val="18"/>
                  <w:szCs w:val="18"/>
                </w:rPr>
                <w:t>https://ebelik.saglikbf.comu.edu.tr/arsiv/etkinlikler</w:t>
              </w:r>
            </w:hyperlink>
          </w:p>
          <w:p w14:paraId="5BD5DB3F" w14:textId="7755DBF7" w:rsidR="0010602A" w:rsidRPr="00B44800" w:rsidRDefault="0010602A" w:rsidP="00B44800">
            <w:pPr>
              <w:ind w:right="4"/>
              <w:jc w:val="both"/>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648ECFC" w14:textId="77777777" w:rsidR="008B14B4" w:rsidRPr="00B44800" w:rsidRDefault="00F14BE5" w:rsidP="00B44800">
            <w:pPr>
              <w:ind w:right="4"/>
              <w:jc w:val="both"/>
              <w:rPr>
                <w:sz w:val="18"/>
                <w:szCs w:val="18"/>
              </w:rPr>
            </w:pPr>
            <w:r w:rsidRPr="00B44800">
              <w:rPr>
                <w:sz w:val="18"/>
                <w:szCs w:val="18"/>
              </w:rPr>
              <w:t>Öğrenci geri bildirimleri</w:t>
            </w:r>
          </w:p>
          <w:p w14:paraId="26B84502" w14:textId="77777777" w:rsidR="008B14B4" w:rsidRPr="00B44800" w:rsidRDefault="008B14B4" w:rsidP="00B44800">
            <w:pPr>
              <w:ind w:left="298" w:right="4"/>
              <w:jc w:val="both"/>
              <w:rPr>
                <w:sz w:val="18"/>
                <w:szCs w:val="18"/>
              </w:rPr>
            </w:pPr>
          </w:p>
          <w:p w14:paraId="61E5D801" w14:textId="77777777" w:rsidR="008B14B4" w:rsidRDefault="00F14BE5" w:rsidP="00B44800">
            <w:pPr>
              <w:ind w:right="4"/>
              <w:jc w:val="both"/>
              <w:rPr>
                <w:sz w:val="18"/>
                <w:szCs w:val="18"/>
              </w:rPr>
            </w:pPr>
            <w:r w:rsidRPr="00B44800">
              <w:rPr>
                <w:sz w:val="18"/>
                <w:szCs w:val="18"/>
              </w:rPr>
              <w:t>-Öğrencilerin büyük çoğunluğu etkinlikten memnuniyetlerini ifade etti.</w:t>
            </w:r>
          </w:p>
          <w:p w14:paraId="15E3F03A" w14:textId="77777777" w:rsidR="00EB504F" w:rsidRDefault="00EB504F" w:rsidP="00B44800">
            <w:pPr>
              <w:ind w:right="4"/>
              <w:jc w:val="both"/>
              <w:rPr>
                <w:sz w:val="18"/>
                <w:szCs w:val="18"/>
              </w:rPr>
            </w:pPr>
          </w:p>
          <w:p w14:paraId="063C1FD1" w14:textId="55EE3216" w:rsidR="00EB504F" w:rsidRPr="00B44800" w:rsidRDefault="00EB504F" w:rsidP="00B44800">
            <w:pPr>
              <w:ind w:right="4"/>
              <w:jc w:val="both"/>
              <w:rPr>
                <w:sz w:val="18"/>
                <w:szCs w:val="18"/>
              </w:rPr>
            </w:pPr>
            <w:r>
              <w:rPr>
                <w:sz w:val="18"/>
                <w:szCs w:val="18"/>
              </w:rPr>
              <w:t>EK: Etkinlik Değerlendirme Raporları</w:t>
            </w:r>
          </w:p>
        </w:tc>
        <w:tc>
          <w:tcPr>
            <w:tcW w:w="1275" w:type="dxa"/>
            <w:tcBorders>
              <w:top w:val="single" w:sz="4" w:space="0" w:color="000000"/>
              <w:left w:val="single" w:sz="4" w:space="0" w:color="000000"/>
              <w:bottom w:val="single" w:sz="4" w:space="0" w:color="000000"/>
              <w:right w:val="single" w:sz="4" w:space="0" w:color="000000"/>
            </w:tcBorders>
          </w:tcPr>
          <w:p w14:paraId="4B9D5058" w14:textId="77777777" w:rsidR="008B14B4" w:rsidRPr="00B44800" w:rsidRDefault="00F14BE5" w:rsidP="00B44800">
            <w:pPr>
              <w:ind w:right="4"/>
              <w:jc w:val="both"/>
              <w:rPr>
                <w:sz w:val="18"/>
                <w:szCs w:val="18"/>
              </w:rPr>
            </w:pPr>
            <w:r w:rsidRPr="00B44800">
              <w:rPr>
                <w:sz w:val="18"/>
                <w:szCs w:val="18"/>
              </w:rPr>
              <w:t>-Sonuçlar hakkında ilgili öğretim elemanlarına ve öğrencilere bilgi verildi.</w:t>
            </w:r>
          </w:p>
          <w:p w14:paraId="6D201B61" w14:textId="77777777" w:rsidR="008B14B4" w:rsidRPr="00B44800" w:rsidRDefault="008B14B4" w:rsidP="00B44800">
            <w:pPr>
              <w:ind w:left="298" w:right="4"/>
              <w:jc w:val="both"/>
              <w:rPr>
                <w:sz w:val="18"/>
                <w:szCs w:val="18"/>
              </w:rPr>
            </w:pPr>
          </w:p>
          <w:p w14:paraId="03C74929" w14:textId="77777777" w:rsidR="008B14B4" w:rsidRPr="00B44800" w:rsidRDefault="00F14BE5" w:rsidP="00B44800">
            <w:pPr>
              <w:ind w:right="4"/>
              <w:jc w:val="both"/>
              <w:rPr>
                <w:sz w:val="18"/>
                <w:szCs w:val="18"/>
              </w:rPr>
            </w:pPr>
            <w:r w:rsidRPr="00B44800">
              <w:rPr>
                <w:sz w:val="18"/>
                <w:szCs w:val="18"/>
              </w:rPr>
              <w:t>-Veri analiz sonuçlarına göre iyileştirilmesi gereken alanlara yönelik yeni planlamalar yapılacaktır.</w:t>
            </w:r>
          </w:p>
        </w:tc>
      </w:tr>
    </w:tbl>
    <w:p w14:paraId="4AD9E8C6" w14:textId="77777777" w:rsidR="008B14B4" w:rsidRPr="007858B1" w:rsidRDefault="008B14B4">
      <w:pPr>
        <w:spacing w:before="137" w:after="3" w:line="360" w:lineRule="auto"/>
        <w:ind w:left="298" w:right="4"/>
        <w:jc w:val="both"/>
        <w:rPr>
          <w:sz w:val="18"/>
          <w:szCs w:val="18"/>
        </w:rPr>
      </w:pPr>
    </w:p>
    <w:p w14:paraId="24C3BE56" w14:textId="77777777" w:rsidR="008B14B4" w:rsidRPr="007858B1" w:rsidRDefault="00F14BE5">
      <w:pPr>
        <w:spacing w:before="137" w:after="3" w:line="360" w:lineRule="auto"/>
        <w:ind w:left="298" w:right="4"/>
        <w:jc w:val="both"/>
      </w:pPr>
      <w:r w:rsidRPr="007858B1">
        <w:t>İç paydaş komisyonu üyeleriyle birlikte yılda bir kez yapılan toplantı, dış paydaşlarla yapılan yılda bir kez toplantı, yılda bir kez yapılan iç paydaş anketi, yılda bir kez yapılan dış paydaş anketi, yılda bir kez yapılan yeni mezun anketi, yılda iki kez yapılan öğrenci ders değerlendirme anketi, yılda iki kez derslerde öğrencilerin başarı durumlarının yapılan öğretim üyesi ders değerlendirme formu ile değerlendirilmesi, eğitim-öğretim ve staj komisyonlarıyla toplantılar, akademik kurul toplantıları, birim yöneticiliğinin organize ettiği tüm toplantılara katılım, stratejik plan oluşturma komisyonları, faaliyet raporları, görev tanımları ve iş akış şemaları ve bunların sürekli güncellenmesi ilgili bölüm başkanı ile birim yöneticisinin takip sorumluluğundadır. Ayrıca performans göstergeleri ve bölüm değerlendirme anketleri yılda bir güncellenmektedir. Bunlara ek olarak 5 yılda bir stratejik plan anketleri yapılmaktadır. Bu kapsamda programımız, gelişimini kalite bilincine dayalı olarak sürdürmeyi asıl hedef olarak önüne koymuştur. Bu kapsamda İşletme Ebelik Programının stratejik planında, stratejik amaçlarımız belirtilmiştir. Belirlenen bu amaçların en önemlisi bilimsel, girişimci, yenilikçi bir araştırma üniversitesi olmaya bir program olarak katkı sağlamak; kaliteli eğitim ve öğretim faaliyetleri sunmak ve paydaşlarla olan ilişkilerin geliştirilmesidir. Bu stratejik amaçlarımıza ulaşabilmek için programımız şu stratejik hedefleri doğrultusunda strateji geliştirmektedir: </w:t>
      </w:r>
    </w:p>
    <w:p w14:paraId="0469AAE2" w14:textId="77777777" w:rsidR="008B14B4" w:rsidRPr="007858B1" w:rsidRDefault="00F14BE5">
      <w:pPr>
        <w:spacing w:before="137" w:after="3" w:line="360" w:lineRule="auto"/>
        <w:ind w:left="298" w:right="4"/>
        <w:jc w:val="both"/>
      </w:pPr>
      <w:r w:rsidRPr="007858B1">
        <w:t xml:space="preserve">Bilimsel, girişimci ve aynı zamanda yenilikçi çalışmaların geliştirilmesi; eğitim-öğretim </w:t>
      </w:r>
      <w:r w:rsidRPr="007858B1">
        <w:lastRenderedPageBreak/>
        <w:t>faaliyetlerinin geliştirilmesi; iç ve dış paydaşlarla olan ilişkilerin etkin kılınması şeklindedir. Bu hedefler doğrultusunda attığımız adımlar ve önümüzdeki beş yıl boyunca gerçekleştirmeyi düşündüğümüz planlar programımıza ait stratejik planda paylaşılmıştır.</w:t>
      </w:r>
    </w:p>
    <w:p w14:paraId="64CD5812" w14:textId="77777777" w:rsidR="008B14B4" w:rsidRPr="007858B1" w:rsidRDefault="00F14BE5">
      <w:pPr>
        <w:spacing w:before="137" w:after="3" w:line="360" w:lineRule="auto"/>
        <w:ind w:left="298" w:right="4"/>
        <w:jc w:val="both"/>
      </w:pPr>
      <w:r w:rsidRPr="007858B1">
        <w:t>Program SWOT Analizi: Programımızın eğitim, öğretim ve yönetim faaliyetleri değişik açılardan incelenerek kuvvetli yönleri, zayıf yönleri, fırsatları ve tehditleri değerlendirilmiştir. Değerlendirme;</w:t>
      </w:r>
    </w:p>
    <w:p w14:paraId="34B89EAE" w14:textId="77777777" w:rsidR="008B14B4" w:rsidRPr="007858B1" w:rsidRDefault="00F14BE5">
      <w:pPr>
        <w:numPr>
          <w:ilvl w:val="0"/>
          <w:numId w:val="8"/>
        </w:numPr>
        <w:spacing w:after="3" w:line="360" w:lineRule="auto"/>
        <w:ind w:right="4"/>
        <w:jc w:val="both"/>
      </w:pPr>
      <w:r w:rsidRPr="007858B1">
        <w:t>Eğitim-öğretim,</w:t>
      </w:r>
    </w:p>
    <w:p w14:paraId="29AC4185" w14:textId="77777777" w:rsidR="008B14B4" w:rsidRPr="007858B1" w:rsidRDefault="00F14BE5">
      <w:pPr>
        <w:numPr>
          <w:ilvl w:val="0"/>
          <w:numId w:val="8"/>
        </w:numPr>
        <w:spacing w:after="3" w:line="360" w:lineRule="auto"/>
        <w:ind w:right="4"/>
        <w:jc w:val="both"/>
      </w:pPr>
      <w:r w:rsidRPr="007858B1">
        <w:t>Girişimci ve yenilikçi bir araştırma üniversitesi olma vizyonuna katkı,</w:t>
      </w:r>
    </w:p>
    <w:p w14:paraId="505A49A8" w14:textId="77777777" w:rsidR="008B14B4" w:rsidRPr="007858B1" w:rsidRDefault="00F14BE5">
      <w:pPr>
        <w:numPr>
          <w:ilvl w:val="0"/>
          <w:numId w:val="8"/>
        </w:numPr>
        <w:spacing w:after="3" w:line="360" w:lineRule="auto"/>
        <w:ind w:right="4"/>
        <w:jc w:val="both"/>
      </w:pPr>
      <w:r w:rsidRPr="007858B1">
        <w:t>Ders içeriklerinin sürekli güncellenmesi, ders planının gerektiğinde güncellenmesi,</w:t>
      </w:r>
    </w:p>
    <w:p w14:paraId="32C890AB" w14:textId="77777777" w:rsidR="008B14B4" w:rsidRPr="007858B1" w:rsidRDefault="00F14BE5">
      <w:pPr>
        <w:numPr>
          <w:ilvl w:val="0"/>
          <w:numId w:val="8"/>
        </w:numPr>
        <w:spacing w:after="3" w:line="360" w:lineRule="auto"/>
        <w:ind w:right="4"/>
        <w:jc w:val="both"/>
      </w:pPr>
      <w:r w:rsidRPr="007858B1">
        <w:t>Ders yüklerinin dağılımı,</w:t>
      </w:r>
    </w:p>
    <w:p w14:paraId="5362B368" w14:textId="77777777" w:rsidR="008B14B4" w:rsidRPr="007858B1" w:rsidRDefault="00F14BE5">
      <w:pPr>
        <w:numPr>
          <w:ilvl w:val="0"/>
          <w:numId w:val="8"/>
        </w:numPr>
        <w:spacing w:after="3" w:line="360" w:lineRule="auto"/>
        <w:ind w:right="4"/>
        <w:jc w:val="both"/>
      </w:pPr>
      <w:r w:rsidRPr="007858B1">
        <w:t>Etkin bir kariyer planlamasının yapılandırılması,</w:t>
      </w:r>
    </w:p>
    <w:p w14:paraId="0C897AF8" w14:textId="77777777" w:rsidR="008B14B4" w:rsidRPr="007858B1" w:rsidRDefault="00F14BE5">
      <w:pPr>
        <w:numPr>
          <w:ilvl w:val="0"/>
          <w:numId w:val="8"/>
        </w:numPr>
        <w:spacing w:after="3" w:line="360" w:lineRule="auto"/>
        <w:ind w:right="4"/>
        <w:jc w:val="both"/>
      </w:pPr>
      <w:r w:rsidRPr="007858B1">
        <w:t>Akademisyenlerin değerlendirilmesi,</w:t>
      </w:r>
    </w:p>
    <w:p w14:paraId="113F3BF0" w14:textId="77777777" w:rsidR="008B14B4" w:rsidRPr="007858B1" w:rsidRDefault="00F14BE5">
      <w:pPr>
        <w:numPr>
          <w:ilvl w:val="0"/>
          <w:numId w:val="8"/>
        </w:numPr>
        <w:spacing w:after="3" w:line="360" w:lineRule="auto"/>
        <w:ind w:right="4"/>
        <w:jc w:val="both"/>
      </w:pPr>
      <w:r w:rsidRPr="007858B1">
        <w:t>İç ve dış paydaşlarla daha sıkı bir iletişim kurulması,</w:t>
      </w:r>
    </w:p>
    <w:p w14:paraId="41EB105F" w14:textId="77777777" w:rsidR="008B14B4" w:rsidRPr="007858B1" w:rsidRDefault="00F14BE5">
      <w:pPr>
        <w:numPr>
          <w:ilvl w:val="0"/>
          <w:numId w:val="8"/>
        </w:numPr>
        <w:spacing w:after="3" w:line="360" w:lineRule="auto"/>
        <w:ind w:right="4"/>
        <w:jc w:val="both"/>
      </w:pPr>
      <w:r w:rsidRPr="007858B1">
        <w:t>Öğrenci/akademisyen iletişimi,</w:t>
      </w:r>
    </w:p>
    <w:p w14:paraId="71DFF077" w14:textId="77777777" w:rsidR="008B14B4" w:rsidRPr="007858B1" w:rsidRDefault="00F14BE5">
      <w:pPr>
        <w:numPr>
          <w:ilvl w:val="0"/>
          <w:numId w:val="8"/>
        </w:numPr>
        <w:spacing w:after="3" w:line="360" w:lineRule="auto"/>
        <w:ind w:right="4"/>
        <w:jc w:val="both"/>
      </w:pPr>
      <w:r w:rsidRPr="007858B1">
        <w:t>Mezun ilişkileri,</w:t>
      </w:r>
    </w:p>
    <w:p w14:paraId="3718EAE9" w14:textId="77777777" w:rsidR="008B14B4" w:rsidRPr="007858B1" w:rsidRDefault="00F14BE5">
      <w:pPr>
        <w:numPr>
          <w:ilvl w:val="0"/>
          <w:numId w:val="8"/>
        </w:numPr>
        <w:spacing w:after="3" w:line="360" w:lineRule="auto"/>
        <w:ind w:right="4"/>
        <w:jc w:val="both"/>
      </w:pPr>
      <w:r w:rsidRPr="007858B1">
        <w:t>Destek birimleri kapsamında yapılmıştır.</w:t>
      </w:r>
    </w:p>
    <w:p w14:paraId="51F8B2DA" w14:textId="77777777" w:rsidR="008B14B4" w:rsidRPr="007858B1" w:rsidRDefault="00F14BE5">
      <w:pPr>
        <w:spacing w:line="360" w:lineRule="auto"/>
        <w:ind w:left="298" w:right="4"/>
        <w:jc w:val="both"/>
        <w:rPr>
          <w:b/>
        </w:rPr>
      </w:pPr>
      <w:r w:rsidRPr="007858B1">
        <w:t>Programın Güçlü Yönleri:</w:t>
      </w:r>
    </w:p>
    <w:p w14:paraId="4CF2369A" w14:textId="77777777" w:rsidR="008B14B4" w:rsidRPr="007858B1" w:rsidRDefault="00F14BE5">
      <w:pPr>
        <w:numPr>
          <w:ilvl w:val="0"/>
          <w:numId w:val="9"/>
        </w:numPr>
        <w:spacing w:line="360" w:lineRule="auto"/>
        <w:ind w:right="4"/>
        <w:jc w:val="both"/>
      </w:pPr>
      <w:r w:rsidRPr="007858B1">
        <w:t>Aktif öğrenci katılımlı öğrenme yöntemleri ve teknolojinin kullanılması,</w:t>
      </w:r>
    </w:p>
    <w:p w14:paraId="032590E2" w14:textId="77777777" w:rsidR="008B14B4" w:rsidRPr="007858B1" w:rsidRDefault="00F14BE5">
      <w:pPr>
        <w:numPr>
          <w:ilvl w:val="0"/>
          <w:numId w:val="9"/>
        </w:numPr>
        <w:spacing w:line="360" w:lineRule="auto"/>
        <w:ind w:right="4"/>
        <w:jc w:val="both"/>
      </w:pPr>
      <w:r w:rsidRPr="007858B1">
        <w:t>Akademik personel iletişiminin etkin olması,</w:t>
      </w:r>
    </w:p>
    <w:p w14:paraId="5333E6E5" w14:textId="77777777" w:rsidR="008B14B4" w:rsidRPr="007858B1" w:rsidRDefault="00F14BE5">
      <w:pPr>
        <w:numPr>
          <w:ilvl w:val="0"/>
          <w:numId w:val="9"/>
        </w:numPr>
        <w:spacing w:line="360" w:lineRule="auto"/>
        <w:ind w:right="4"/>
        <w:jc w:val="both"/>
      </w:pPr>
      <w:r w:rsidRPr="007858B1">
        <w:t>Bölüm müfredatlarında öğrencilerin kariyer hedeflerini gerçekleştirmesini sağlayacak ve üstlenecekleri rollere hazırlayan programların bulunması,</w:t>
      </w:r>
    </w:p>
    <w:p w14:paraId="092DD343" w14:textId="77777777" w:rsidR="008B14B4" w:rsidRPr="007858B1" w:rsidRDefault="00F14BE5">
      <w:pPr>
        <w:numPr>
          <w:ilvl w:val="0"/>
          <w:numId w:val="9"/>
        </w:numPr>
        <w:spacing w:line="360" w:lineRule="auto"/>
        <w:ind w:right="4"/>
        <w:jc w:val="both"/>
      </w:pPr>
      <w:r w:rsidRPr="007858B1">
        <w:t>Etkili öğrenci danışmanlığı,</w:t>
      </w:r>
    </w:p>
    <w:p w14:paraId="3E0E6351" w14:textId="77777777" w:rsidR="008B14B4" w:rsidRPr="007858B1" w:rsidRDefault="00F14BE5">
      <w:pPr>
        <w:numPr>
          <w:ilvl w:val="0"/>
          <w:numId w:val="9"/>
        </w:numPr>
        <w:spacing w:line="360" w:lineRule="auto"/>
        <w:ind w:right="4"/>
        <w:jc w:val="both"/>
      </w:pPr>
      <w:r w:rsidRPr="007858B1">
        <w:t>Eğitimi geliştirmeye istekli, inançlı, genç ve motivasyonu yüksek, alanında gerekli yetkinliğe sahip öğretim elemanlarına sahip olmak,</w:t>
      </w:r>
    </w:p>
    <w:p w14:paraId="4904FA2F" w14:textId="77777777" w:rsidR="008B14B4" w:rsidRPr="007858B1" w:rsidRDefault="00F14BE5">
      <w:pPr>
        <w:numPr>
          <w:ilvl w:val="0"/>
          <w:numId w:val="9"/>
        </w:numPr>
        <w:spacing w:line="360" w:lineRule="auto"/>
        <w:ind w:right="4"/>
        <w:jc w:val="both"/>
      </w:pPr>
      <w:r w:rsidRPr="007858B1">
        <w:t>Mezuniyet sonrası istihdam kolaylığı,</w:t>
      </w:r>
    </w:p>
    <w:p w14:paraId="5EFEBC28" w14:textId="77777777" w:rsidR="008B14B4" w:rsidRPr="007858B1" w:rsidRDefault="00F14BE5">
      <w:pPr>
        <w:numPr>
          <w:ilvl w:val="0"/>
          <w:numId w:val="9"/>
        </w:numPr>
        <w:spacing w:line="360" w:lineRule="auto"/>
        <w:ind w:right="4"/>
        <w:jc w:val="both"/>
      </w:pPr>
      <w:r w:rsidRPr="007858B1">
        <w:t>Ulaşılabilir ve merkezi bir konumda olması,</w:t>
      </w:r>
    </w:p>
    <w:p w14:paraId="6D8537A0" w14:textId="77777777" w:rsidR="008B14B4" w:rsidRPr="007858B1" w:rsidRDefault="00F14BE5">
      <w:pPr>
        <w:numPr>
          <w:ilvl w:val="0"/>
          <w:numId w:val="9"/>
        </w:numPr>
        <w:spacing w:line="360" w:lineRule="auto"/>
        <w:ind w:right="4"/>
        <w:jc w:val="both"/>
      </w:pPr>
      <w:r w:rsidRPr="007858B1">
        <w:t>Modern ve gelişmiş bir kampüse sahip olması,</w:t>
      </w:r>
    </w:p>
    <w:p w14:paraId="2AB3E0F3" w14:textId="77777777" w:rsidR="008B14B4" w:rsidRPr="007858B1" w:rsidRDefault="00F14BE5">
      <w:pPr>
        <w:numPr>
          <w:ilvl w:val="0"/>
          <w:numId w:val="9"/>
        </w:numPr>
        <w:spacing w:line="360" w:lineRule="auto"/>
        <w:ind w:right="4"/>
        <w:jc w:val="both"/>
      </w:pPr>
      <w:r w:rsidRPr="007858B1">
        <w:t>Uluslararası değişim programlarının varlığı ve bu programların her dönem etkin bir biçimde kullanılabiliyor olması,</w:t>
      </w:r>
    </w:p>
    <w:p w14:paraId="51C98C70" w14:textId="77777777" w:rsidR="008B14B4" w:rsidRPr="007858B1" w:rsidRDefault="00F14BE5">
      <w:pPr>
        <w:numPr>
          <w:ilvl w:val="0"/>
          <w:numId w:val="9"/>
        </w:numPr>
        <w:spacing w:line="360" w:lineRule="auto"/>
        <w:ind w:right="4"/>
        <w:jc w:val="both"/>
      </w:pPr>
      <w:r w:rsidRPr="007858B1">
        <w:t>Müfredatta çeşitlilik, güncellik ve uygulamalı eğitime verilen önem,</w:t>
      </w:r>
    </w:p>
    <w:p w14:paraId="3C1D8D70" w14:textId="77777777" w:rsidR="008B14B4" w:rsidRPr="007858B1" w:rsidRDefault="00F14BE5">
      <w:pPr>
        <w:numPr>
          <w:ilvl w:val="0"/>
          <w:numId w:val="9"/>
        </w:numPr>
        <w:spacing w:line="360" w:lineRule="auto"/>
        <w:ind w:right="4"/>
        <w:jc w:val="both"/>
      </w:pPr>
      <w:r w:rsidRPr="007858B1">
        <w:t>Yenilikçi, dinamik ve huzurlu bir çalışma ortamına sahip olmak,</w:t>
      </w:r>
    </w:p>
    <w:p w14:paraId="54C7D8FA" w14:textId="77777777" w:rsidR="008B14B4" w:rsidRPr="007858B1" w:rsidRDefault="00F14BE5">
      <w:pPr>
        <w:numPr>
          <w:ilvl w:val="0"/>
          <w:numId w:val="9"/>
        </w:numPr>
        <w:spacing w:line="360" w:lineRule="auto"/>
        <w:ind w:right="4"/>
        <w:jc w:val="both"/>
      </w:pPr>
      <w:r w:rsidRPr="007858B1">
        <w:t>İlgi gören ve ilerleyen bir meslek grubu yetiştiriyor olmak,</w:t>
      </w:r>
    </w:p>
    <w:p w14:paraId="11DBE01D" w14:textId="77777777" w:rsidR="008B14B4" w:rsidRPr="007858B1" w:rsidRDefault="00F14BE5">
      <w:pPr>
        <w:numPr>
          <w:ilvl w:val="0"/>
          <w:numId w:val="9"/>
        </w:numPr>
        <w:spacing w:line="360" w:lineRule="auto"/>
        <w:ind w:right="4"/>
        <w:jc w:val="both"/>
      </w:pPr>
      <w:r w:rsidRPr="007858B1">
        <w:t>Akademik personel idari personel iletişimimin istenilen düzeyde olması,</w:t>
      </w:r>
    </w:p>
    <w:p w14:paraId="3B318497" w14:textId="77777777" w:rsidR="008B14B4" w:rsidRPr="007858B1" w:rsidRDefault="00F14BE5">
      <w:pPr>
        <w:numPr>
          <w:ilvl w:val="0"/>
          <w:numId w:val="9"/>
        </w:numPr>
        <w:spacing w:line="360" w:lineRule="auto"/>
        <w:ind w:right="4"/>
        <w:jc w:val="both"/>
      </w:pPr>
      <w:r w:rsidRPr="007858B1">
        <w:t>İdari personel öğrenci iletişimin istenilen düzeyde olması,</w:t>
      </w:r>
    </w:p>
    <w:p w14:paraId="75B85657" w14:textId="77777777" w:rsidR="008B14B4" w:rsidRPr="007858B1" w:rsidRDefault="00F14BE5">
      <w:pPr>
        <w:numPr>
          <w:ilvl w:val="0"/>
          <w:numId w:val="9"/>
        </w:numPr>
        <w:spacing w:line="360" w:lineRule="auto"/>
        <w:ind w:right="4"/>
        <w:jc w:val="both"/>
      </w:pPr>
      <w:r w:rsidRPr="007858B1">
        <w:t>Üniversitemizin büyük ve kapsamlı kütüphanelerinden birine sahip olması ve kampüs dışı erişim için öğrencilerimize verilen kullanıcı adı ve şifre ile online kaynaklara ve veri tabanlarına anında erişim sağlaması,</w:t>
      </w:r>
    </w:p>
    <w:p w14:paraId="3BD53E5E" w14:textId="77777777" w:rsidR="008B14B4" w:rsidRPr="007858B1" w:rsidRDefault="00F14BE5">
      <w:pPr>
        <w:numPr>
          <w:ilvl w:val="0"/>
          <w:numId w:val="9"/>
        </w:numPr>
        <w:spacing w:line="360" w:lineRule="auto"/>
        <w:ind w:right="4"/>
        <w:jc w:val="both"/>
      </w:pPr>
      <w:r w:rsidRPr="007858B1">
        <w:lastRenderedPageBreak/>
        <w:t>Üniversitemizde ve fakültemizde girişimcilik ve yenilik faaliyetleriyle ilgili gerekli organizasyonların yönetim tarafından desteklenmesi ve teşvik edilmesi.</w:t>
      </w:r>
    </w:p>
    <w:p w14:paraId="7EC6723D" w14:textId="77777777" w:rsidR="008B14B4" w:rsidRPr="007858B1" w:rsidRDefault="00F14BE5">
      <w:pPr>
        <w:spacing w:after="3" w:line="360" w:lineRule="auto"/>
        <w:ind w:left="298" w:right="4"/>
        <w:jc w:val="both"/>
        <w:rPr>
          <w:b/>
        </w:rPr>
      </w:pPr>
      <w:r w:rsidRPr="007858B1">
        <w:t>Programın Zayıf Yönleri:</w:t>
      </w:r>
    </w:p>
    <w:p w14:paraId="1E19830D" w14:textId="77777777" w:rsidR="008B14B4" w:rsidRPr="007858B1" w:rsidRDefault="00F14BE5">
      <w:pPr>
        <w:numPr>
          <w:ilvl w:val="0"/>
          <w:numId w:val="10"/>
        </w:numPr>
        <w:spacing w:after="3" w:line="360" w:lineRule="auto"/>
        <w:ind w:right="4"/>
        <w:jc w:val="both"/>
      </w:pPr>
      <w:r w:rsidRPr="007858B1">
        <w:t>Alt uzmanlaşma dallarının tamamlanmamış olması</w:t>
      </w:r>
    </w:p>
    <w:p w14:paraId="53C54AFC" w14:textId="77777777" w:rsidR="008B14B4" w:rsidRPr="007858B1" w:rsidRDefault="00F14BE5">
      <w:pPr>
        <w:numPr>
          <w:ilvl w:val="0"/>
          <w:numId w:val="10"/>
        </w:numPr>
        <w:spacing w:after="3" w:line="360" w:lineRule="auto"/>
        <w:ind w:right="4"/>
        <w:jc w:val="both"/>
      </w:pPr>
      <w:r w:rsidRPr="007858B1">
        <w:t>Öğretim elemanlarının yurtdışı tecrübelerinin yeterli olmaması,</w:t>
      </w:r>
    </w:p>
    <w:p w14:paraId="52DA8767" w14:textId="77777777" w:rsidR="008B14B4" w:rsidRPr="007858B1" w:rsidRDefault="00F14BE5">
      <w:pPr>
        <w:numPr>
          <w:ilvl w:val="0"/>
          <w:numId w:val="10"/>
        </w:numPr>
        <w:spacing w:after="3" w:line="360" w:lineRule="auto"/>
        <w:ind w:right="4"/>
        <w:jc w:val="both"/>
      </w:pPr>
      <w:r w:rsidRPr="007858B1">
        <w:t>Öğretim elemanı başına düşen danışmanlık yapılacak öğrenci sayısının fazla olması</w:t>
      </w:r>
    </w:p>
    <w:p w14:paraId="24895CCD" w14:textId="77777777" w:rsidR="008B14B4" w:rsidRPr="007858B1" w:rsidRDefault="00F14BE5">
      <w:pPr>
        <w:numPr>
          <w:ilvl w:val="0"/>
          <w:numId w:val="10"/>
        </w:numPr>
        <w:spacing w:after="3" w:line="360" w:lineRule="auto"/>
        <w:ind w:right="4"/>
        <w:jc w:val="both"/>
      </w:pPr>
      <w:r w:rsidRPr="007858B1">
        <w:t xml:space="preserve">Öğrencilerin yeterince yabancı dil bilmemesi ve bu nedenle </w:t>
      </w:r>
      <w:proofErr w:type="spellStart"/>
      <w:r w:rsidRPr="007858B1">
        <w:t>Fullbright</w:t>
      </w:r>
      <w:proofErr w:type="spellEnd"/>
      <w:r w:rsidRPr="007858B1">
        <w:t xml:space="preserve">, </w:t>
      </w:r>
      <w:proofErr w:type="spellStart"/>
      <w:r w:rsidRPr="007858B1">
        <w:t>Erasmus</w:t>
      </w:r>
      <w:proofErr w:type="spellEnd"/>
      <w:r w:rsidRPr="007858B1">
        <w:t xml:space="preserve"> gibi programlara gerekli özenin gösterilmemiş olması,</w:t>
      </w:r>
    </w:p>
    <w:p w14:paraId="44B9EAE8" w14:textId="77777777" w:rsidR="008B14B4" w:rsidRPr="007858B1" w:rsidRDefault="00F14BE5">
      <w:pPr>
        <w:numPr>
          <w:ilvl w:val="0"/>
          <w:numId w:val="10"/>
        </w:numPr>
        <w:spacing w:after="3" w:line="360" w:lineRule="auto"/>
        <w:ind w:right="4"/>
        <w:jc w:val="both"/>
      </w:pPr>
      <w:r w:rsidRPr="007858B1">
        <w:t>Sanal gerçeklikten yoksun eğitim sistemi.</w:t>
      </w:r>
    </w:p>
    <w:p w14:paraId="2B75963B" w14:textId="77777777" w:rsidR="008B14B4" w:rsidRPr="007858B1" w:rsidRDefault="00F14BE5">
      <w:pPr>
        <w:spacing w:after="3" w:line="360" w:lineRule="auto"/>
        <w:ind w:left="298" w:right="4"/>
        <w:jc w:val="both"/>
      </w:pPr>
      <w:r w:rsidRPr="007858B1">
        <w:t> Fırsatlar:</w:t>
      </w:r>
    </w:p>
    <w:p w14:paraId="59112801" w14:textId="77777777" w:rsidR="008B14B4" w:rsidRPr="007858B1" w:rsidRDefault="00F14BE5">
      <w:pPr>
        <w:numPr>
          <w:ilvl w:val="0"/>
          <w:numId w:val="11"/>
        </w:numPr>
        <w:spacing w:after="3" w:line="360" w:lineRule="auto"/>
        <w:ind w:right="4"/>
        <w:jc w:val="both"/>
      </w:pPr>
      <w:r w:rsidRPr="007858B1">
        <w:t>Yeni yasal düzenlemeler,</w:t>
      </w:r>
    </w:p>
    <w:p w14:paraId="02388EA6" w14:textId="77777777" w:rsidR="008B14B4" w:rsidRPr="007858B1" w:rsidRDefault="00F14BE5">
      <w:pPr>
        <w:numPr>
          <w:ilvl w:val="0"/>
          <w:numId w:val="11"/>
        </w:numPr>
        <w:spacing w:after="3" w:line="360" w:lineRule="auto"/>
        <w:ind w:right="4"/>
        <w:jc w:val="both"/>
      </w:pPr>
      <w:r w:rsidRPr="007858B1">
        <w:t>2023 yılında tamamlanması planlanan 1915 Çanakkale köprüsü sayesinde mevcut ulaşım ağının gelişmesi,</w:t>
      </w:r>
    </w:p>
    <w:p w14:paraId="4EC53971" w14:textId="77777777" w:rsidR="008B14B4" w:rsidRPr="007858B1" w:rsidRDefault="00F14BE5">
      <w:pPr>
        <w:numPr>
          <w:ilvl w:val="0"/>
          <w:numId w:val="11"/>
        </w:numPr>
        <w:spacing w:after="3" w:line="360" w:lineRule="auto"/>
        <w:ind w:right="4"/>
        <w:jc w:val="both"/>
      </w:pPr>
      <w:r w:rsidRPr="007858B1">
        <w:t>Programımız öğretim kadrosunun alanlarında yeterli bilgi ve donanıma sahip olması nedeniyle ulusal ve uluslararası akademik çevrede tanınmaları,</w:t>
      </w:r>
    </w:p>
    <w:p w14:paraId="7F39744C" w14:textId="77777777" w:rsidR="008B14B4" w:rsidRPr="007858B1" w:rsidRDefault="00F14BE5">
      <w:pPr>
        <w:numPr>
          <w:ilvl w:val="0"/>
          <w:numId w:val="11"/>
        </w:numPr>
        <w:spacing w:after="3" w:line="360" w:lineRule="auto"/>
        <w:ind w:right="4"/>
        <w:jc w:val="both"/>
      </w:pPr>
      <w:r w:rsidRPr="007858B1">
        <w:t>Aktif öğretim elemanlarına sahip olunması,</w:t>
      </w:r>
    </w:p>
    <w:p w14:paraId="5A2F8D0E" w14:textId="77777777" w:rsidR="008B14B4" w:rsidRPr="007858B1" w:rsidRDefault="00F14BE5">
      <w:pPr>
        <w:numPr>
          <w:ilvl w:val="0"/>
          <w:numId w:val="11"/>
        </w:numPr>
        <w:spacing w:after="3" w:line="360" w:lineRule="auto"/>
        <w:ind w:right="4"/>
        <w:jc w:val="both"/>
      </w:pPr>
      <w:r w:rsidRPr="007858B1">
        <w:t>Aktif idari personele sahip olunması,</w:t>
      </w:r>
    </w:p>
    <w:p w14:paraId="6D433F41" w14:textId="77777777" w:rsidR="008B14B4" w:rsidRPr="007858B1" w:rsidRDefault="00F14BE5">
      <w:pPr>
        <w:numPr>
          <w:ilvl w:val="0"/>
          <w:numId w:val="11"/>
        </w:numPr>
        <w:spacing w:after="3" w:line="360" w:lineRule="auto"/>
        <w:ind w:right="4"/>
        <w:jc w:val="both"/>
      </w:pPr>
      <w:r w:rsidRPr="007858B1">
        <w:t>Bölüm ve diğer üniversite öğretim üyeleri arasındaki ilişkinin yeterli olması,</w:t>
      </w:r>
    </w:p>
    <w:p w14:paraId="47DE9367" w14:textId="77777777" w:rsidR="008B14B4" w:rsidRPr="007858B1" w:rsidRDefault="00F14BE5">
      <w:pPr>
        <w:numPr>
          <w:ilvl w:val="0"/>
          <w:numId w:val="11"/>
        </w:numPr>
        <w:spacing w:after="3" w:line="360" w:lineRule="auto"/>
        <w:ind w:right="4"/>
        <w:jc w:val="both"/>
      </w:pPr>
      <w:r w:rsidRPr="007858B1">
        <w:t>Bölümümüz öğretim kadrosunun tecrübe, yetenek ve gelişme arzusunun yeterli olması.</w:t>
      </w:r>
    </w:p>
    <w:p w14:paraId="40C9BABF" w14:textId="77777777" w:rsidR="008B14B4" w:rsidRPr="007858B1" w:rsidRDefault="00F14BE5">
      <w:pPr>
        <w:spacing w:after="3" w:line="360" w:lineRule="auto"/>
        <w:ind w:left="298" w:right="4"/>
        <w:jc w:val="both"/>
        <w:rPr>
          <w:b/>
        </w:rPr>
      </w:pPr>
      <w:r w:rsidRPr="007858B1">
        <w:t>Tehditler:</w:t>
      </w:r>
    </w:p>
    <w:p w14:paraId="160E138C" w14:textId="77777777" w:rsidR="008B14B4" w:rsidRPr="007858B1" w:rsidRDefault="00F14BE5">
      <w:pPr>
        <w:numPr>
          <w:ilvl w:val="0"/>
          <w:numId w:val="12"/>
        </w:numPr>
        <w:spacing w:after="3" w:line="360" w:lineRule="auto"/>
        <w:ind w:right="4"/>
        <w:jc w:val="both"/>
      </w:pPr>
      <w:r w:rsidRPr="007858B1">
        <w:t>Akademik personelin kaygılarının bilimsel çalışma trendine olumsuz etki yapması,</w:t>
      </w:r>
    </w:p>
    <w:p w14:paraId="35109363" w14:textId="77777777" w:rsidR="008B14B4" w:rsidRPr="007858B1" w:rsidRDefault="00F14BE5">
      <w:pPr>
        <w:numPr>
          <w:ilvl w:val="0"/>
          <w:numId w:val="12"/>
        </w:numPr>
        <w:spacing w:after="3" w:line="360" w:lineRule="auto"/>
        <w:ind w:right="4"/>
        <w:jc w:val="both"/>
      </w:pPr>
      <w:r w:rsidRPr="007858B1">
        <w:t>Öğrenci sayısının fazlalığı nedeniyle eğitim kalitesinin düşmesi,</w:t>
      </w:r>
    </w:p>
    <w:p w14:paraId="57F31946" w14:textId="77777777" w:rsidR="008B14B4" w:rsidRPr="007858B1" w:rsidRDefault="00F14BE5">
      <w:pPr>
        <w:numPr>
          <w:ilvl w:val="0"/>
          <w:numId w:val="12"/>
        </w:numPr>
        <w:spacing w:after="3" w:line="360" w:lineRule="auto"/>
        <w:ind w:right="4"/>
        <w:jc w:val="both"/>
      </w:pPr>
      <w:r w:rsidRPr="007858B1">
        <w:t>Yeterli laboratuvar ve ekipmana sahip olunmaması,</w:t>
      </w:r>
    </w:p>
    <w:p w14:paraId="241D8A3E" w14:textId="77777777" w:rsidR="008B14B4" w:rsidRPr="007858B1" w:rsidRDefault="00F14BE5">
      <w:pPr>
        <w:numPr>
          <w:ilvl w:val="0"/>
          <w:numId w:val="12"/>
        </w:numPr>
        <w:spacing w:after="3" w:line="360" w:lineRule="auto"/>
        <w:ind w:right="4"/>
        <w:jc w:val="both"/>
      </w:pPr>
      <w:r w:rsidRPr="007858B1">
        <w:t>Öğretim elemanları dışında öğrencilere psikolojik danışmanlık veya mentorluk yapabilecek bir departmanın olmayışı,</w:t>
      </w:r>
    </w:p>
    <w:p w14:paraId="1C4D3103" w14:textId="77777777" w:rsidR="008B14B4" w:rsidRPr="007858B1" w:rsidRDefault="00F14BE5">
      <w:pPr>
        <w:numPr>
          <w:ilvl w:val="0"/>
          <w:numId w:val="12"/>
        </w:numPr>
        <w:spacing w:after="3" w:line="360" w:lineRule="auto"/>
        <w:ind w:right="4"/>
        <w:jc w:val="both"/>
      </w:pPr>
      <w:r w:rsidRPr="007858B1">
        <w:t>Yeni üniversiteler açılması,</w:t>
      </w:r>
    </w:p>
    <w:p w14:paraId="585DF450" w14:textId="77777777" w:rsidR="008B14B4" w:rsidRPr="007858B1" w:rsidRDefault="00F14BE5">
      <w:pPr>
        <w:numPr>
          <w:ilvl w:val="0"/>
          <w:numId w:val="12"/>
        </w:numPr>
        <w:spacing w:after="3" w:line="360" w:lineRule="auto"/>
        <w:ind w:right="4"/>
        <w:jc w:val="both"/>
      </w:pPr>
      <w:r w:rsidRPr="007858B1">
        <w:t>Yükseköğretim politikalarının sık değişmesi nedeniyle eğitim kalitesinin etkilenmesi,</w:t>
      </w:r>
    </w:p>
    <w:p w14:paraId="2772920E" w14:textId="77777777" w:rsidR="008B14B4" w:rsidRPr="007858B1" w:rsidRDefault="00F14BE5">
      <w:pPr>
        <w:numPr>
          <w:ilvl w:val="0"/>
          <w:numId w:val="12"/>
        </w:numPr>
        <w:spacing w:after="3" w:line="360" w:lineRule="auto"/>
        <w:ind w:right="4"/>
        <w:jc w:val="both"/>
      </w:pPr>
      <w:r w:rsidRPr="007858B1">
        <w:t>Sağlık alanında yoğun bilgi kirliliği,</w:t>
      </w:r>
    </w:p>
    <w:p w14:paraId="7159F9A0" w14:textId="77777777" w:rsidR="008B14B4" w:rsidRPr="007858B1" w:rsidRDefault="00F14BE5">
      <w:pPr>
        <w:numPr>
          <w:ilvl w:val="0"/>
          <w:numId w:val="12"/>
        </w:numPr>
        <w:spacing w:after="3" w:line="360" w:lineRule="auto"/>
        <w:ind w:right="4"/>
        <w:jc w:val="both"/>
      </w:pPr>
      <w:r w:rsidRPr="007858B1">
        <w:t>Öğrenci kontenjanının artırılmasının kaliteyi olumsuz etkilemesi,</w:t>
      </w:r>
    </w:p>
    <w:p w14:paraId="23CA6776" w14:textId="77777777" w:rsidR="008B14B4" w:rsidRPr="007858B1" w:rsidRDefault="00F14BE5">
      <w:pPr>
        <w:numPr>
          <w:ilvl w:val="0"/>
          <w:numId w:val="12"/>
        </w:numPr>
        <w:spacing w:after="3" w:line="360" w:lineRule="auto"/>
        <w:ind w:right="4"/>
        <w:jc w:val="both"/>
      </w:pPr>
      <w:r w:rsidRPr="007858B1">
        <w:t>Sağlık profesyonellerinin görev, yetki ve sorumlulukların belirgin olmaması nedeniyle mesleki alan ihlallerinin varlığı,</w:t>
      </w:r>
    </w:p>
    <w:p w14:paraId="26EFE8EB" w14:textId="77777777" w:rsidR="008B14B4" w:rsidRPr="007858B1" w:rsidRDefault="00F14BE5">
      <w:pPr>
        <w:numPr>
          <w:ilvl w:val="0"/>
          <w:numId w:val="12"/>
        </w:numPr>
        <w:spacing w:after="3" w:line="360" w:lineRule="auto"/>
        <w:ind w:right="4"/>
        <w:jc w:val="both"/>
      </w:pPr>
      <w:r w:rsidRPr="007858B1">
        <w:t>Kamu kurumlarında klinik uygulamada iş birliklerin kullanılamaması,</w:t>
      </w:r>
    </w:p>
    <w:p w14:paraId="5CC74B0C" w14:textId="77777777" w:rsidR="008B14B4" w:rsidRPr="007858B1" w:rsidRDefault="00F14BE5">
      <w:pPr>
        <w:numPr>
          <w:ilvl w:val="0"/>
          <w:numId w:val="12"/>
        </w:numPr>
        <w:spacing w:after="3" w:line="360" w:lineRule="auto"/>
        <w:ind w:right="4"/>
        <w:jc w:val="both"/>
      </w:pPr>
      <w:r w:rsidRPr="007858B1">
        <w:t>Öğrenci sayısında yaşanan plansız artış ve bunun yarattığı haksız rekabet ortamı.</w:t>
      </w:r>
    </w:p>
    <w:p w14:paraId="6496F6BB" w14:textId="77777777" w:rsidR="008B14B4" w:rsidRPr="007858B1" w:rsidRDefault="00F14BE5">
      <w:pPr>
        <w:spacing w:before="137" w:after="3" w:line="360" w:lineRule="auto"/>
        <w:ind w:left="298" w:right="4"/>
        <w:jc w:val="both"/>
        <w:rPr>
          <w:b/>
        </w:rPr>
      </w:pPr>
      <w:r w:rsidRPr="007858B1">
        <w:t>Sorunlara Çözüm Önerileri Getirilmesi ve Uygun Stratejilerin Geliştirilmesi:</w:t>
      </w:r>
    </w:p>
    <w:p w14:paraId="0E8448F1" w14:textId="77777777" w:rsidR="008B14B4" w:rsidRPr="007858B1" w:rsidRDefault="00F14BE5">
      <w:pPr>
        <w:spacing w:before="137" w:after="3" w:line="360" w:lineRule="auto"/>
        <w:ind w:left="298" w:right="4"/>
        <w:jc w:val="both"/>
      </w:pPr>
      <w:r w:rsidRPr="007858B1">
        <w:t>Değerlendirme ve Memnuniyet Anketleri “Ebelik Lisans Mezun Profili ve Memnuniyet Anketi,</w:t>
      </w:r>
      <w:r w:rsidRPr="007858B1">
        <w:rPr>
          <w:u w:val="single"/>
        </w:rPr>
        <w:t xml:space="preserve"> </w:t>
      </w:r>
      <w:r w:rsidRPr="007858B1">
        <w:t>Ebelik Lisans Öğrencileri için Ders ve Öğretimi Değerlendirme Anketi,</w:t>
      </w:r>
      <w:r w:rsidRPr="007858B1">
        <w:rPr>
          <w:u w:val="single"/>
        </w:rPr>
        <w:t xml:space="preserve"> </w:t>
      </w:r>
      <w:r w:rsidRPr="007858B1">
        <w:t xml:space="preserve">Akademik Personel </w:t>
      </w:r>
      <w:r w:rsidRPr="007858B1">
        <w:lastRenderedPageBreak/>
        <w:t>Memnuniyet Anketi,</w:t>
      </w:r>
      <w:r w:rsidRPr="007858B1">
        <w:rPr>
          <w:u w:val="single"/>
        </w:rPr>
        <w:t xml:space="preserve"> </w:t>
      </w:r>
      <w:r w:rsidRPr="007858B1">
        <w:t>İdari Personel Memnuniyet Anketi,</w:t>
      </w:r>
      <w:r w:rsidRPr="007858B1">
        <w:rPr>
          <w:u w:val="single"/>
        </w:rPr>
        <w:t xml:space="preserve"> </w:t>
      </w:r>
      <w:r w:rsidRPr="007858B1">
        <w:t>Ebelik Lisans Mezunlarımızı Çalıştıran Paydaşlarımız için Memnuniyet Anketi, Ebelik Bölümü Stratejik Plan Değerlendirme Anketi,</w:t>
      </w:r>
      <w:r w:rsidRPr="007858B1">
        <w:rPr>
          <w:u w:val="single"/>
        </w:rPr>
        <w:t xml:space="preserve"> </w:t>
      </w:r>
      <w:r w:rsidRPr="007858B1">
        <w:t>Ebelik Bölümü Dış Paydaş Memnuniyet Anketi” bölüm web sitesinde bulunmaktadır (</w:t>
      </w:r>
      <w:hyperlink r:id="rId140">
        <w:r w:rsidRPr="007858B1">
          <w:rPr>
            <w:color w:val="0000FF"/>
            <w:u w:val="single"/>
          </w:rPr>
          <w:t>https://ebelik.saglikbf.comu.edu.tr/degerlendirme-ve-memnuniyet-anketleri-r49.html</w:t>
        </w:r>
      </w:hyperlink>
      <w:r w:rsidRPr="007858B1">
        <w:t>). Anket sonuçlarına göre; bilimsel faaliyetler, oryantasyon eğitimleri, dış paydaşlarla yapılan etkinlikler konularında başarılı olunduğu görülmektedir. </w:t>
      </w:r>
    </w:p>
    <w:p w14:paraId="03EEF356" w14:textId="77777777" w:rsidR="008B14B4" w:rsidRPr="007858B1" w:rsidRDefault="00F14BE5">
      <w:pPr>
        <w:spacing w:before="137" w:after="3" w:line="360" w:lineRule="auto"/>
        <w:ind w:left="298" w:right="4"/>
        <w:jc w:val="both"/>
      </w:pPr>
      <w:r w:rsidRPr="007858B1">
        <w:t>Üniversitemizin yeni kurum içi değerlendirme raporunun hazırlanmasında kullanılacak anketlere ilişkin hazırlanan taslaklar göz önüne alınarak paydaşlara yönelik uygulanacak anketler şekillendirilip 2025 yılı kurum içi değerlendirme raporunda sunulacaktır. Bu kapsamda programımızın yaptığı SWOT analizleri neticesinde de değerlendirilen zayıf/kuvvetli yönleri, önündeki fırsatlar/tehditler dikkate alınarak üniversitemizin uyguladığı stratejilere uyumlu hale getirilecek biçimde değerlendirilmiştir. Bu stratejiler kapsamında yapılan çalışmalar gözden geçirilmiş ve stratejilerin devam edip etmemesi konusunda bir karar oluşturulmuştur. Bu kapsamda uygulanması düşünülen temel çözüm önerileri ve stratejiler kısaca bölüm web sitesinde sunulmuştur (</w:t>
      </w:r>
      <w:hyperlink r:id="rId141">
        <w:r w:rsidRPr="007858B1">
          <w:rPr>
            <w:b/>
            <w:color w:val="0000FF"/>
            <w:u w:val="single"/>
          </w:rPr>
          <w:t>https://strateji.comu.edu.tr/arsiv/duyurular/2024-2028-stratejik-planipdf-r32.html</w:t>
        </w:r>
      </w:hyperlink>
      <w:r w:rsidRPr="007858B1">
        <w:t>)</w:t>
      </w:r>
    </w:p>
    <w:p w14:paraId="00F9DD0C" w14:textId="77777777" w:rsidR="008B14B4" w:rsidRPr="007858B1" w:rsidRDefault="00F14BE5">
      <w:pPr>
        <w:spacing w:before="137" w:after="3" w:line="360" w:lineRule="auto"/>
        <w:ind w:left="298" w:right="4"/>
        <w:jc w:val="both"/>
      </w:pPr>
      <w:r w:rsidRPr="007858B1">
        <w:t>Ölçme ve değerlendirme sistemlerinden elde edilen sonuçlar iç ve dış paydaşlarla paylaşılmaktadır (</w:t>
      </w:r>
      <w:hyperlink r:id="rId142">
        <w:r w:rsidRPr="007858B1">
          <w:rPr>
            <w:color w:val="0000FF"/>
            <w:u w:val="single"/>
          </w:rPr>
          <w:t>https://ebelik.saglikbf.comu.edu.tr/kalite-guvencesi-ve-ic-kontrol/ic-kontrol-r69.html</w:t>
        </w:r>
      </w:hyperlink>
      <w:r w:rsidRPr="007858B1">
        <w:t xml:space="preserve"> )</w:t>
      </w:r>
    </w:p>
    <w:p w14:paraId="0CA1CEAF" w14:textId="77777777" w:rsidR="008B14B4" w:rsidRPr="007858B1" w:rsidRDefault="00F14BE5">
      <w:pPr>
        <w:spacing w:before="137" w:after="3" w:line="360" w:lineRule="auto"/>
        <w:ind w:left="298" w:right="4"/>
        <w:jc w:val="both"/>
      </w:pPr>
      <w:r w:rsidRPr="007858B1">
        <w:rPr>
          <w:b/>
        </w:rPr>
        <w:t>10.3.</w:t>
      </w:r>
      <w:r w:rsidRPr="007858B1">
        <w:t xml:space="preserve"> Kalite geliştirme çalışmaları, somut verilerle ve sistematik bir şekilde sunulmalıdır.</w:t>
      </w:r>
    </w:p>
    <w:p w14:paraId="3682C154" w14:textId="77777777" w:rsidR="008B14B4" w:rsidRPr="007858B1" w:rsidRDefault="00F14BE5">
      <w:pPr>
        <w:spacing w:before="137" w:after="3" w:line="360" w:lineRule="auto"/>
        <w:ind w:left="298" w:right="4"/>
        <w:jc w:val="both"/>
      </w:pPr>
      <w:r w:rsidRPr="007858B1">
        <w:t>Sürekli iyileştirme çalışmalarının yürütülmesinde Planla-Uygula-Kontrol Et-Önlem Al (PUKÖ) döngüsü işletilmektedir. Sonuçlar ve iyileştirmeler sistematik bir şekilde düzenlenmektedir (</w:t>
      </w:r>
      <w:hyperlink r:id="rId143">
        <w:r w:rsidRPr="007858B1">
          <w:rPr>
            <w:color w:val="0000FF"/>
            <w:u w:val="single"/>
          </w:rPr>
          <w:t>https://ebelik.saglikbf.comu.edu.tr/kalite-guvencesi-ve-ic-kontrol/puko-dongusu-r22.html</w:t>
        </w:r>
      </w:hyperlink>
      <w:r w:rsidRPr="007858B1">
        <w:t>).</w:t>
      </w:r>
    </w:p>
    <w:p w14:paraId="513F89DF" w14:textId="77777777" w:rsidR="008B14B4" w:rsidRPr="007858B1" w:rsidRDefault="00F14BE5">
      <w:pPr>
        <w:spacing w:before="137" w:after="3" w:line="360" w:lineRule="auto"/>
        <w:ind w:left="298" w:right="4"/>
        <w:jc w:val="both"/>
      </w:pPr>
      <w:r w:rsidRPr="007858B1">
        <w:t xml:space="preserve">Çanakkale </w:t>
      </w:r>
      <w:proofErr w:type="spellStart"/>
      <w:r w:rsidRPr="007858B1">
        <w:t>Onsekiz</w:t>
      </w:r>
      <w:proofErr w:type="spellEnd"/>
      <w:r w:rsidRPr="007858B1">
        <w:t xml:space="preserve"> Mart Üniversitesi Ebelik Programında önceki yıllarda program geliştirme önerileri tüm bölüm öğretim elemanlarını kapsayan genişletilmiş toplantılarda ele alınarak uygulamaya geçirilmiştir. İyileştirme Süreci, Toplam Kalite Yönetiminin Planla, Uygula, Kontrol Et, Önlem Al (PUKÖ) döngüsünü esas almaktadır. Süreç iki ana çevrimden oluşmaktadır.</w:t>
      </w:r>
    </w:p>
    <w:p w14:paraId="0D9903C9" w14:textId="77777777" w:rsidR="008B14B4" w:rsidRPr="007858B1" w:rsidRDefault="00F14BE5">
      <w:pPr>
        <w:spacing w:before="137" w:after="3" w:line="360" w:lineRule="auto"/>
        <w:ind w:left="298" w:right="4"/>
        <w:jc w:val="both"/>
      </w:pPr>
      <w:r w:rsidRPr="007858B1">
        <w:t>Uzun Dönemli Çevrim, beş yıl aralıklarla tekrarlanmakta ve Eğitim Amaçları, Program Çıktıları ve Taslak Ders Planı oluşturulmaktadır. Bu çevrimdeki işler temel olarak organize edilen çeşitli toplantılar aracılığıyla gerçekleştirilmektedir. Toplantılara bölüm öğretim elemanlarının yanı sıra Ölçüt 2’deki kanıtların ekinde fakültemizde bulunan Danışma Kurulu üyeleri de katılmaktadır. Toplantı öncesinde katılımcılarına karar vermelerinde yardımcı olarak aşağıdaki belge ve dokümanlar veri kaynağı olarak sunulmaktadır:</w:t>
      </w:r>
    </w:p>
    <w:p w14:paraId="4232EC58" w14:textId="77777777" w:rsidR="008B14B4" w:rsidRPr="007858B1" w:rsidRDefault="00F14BE5">
      <w:pPr>
        <w:spacing w:before="137" w:after="3" w:line="360" w:lineRule="auto"/>
        <w:ind w:left="298" w:right="4"/>
        <w:jc w:val="both"/>
      </w:pPr>
      <w:r w:rsidRPr="007858B1">
        <w:t>-Üniversite, Fakülte, Program Stratejik Planları, Eğitim Amaçları ve Program Çıktılarının Öz görevlerle uyumluluğunu sağlamak amacıyla kullanılmaktadır.</w:t>
      </w:r>
    </w:p>
    <w:p w14:paraId="36A1B9E5" w14:textId="77777777" w:rsidR="008B14B4" w:rsidRPr="007858B1" w:rsidRDefault="00F14BE5">
      <w:pPr>
        <w:spacing w:before="137" w:after="3" w:line="360" w:lineRule="auto"/>
        <w:ind w:left="298" w:right="4"/>
        <w:jc w:val="both"/>
      </w:pPr>
      <w:r w:rsidRPr="007858B1">
        <w:t xml:space="preserve">-Farklı üniversitelerin ders planları, önerilen ders planının güncellik ve geçerliliğinin </w:t>
      </w:r>
      <w:r w:rsidRPr="007858B1">
        <w:lastRenderedPageBreak/>
        <w:t>değerlendirilmesi amacıyla kullanılmaktadır.</w:t>
      </w:r>
    </w:p>
    <w:p w14:paraId="75655C6E" w14:textId="77777777" w:rsidR="008B14B4" w:rsidRPr="007858B1" w:rsidRDefault="00F14BE5">
      <w:pPr>
        <w:spacing w:before="137" w:after="3" w:line="360" w:lineRule="auto"/>
        <w:ind w:left="298" w:right="4"/>
        <w:jc w:val="both"/>
      </w:pPr>
      <w:r w:rsidRPr="007858B1">
        <w:t>-Bir önceki toplantıda alınan kararlar, değişen katılımcılara bilgi aktarmak amacıyla kullanılmaktadır.</w:t>
      </w:r>
    </w:p>
    <w:p w14:paraId="4C97EAC9" w14:textId="77777777" w:rsidR="008B14B4" w:rsidRPr="007858B1" w:rsidRDefault="00F14BE5">
      <w:pPr>
        <w:spacing w:before="137" w:after="3" w:line="360" w:lineRule="auto"/>
        <w:ind w:left="298" w:right="4"/>
        <w:jc w:val="both"/>
      </w:pPr>
      <w:r w:rsidRPr="007858B1">
        <w:t>-Bir önceki toplantıdan sonra yapılmış olan mezun anketi ve ders değerlendirme anketi sonuçları eğitim amaçlarına ulaşma düzeyini ölçmek amacıyla; mezun durumundaki öğrenci anketi, program çıktılarına ulaşma düzeyini yorumlamak amacıyla kullanılmaktadır.</w:t>
      </w:r>
    </w:p>
    <w:p w14:paraId="7B17008D" w14:textId="77777777" w:rsidR="008B14B4" w:rsidRPr="007858B1" w:rsidRDefault="00F14BE5">
      <w:pPr>
        <w:spacing w:before="137" w:after="3" w:line="360" w:lineRule="auto"/>
        <w:ind w:left="298" w:right="4"/>
        <w:jc w:val="both"/>
      </w:pPr>
      <w:r w:rsidRPr="007858B1">
        <w:t>-Bir önceki toplantıdan sonra hazırlanmış olan yıllık Faaliyet Raporları, bölümün eğitim- öğretim, araştırma, proje, yayın vb. konulardaki performansı hakkında bilgi vermek amacıyla kullanılmaktadır.</w:t>
      </w:r>
    </w:p>
    <w:p w14:paraId="3C7D11C4" w14:textId="77777777" w:rsidR="008B14B4" w:rsidRPr="007858B1" w:rsidRDefault="00F14BE5">
      <w:pPr>
        <w:spacing w:before="137" w:after="3" w:line="360" w:lineRule="auto"/>
        <w:ind w:left="298" w:right="4"/>
        <w:jc w:val="both"/>
      </w:pPr>
      <w:r w:rsidRPr="007858B1">
        <w:t>Toplantılarda oluşturulan Taslak Ders Planı ve tartışmalar dikkate alınarak bölümde gerçekleştirilen bir dizi kontroller sonucu ders planı son haline getirilmekte, ders içerikleri hazırlanmakta ve onay süreci gerçekleştirilmektedir. Bu aşamadaki kontrol işlemi planda yer alan derslerin Program Çıktılarına ne ölçüde katkı yaptığını belirten Ders Değerlendirme Tabloları Ölçüt 2.’ye uygun biçimde yapılmaktadır.</w:t>
      </w:r>
    </w:p>
    <w:p w14:paraId="251F5F73" w14:textId="77777777" w:rsidR="008B14B4" w:rsidRPr="007858B1" w:rsidRDefault="00F14BE5">
      <w:pPr>
        <w:spacing w:before="137" w:after="3" w:line="360" w:lineRule="auto"/>
        <w:ind w:left="298" w:right="4"/>
        <w:jc w:val="both"/>
      </w:pPr>
      <w:r w:rsidRPr="007858B1">
        <w:t>Yukarıda tanımlanan Planlama aşamasının ardından onaylanan ders planı senatoya sunulmakta ve kabul edildiği takdirde uygulamaya alınmaktadır. Ayrıca beş yıllık sürenin tamamlanması veya stratejik bir karar nedeniyle değişiklik ihtiyacı olup olmadığı Kontrol edilmekte ve bu koşullardan biri gerçekleştiğinde çevrim başa dönerek yeniden Planlama süreci yeniden başlatılmaktadır. Bu çevrimdeki Önlem Alma aşaması büyük oranda Çalıştay aracılığıyla gerçekleştirildiğinden Planlama aşaması ile çakışmaktadır.</w:t>
      </w:r>
    </w:p>
    <w:p w14:paraId="3F9D910D" w14:textId="1579379D" w:rsidR="008B14B4" w:rsidRDefault="00F14BE5">
      <w:pPr>
        <w:spacing w:before="137" w:after="3" w:line="360" w:lineRule="auto"/>
        <w:ind w:left="298" w:right="4"/>
        <w:jc w:val="both"/>
      </w:pPr>
      <w:r w:rsidRPr="007858B1">
        <w:t xml:space="preserve">Kısa Dönemli Çevrimde ise her dönem sonunda müfredatta yer alan her ders için hazırlanan ders bilgi içerikleri ve öğrenciler tarafından cevaplanan ders değerlendirme anketlerinin sonuçları gözden geçirilmektedir. Ders bilgi içerikleri, amaç, değerlendirme ölçütleri, ders başarı listesi ve dersin öğrenim çıktıları ile program çıktıları arasındaki ilişkiyi gösteren tablo ders bilgi kataloğunda yer almaktadır. Programda ders veren tüm öğretim elemanlarının katıldığı genişletilmiş toplantılarda ders bilgi içerikleri güncellenmektedir. Her öğretim elemanı tüm derslere ilişkin değerlendirmelerin yanı sıra kendisiyle ilgili sonuçları da görebilmekte ve öz değerlendirmede bulunabilmektedir. Bu iki temel çevrimin dışında belirli periyotlarla iç ve dış paydaş toplantıları yapılarak paydaşların önerileri alınmakta ve bölüm içerisinde yapılan kurul toplantılarında tartışılarak uygulanabilir bulunması durumunda hayata geçirilmektedir. Bölüm iç paydaş komisyonu üyeleriyle birlikte yılda </w:t>
      </w:r>
      <w:r w:rsidR="004C234E" w:rsidRPr="007858B1">
        <w:t>bir kez</w:t>
      </w:r>
      <w:r w:rsidRPr="007858B1">
        <w:t xml:space="preserve"> yapılan toplantı, dış paydaşlarla yapılan yılda bir kez toplantı, yılda </w:t>
      </w:r>
      <w:r w:rsidR="004C234E" w:rsidRPr="007858B1">
        <w:t>bir kez</w:t>
      </w:r>
      <w:r w:rsidRPr="007858B1">
        <w:t xml:space="preserve"> yapılan iç ve dış paydaş anketi, yılda bir kez yapılan yeni mezun anketi, yılda iki kez yapılan öğrenci ders değerlendirme anketinden elde edilen çıktılar doğrultusunda sürekli iyileştirmeye yönelik veriler güncellenerek yeni planlamalar yapılmaktadır. Ayrıca yılda iki kez öğretim üyeleri tarafından öğrencileri ve ders değerlendirmektedir. Eğitim-öğretim ve staj komisyonları ile yapılan toplantılar, </w:t>
      </w:r>
      <w:r w:rsidRPr="007858B1">
        <w:lastRenderedPageBreak/>
        <w:t>akademik kurul toplantıları, birim yöneticilerinin organize ettiği tüm toplantılar ile stratejik plan ve iç kontrol raporu oluşturma komisyonları, faaliyet raporları, görev tanımları, iş akış şemalarından ve bunların sitemli bir biçimde güncellenmesi ile elde edilen verilerde sürekli iyileştirmeye katkı sağlamaktadır. Ayrıca performans göstergeleri, bölüm değerlendirme anketleri yılda bir güncellenmektedir. Bunlara ek olarak 5 yılda bir stratejik plan anketleri yapılmaktadır. Bu kapsamda programımız, gelişimini kalite bilincine dayalı olarak sürdürmektedir.</w:t>
      </w:r>
    </w:p>
    <w:p w14:paraId="72690FE9" w14:textId="77777777" w:rsidR="00B44800" w:rsidRDefault="00B44800" w:rsidP="00B44800">
      <w:pPr>
        <w:spacing w:before="137" w:after="3" w:line="360" w:lineRule="auto"/>
        <w:ind w:left="298" w:right="4"/>
        <w:jc w:val="both"/>
        <w:rPr>
          <w:b/>
        </w:rPr>
      </w:pPr>
    </w:p>
    <w:p w14:paraId="738331A5" w14:textId="77777777" w:rsidR="00B44800" w:rsidRDefault="00B44800" w:rsidP="00B44800">
      <w:pPr>
        <w:spacing w:before="137" w:after="3" w:line="360" w:lineRule="auto"/>
        <w:ind w:left="298" w:right="4"/>
        <w:jc w:val="both"/>
        <w:rPr>
          <w:b/>
        </w:rPr>
      </w:pPr>
    </w:p>
    <w:p w14:paraId="63390919" w14:textId="77777777" w:rsidR="00B44800" w:rsidRDefault="00B44800" w:rsidP="00B44800">
      <w:pPr>
        <w:spacing w:before="137" w:after="3" w:line="360" w:lineRule="auto"/>
        <w:ind w:left="298" w:right="4"/>
        <w:jc w:val="both"/>
        <w:rPr>
          <w:b/>
        </w:rPr>
      </w:pPr>
    </w:p>
    <w:p w14:paraId="6D9D46AE" w14:textId="77777777" w:rsidR="00B44800" w:rsidRDefault="00B44800" w:rsidP="00B44800">
      <w:pPr>
        <w:spacing w:before="137" w:after="3" w:line="360" w:lineRule="auto"/>
        <w:ind w:left="298" w:right="4"/>
        <w:jc w:val="both"/>
        <w:rPr>
          <w:b/>
        </w:rPr>
      </w:pPr>
    </w:p>
    <w:p w14:paraId="75A3659C" w14:textId="77777777" w:rsidR="00B44800" w:rsidRDefault="00B44800" w:rsidP="00B44800">
      <w:pPr>
        <w:spacing w:before="137" w:after="3" w:line="360" w:lineRule="auto"/>
        <w:ind w:left="298" w:right="4"/>
        <w:jc w:val="both"/>
        <w:rPr>
          <w:b/>
        </w:rPr>
      </w:pPr>
    </w:p>
    <w:p w14:paraId="6BBBDA9D" w14:textId="77777777" w:rsidR="00B44800" w:rsidRDefault="00B44800" w:rsidP="00B44800">
      <w:pPr>
        <w:spacing w:before="137" w:after="3" w:line="360" w:lineRule="auto"/>
        <w:ind w:left="298" w:right="4"/>
        <w:jc w:val="both"/>
        <w:rPr>
          <w:b/>
        </w:rPr>
      </w:pPr>
    </w:p>
    <w:p w14:paraId="396E7848" w14:textId="77777777" w:rsidR="00B44800" w:rsidRDefault="00B44800" w:rsidP="00B44800">
      <w:pPr>
        <w:spacing w:before="137" w:after="3" w:line="360" w:lineRule="auto"/>
        <w:ind w:left="298" w:right="4"/>
        <w:jc w:val="both"/>
        <w:rPr>
          <w:b/>
        </w:rPr>
      </w:pPr>
    </w:p>
    <w:p w14:paraId="14583FF9" w14:textId="131F78EB" w:rsidR="008B14B4" w:rsidRPr="00B44800" w:rsidRDefault="00F14BE5" w:rsidP="00B44800">
      <w:pPr>
        <w:spacing w:before="137" w:after="3" w:line="360" w:lineRule="auto"/>
        <w:ind w:left="298" w:right="4"/>
        <w:jc w:val="both"/>
        <w:rPr>
          <w:b/>
        </w:rPr>
      </w:pPr>
      <w:r>
        <w:rPr>
          <w:b/>
        </w:rPr>
        <w:t>ÖZDEĞERLENDİRME RAPORU HAZIRLIĞI KONTROL LİSTESİ</w:t>
      </w:r>
    </w:p>
    <w:tbl>
      <w:tblPr>
        <w:tblStyle w:val="ae"/>
        <w:tblW w:w="8782" w:type="dxa"/>
        <w:tblInd w:w="274" w:type="dxa"/>
        <w:tblLayout w:type="fixed"/>
        <w:tblLook w:val="0400" w:firstRow="0" w:lastRow="0" w:firstColumn="0" w:lastColumn="0" w:noHBand="0" w:noVBand="1"/>
      </w:tblPr>
      <w:tblGrid>
        <w:gridCol w:w="6745"/>
        <w:gridCol w:w="985"/>
        <w:gridCol w:w="1052"/>
      </w:tblGrid>
      <w:tr w:rsidR="008B14B4" w:rsidRPr="00B44800" w14:paraId="33C73B22" w14:textId="77777777" w:rsidTr="00B44800">
        <w:trPr>
          <w:trHeight w:val="491"/>
        </w:trPr>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B0236" w14:textId="2FEDCA31" w:rsidR="008B14B4" w:rsidRPr="00B44800" w:rsidRDefault="00F14BE5" w:rsidP="00B44800">
            <w:pPr>
              <w:ind w:left="298" w:right="4"/>
              <w:jc w:val="center"/>
            </w:pPr>
            <w:r w:rsidRPr="00B44800">
              <w:rPr>
                <w:b/>
              </w:rPr>
              <w:t>KONTROL LİSTESİ</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0816D" w14:textId="50728E18" w:rsidR="008B14B4" w:rsidRPr="00B44800" w:rsidRDefault="00F14BE5" w:rsidP="00B44800">
            <w:pPr>
              <w:ind w:right="4"/>
            </w:pPr>
            <w:r w:rsidRPr="00B44800">
              <w:rPr>
                <w:b/>
              </w:rPr>
              <w:t>Evet</w:t>
            </w:r>
          </w:p>
          <w:p w14:paraId="4761E1BA" w14:textId="77777777" w:rsidR="008B14B4" w:rsidRPr="00B44800" w:rsidRDefault="008B14B4" w:rsidP="00B44800">
            <w:pPr>
              <w:ind w:left="298" w:right="4"/>
              <w:jc w:val="center"/>
            </w:pP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D8014" w14:textId="77777777" w:rsidR="008B14B4" w:rsidRPr="00B44800" w:rsidRDefault="00F14BE5" w:rsidP="00B44800">
            <w:pPr>
              <w:ind w:right="4"/>
            </w:pPr>
            <w:r w:rsidRPr="00B44800">
              <w:rPr>
                <w:b/>
              </w:rPr>
              <w:t>Hayır</w:t>
            </w:r>
          </w:p>
        </w:tc>
      </w:tr>
      <w:tr w:rsidR="008B14B4" w:rsidRPr="00B44800" w14:paraId="6C312650"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46635" w14:textId="77777777" w:rsidR="008B14B4" w:rsidRPr="00B44800" w:rsidRDefault="00F14BE5" w:rsidP="00B44800">
            <w:pPr>
              <w:ind w:right="4"/>
              <w:jc w:val="both"/>
            </w:pPr>
            <w:r w:rsidRPr="00B44800">
              <w:t>Tüm ÖDR komisyonu ÖDR raporunu baştan sona okumuş ve bütünlüğünü</w:t>
            </w:r>
          </w:p>
          <w:p w14:paraId="5E41FDCE" w14:textId="77777777" w:rsidR="008B14B4" w:rsidRPr="00B44800" w:rsidRDefault="00F14BE5" w:rsidP="00B44800">
            <w:pPr>
              <w:ind w:right="4"/>
              <w:jc w:val="both"/>
            </w:pPr>
            <w:r w:rsidRPr="00B44800">
              <w:t>Değerlendirmiştir.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2C019" w14:textId="6FD18535" w:rsidR="008B14B4" w:rsidRPr="00B44800" w:rsidRDefault="00B44800" w:rsidP="00B44800">
            <w:pPr>
              <w:ind w:left="298" w:right="4"/>
              <w:jc w:val="both"/>
            </w:pPr>
            <w:r>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04703" w14:textId="77777777" w:rsidR="008B14B4" w:rsidRPr="00B44800" w:rsidRDefault="008B14B4" w:rsidP="00B44800">
            <w:pPr>
              <w:ind w:left="298" w:right="4"/>
              <w:jc w:val="both"/>
            </w:pPr>
          </w:p>
        </w:tc>
      </w:tr>
      <w:tr w:rsidR="00B44800" w:rsidRPr="00B44800" w14:paraId="63FDDAF1"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7BE61" w14:textId="77777777" w:rsidR="00B44800" w:rsidRPr="00B44800" w:rsidRDefault="00B44800" w:rsidP="00B44800">
            <w:pPr>
              <w:ind w:right="4"/>
              <w:jc w:val="both"/>
            </w:pPr>
            <w:r w:rsidRPr="00B44800">
              <w:t>Her ölçüt yazılırken kısa ama kapsamlı (1-2 paragraf) bir özetleme yapılmıştır.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F57B2" w14:textId="601A0E63"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413F2" w14:textId="77777777" w:rsidR="00B44800" w:rsidRPr="00B44800" w:rsidRDefault="00B44800" w:rsidP="00B44800">
            <w:pPr>
              <w:ind w:left="298" w:right="4"/>
              <w:jc w:val="both"/>
            </w:pPr>
          </w:p>
        </w:tc>
      </w:tr>
      <w:tr w:rsidR="00B44800" w:rsidRPr="00B44800" w14:paraId="684C41E2"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CF66B" w14:textId="77777777" w:rsidR="00B44800" w:rsidRPr="00B44800" w:rsidRDefault="00B44800" w:rsidP="00B44800">
            <w:pPr>
              <w:ind w:right="4"/>
              <w:jc w:val="both"/>
            </w:pPr>
            <w:r w:rsidRPr="00B44800">
              <w:t>Her bir ölçüt için açıklamalar yazılmış ve kanıtlar sunulmuştur.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64A3B" w14:textId="62A6C2A8"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A675E" w14:textId="77777777" w:rsidR="00B44800" w:rsidRPr="00B44800" w:rsidRDefault="00B44800" w:rsidP="00B44800">
            <w:pPr>
              <w:ind w:left="298" w:right="4"/>
              <w:jc w:val="both"/>
            </w:pPr>
          </w:p>
        </w:tc>
      </w:tr>
      <w:tr w:rsidR="00B44800" w:rsidRPr="00B44800" w14:paraId="68EC8DA2"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878E8" w14:textId="77777777" w:rsidR="00B44800" w:rsidRPr="00B44800" w:rsidRDefault="00B44800" w:rsidP="00B44800">
            <w:pPr>
              <w:ind w:right="4"/>
              <w:jc w:val="both"/>
            </w:pPr>
            <w:r w:rsidRPr="00B44800">
              <w:t xml:space="preserve">Birden fazla ölçütte kullanılan </w:t>
            </w:r>
            <w:proofErr w:type="spellStart"/>
            <w:r w:rsidRPr="00B44800">
              <w:t>Ek’lerde</w:t>
            </w:r>
            <w:proofErr w:type="spellEnd"/>
            <w:r w:rsidRPr="00B44800">
              <w:t>, ilk kullanılan Ek numarası diğer ölçütlerde de aynı ek numarası ile kullanılmıştır.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33526" w14:textId="328686F1"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AB69E" w14:textId="77777777" w:rsidR="00B44800" w:rsidRPr="00B44800" w:rsidRDefault="00B44800" w:rsidP="00B44800">
            <w:pPr>
              <w:ind w:left="298" w:right="4"/>
              <w:jc w:val="both"/>
            </w:pPr>
          </w:p>
        </w:tc>
      </w:tr>
      <w:tr w:rsidR="00B44800" w:rsidRPr="00B44800" w14:paraId="5639BF44"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26F92" w14:textId="77777777" w:rsidR="00B44800" w:rsidRPr="00B44800" w:rsidRDefault="00B44800" w:rsidP="00B44800">
            <w:pPr>
              <w:ind w:right="4"/>
              <w:jc w:val="both"/>
            </w:pPr>
            <w:r w:rsidRPr="00B44800">
              <w:t>Standartlara yönelik gereksiz belgelere yer verilmeden sadece kanıt niteliği taşıyan belgelere yer verilmiştir.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F0736" w14:textId="6DF39235"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46DEC" w14:textId="77777777" w:rsidR="00B44800" w:rsidRPr="00B44800" w:rsidRDefault="00B44800" w:rsidP="00B44800">
            <w:pPr>
              <w:ind w:left="298" w:right="4"/>
              <w:jc w:val="both"/>
            </w:pPr>
          </w:p>
        </w:tc>
      </w:tr>
      <w:tr w:rsidR="00B44800" w:rsidRPr="00B44800" w14:paraId="713070F8"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B66F4" w14:textId="77777777" w:rsidR="00B44800" w:rsidRPr="00B44800" w:rsidRDefault="00B44800" w:rsidP="00B44800">
            <w:pPr>
              <w:ind w:right="4"/>
              <w:jc w:val="both"/>
            </w:pPr>
            <w:r w:rsidRPr="00B44800">
              <w:t>Belgeler güncelliğine göre tarih sırasına göre sunulmuştur.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94A8D" w14:textId="343CE01C"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DC7A3" w14:textId="77777777" w:rsidR="00B44800" w:rsidRPr="00B44800" w:rsidRDefault="00B44800" w:rsidP="00B44800">
            <w:pPr>
              <w:ind w:left="298" w:right="4"/>
              <w:jc w:val="both"/>
            </w:pPr>
          </w:p>
        </w:tc>
      </w:tr>
      <w:tr w:rsidR="00B44800" w:rsidRPr="00B44800" w14:paraId="63855F8D"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ADDDA" w14:textId="77777777" w:rsidR="00B44800" w:rsidRPr="00B44800" w:rsidRDefault="00B44800" w:rsidP="00B44800">
            <w:pPr>
              <w:ind w:right="4"/>
              <w:jc w:val="both"/>
            </w:pPr>
            <w:r w:rsidRPr="00B44800">
              <w:t>Ana rapor ekler hariç 100 sayfayı aşmamıştır.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DF141" w14:textId="1E6E5888"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D0429" w14:textId="77777777" w:rsidR="00B44800" w:rsidRPr="00B44800" w:rsidRDefault="00B44800" w:rsidP="00B44800">
            <w:pPr>
              <w:ind w:left="298" w:right="4"/>
              <w:jc w:val="both"/>
            </w:pPr>
          </w:p>
        </w:tc>
      </w:tr>
      <w:tr w:rsidR="00B44800" w:rsidRPr="00B44800" w14:paraId="46193FB8" w14:textId="77777777" w:rsidTr="004C234E">
        <w:trPr>
          <w:trHeight w:val="534"/>
        </w:trPr>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F8914" w14:textId="77777777" w:rsidR="00B44800" w:rsidRPr="00B44800" w:rsidRDefault="00B44800" w:rsidP="00B44800">
            <w:pPr>
              <w:ind w:right="4"/>
              <w:jc w:val="both"/>
            </w:pPr>
            <w:proofErr w:type="spellStart"/>
            <w:r w:rsidRPr="00B44800">
              <w:t>EPDAK’a</w:t>
            </w:r>
            <w:proofErr w:type="spellEnd"/>
            <w:r w:rsidRPr="00B44800">
              <w:t xml:space="preserve"> ait ÖDR Şablonuna göre hazırlanmış ve bunun dışına çıkılmamıştır.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A8A78" w14:textId="0A472264"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F255E" w14:textId="77777777" w:rsidR="00B44800" w:rsidRPr="00B44800" w:rsidRDefault="00B44800" w:rsidP="00B44800">
            <w:pPr>
              <w:ind w:left="298" w:right="4"/>
              <w:jc w:val="both"/>
            </w:pPr>
          </w:p>
        </w:tc>
      </w:tr>
      <w:tr w:rsidR="00B44800" w:rsidRPr="00B44800" w14:paraId="683CC06A"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E5500" w14:textId="77777777" w:rsidR="00B44800" w:rsidRPr="00B44800" w:rsidRDefault="00B44800" w:rsidP="00B44800">
            <w:pPr>
              <w:ind w:right="4"/>
              <w:jc w:val="both"/>
            </w:pPr>
            <w:r w:rsidRPr="00B44800">
              <w:t>Dil ve yazım kurallarına uyulmuştur.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FD511" w14:textId="65FF06A8"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DAE84" w14:textId="77777777" w:rsidR="00B44800" w:rsidRPr="00B44800" w:rsidRDefault="00B44800" w:rsidP="00B44800">
            <w:pPr>
              <w:ind w:left="298" w:right="4"/>
              <w:jc w:val="both"/>
            </w:pPr>
          </w:p>
        </w:tc>
      </w:tr>
      <w:tr w:rsidR="00B44800" w:rsidRPr="00B44800" w14:paraId="07AF8D2D"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E80C4" w14:textId="77777777" w:rsidR="00B44800" w:rsidRPr="00B44800" w:rsidRDefault="00B44800" w:rsidP="00B44800">
            <w:pPr>
              <w:ind w:right="4"/>
              <w:jc w:val="both"/>
            </w:pPr>
            <w:r w:rsidRPr="00B44800">
              <w:t>Çok sayfalı kanıtlarda (stratejik rapor, kurul kararları gibi) kanıt olarak görülmesi istenen kısım ÖDR içinde sayfa ve satır numarası ile belirtilmiş ve kanıtta o kısım boyanmıştır.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ECC60" w14:textId="03AF3AF2"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34B60" w14:textId="77777777" w:rsidR="00B44800" w:rsidRPr="00B44800" w:rsidRDefault="00B44800" w:rsidP="00B44800">
            <w:pPr>
              <w:ind w:left="298" w:right="4"/>
              <w:jc w:val="both"/>
            </w:pPr>
          </w:p>
        </w:tc>
      </w:tr>
      <w:tr w:rsidR="00B44800" w:rsidRPr="00B44800" w14:paraId="0428B4D2" w14:textId="77777777" w:rsidTr="00B44800">
        <w:tc>
          <w:tcPr>
            <w:tcW w:w="6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7AF04" w14:textId="77777777" w:rsidR="00B44800" w:rsidRPr="00B44800" w:rsidRDefault="00B44800" w:rsidP="00B44800">
            <w:pPr>
              <w:ind w:right="4"/>
              <w:jc w:val="both"/>
            </w:pPr>
            <w:r w:rsidRPr="00B44800">
              <w:lastRenderedPageBreak/>
              <w:t>Sunulan kanıtlar sadece programa aittir.</w:t>
            </w: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22B15" w14:textId="7474F635" w:rsidR="00B44800" w:rsidRPr="00B44800" w:rsidRDefault="00B44800" w:rsidP="00B44800">
            <w:pPr>
              <w:ind w:left="298" w:right="4"/>
              <w:jc w:val="both"/>
            </w:pPr>
            <w:r w:rsidRPr="0067174D">
              <w:t>√</w:t>
            </w:r>
          </w:p>
        </w:tc>
        <w:tc>
          <w:tcPr>
            <w:tcW w:w="1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B9D92" w14:textId="77777777" w:rsidR="00B44800" w:rsidRPr="00B44800" w:rsidRDefault="00B44800" w:rsidP="00B44800">
            <w:pPr>
              <w:ind w:left="298" w:right="4"/>
              <w:jc w:val="both"/>
            </w:pPr>
          </w:p>
        </w:tc>
      </w:tr>
    </w:tbl>
    <w:p w14:paraId="28AD9A68" w14:textId="77777777" w:rsidR="008B14B4" w:rsidRDefault="008B14B4">
      <w:pPr>
        <w:spacing w:before="137" w:after="3" w:line="360" w:lineRule="auto"/>
        <w:ind w:left="298" w:right="4"/>
        <w:jc w:val="both"/>
      </w:pPr>
    </w:p>
    <w:p w14:paraId="1F8F1A2D" w14:textId="77777777" w:rsidR="008B14B4" w:rsidRDefault="008B14B4">
      <w:pPr>
        <w:pStyle w:val="Balk1"/>
        <w:spacing w:before="77" w:line="360" w:lineRule="auto"/>
        <w:ind w:firstLine="298"/>
        <w:rPr>
          <w:sz w:val="22"/>
          <w:szCs w:val="22"/>
        </w:rPr>
      </w:pPr>
    </w:p>
    <w:sectPr w:rsidR="008B14B4">
      <w:pgSz w:w="11910" w:h="16840"/>
      <w:pgMar w:top="1417" w:right="1417" w:bottom="1417" w:left="1417" w:header="0" w:footer="94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777A8" w14:textId="77777777" w:rsidR="002B0658" w:rsidRDefault="002B0658">
      <w:r>
        <w:separator/>
      </w:r>
    </w:p>
  </w:endnote>
  <w:endnote w:type="continuationSeparator" w:id="0">
    <w:p w14:paraId="4C960735" w14:textId="77777777" w:rsidR="002B0658" w:rsidRDefault="002B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swiss"/>
    <w:pitch w:val="variable"/>
    <w:sig w:usb0="00000003" w:usb1="0200E0A0" w:usb2="00000000" w:usb3="00000000" w:csb0="0000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24463" w14:textId="77777777" w:rsidR="001E0860" w:rsidRDefault="001E086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58240" behindDoc="1" locked="0" layoutInCell="1" hidden="0" allowOverlap="1" wp14:anchorId="0F1445D0" wp14:editId="17C706F8">
              <wp:simplePos x="0" y="0"/>
              <wp:positionH relativeFrom="column">
                <wp:posOffset>5575300</wp:posOffset>
              </wp:positionH>
              <wp:positionV relativeFrom="paragraph">
                <wp:posOffset>9893300</wp:posOffset>
              </wp:positionV>
              <wp:extent cx="226060" cy="189865"/>
              <wp:effectExtent l="0" t="0" r="0" b="0"/>
              <wp:wrapNone/>
              <wp:docPr id="1642902341" name="Dikdörtgen 1642902341"/>
              <wp:cNvGraphicFramePr/>
              <a:graphic xmlns:a="http://schemas.openxmlformats.org/drawingml/2006/main">
                <a:graphicData uri="http://schemas.microsoft.com/office/word/2010/wordprocessingShape">
                  <wps:wsp>
                    <wps:cNvSpPr/>
                    <wps:spPr>
                      <a:xfrm>
                        <a:off x="5237733" y="3689830"/>
                        <a:ext cx="216535" cy="180340"/>
                      </a:xfrm>
                      <a:prstGeom prst="rect">
                        <a:avLst/>
                      </a:prstGeom>
                      <a:noFill/>
                      <a:ln>
                        <a:noFill/>
                      </a:ln>
                    </wps:spPr>
                    <wps:txbx>
                      <w:txbxContent>
                        <w:p w14:paraId="496319BB" w14:textId="77777777" w:rsidR="001E0860" w:rsidRDefault="001E0860">
                          <w:pPr>
                            <w:spacing w:before="10"/>
                            <w:ind w:left="60" w:firstLine="60"/>
                            <w:textDirection w:val="btLr"/>
                          </w:pPr>
                          <w:r>
                            <w:rPr>
                              <w:color w:val="000000"/>
                            </w:rPr>
                            <w:t xml:space="preserve"> PAGE 3</w:t>
                          </w:r>
                        </w:p>
                      </w:txbxContent>
                    </wps:txbx>
                    <wps:bodyPr spcFirstLastPara="1" wrap="square" lIns="0" tIns="0" rIns="0" bIns="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F1445D0" id="Dikdörtgen 1642902341" o:spid="_x0000_s1026" style="position:absolute;margin-left:439pt;margin-top:779pt;width:17.8pt;height:14.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" filled="f" stroked="f">
              <v:textbox inset="0,0,0,0">
                <w:txbxContent>
                  <w:p w14:paraId="496319BB" w14:textId="77777777" w:rsidR="001E0860" w:rsidRDefault="001E0860">
                    <w:pPr>
                      <w:spacing w:before="10"/>
                      <w:ind w:left="60" w:firstLine="60"/>
                      <w:textDirection w:val="btLr"/>
                    </w:pPr>
                    <w:r>
                      <w:rPr>
                        <w:color w:val="00000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AC6EA" w14:textId="77777777" w:rsidR="002B0658" w:rsidRDefault="002B0658">
      <w:r>
        <w:separator/>
      </w:r>
    </w:p>
  </w:footnote>
  <w:footnote w:type="continuationSeparator" w:id="0">
    <w:p w14:paraId="1D257C8C" w14:textId="77777777" w:rsidR="002B0658" w:rsidRDefault="002B06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37C7"/>
    <w:multiLevelType w:val="multilevel"/>
    <w:tmpl w:val="38BCEE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7A012AA"/>
    <w:multiLevelType w:val="multilevel"/>
    <w:tmpl w:val="825A56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5006A8"/>
    <w:multiLevelType w:val="multilevel"/>
    <w:tmpl w:val="29D8B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2967B2"/>
    <w:multiLevelType w:val="multilevel"/>
    <w:tmpl w:val="ECEA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C312AA"/>
    <w:multiLevelType w:val="multilevel"/>
    <w:tmpl w:val="88300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9022A6"/>
    <w:multiLevelType w:val="multilevel"/>
    <w:tmpl w:val="C0449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9A7D03"/>
    <w:multiLevelType w:val="multilevel"/>
    <w:tmpl w:val="6944ECF8"/>
    <w:lvl w:ilvl="0">
      <w:numFmt w:val="bullet"/>
      <w:lvlText w:val="-"/>
      <w:lvlJc w:val="left"/>
      <w:pPr>
        <w:ind w:left="360" w:hanging="360"/>
      </w:pPr>
      <w:rPr>
        <w:rFonts w:ascii="Times New Roman" w:eastAsia="Times New Roman" w:hAnsi="Times New Roman" w:cs="Times New Roman"/>
        <w:color w:val="000000"/>
      </w:rPr>
    </w:lvl>
    <w:lvl w:ilvl="1">
      <w:start w:val="1"/>
      <w:numFmt w:val="bullet"/>
      <w:lvlText w:val="o"/>
      <w:lvlJc w:val="left"/>
      <w:pPr>
        <w:ind w:left="1157" w:hanging="360"/>
      </w:pPr>
      <w:rPr>
        <w:rFonts w:ascii="Courier New" w:eastAsia="Courier New" w:hAnsi="Courier New" w:cs="Courier New"/>
      </w:rPr>
    </w:lvl>
    <w:lvl w:ilvl="2">
      <w:start w:val="1"/>
      <w:numFmt w:val="bullet"/>
      <w:lvlText w:val="▪"/>
      <w:lvlJc w:val="left"/>
      <w:pPr>
        <w:ind w:left="1877" w:hanging="360"/>
      </w:pPr>
      <w:rPr>
        <w:rFonts w:ascii="Noto Sans Symbols" w:eastAsia="Noto Sans Symbols" w:hAnsi="Noto Sans Symbols" w:cs="Noto Sans Symbols"/>
      </w:rPr>
    </w:lvl>
    <w:lvl w:ilvl="3">
      <w:start w:val="1"/>
      <w:numFmt w:val="bullet"/>
      <w:lvlText w:val="●"/>
      <w:lvlJc w:val="left"/>
      <w:pPr>
        <w:ind w:left="2597" w:hanging="360"/>
      </w:pPr>
      <w:rPr>
        <w:rFonts w:ascii="Noto Sans Symbols" w:eastAsia="Noto Sans Symbols" w:hAnsi="Noto Sans Symbols" w:cs="Noto Sans Symbols"/>
      </w:rPr>
    </w:lvl>
    <w:lvl w:ilvl="4">
      <w:start w:val="1"/>
      <w:numFmt w:val="bullet"/>
      <w:lvlText w:val="o"/>
      <w:lvlJc w:val="left"/>
      <w:pPr>
        <w:ind w:left="3317" w:hanging="360"/>
      </w:pPr>
      <w:rPr>
        <w:rFonts w:ascii="Courier New" w:eastAsia="Courier New" w:hAnsi="Courier New" w:cs="Courier New"/>
      </w:rPr>
    </w:lvl>
    <w:lvl w:ilvl="5">
      <w:start w:val="1"/>
      <w:numFmt w:val="bullet"/>
      <w:lvlText w:val="▪"/>
      <w:lvlJc w:val="left"/>
      <w:pPr>
        <w:ind w:left="4037" w:hanging="360"/>
      </w:pPr>
      <w:rPr>
        <w:rFonts w:ascii="Noto Sans Symbols" w:eastAsia="Noto Sans Symbols" w:hAnsi="Noto Sans Symbols" w:cs="Noto Sans Symbols"/>
      </w:rPr>
    </w:lvl>
    <w:lvl w:ilvl="6">
      <w:start w:val="1"/>
      <w:numFmt w:val="bullet"/>
      <w:lvlText w:val="●"/>
      <w:lvlJc w:val="left"/>
      <w:pPr>
        <w:ind w:left="4757" w:hanging="360"/>
      </w:pPr>
      <w:rPr>
        <w:rFonts w:ascii="Noto Sans Symbols" w:eastAsia="Noto Sans Symbols" w:hAnsi="Noto Sans Symbols" w:cs="Noto Sans Symbols"/>
      </w:rPr>
    </w:lvl>
    <w:lvl w:ilvl="7">
      <w:start w:val="1"/>
      <w:numFmt w:val="bullet"/>
      <w:lvlText w:val="o"/>
      <w:lvlJc w:val="left"/>
      <w:pPr>
        <w:ind w:left="5477" w:hanging="360"/>
      </w:pPr>
      <w:rPr>
        <w:rFonts w:ascii="Courier New" w:eastAsia="Courier New" w:hAnsi="Courier New" w:cs="Courier New"/>
      </w:rPr>
    </w:lvl>
    <w:lvl w:ilvl="8">
      <w:start w:val="1"/>
      <w:numFmt w:val="bullet"/>
      <w:lvlText w:val="▪"/>
      <w:lvlJc w:val="left"/>
      <w:pPr>
        <w:ind w:left="6197" w:hanging="360"/>
      </w:pPr>
      <w:rPr>
        <w:rFonts w:ascii="Noto Sans Symbols" w:eastAsia="Noto Sans Symbols" w:hAnsi="Noto Sans Symbols" w:cs="Noto Sans Symbols"/>
      </w:rPr>
    </w:lvl>
  </w:abstractNum>
  <w:abstractNum w:abstractNumId="7" w15:restartNumberingAfterBreak="0">
    <w:nsid w:val="30DF111B"/>
    <w:multiLevelType w:val="multilevel"/>
    <w:tmpl w:val="C96EFD2A"/>
    <w:lvl w:ilvl="0">
      <w:start w:val="2"/>
      <w:numFmt w:val="decimal"/>
      <w:lvlText w:val="(%1)"/>
      <w:lvlJc w:val="left"/>
      <w:pPr>
        <w:ind w:left="298" w:hanging="235"/>
      </w:pPr>
      <w:rPr>
        <w:rFonts w:ascii="Times New Roman" w:eastAsia="Times New Roman" w:hAnsi="Times New Roman" w:cs="Times New Roman"/>
        <w:i/>
        <w:sz w:val="18"/>
        <w:szCs w:val="18"/>
      </w:rPr>
    </w:lvl>
    <w:lvl w:ilvl="1">
      <w:numFmt w:val="bullet"/>
      <w:lvlText w:val="•"/>
      <w:lvlJc w:val="left"/>
      <w:pPr>
        <w:ind w:left="1304" w:hanging="235"/>
      </w:pPr>
    </w:lvl>
    <w:lvl w:ilvl="2">
      <w:numFmt w:val="bullet"/>
      <w:lvlText w:val="•"/>
      <w:lvlJc w:val="left"/>
      <w:pPr>
        <w:ind w:left="2308" w:hanging="235"/>
      </w:pPr>
    </w:lvl>
    <w:lvl w:ilvl="3">
      <w:numFmt w:val="bullet"/>
      <w:lvlText w:val="•"/>
      <w:lvlJc w:val="left"/>
      <w:pPr>
        <w:ind w:left="3313" w:hanging="235"/>
      </w:pPr>
    </w:lvl>
    <w:lvl w:ilvl="4">
      <w:numFmt w:val="bullet"/>
      <w:lvlText w:val="•"/>
      <w:lvlJc w:val="left"/>
      <w:pPr>
        <w:ind w:left="4317" w:hanging="235"/>
      </w:pPr>
    </w:lvl>
    <w:lvl w:ilvl="5">
      <w:numFmt w:val="bullet"/>
      <w:lvlText w:val="•"/>
      <w:lvlJc w:val="left"/>
      <w:pPr>
        <w:ind w:left="5322" w:hanging="235"/>
      </w:pPr>
    </w:lvl>
    <w:lvl w:ilvl="6">
      <w:numFmt w:val="bullet"/>
      <w:lvlText w:val="•"/>
      <w:lvlJc w:val="left"/>
      <w:pPr>
        <w:ind w:left="6326" w:hanging="235"/>
      </w:pPr>
    </w:lvl>
    <w:lvl w:ilvl="7">
      <w:numFmt w:val="bullet"/>
      <w:lvlText w:val="•"/>
      <w:lvlJc w:val="left"/>
      <w:pPr>
        <w:ind w:left="7331" w:hanging="235"/>
      </w:pPr>
    </w:lvl>
    <w:lvl w:ilvl="8">
      <w:numFmt w:val="bullet"/>
      <w:lvlText w:val="•"/>
      <w:lvlJc w:val="left"/>
      <w:pPr>
        <w:ind w:left="8335" w:hanging="235"/>
      </w:pPr>
    </w:lvl>
  </w:abstractNum>
  <w:abstractNum w:abstractNumId="8" w15:restartNumberingAfterBreak="0">
    <w:nsid w:val="31F07DCA"/>
    <w:multiLevelType w:val="multilevel"/>
    <w:tmpl w:val="215075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7585F49"/>
    <w:multiLevelType w:val="multilevel"/>
    <w:tmpl w:val="8BFE25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00F3F53"/>
    <w:multiLevelType w:val="multilevel"/>
    <w:tmpl w:val="0DDCF3DE"/>
    <w:lvl w:ilvl="0">
      <w:start w:val="1"/>
      <w:numFmt w:val="upperLetter"/>
      <w:lvlText w:val="%1."/>
      <w:lvlJc w:val="left"/>
      <w:pPr>
        <w:ind w:left="3554" w:hanging="294"/>
      </w:pPr>
      <w:rPr>
        <w:rFonts w:ascii="Times New Roman" w:eastAsia="Times New Roman" w:hAnsi="Times New Roman" w:cs="Times New Roman"/>
        <w:b/>
        <w:sz w:val="24"/>
        <w:szCs w:val="24"/>
      </w:rPr>
    </w:lvl>
    <w:lvl w:ilvl="1">
      <w:start w:val="1"/>
      <w:numFmt w:val="decimal"/>
      <w:lvlText w:val="%2."/>
      <w:lvlJc w:val="left"/>
      <w:pPr>
        <w:ind w:left="538" w:hanging="240"/>
      </w:pPr>
      <w:rPr>
        <w:rFonts w:ascii="Times New Roman" w:eastAsia="Times New Roman" w:hAnsi="Times New Roman" w:cs="Times New Roman"/>
        <w:b/>
        <w:sz w:val="24"/>
        <w:szCs w:val="24"/>
      </w:rPr>
    </w:lvl>
    <w:lvl w:ilvl="2">
      <w:numFmt w:val="bullet"/>
      <w:lvlText w:val="•"/>
      <w:lvlJc w:val="left"/>
      <w:pPr>
        <w:ind w:left="1682" w:hanging="240"/>
      </w:pPr>
    </w:lvl>
    <w:lvl w:ilvl="3">
      <w:numFmt w:val="bullet"/>
      <w:lvlText w:val="•"/>
      <w:lvlJc w:val="left"/>
      <w:pPr>
        <w:ind w:left="2765" w:hanging="240"/>
      </w:pPr>
    </w:lvl>
    <w:lvl w:ilvl="4">
      <w:numFmt w:val="bullet"/>
      <w:lvlText w:val="•"/>
      <w:lvlJc w:val="left"/>
      <w:pPr>
        <w:ind w:left="3848" w:hanging="240"/>
      </w:pPr>
    </w:lvl>
    <w:lvl w:ilvl="5">
      <w:numFmt w:val="bullet"/>
      <w:lvlText w:val="•"/>
      <w:lvlJc w:val="left"/>
      <w:pPr>
        <w:ind w:left="4930" w:hanging="240"/>
      </w:pPr>
    </w:lvl>
    <w:lvl w:ilvl="6">
      <w:numFmt w:val="bullet"/>
      <w:lvlText w:val="•"/>
      <w:lvlJc w:val="left"/>
      <w:pPr>
        <w:ind w:left="6013" w:hanging="240"/>
      </w:pPr>
    </w:lvl>
    <w:lvl w:ilvl="7">
      <w:numFmt w:val="bullet"/>
      <w:lvlText w:val="•"/>
      <w:lvlJc w:val="left"/>
      <w:pPr>
        <w:ind w:left="7096" w:hanging="240"/>
      </w:pPr>
    </w:lvl>
    <w:lvl w:ilvl="8">
      <w:numFmt w:val="bullet"/>
      <w:lvlText w:val="•"/>
      <w:lvlJc w:val="left"/>
      <w:pPr>
        <w:ind w:left="8178" w:hanging="240"/>
      </w:pPr>
    </w:lvl>
  </w:abstractNum>
  <w:abstractNum w:abstractNumId="11" w15:restartNumberingAfterBreak="0">
    <w:nsid w:val="47C47B89"/>
    <w:multiLevelType w:val="multilevel"/>
    <w:tmpl w:val="2098B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959014E"/>
    <w:multiLevelType w:val="multilevel"/>
    <w:tmpl w:val="811ED4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F674D7B"/>
    <w:multiLevelType w:val="multilevel"/>
    <w:tmpl w:val="497682C0"/>
    <w:lvl w:ilvl="0">
      <w:start w:val="1"/>
      <w:numFmt w:val="decimal"/>
      <w:lvlText w:val="(%1)"/>
      <w:lvlJc w:val="left"/>
      <w:pPr>
        <w:ind w:left="293" w:hanging="300"/>
      </w:pPr>
      <w:rPr>
        <w:rFonts w:ascii="Times New Roman" w:eastAsia="Times New Roman" w:hAnsi="Times New Roman" w:cs="Times New Roman"/>
        <w:i/>
        <w:sz w:val="20"/>
        <w:szCs w:val="20"/>
      </w:rPr>
    </w:lvl>
    <w:lvl w:ilvl="1">
      <w:numFmt w:val="bullet"/>
      <w:lvlText w:val="•"/>
      <w:lvlJc w:val="left"/>
      <w:pPr>
        <w:ind w:left="1304" w:hanging="300"/>
      </w:pPr>
    </w:lvl>
    <w:lvl w:ilvl="2">
      <w:numFmt w:val="bullet"/>
      <w:lvlText w:val="•"/>
      <w:lvlJc w:val="left"/>
      <w:pPr>
        <w:ind w:left="2308" w:hanging="300"/>
      </w:pPr>
    </w:lvl>
    <w:lvl w:ilvl="3">
      <w:numFmt w:val="bullet"/>
      <w:lvlText w:val="•"/>
      <w:lvlJc w:val="left"/>
      <w:pPr>
        <w:ind w:left="3313" w:hanging="300"/>
      </w:pPr>
    </w:lvl>
    <w:lvl w:ilvl="4">
      <w:numFmt w:val="bullet"/>
      <w:lvlText w:val="•"/>
      <w:lvlJc w:val="left"/>
      <w:pPr>
        <w:ind w:left="4317" w:hanging="300"/>
      </w:pPr>
    </w:lvl>
    <w:lvl w:ilvl="5">
      <w:numFmt w:val="bullet"/>
      <w:lvlText w:val="•"/>
      <w:lvlJc w:val="left"/>
      <w:pPr>
        <w:ind w:left="5322" w:hanging="300"/>
      </w:pPr>
    </w:lvl>
    <w:lvl w:ilvl="6">
      <w:numFmt w:val="bullet"/>
      <w:lvlText w:val="•"/>
      <w:lvlJc w:val="left"/>
      <w:pPr>
        <w:ind w:left="6326" w:hanging="300"/>
      </w:pPr>
    </w:lvl>
    <w:lvl w:ilvl="7">
      <w:numFmt w:val="bullet"/>
      <w:lvlText w:val="•"/>
      <w:lvlJc w:val="left"/>
      <w:pPr>
        <w:ind w:left="7331" w:hanging="300"/>
      </w:pPr>
    </w:lvl>
    <w:lvl w:ilvl="8">
      <w:numFmt w:val="bullet"/>
      <w:lvlText w:val="•"/>
      <w:lvlJc w:val="left"/>
      <w:pPr>
        <w:ind w:left="8335" w:hanging="300"/>
      </w:pPr>
    </w:lvl>
  </w:abstractNum>
  <w:abstractNum w:abstractNumId="14" w15:restartNumberingAfterBreak="0">
    <w:nsid w:val="7E0E32F3"/>
    <w:multiLevelType w:val="multilevel"/>
    <w:tmpl w:val="B1E086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3"/>
  </w:num>
  <w:num w:numId="2">
    <w:abstractNumId w:val="10"/>
  </w:num>
  <w:num w:numId="3">
    <w:abstractNumId w:val="2"/>
  </w:num>
  <w:num w:numId="4">
    <w:abstractNumId w:val="4"/>
  </w:num>
  <w:num w:numId="5">
    <w:abstractNumId w:val="5"/>
  </w:num>
  <w:num w:numId="6">
    <w:abstractNumId w:val="6"/>
  </w:num>
  <w:num w:numId="7">
    <w:abstractNumId w:val="8"/>
  </w:num>
  <w:num w:numId="8">
    <w:abstractNumId w:val="0"/>
  </w:num>
  <w:num w:numId="9">
    <w:abstractNumId w:val="11"/>
  </w:num>
  <w:num w:numId="10">
    <w:abstractNumId w:val="12"/>
  </w:num>
  <w:num w:numId="11">
    <w:abstractNumId w:val="1"/>
  </w:num>
  <w:num w:numId="12">
    <w:abstractNumId w:val="14"/>
  </w:num>
  <w:num w:numId="13">
    <w:abstractNumId w:val="9"/>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B4"/>
    <w:rsid w:val="00000FA4"/>
    <w:rsid w:val="00007A2E"/>
    <w:rsid w:val="000454A3"/>
    <w:rsid w:val="0008163B"/>
    <w:rsid w:val="00101B71"/>
    <w:rsid w:val="0010602A"/>
    <w:rsid w:val="00120830"/>
    <w:rsid w:val="001721C4"/>
    <w:rsid w:val="001A3880"/>
    <w:rsid w:val="001E0860"/>
    <w:rsid w:val="001F013F"/>
    <w:rsid w:val="002053AC"/>
    <w:rsid w:val="002437A6"/>
    <w:rsid w:val="002528EC"/>
    <w:rsid w:val="00252D48"/>
    <w:rsid w:val="002B0658"/>
    <w:rsid w:val="002C2FD2"/>
    <w:rsid w:val="003354CE"/>
    <w:rsid w:val="00355BCD"/>
    <w:rsid w:val="00371585"/>
    <w:rsid w:val="00382168"/>
    <w:rsid w:val="003C2854"/>
    <w:rsid w:val="00450A34"/>
    <w:rsid w:val="00465722"/>
    <w:rsid w:val="00470C08"/>
    <w:rsid w:val="004C234E"/>
    <w:rsid w:val="004C6C9D"/>
    <w:rsid w:val="005211E8"/>
    <w:rsid w:val="0053296B"/>
    <w:rsid w:val="005350B6"/>
    <w:rsid w:val="005B6597"/>
    <w:rsid w:val="005B6C57"/>
    <w:rsid w:val="0064365C"/>
    <w:rsid w:val="00685509"/>
    <w:rsid w:val="006B6EB0"/>
    <w:rsid w:val="00717A7B"/>
    <w:rsid w:val="00733253"/>
    <w:rsid w:val="007737C6"/>
    <w:rsid w:val="007762F0"/>
    <w:rsid w:val="007858B1"/>
    <w:rsid w:val="007D023C"/>
    <w:rsid w:val="007D3E67"/>
    <w:rsid w:val="007E10FC"/>
    <w:rsid w:val="00805A43"/>
    <w:rsid w:val="00807243"/>
    <w:rsid w:val="00817CFA"/>
    <w:rsid w:val="008513F5"/>
    <w:rsid w:val="008B14B4"/>
    <w:rsid w:val="008B2297"/>
    <w:rsid w:val="008C65A7"/>
    <w:rsid w:val="00910FCA"/>
    <w:rsid w:val="00916B08"/>
    <w:rsid w:val="00925F1D"/>
    <w:rsid w:val="00927C71"/>
    <w:rsid w:val="009630D8"/>
    <w:rsid w:val="00973DEA"/>
    <w:rsid w:val="00983EC0"/>
    <w:rsid w:val="009C273E"/>
    <w:rsid w:val="009E3E65"/>
    <w:rsid w:val="00A17C61"/>
    <w:rsid w:val="00A621B3"/>
    <w:rsid w:val="00A91FD9"/>
    <w:rsid w:val="00AA3ECD"/>
    <w:rsid w:val="00AB00DD"/>
    <w:rsid w:val="00AB0BE3"/>
    <w:rsid w:val="00B44800"/>
    <w:rsid w:val="00B62B93"/>
    <w:rsid w:val="00B65527"/>
    <w:rsid w:val="00B80253"/>
    <w:rsid w:val="00B81280"/>
    <w:rsid w:val="00BA44AF"/>
    <w:rsid w:val="00BC0E6E"/>
    <w:rsid w:val="00BD0BD9"/>
    <w:rsid w:val="00C34E9F"/>
    <w:rsid w:val="00C73B31"/>
    <w:rsid w:val="00C7797D"/>
    <w:rsid w:val="00CB729E"/>
    <w:rsid w:val="00CC749A"/>
    <w:rsid w:val="00CD3E61"/>
    <w:rsid w:val="00D242B3"/>
    <w:rsid w:val="00D426BA"/>
    <w:rsid w:val="00D43AC6"/>
    <w:rsid w:val="00DB3E08"/>
    <w:rsid w:val="00DE417F"/>
    <w:rsid w:val="00E247C7"/>
    <w:rsid w:val="00E3380E"/>
    <w:rsid w:val="00E43420"/>
    <w:rsid w:val="00E77B46"/>
    <w:rsid w:val="00E8376F"/>
    <w:rsid w:val="00EB504F"/>
    <w:rsid w:val="00EC2471"/>
    <w:rsid w:val="00F05798"/>
    <w:rsid w:val="00F14BE5"/>
    <w:rsid w:val="00F178B0"/>
    <w:rsid w:val="00F64DA6"/>
    <w:rsid w:val="00F80749"/>
    <w:rsid w:val="00FA0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3F73"/>
  <w15:docId w15:val="{1E003867-BFD8-4FA8-A054-1DD0CDC5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uiPriority w:val="9"/>
    <w:qFormat/>
    <w:pPr>
      <w:ind w:left="298"/>
      <w:jc w:val="both"/>
      <w:outlineLvl w:val="0"/>
    </w:pPr>
    <w:rPr>
      <w:b/>
      <w:bCs/>
      <w:sz w:val="24"/>
      <w:szCs w:val="24"/>
    </w:rPr>
  </w:style>
  <w:style w:type="paragraph" w:styleId="Balk2">
    <w:name w:val="heading 2"/>
    <w:basedOn w:val="Normal"/>
    <w:next w:val="Normal"/>
    <w:link w:val="Balk2Char"/>
    <w:uiPriority w:val="9"/>
    <w:semiHidden/>
    <w:unhideWhenUsed/>
    <w:qFormat/>
    <w:rsid w:val="008E65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23" w:hanging="285"/>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53989"/>
    <w:rPr>
      <w:color w:val="0000FF" w:themeColor="hyperlink"/>
      <w:u w:val="single"/>
    </w:rPr>
  </w:style>
  <w:style w:type="character" w:customStyle="1" w:styleId="zmlenmeyenBahsetme1">
    <w:name w:val="Çözümlenmeyen Bahsetme1"/>
    <w:basedOn w:val="VarsaylanParagrafYazTipi"/>
    <w:uiPriority w:val="99"/>
    <w:semiHidden/>
    <w:unhideWhenUsed/>
    <w:rsid w:val="00F53989"/>
    <w:rPr>
      <w:color w:val="605E5C"/>
      <w:shd w:val="clear" w:color="auto" w:fill="E1DFDD"/>
    </w:rPr>
  </w:style>
  <w:style w:type="table" w:styleId="TabloKlavuzu">
    <w:name w:val="Table Grid"/>
    <w:basedOn w:val="NormalTablo"/>
    <w:uiPriority w:val="39"/>
    <w:rsid w:val="007B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4D371A"/>
    <w:pPr>
      <w:widowControl/>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1D9B"/>
    <w:pPr>
      <w:widowControl/>
      <w:spacing w:before="100" w:beforeAutospacing="1" w:after="100" w:afterAutospacing="1"/>
    </w:pPr>
    <w:rPr>
      <w:rFonts w:ascii="Times" w:eastAsiaTheme="minorHAnsi" w:hAnsi="Times"/>
      <w:sz w:val="20"/>
      <w:szCs w:val="20"/>
    </w:rPr>
  </w:style>
  <w:style w:type="character" w:styleId="AklamaBavurusu">
    <w:name w:val="annotation reference"/>
    <w:basedOn w:val="VarsaylanParagrafYazTipi"/>
    <w:uiPriority w:val="99"/>
    <w:semiHidden/>
    <w:unhideWhenUsed/>
    <w:rsid w:val="007D11C3"/>
    <w:rPr>
      <w:sz w:val="16"/>
      <w:szCs w:val="16"/>
    </w:rPr>
  </w:style>
  <w:style w:type="paragraph" w:styleId="AklamaMetni">
    <w:name w:val="annotation text"/>
    <w:basedOn w:val="Normal"/>
    <w:link w:val="AklamaMetniChar"/>
    <w:uiPriority w:val="99"/>
    <w:unhideWhenUsed/>
    <w:rsid w:val="007D11C3"/>
    <w:rPr>
      <w:sz w:val="20"/>
      <w:szCs w:val="20"/>
    </w:rPr>
  </w:style>
  <w:style w:type="character" w:customStyle="1" w:styleId="AklamaMetniChar">
    <w:name w:val="Açıklama Metni Char"/>
    <w:basedOn w:val="VarsaylanParagrafYazTipi"/>
    <w:link w:val="AklamaMetni"/>
    <w:uiPriority w:val="99"/>
    <w:rsid w:val="007D11C3"/>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7D11C3"/>
    <w:rPr>
      <w:b/>
      <w:bCs/>
    </w:rPr>
  </w:style>
  <w:style w:type="character" w:customStyle="1" w:styleId="AklamaKonusuChar">
    <w:name w:val="Açıklama Konusu Char"/>
    <w:basedOn w:val="AklamaMetniChar"/>
    <w:link w:val="AklamaKonusu"/>
    <w:uiPriority w:val="99"/>
    <w:semiHidden/>
    <w:rsid w:val="007D11C3"/>
    <w:rPr>
      <w:rFonts w:ascii="Times New Roman" w:eastAsia="Times New Roman" w:hAnsi="Times New Roman" w:cs="Times New Roman"/>
      <w:b/>
      <w:bCs/>
      <w:sz w:val="20"/>
      <w:szCs w:val="20"/>
      <w:lang w:val="tr-TR"/>
    </w:rPr>
  </w:style>
  <w:style w:type="character" w:customStyle="1" w:styleId="Balk2Char">
    <w:name w:val="Başlık 2 Char"/>
    <w:basedOn w:val="VarsaylanParagrafYazTipi"/>
    <w:link w:val="Balk2"/>
    <w:uiPriority w:val="9"/>
    <w:semiHidden/>
    <w:rsid w:val="008E65D4"/>
    <w:rPr>
      <w:rFonts w:asciiTheme="majorHAnsi" w:eastAsiaTheme="majorEastAsia" w:hAnsiTheme="majorHAnsi" w:cstheme="majorBidi"/>
      <w:color w:val="365F91" w:themeColor="accent1" w:themeShade="BF"/>
      <w:sz w:val="26"/>
      <w:szCs w:val="26"/>
      <w:lang w:val="tr-TR"/>
    </w:rPr>
  </w:style>
  <w:style w:type="character" w:styleId="zlenenKpr">
    <w:name w:val="FollowedHyperlink"/>
    <w:basedOn w:val="VarsaylanParagrafYazTipi"/>
    <w:uiPriority w:val="99"/>
    <w:semiHidden/>
    <w:unhideWhenUsed/>
    <w:rsid w:val="00ED1470"/>
    <w:rPr>
      <w:color w:val="800080" w:themeColor="followed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pPr>
      <w:widowControl/>
    </w:pPr>
    <w:rPr>
      <w:rFonts w:ascii="Calibri" w:eastAsia="Calibri" w:hAnsi="Calibri" w:cs="Calibri"/>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paragraph" w:styleId="AralkYok">
    <w:name w:val="No Spacing"/>
    <w:uiPriority w:val="1"/>
    <w:qFormat/>
    <w:rsid w:val="003C2854"/>
  </w:style>
  <w:style w:type="numbering" w:customStyle="1" w:styleId="ListeYok1">
    <w:name w:val="Liste Yok1"/>
    <w:next w:val="ListeYok"/>
    <w:uiPriority w:val="99"/>
    <w:semiHidden/>
    <w:unhideWhenUsed/>
    <w:rsid w:val="00805A43"/>
  </w:style>
  <w:style w:type="paragraph" w:customStyle="1" w:styleId="msonormal0">
    <w:name w:val="msonormal"/>
    <w:basedOn w:val="Normal"/>
    <w:rsid w:val="00805A43"/>
    <w:pPr>
      <w:widowControl/>
      <w:spacing w:before="100" w:beforeAutospacing="1" w:after="100" w:afterAutospacing="1"/>
    </w:pPr>
    <w:rPr>
      <w:sz w:val="24"/>
      <w:szCs w:val="24"/>
    </w:rPr>
  </w:style>
  <w:style w:type="paragraph" w:styleId="Dzeltme">
    <w:name w:val="Revision"/>
    <w:hidden/>
    <w:uiPriority w:val="99"/>
    <w:semiHidden/>
    <w:rsid w:val="00B80253"/>
    <w:pPr>
      <w:widowControl/>
    </w:pPr>
  </w:style>
  <w:style w:type="character" w:customStyle="1" w:styleId="zmlenmeyenBahsetme2">
    <w:name w:val="Çözümlenmeyen Bahsetme2"/>
    <w:basedOn w:val="VarsaylanParagrafYazTipi"/>
    <w:uiPriority w:val="99"/>
    <w:semiHidden/>
    <w:unhideWhenUsed/>
    <w:rsid w:val="00B80253"/>
    <w:rPr>
      <w:color w:val="605E5C"/>
      <w:shd w:val="clear" w:color="auto" w:fill="E1DFDD"/>
    </w:rPr>
  </w:style>
  <w:style w:type="character" w:customStyle="1" w:styleId="zmlenmeyenBahsetme3">
    <w:name w:val="Çözümlenmeyen Bahsetme3"/>
    <w:basedOn w:val="VarsaylanParagrafYazTipi"/>
    <w:uiPriority w:val="99"/>
    <w:semiHidden/>
    <w:unhideWhenUsed/>
    <w:rsid w:val="007D3E67"/>
    <w:rPr>
      <w:color w:val="605E5C"/>
      <w:shd w:val="clear" w:color="auto" w:fill="E1DFDD"/>
    </w:rPr>
  </w:style>
  <w:style w:type="character" w:customStyle="1" w:styleId="zmlenmeyenBahsetme4">
    <w:name w:val="Çözümlenmeyen Bahsetme4"/>
    <w:basedOn w:val="VarsaylanParagrafYazTipi"/>
    <w:uiPriority w:val="99"/>
    <w:semiHidden/>
    <w:unhideWhenUsed/>
    <w:rsid w:val="00EB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9805">
      <w:bodyDiv w:val="1"/>
      <w:marLeft w:val="0"/>
      <w:marRight w:val="0"/>
      <w:marTop w:val="0"/>
      <w:marBottom w:val="0"/>
      <w:divBdr>
        <w:top w:val="none" w:sz="0" w:space="0" w:color="auto"/>
        <w:left w:val="none" w:sz="0" w:space="0" w:color="auto"/>
        <w:bottom w:val="none" w:sz="0" w:space="0" w:color="auto"/>
        <w:right w:val="none" w:sz="0" w:space="0" w:color="auto"/>
      </w:divBdr>
    </w:div>
    <w:div w:id="92361588">
      <w:bodyDiv w:val="1"/>
      <w:marLeft w:val="0"/>
      <w:marRight w:val="0"/>
      <w:marTop w:val="0"/>
      <w:marBottom w:val="0"/>
      <w:divBdr>
        <w:top w:val="none" w:sz="0" w:space="0" w:color="auto"/>
        <w:left w:val="none" w:sz="0" w:space="0" w:color="auto"/>
        <w:bottom w:val="none" w:sz="0" w:space="0" w:color="auto"/>
        <w:right w:val="none" w:sz="0" w:space="0" w:color="auto"/>
      </w:divBdr>
    </w:div>
    <w:div w:id="378673493">
      <w:bodyDiv w:val="1"/>
      <w:marLeft w:val="0"/>
      <w:marRight w:val="0"/>
      <w:marTop w:val="0"/>
      <w:marBottom w:val="0"/>
      <w:divBdr>
        <w:top w:val="none" w:sz="0" w:space="0" w:color="auto"/>
        <w:left w:val="none" w:sz="0" w:space="0" w:color="auto"/>
        <w:bottom w:val="none" w:sz="0" w:space="0" w:color="auto"/>
        <w:right w:val="none" w:sz="0" w:space="0" w:color="auto"/>
      </w:divBdr>
      <w:divsChild>
        <w:div w:id="988900502">
          <w:marLeft w:val="-18"/>
          <w:marRight w:val="0"/>
          <w:marTop w:val="0"/>
          <w:marBottom w:val="0"/>
          <w:divBdr>
            <w:top w:val="none" w:sz="0" w:space="0" w:color="auto"/>
            <w:left w:val="none" w:sz="0" w:space="0" w:color="auto"/>
            <w:bottom w:val="none" w:sz="0" w:space="0" w:color="auto"/>
            <w:right w:val="none" w:sz="0" w:space="0" w:color="auto"/>
          </w:divBdr>
        </w:div>
      </w:divsChild>
    </w:div>
    <w:div w:id="411970502">
      <w:bodyDiv w:val="1"/>
      <w:marLeft w:val="0"/>
      <w:marRight w:val="0"/>
      <w:marTop w:val="0"/>
      <w:marBottom w:val="0"/>
      <w:divBdr>
        <w:top w:val="none" w:sz="0" w:space="0" w:color="auto"/>
        <w:left w:val="none" w:sz="0" w:space="0" w:color="auto"/>
        <w:bottom w:val="none" w:sz="0" w:space="0" w:color="auto"/>
        <w:right w:val="none" w:sz="0" w:space="0" w:color="auto"/>
      </w:divBdr>
      <w:divsChild>
        <w:div w:id="1546404993">
          <w:marLeft w:val="-18"/>
          <w:marRight w:val="0"/>
          <w:marTop w:val="0"/>
          <w:marBottom w:val="0"/>
          <w:divBdr>
            <w:top w:val="none" w:sz="0" w:space="0" w:color="auto"/>
            <w:left w:val="none" w:sz="0" w:space="0" w:color="auto"/>
            <w:bottom w:val="none" w:sz="0" w:space="0" w:color="auto"/>
            <w:right w:val="none" w:sz="0" w:space="0" w:color="auto"/>
          </w:divBdr>
        </w:div>
      </w:divsChild>
    </w:div>
    <w:div w:id="415594103">
      <w:bodyDiv w:val="1"/>
      <w:marLeft w:val="0"/>
      <w:marRight w:val="0"/>
      <w:marTop w:val="0"/>
      <w:marBottom w:val="0"/>
      <w:divBdr>
        <w:top w:val="none" w:sz="0" w:space="0" w:color="auto"/>
        <w:left w:val="none" w:sz="0" w:space="0" w:color="auto"/>
        <w:bottom w:val="none" w:sz="0" w:space="0" w:color="auto"/>
        <w:right w:val="none" w:sz="0" w:space="0" w:color="auto"/>
      </w:divBdr>
    </w:div>
    <w:div w:id="466320699">
      <w:bodyDiv w:val="1"/>
      <w:marLeft w:val="0"/>
      <w:marRight w:val="0"/>
      <w:marTop w:val="0"/>
      <w:marBottom w:val="0"/>
      <w:divBdr>
        <w:top w:val="none" w:sz="0" w:space="0" w:color="auto"/>
        <w:left w:val="none" w:sz="0" w:space="0" w:color="auto"/>
        <w:bottom w:val="none" w:sz="0" w:space="0" w:color="auto"/>
        <w:right w:val="none" w:sz="0" w:space="0" w:color="auto"/>
      </w:divBdr>
    </w:div>
    <w:div w:id="627395679">
      <w:bodyDiv w:val="1"/>
      <w:marLeft w:val="0"/>
      <w:marRight w:val="0"/>
      <w:marTop w:val="0"/>
      <w:marBottom w:val="0"/>
      <w:divBdr>
        <w:top w:val="none" w:sz="0" w:space="0" w:color="auto"/>
        <w:left w:val="none" w:sz="0" w:space="0" w:color="auto"/>
        <w:bottom w:val="none" w:sz="0" w:space="0" w:color="auto"/>
        <w:right w:val="none" w:sz="0" w:space="0" w:color="auto"/>
      </w:divBdr>
      <w:divsChild>
        <w:div w:id="1318341271">
          <w:marLeft w:val="-270"/>
          <w:marRight w:val="0"/>
          <w:marTop w:val="0"/>
          <w:marBottom w:val="0"/>
          <w:divBdr>
            <w:top w:val="none" w:sz="0" w:space="0" w:color="auto"/>
            <w:left w:val="none" w:sz="0" w:space="0" w:color="auto"/>
            <w:bottom w:val="none" w:sz="0" w:space="0" w:color="auto"/>
            <w:right w:val="none" w:sz="0" w:space="0" w:color="auto"/>
          </w:divBdr>
        </w:div>
      </w:divsChild>
    </w:div>
    <w:div w:id="630944156">
      <w:bodyDiv w:val="1"/>
      <w:marLeft w:val="0"/>
      <w:marRight w:val="0"/>
      <w:marTop w:val="0"/>
      <w:marBottom w:val="0"/>
      <w:divBdr>
        <w:top w:val="none" w:sz="0" w:space="0" w:color="auto"/>
        <w:left w:val="none" w:sz="0" w:space="0" w:color="auto"/>
        <w:bottom w:val="none" w:sz="0" w:space="0" w:color="auto"/>
        <w:right w:val="none" w:sz="0" w:space="0" w:color="auto"/>
      </w:divBdr>
    </w:div>
    <w:div w:id="809440813">
      <w:bodyDiv w:val="1"/>
      <w:marLeft w:val="0"/>
      <w:marRight w:val="0"/>
      <w:marTop w:val="0"/>
      <w:marBottom w:val="0"/>
      <w:divBdr>
        <w:top w:val="none" w:sz="0" w:space="0" w:color="auto"/>
        <w:left w:val="none" w:sz="0" w:space="0" w:color="auto"/>
        <w:bottom w:val="none" w:sz="0" w:space="0" w:color="auto"/>
        <w:right w:val="none" w:sz="0" w:space="0" w:color="auto"/>
      </w:divBdr>
    </w:div>
    <w:div w:id="822158995">
      <w:bodyDiv w:val="1"/>
      <w:marLeft w:val="0"/>
      <w:marRight w:val="0"/>
      <w:marTop w:val="0"/>
      <w:marBottom w:val="0"/>
      <w:divBdr>
        <w:top w:val="none" w:sz="0" w:space="0" w:color="auto"/>
        <w:left w:val="none" w:sz="0" w:space="0" w:color="auto"/>
        <w:bottom w:val="none" w:sz="0" w:space="0" w:color="auto"/>
        <w:right w:val="none" w:sz="0" w:space="0" w:color="auto"/>
      </w:divBdr>
      <w:divsChild>
        <w:div w:id="1624727697">
          <w:marLeft w:val="303"/>
          <w:marRight w:val="0"/>
          <w:marTop w:val="0"/>
          <w:marBottom w:val="0"/>
          <w:divBdr>
            <w:top w:val="none" w:sz="0" w:space="0" w:color="auto"/>
            <w:left w:val="none" w:sz="0" w:space="0" w:color="auto"/>
            <w:bottom w:val="none" w:sz="0" w:space="0" w:color="auto"/>
            <w:right w:val="none" w:sz="0" w:space="0" w:color="auto"/>
          </w:divBdr>
        </w:div>
      </w:divsChild>
    </w:div>
    <w:div w:id="905800486">
      <w:bodyDiv w:val="1"/>
      <w:marLeft w:val="0"/>
      <w:marRight w:val="0"/>
      <w:marTop w:val="0"/>
      <w:marBottom w:val="0"/>
      <w:divBdr>
        <w:top w:val="none" w:sz="0" w:space="0" w:color="auto"/>
        <w:left w:val="none" w:sz="0" w:space="0" w:color="auto"/>
        <w:bottom w:val="none" w:sz="0" w:space="0" w:color="auto"/>
        <w:right w:val="none" w:sz="0" w:space="0" w:color="auto"/>
      </w:divBdr>
      <w:divsChild>
        <w:div w:id="652376277">
          <w:marLeft w:val="242"/>
          <w:marRight w:val="0"/>
          <w:marTop w:val="0"/>
          <w:marBottom w:val="0"/>
          <w:divBdr>
            <w:top w:val="none" w:sz="0" w:space="0" w:color="auto"/>
            <w:left w:val="none" w:sz="0" w:space="0" w:color="auto"/>
            <w:bottom w:val="none" w:sz="0" w:space="0" w:color="auto"/>
            <w:right w:val="none" w:sz="0" w:space="0" w:color="auto"/>
          </w:divBdr>
        </w:div>
      </w:divsChild>
    </w:div>
    <w:div w:id="933126507">
      <w:bodyDiv w:val="1"/>
      <w:marLeft w:val="0"/>
      <w:marRight w:val="0"/>
      <w:marTop w:val="0"/>
      <w:marBottom w:val="0"/>
      <w:divBdr>
        <w:top w:val="none" w:sz="0" w:space="0" w:color="auto"/>
        <w:left w:val="none" w:sz="0" w:space="0" w:color="auto"/>
        <w:bottom w:val="none" w:sz="0" w:space="0" w:color="auto"/>
        <w:right w:val="none" w:sz="0" w:space="0" w:color="auto"/>
      </w:divBdr>
    </w:div>
    <w:div w:id="934241635">
      <w:bodyDiv w:val="1"/>
      <w:marLeft w:val="0"/>
      <w:marRight w:val="0"/>
      <w:marTop w:val="0"/>
      <w:marBottom w:val="0"/>
      <w:divBdr>
        <w:top w:val="none" w:sz="0" w:space="0" w:color="auto"/>
        <w:left w:val="none" w:sz="0" w:space="0" w:color="auto"/>
        <w:bottom w:val="none" w:sz="0" w:space="0" w:color="auto"/>
        <w:right w:val="none" w:sz="0" w:space="0" w:color="auto"/>
      </w:divBdr>
      <w:divsChild>
        <w:div w:id="1729497820">
          <w:marLeft w:val="303"/>
          <w:marRight w:val="0"/>
          <w:marTop w:val="0"/>
          <w:marBottom w:val="0"/>
          <w:divBdr>
            <w:top w:val="none" w:sz="0" w:space="0" w:color="auto"/>
            <w:left w:val="none" w:sz="0" w:space="0" w:color="auto"/>
            <w:bottom w:val="none" w:sz="0" w:space="0" w:color="auto"/>
            <w:right w:val="none" w:sz="0" w:space="0" w:color="auto"/>
          </w:divBdr>
        </w:div>
      </w:divsChild>
    </w:div>
    <w:div w:id="1014919577">
      <w:bodyDiv w:val="1"/>
      <w:marLeft w:val="0"/>
      <w:marRight w:val="0"/>
      <w:marTop w:val="0"/>
      <w:marBottom w:val="0"/>
      <w:divBdr>
        <w:top w:val="none" w:sz="0" w:space="0" w:color="auto"/>
        <w:left w:val="none" w:sz="0" w:space="0" w:color="auto"/>
        <w:bottom w:val="none" w:sz="0" w:space="0" w:color="auto"/>
        <w:right w:val="none" w:sz="0" w:space="0" w:color="auto"/>
      </w:divBdr>
      <w:divsChild>
        <w:div w:id="1250963617">
          <w:marLeft w:val="-18"/>
          <w:marRight w:val="0"/>
          <w:marTop w:val="0"/>
          <w:marBottom w:val="0"/>
          <w:divBdr>
            <w:top w:val="none" w:sz="0" w:space="0" w:color="auto"/>
            <w:left w:val="none" w:sz="0" w:space="0" w:color="auto"/>
            <w:bottom w:val="none" w:sz="0" w:space="0" w:color="auto"/>
            <w:right w:val="none" w:sz="0" w:space="0" w:color="auto"/>
          </w:divBdr>
        </w:div>
      </w:divsChild>
    </w:div>
    <w:div w:id="1056853124">
      <w:bodyDiv w:val="1"/>
      <w:marLeft w:val="0"/>
      <w:marRight w:val="0"/>
      <w:marTop w:val="0"/>
      <w:marBottom w:val="0"/>
      <w:divBdr>
        <w:top w:val="none" w:sz="0" w:space="0" w:color="auto"/>
        <w:left w:val="none" w:sz="0" w:space="0" w:color="auto"/>
        <w:bottom w:val="none" w:sz="0" w:space="0" w:color="auto"/>
        <w:right w:val="none" w:sz="0" w:space="0" w:color="auto"/>
      </w:divBdr>
      <w:divsChild>
        <w:div w:id="1090468873">
          <w:marLeft w:val="0"/>
          <w:marRight w:val="0"/>
          <w:marTop w:val="0"/>
          <w:marBottom w:val="0"/>
          <w:divBdr>
            <w:top w:val="none" w:sz="0" w:space="0" w:color="auto"/>
            <w:left w:val="none" w:sz="0" w:space="0" w:color="auto"/>
            <w:bottom w:val="none" w:sz="0" w:space="0" w:color="auto"/>
            <w:right w:val="none" w:sz="0" w:space="0" w:color="auto"/>
          </w:divBdr>
        </w:div>
        <w:div w:id="1111898423">
          <w:marLeft w:val="0"/>
          <w:marRight w:val="0"/>
          <w:marTop w:val="0"/>
          <w:marBottom w:val="0"/>
          <w:divBdr>
            <w:top w:val="none" w:sz="0" w:space="0" w:color="auto"/>
            <w:left w:val="none" w:sz="0" w:space="0" w:color="auto"/>
            <w:bottom w:val="none" w:sz="0" w:space="0" w:color="auto"/>
            <w:right w:val="none" w:sz="0" w:space="0" w:color="auto"/>
          </w:divBdr>
        </w:div>
        <w:div w:id="2059471237">
          <w:marLeft w:val="0"/>
          <w:marRight w:val="0"/>
          <w:marTop w:val="0"/>
          <w:marBottom w:val="0"/>
          <w:divBdr>
            <w:top w:val="none" w:sz="0" w:space="0" w:color="auto"/>
            <w:left w:val="none" w:sz="0" w:space="0" w:color="auto"/>
            <w:bottom w:val="none" w:sz="0" w:space="0" w:color="auto"/>
            <w:right w:val="none" w:sz="0" w:space="0" w:color="auto"/>
          </w:divBdr>
        </w:div>
      </w:divsChild>
    </w:div>
    <w:div w:id="1114590872">
      <w:bodyDiv w:val="1"/>
      <w:marLeft w:val="0"/>
      <w:marRight w:val="0"/>
      <w:marTop w:val="0"/>
      <w:marBottom w:val="0"/>
      <w:divBdr>
        <w:top w:val="none" w:sz="0" w:space="0" w:color="auto"/>
        <w:left w:val="none" w:sz="0" w:space="0" w:color="auto"/>
        <w:bottom w:val="none" w:sz="0" w:space="0" w:color="auto"/>
        <w:right w:val="none" w:sz="0" w:space="0" w:color="auto"/>
      </w:divBdr>
      <w:divsChild>
        <w:div w:id="1405765182">
          <w:marLeft w:val="303"/>
          <w:marRight w:val="0"/>
          <w:marTop w:val="0"/>
          <w:marBottom w:val="0"/>
          <w:divBdr>
            <w:top w:val="none" w:sz="0" w:space="0" w:color="auto"/>
            <w:left w:val="none" w:sz="0" w:space="0" w:color="auto"/>
            <w:bottom w:val="none" w:sz="0" w:space="0" w:color="auto"/>
            <w:right w:val="none" w:sz="0" w:space="0" w:color="auto"/>
          </w:divBdr>
        </w:div>
      </w:divsChild>
    </w:div>
    <w:div w:id="1235703214">
      <w:bodyDiv w:val="1"/>
      <w:marLeft w:val="0"/>
      <w:marRight w:val="0"/>
      <w:marTop w:val="0"/>
      <w:marBottom w:val="0"/>
      <w:divBdr>
        <w:top w:val="none" w:sz="0" w:space="0" w:color="auto"/>
        <w:left w:val="none" w:sz="0" w:space="0" w:color="auto"/>
        <w:bottom w:val="none" w:sz="0" w:space="0" w:color="auto"/>
        <w:right w:val="none" w:sz="0" w:space="0" w:color="auto"/>
      </w:divBdr>
    </w:div>
    <w:div w:id="1243761431">
      <w:bodyDiv w:val="1"/>
      <w:marLeft w:val="0"/>
      <w:marRight w:val="0"/>
      <w:marTop w:val="0"/>
      <w:marBottom w:val="0"/>
      <w:divBdr>
        <w:top w:val="none" w:sz="0" w:space="0" w:color="auto"/>
        <w:left w:val="none" w:sz="0" w:space="0" w:color="auto"/>
        <w:bottom w:val="none" w:sz="0" w:space="0" w:color="auto"/>
        <w:right w:val="none" w:sz="0" w:space="0" w:color="auto"/>
      </w:divBdr>
    </w:div>
    <w:div w:id="1304657608">
      <w:bodyDiv w:val="1"/>
      <w:marLeft w:val="0"/>
      <w:marRight w:val="0"/>
      <w:marTop w:val="0"/>
      <w:marBottom w:val="0"/>
      <w:divBdr>
        <w:top w:val="none" w:sz="0" w:space="0" w:color="auto"/>
        <w:left w:val="none" w:sz="0" w:space="0" w:color="auto"/>
        <w:bottom w:val="none" w:sz="0" w:space="0" w:color="auto"/>
        <w:right w:val="none" w:sz="0" w:space="0" w:color="auto"/>
      </w:divBdr>
    </w:div>
    <w:div w:id="1517964647">
      <w:bodyDiv w:val="1"/>
      <w:marLeft w:val="0"/>
      <w:marRight w:val="0"/>
      <w:marTop w:val="0"/>
      <w:marBottom w:val="0"/>
      <w:divBdr>
        <w:top w:val="none" w:sz="0" w:space="0" w:color="auto"/>
        <w:left w:val="none" w:sz="0" w:space="0" w:color="auto"/>
        <w:bottom w:val="none" w:sz="0" w:space="0" w:color="auto"/>
        <w:right w:val="none" w:sz="0" w:space="0" w:color="auto"/>
      </w:divBdr>
    </w:div>
    <w:div w:id="1521624973">
      <w:bodyDiv w:val="1"/>
      <w:marLeft w:val="0"/>
      <w:marRight w:val="0"/>
      <w:marTop w:val="0"/>
      <w:marBottom w:val="0"/>
      <w:divBdr>
        <w:top w:val="none" w:sz="0" w:space="0" w:color="auto"/>
        <w:left w:val="none" w:sz="0" w:space="0" w:color="auto"/>
        <w:bottom w:val="none" w:sz="0" w:space="0" w:color="auto"/>
        <w:right w:val="none" w:sz="0" w:space="0" w:color="auto"/>
      </w:divBdr>
    </w:div>
    <w:div w:id="1713917316">
      <w:bodyDiv w:val="1"/>
      <w:marLeft w:val="0"/>
      <w:marRight w:val="0"/>
      <w:marTop w:val="0"/>
      <w:marBottom w:val="0"/>
      <w:divBdr>
        <w:top w:val="none" w:sz="0" w:space="0" w:color="auto"/>
        <w:left w:val="none" w:sz="0" w:space="0" w:color="auto"/>
        <w:bottom w:val="none" w:sz="0" w:space="0" w:color="auto"/>
        <w:right w:val="none" w:sz="0" w:space="0" w:color="auto"/>
      </w:divBdr>
    </w:div>
    <w:div w:id="1716392254">
      <w:bodyDiv w:val="1"/>
      <w:marLeft w:val="0"/>
      <w:marRight w:val="0"/>
      <w:marTop w:val="0"/>
      <w:marBottom w:val="0"/>
      <w:divBdr>
        <w:top w:val="none" w:sz="0" w:space="0" w:color="auto"/>
        <w:left w:val="none" w:sz="0" w:space="0" w:color="auto"/>
        <w:bottom w:val="none" w:sz="0" w:space="0" w:color="auto"/>
        <w:right w:val="none" w:sz="0" w:space="0" w:color="auto"/>
      </w:divBdr>
    </w:div>
    <w:div w:id="2001959387">
      <w:bodyDiv w:val="1"/>
      <w:marLeft w:val="0"/>
      <w:marRight w:val="0"/>
      <w:marTop w:val="0"/>
      <w:marBottom w:val="0"/>
      <w:divBdr>
        <w:top w:val="none" w:sz="0" w:space="0" w:color="auto"/>
        <w:left w:val="none" w:sz="0" w:space="0" w:color="auto"/>
        <w:bottom w:val="none" w:sz="0" w:space="0" w:color="auto"/>
        <w:right w:val="none" w:sz="0" w:space="0" w:color="auto"/>
      </w:divBdr>
      <w:divsChild>
        <w:div w:id="250089036">
          <w:marLeft w:val="303"/>
          <w:marRight w:val="0"/>
          <w:marTop w:val="0"/>
          <w:marBottom w:val="0"/>
          <w:divBdr>
            <w:top w:val="none" w:sz="0" w:space="0" w:color="auto"/>
            <w:left w:val="none" w:sz="0" w:space="0" w:color="auto"/>
            <w:bottom w:val="none" w:sz="0" w:space="0" w:color="auto"/>
            <w:right w:val="none" w:sz="0" w:space="0" w:color="auto"/>
          </w:divBdr>
        </w:div>
      </w:divsChild>
    </w:div>
    <w:div w:id="2046128932">
      <w:bodyDiv w:val="1"/>
      <w:marLeft w:val="0"/>
      <w:marRight w:val="0"/>
      <w:marTop w:val="0"/>
      <w:marBottom w:val="0"/>
      <w:divBdr>
        <w:top w:val="none" w:sz="0" w:space="0" w:color="auto"/>
        <w:left w:val="none" w:sz="0" w:space="0" w:color="auto"/>
        <w:bottom w:val="none" w:sz="0" w:space="0" w:color="auto"/>
        <w:right w:val="none" w:sz="0" w:space="0" w:color="auto"/>
      </w:divBdr>
    </w:div>
    <w:div w:id="2081783216">
      <w:bodyDiv w:val="1"/>
      <w:marLeft w:val="0"/>
      <w:marRight w:val="0"/>
      <w:marTop w:val="0"/>
      <w:marBottom w:val="0"/>
      <w:divBdr>
        <w:top w:val="none" w:sz="0" w:space="0" w:color="auto"/>
        <w:left w:val="none" w:sz="0" w:space="0" w:color="auto"/>
        <w:bottom w:val="none" w:sz="0" w:space="0" w:color="auto"/>
        <w:right w:val="none" w:sz="0" w:space="0" w:color="auto"/>
      </w:divBdr>
    </w:div>
    <w:div w:id="2103796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aglikbf.comu.edu.tr/komisyonlar-r46.html" TargetMode="External"/><Relationship Id="rId21" Type="http://schemas.openxmlformats.org/officeDocument/2006/relationships/hyperlink" Target="https://ebelik.saglikbf.comu.edu.tr/komisyon-ve-koordinatorlukler/komisyonlar-ve-koordinatorlukler-r25.html" TargetMode="External"/><Relationship Id="rId42" Type="http://schemas.openxmlformats.org/officeDocument/2006/relationships/hyperlink" Target="https://ebelik.saglikbf.comu.edu.tr/lisans/rotasyon-planlari-r121.html" TargetMode="External"/><Relationship Id="rId63" Type="http://schemas.openxmlformats.org/officeDocument/2006/relationships/hyperlink" Target="http://www.resmigazete.gov.tr/eskiler/2009/02/20090218-4.htm" TargetMode="External"/><Relationship Id="rId84" Type="http://schemas.openxmlformats.org/officeDocument/2006/relationships/hyperlink" Target="https://ebelik.saglikbf.comu.edu.tr/komisyon-toplanti-tutanaklari-r127.html" TargetMode="External"/><Relationship Id="rId138" Type="http://schemas.openxmlformats.org/officeDocument/2006/relationships/hyperlink" Target="https://ebelik.saglikbf.comu.edu.tr/arsiv/etkinlikler/yasama-dokunus-kulubu-ve-ebelik-bolumu-is-birligiy-r378.html" TargetMode="External"/><Relationship Id="rId107" Type="http://schemas.openxmlformats.org/officeDocument/2006/relationships/hyperlink" Target="https://hastane.comu.edu.tr/tr/sayfa/comu-hastane-hakkimizda-253.html" TargetMode="External"/><Relationship Id="rId11" Type="http://schemas.openxmlformats.org/officeDocument/2006/relationships/hyperlink" Target="https://ebelik.saglikbf.comu.edu.tr/genel-bilgiler/hakkimizda-r1.html" TargetMode="External"/><Relationship Id="rId32" Type="http://schemas.openxmlformats.org/officeDocument/2006/relationships/hyperlink" Target="https://ebelik.saglikbf.comu.edu.tr/komisyon-toplanti-tutanaklari-r127.html" TargetMode="External"/><Relationship Id="rId53" Type="http://schemas.openxmlformats.org/officeDocument/2006/relationships/hyperlink" Target="https://www.mevzuat.gov.tr/mevzuat?MevzuatNo=19649&amp;MevzuatTur=8&amp;MevzuatTertip=5" TargetMode="External"/><Relationship Id="rId74" Type="http://schemas.openxmlformats.org/officeDocument/2006/relationships/hyperlink" Target="https://ebelik.saglikbf.comu.edu.tr/kalite-guvencesi-ve-ic-kontrol/stratejik-plani-r4.html" TargetMode="External"/><Relationship Id="rId128" Type="http://schemas.openxmlformats.org/officeDocument/2006/relationships/hyperlink" Target="https://cdn.comu.edu.tr/cms/itbf/files/383-bologna-akts-ects-egitim-bilgi-sistemi-iyilestirme.pdf" TargetMode="External"/><Relationship Id="rId5" Type="http://schemas.openxmlformats.org/officeDocument/2006/relationships/webSettings" Target="webSettings.xml"/><Relationship Id="rId90" Type="http://schemas.openxmlformats.org/officeDocument/2006/relationships/hyperlink" Target="https://ebelik.saglikbf.comu.edu.tr/kalite-guvencesi-ve-ic-kontrol/formlar-ve-dilekceler-r73.html" TargetMode="External"/><Relationship Id="rId95" Type="http://schemas.openxmlformats.org/officeDocument/2006/relationships/hyperlink" Target="https://avesis.comu.edu.tr/aytendinc" TargetMode="External"/><Relationship Id="rId22" Type="http://schemas.openxmlformats.org/officeDocument/2006/relationships/hyperlink" Target="https://saglikbf.comu.edu.tr/kalite-guvence-ve-ic-kontrol/paydas-anketleri-r119.html" TargetMode="External"/><Relationship Id="rId27" Type="http://schemas.openxmlformats.org/officeDocument/2006/relationships/hyperlink" Target="https://ebelik.saglikbf.comu.edu.tr/kalite-guvencesi-ve-ic-kontrol/stratejik-plani-r4.html" TargetMode="External"/><Relationship Id="rId43" Type="http://schemas.openxmlformats.org/officeDocument/2006/relationships/hyperlink" Target="https://ebelik.saglikbf.comu.edu.tr/genel-bilgiler/fiziki-imkanlar-r26.html" TargetMode="External"/><Relationship Id="rId48" Type="http://schemas.openxmlformats.org/officeDocument/2006/relationships/hyperlink" Target="https://ogrenciisleri.comu.edu.tr/onlisans-ve-lisans-uzaktan-egitim-ogretim-ve-sinav.html" TargetMode="External"/><Relationship Id="rId64" Type="http://schemas.openxmlformats.org/officeDocument/2006/relationships/hyperlink" Target="https://ebelik.saglikbf.comu.edu.tr/lisans/mezunlarimiz-icin-iletisim-kanali-r114.html" TargetMode="External"/><Relationship Id="rId69" Type="http://schemas.openxmlformats.org/officeDocument/2006/relationships/hyperlink" Target="https://ebelik.saglikbf.comu.edu.tr/genel-bilgiler/mevzuatlar-r27.html" TargetMode="External"/><Relationship Id="rId113" Type="http://schemas.openxmlformats.org/officeDocument/2006/relationships/hyperlink" Target="https://arastirma.comu.edu.tr/kurumsal-bilgiler/faaliyet-raporlari-r4.html" TargetMode="External"/><Relationship Id="rId118" Type="http://schemas.openxmlformats.org/officeDocument/2006/relationships/hyperlink" Target="https://ebelik.saglikbf.comu.edu.tr/komisyon-toplanti-tutanaklari-r127.html" TargetMode="External"/><Relationship Id="rId134" Type="http://schemas.openxmlformats.org/officeDocument/2006/relationships/hyperlink" Target="https://cdn.comu.edu.tr/cms/saglikbf/files/1477-sbf-not-itiraz-formu.docx" TargetMode="External"/><Relationship Id="rId139" Type="http://schemas.openxmlformats.org/officeDocument/2006/relationships/hyperlink" Target="https://ebelik.saglikbf.comu.edu.tr/arsiv/etkinlikler" TargetMode="External"/><Relationship Id="rId80" Type="http://schemas.openxmlformats.org/officeDocument/2006/relationships/hyperlink" Target="https://saglikbf.comu.edu.tr/kalite-guvence-ve-ic-kontrol/gorev-tanimlari-r91.html" TargetMode="External"/><Relationship Id="rId85" Type="http://schemas.openxmlformats.org/officeDocument/2006/relationships/hyperlink" Target="https://ebelik.saglikbf.comu.edu.tr/komisyon-toplanti-tutanaklari-r127.html" TargetMode="External"/><Relationship Id="rId12" Type="http://schemas.openxmlformats.org/officeDocument/2006/relationships/hyperlink" Target="https://cdn.comu.edu.tr/cms/saglikbf.ebelik/files/396-oz-degerlendirme-komisyonu-calisma-usul-ve-esaslar.pdf" TargetMode="External"/><Relationship Id="rId17" Type="http://schemas.openxmlformats.org/officeDocument/2006/relationships/hyperlink" Target="https://ubys.comu.edu.tr/AIS/OutcomeBasedLearning/Home/Index?id=sbJpeRaOUJwom2MT!xDDx!MwRuQ!xGGx!!xGGx!&amp;culture=tr-TR" TargetMode="External"/><Relationship Id="rId33" Type="http://schemas.openxmlformats.org/officeDocument/2006/relationships/hyperlink" Target="https://ebelik.saglikbf.comu.edu.tr/lisans/rotasyon-planlari-r121.html" TargetMode="External"/><Relationship Id="rId38" Type="http://schemas.openxmlformats.org/officeDocument/2006/relationships/hyperlink" Target="https://ebelik.saglikbf.comu.edu.tr/arsiv/etkinlikler?p=2" TargetMode="External"/><Relationship Id="rId59" Type="http://schemas.openxmlformats.org/officeDocument/2006/relationships/hyperlink" Target="https://saglikbf.comu.edu.tr/ikili-isbirligi-anlasmalari-r147.html" TargetMode="External"/><Relationship Id="rId103" Type="http://schemas.openxmlformats.org/officeDocument/2006/relationships/hyperlink" Target="https://sks.comu.edu.tr/kultur-sube/salonlar-r14.html" TargetMode="External"/><Relationship Id="rId108" Type="http://schemas.openxmlformats.org/officeDocument/2006/relationships/hyperlink" Target="https://canakkaledh.saglik.gov.tr/" TargetMode="External"/><Relationship Id="rId124" Type="http://schemas.openxmlformats.org/officeDocument/2006/relationships/hyperlink" Target="https://ebelik.saglikbf.comu.edu.tr/lisans/program-ogretim-plani-r44.html" TargetMode="External"/><Relationship Id="rId129" Type="http://schemas.openxmlformats.org/officeDocument/2006/relationships/hyperlink" Target="https://cdn.comu.edu.tr/cms/itbf/files/378-ogretim-yontem-ve-teknikleri.pdf" TargetMode="External"/><Relationship Id="rId54" Type="http://schemas.openxmlformats.org/officeDocument/2006/relationships/hyperlink" Target="https://ebelik.saglikbf.comu.edu.tr/lisans/akademik-danismanlik-saatleri-r122.html" TargetMode="External"/><Relationship Id="rId70" Type="http://schemas.openxmlformats.org/officeDocument/2006/relationships/hyperlink" Target="https://ebelik.saglikbf.comu.edu.tr/komisyon-ve-koordinatorlukler/komisyonlar-ve-koordinatorlukler-r25.html" TargetMode="External"/><Relationship Id="rId75" Type="http://schemas.openxmlformats.org/officeDocument/2006/relationships/hyperlink" Target="https://personel.comu.edu.tr/mevzuatlar/akademik-kadro-atama-kriterleri-r7.html" TargetMode="External"/><Relationship Id="rId91" Type="http://schemas.openxmlformats.org/officeDocument/2006/relationships/hyperlink" Target="https://ebelik.saglikbf.comu.edu.tr/genel-bilgiler/mevzuatlar-r27.html" TargetMode="External"/><Relationship Id="rId96" Type="http://schemas.openxmlformats.org/officeDocument/2006/relationships/hyperlink" Target="https://ekb.comu.edu.tr/" TargetMode="External"/><Relationship Id="rId140" Type="http://schemas.openxmlformats.org/officeDocument/2006/relationships/hyperlink" Target="https://ebelik.saglikbf.comu.edu.tr/degerlendirme-ve-memnuniyet-anketleri-r49.html"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dn.comu.edu.tr/cms/ogrenciisleri/files/409-canakkale-onsekiz-mart-universitesi-onlisans-ve-li.pdf" TargetMode="External"/><Relationship Id="rId28" Type="http://schemas.openxmlformats.org/officeDocument/2006/relationships/hyperlink" Target="https://ebelik.saglikbf.comu.edu.tr/genel-bilgiler/fiziki-imkanlar-r26.html" TargetMode="External"/><Relationship Id="rId49" Type="http://schemas.openxmlformats.org/officeDocument/2006/relationships/hyperlink" Target="https://ebelik.saglikbf.comu.edu.tr/lisans/ders-programi-r128.html" TargetMode="External"/><Relationship Id="rId114" Type="http://schemas.openxmlformats.org/officeDocument/2006/relationships/hyperlink" Target="https://www.comu.edu.tr/duyuru-23108.html" TargetMode="External"/><Relationship Id="rId119" Type="http://schemas.openxmlformats.org/officeDocument/2006/relationships/hyperlink" Target="https://uluslararasi.yok.gov.tr/uluslararasilasma/bologna" TargetMode="External"/><Relationship Id="rId44" Type="http://schemas.openxmlformats.org/officeDocument/2006/relationships/hyperlink" Target="https://ebelik.saglikbf.comu.edu.tr/lisans/program-ogretim-plani-r44.html" TargetMode="External"/><Relationship Id="rId60" Type="http://schemas.openxmlformats.org/officeDocument/2006/relationships/hyperlink" Target="https://ebelik.saglikbf.comu.edu.tr/genel-bilgiler/hakkimizda-r1.html" TargetMode="External"/><Relationship Id="rId65" Type="http://schemas.openxmlformats.org/officeDocument/2006/relationships/hyperlink" Target="https://ebelik.saglikbf.comu.edu.tr/komisyon-ve-koordinatorlukler/komisyonlar-ve-koordinatorlukler-r25.html" TargetMode="External"/><Relationship Id="rId81" Type="http://schemas.openxmlformats.org/officeDocument/2006/relationships/hyperlink" Target="https://saglikbf.comu.edu.tr/yonetim/yonetim-semasi-r17.html" TargetMode="External"/><Relationship Id="rId86" Type="http://schemas.openxmlformats.org/officeDocument/2006/relationships/hyperlink" Target="https://ebelik.saglikbf.comu.edu.tr/komisyon-toplanti-tutanaklari-r127.html" TargetMode="External"/><Relationship Id="rId130" Type="http://schemas.openxmlformats.org/officeDocument/2006/relationships/hyperlink" Target="https://cdn.comu.edu.tr/cms/itbf/files/379-ders-bilgi-paketlerinde-degerlendirme.pdf" TargetMode="External"/><Relationship Id="rId135" Type="http://schemas.openxmlformats.org/officeDocument/2006/relationships/hyperlink" Target="https://cdn.comu.edu.tr/cms/saglikbf/files/1478-sbf_ogretim-elemani-sinav-notu-itiraz-degerlendirm.docx" TargetMode="External"/><Relationship Id="rId13" Type="http://schemas.openxmlformats.org/officeDocument/2006/relationships/hyperlink" Target="https://ubys.comu.edu.tr/AIS/OutcomeBasedLearning/Home/Index?id=sbJpeRaOUJwom2MT!xDDx!MwRuQ!xGGx!!xGGx!&amp;culture=tr-TR" TargetMode="External"/><Relationship Id="rId18" Type="http://schemas.openxmlformats.org/officeDocument/2006/relationships/hyperlink" Target="https://www.mevzuat.gov.tr/mevzuat?MevzuatNo=19649&amp;MevzuatTur=8&amp;MevzuatTertip=5" TargetMode="External"/><Relationship Id="rId39" Type="http://schemas.openxmlformats.org/officeDocument/2006/relationships/hyperlink" Target="https://ebelik.saglikbf.comu.edu.tr/arsiv/etkinlikler?p=2" TargetMode="External"/><Relationship Id="rId109" Type="http://schemas.openxmlformats.org/officeDocument/2006/relationships/hyperlink" Target="https://ebelik.saglikbf.comu.edu.tr/arsiv/duyurular/2024-2025-guz-donemi-klinik-uygulama-rotasyon-list-r253.html" TargetMode="External"/><Relationship Id="rId34" Type="http://schemas.openxmlformats.org/officeDocument/2006/relationships/hyperlink" Target="https://ebelik.saglikbf.comu.edu.tr/lisans/program-ogretim-plani-r44.html" TargetMode="External"/><Relationship Id="rId50" Type="http://schemas.openxmlformats.org/officeDocument/2006/relationships/hyperlink" Target="https://ebelik.saglikbf.comu.edu.tr/lisans/program-ogretim-plani-r44.html" TargetMode="External"/><Relationship Id="rId55" Type="http://schemas.openxmlformats.org/officeDocument/2006/relationships/hyperlink" Target="https://ogrenciisleri.comu.edu.tr/arsiv/duyurular/2024-2025-egitim-ogretim-yili-guz-donemi-yatay-gec-r297.html" TargetMode="External"/><Relationship Id="rId76" Type="http://schemas.openxmlformats.org/officeDocument/2006/relationships/hyperlink" Target="https://ebelik.saglikbf.comu.edu.tr/kalite-guvencesi-ve-ic-kontrol/degerlendirme-ve-memnuniyet-anketleri-r49.html" TargetMode="External"/><Relationship Id="rId97" Type="http://schemas.openxmlformats.org/officeDocument/2006/relationships/hyperlink" Target="https://lib.comu.edu.tr/" TargetMode="External"/><Relationship Id="rId104" Type="http://schemas.openxmlformats.org/officeDocument/2006/relationships/hyperlink" Target="https://pdrbr.comu.edu.tr/" TargetMode="External"/><Relationship Id="rId120" Type="http://schemas.openxmlformats.org/officeDocument/2006/relationships/hyperlink" Target="https://ebelik.saglikbf.comu.edu.tr/komisyon-toplanti-tutanaklari-r127.html" TargetMode="External"/><Relationship Id="rId125" Type="http://schemas.openxmlformats.org/officeDocument/2006/relationships/hyperlink" Target="https://ebelik.saglikbf.comu.edu.tr/lisans/program-ogretim-plani-r44.html" TargetMode="External"/><Relationship Id="rId141" Type="http://schemas.openxmlformats.org/officeDocument/2006/relationships/hyperlink" Target="https://strateji.comu.edu.tr/arsiv/duyurular/2024-2028-stratejik-planipdf-r32.html" TargetMode="External"/><Relationship Id="rId7" Type="http://schemas.openxmlformats.org/officeDocument/2006/relationships/endnotes" Target="endnotes.xml"/><Relationship Id="rId71" Type="http://schemas.openxmlformats.org/officeDocument/2006/relationships/hyperlink" Target="https://www.mevzuat.gov.tr/mevzuat?MevzuatNo=19649&amp;MevzuatTur=8&amp;MevzuatTertip=5" TargetMode="External"/><Relationship Id="rId92" Type="http://schemas.openxmlformats.org/officeDocument/2006/relationships/hyperlink" Target="https://ebelik.saglikbf.comu.edu.tr/" TargetMode="External"/><Relationship Id="rId2" Type="http://schemas.openxmlformats.org/officeDocument/2006/relationships/numbering" Target="numbering.xml"/><Relationship Id="rId29" Type="http://schemas.openxmlformats.org/officeDocument/2006/relationships/hyperlink" Target="https://ebelik.saglikbf.comu.edu.tr/arsiv/etkinlikler" TargetMode="External"/><Relationship Id="rId24" Type="http://schemas.openxmlformats.org/officeDocument/2006/relationships/hyperlink" Target="https://ubys.comu.edu.tr/AIS/OutcomeBasedLearning/Home/Index?id=sbJpeRaOUJwom2MT!xDDx!MwRuQ!xGGx!!xGGx!&amp;culture=tr-TR" TargetMode="External"/><Relationship Id="rId40" Type="http://schemas.openxmlformats.org/officeDocument/2006/relationships/hyperlink" Target="https://ebelik.saglikbf.comu.edu.tr/arsiv/etkinlikler?p=2" TargetMode="External"/><Relationship Id="rId45" Type="http://schemas.openxmlformats.org/officeDocument/2006/relationships/hyperlink" Target="https://ebelik.saglikbf.comu.edu.tr/lisans/akademik-danismanlik-saatleri-r122.html" TargetMode="External"/><Relationship Id="rId66" Type="http://schemas.openxmlformats.org/officeDocument/2006/relationships/hyperlink" Target="https://ubys.comu.edu.tr/AIS/OutcomeBasedLearning/Home/Index?id=sbJpeRaOUJwom2MT!xDDx!MwRuQ!xGGx!!xGGx!&amp;culture=tr-TR" TargetMode="External"/><Relationship Id="rId87" Type="http://schemas.openxmlformats.org/officeDocument/2006/relationships/hyperlink" Target="https://personel.comu.edu.tr/akademik-kadro-atama-kriterleri-r7.html" TargetMode="External"/><Relationship Id="rId110" Type="http://schemas.openxmlformats.org/officeDocument/2006/relationships/hyperlink" Target="https://ebelik.saglikbf.comu.edu.tr/formlar/ogrenci-bakim-planlari-r55.html" TargetMode="External"/><Relationship Id="rId115" Type="http://schemas.openxmlformats.org/officeDocument/2006/relationships/hyperlink" Target="https://erasmus.comu.edu.tr/arsiv/duyurular/2024-2025-erasmus-personel-hareketliligi-ilani-der-r301.html" TargetMode="External"/><Relationship Id="rId131" Type="http://schemas.openxmlformats.org/officeDocument/2006/relationships/hyperlink" Target="https://cdn.comu.edu.tr/cms/itbf/files/380-comu-kalite-guvencesi-olcme-ve-degerlendirme-kilav.pdf" TargetMode="External"/><Relationship Id="rId136" Type="http://schemas.openxmlformats.org/officeDocument/2006/relationships/hyperlink" Target="https://cdn.comu.edu.tr/cms/saglikbf/files/1479-1465-385-sinav-komisyonu-not-itiraz-degerlendirme-.docx" TargetMode="External"/><Relationship Id="rId61" Type="http://schemas.openxmlformats.org/officeDocument/2006/relationships/hyperlink" Target="https://ebelik.saglikbf.comu.edu.tr/arsiv/duyurular/2024-2025-egitim-yili-1-sinif-oryantasyonu-r257.html" TargetMode="External"/><Relationship Id="rId82" Type="http://schemas.openxmlformats.org/officeDocument/2006/relationships/hyperlink" Target="https://personel.comu.edu.tr/akademik-kadro-atama-kriterleri-r7.html" TargetMode="External"/><Relationship Id="rId19" Type="http://schemas.openxmlformats.org/officeDocument/2006/relationships/hyperlink" Target="https://saglikbf.comu.edu.tr/genel-bilgiler/mevzuatlar-r12.html" TargetMode="External"/><Relationship Id="rId14" Type="http://schemas.openxmlformats.org/officeDocument/2006/relationships/hyperlink" Target="https://ebelik.saglikbf.comu.edu.tr/komisyon-toplanti-tutanaklari-r127.html" TargetMode="External"/><Relationship Id="rId30" Type="http://schemas.openxmlformats.org/officeDocument/2006/relationships/hyperlink" Target="https://ebelik.saglikbf.comu.edu.tr/genel-bilgiler/fiziki-imkanlar-r26.html" TargetMode="External"/><Relationship Id="rId35" Type="http://schemas.openxmlformats.org/officeDocument/2006/relationships/hyperlink" Target="https://ebelik.saglikbf.comu.edu.tr/kalite-guvencesi-ve-ic-kontrol/bologna-akts-ve-olcme-degerlendirme-kilavuzlari-r118.html" TargetMode="External"/><Relationship Id="rId56" Type="http://schemas.openxmlformats.org/officeDocument/2006/relationships/hyperlink" Target="https://cdn.comu.edu.tr/cms/saglikbf.ebelik/files/400-yatay-gecis-muafiyet-ve-intibak-komisyonu-calisma-.pdf" TargetMode="External"/><Relationship Id="rId77" Type="http://schemas.openxmlformats.org/officeDocument/2006/relationships/hyperlink" Target="https://ebelik.saglikbf.comu.edu.tr/lisans/ders-programi-r128.html" TargetMode="External"/><Relationship Id="rId100" Type="http://schemas.openxmlformats.org/officeDocument/2006/relationships/hyperlink" Target="https://spormerkez.comu.edu.tr/hakkimizda.html" TargetMode="External"/><Relationship Id="rId105" Type="http://schemas.openxmlformats.org/officeDocument/2006/relationships/hyperlink" Target="https://ebelik.saglikbf.comu.edu.tr/arsiv/duyurular/2024-2025-guz-donemi-klinik-uygulama-rotasyon-list-r253.html" TargetMode="External"/><Relationship Id="rId126" Type="http://schemas.openxmlformats.org/officeDocument/2006/relationships/hyperlink" Target="https://saglikbf.comu.edu.tr/kalite-guvence-ve-ic-kontrol/bologna-akts-ve-olcme-degerlendirme-kilavuzlari-r161.html" TargetMode="External"/><Relationship Id="rId8" Type="http://schemas.openxmlformats.org/officeDocument/2006/relationships/image" Target="media/image1.jpg"/><Relationship Id="rId51" Type="http://schemas.openxmlformats.org/officeDocument/2006/relationships/hyperlink" Target="https://ebelik.saglikbf.comu.edu.tr/komisyon-ve-koordinatorlukler/komisyonlar-ve-koordinatorlukler-r25.html" TargetMode="External"/><Relationship Id="rId72" Type="http://schemas.openxmlformats.org/officeDocument/2006/relationships/hyperlink" Target="https://ebelik.saglikbf.comu.edu.tr/kalite-guvencesi-ve-ic-kontrol/degerlendirme-ve-memnuniyet-anketleri-r49.html" TargetMode="External"/><Relationship Id="rId93" Type="http://schemas.openxmlformats.org/officeDocument/2006/relationships/hyperlink" Target="https://ogrenciisleri.comu.edu.tr/dokumanlar-kilavuzlar-r111.html" TargetMode="External"/><Relationship Id="rId98" Type="http://schemas.openxmlformats.org/officeDocument/2006/relationships/hyperlink" Target="https://lib.comu.edu.tr/hizmetler-ve-olanaklar/kampus-disi-erisim-r10.html" TargetMode="External"/><Relationship Id="rId121" Type="http://schemas.openxmlformats.org/officeDocument/2006/relationships/hyperlink" Target="https://t.me/+RGru6hQqvJwwNmY8" TargetMode="External"/><Relationship Id="rId142" Type="http://schemas.openxmlformats.org/officeDocument/2006/relationships/hyperlink" Target="https://ebelik.saglikbf.comu.edu.tr/kalite-guvencesi-ve-ic-kontrol/ic-kontrol-r69.html" TargetMode="External"/><Relationship Id="rId3" Type="http://schemas.openxmlformats.org/officeDocument/2006/relationships/styles" Target="styles.xml"/><Relationship Id="rId25" Type="http://schemas.openxmlformats.org/officeDocument/2006/relationships/hyperlink" Target="https://www.resmigazete.gov.tr/eskiler/2008/02/20080202-9.htm" TargetMode="External"/><Relationship Id="rId46" Type="http://schemas.openxmlformats.org/officeDocument/2006/relationships/hyperlink" Target="https://ebelik.saglikbf.comu.edu.tr/genel-bilgiler/akademik-personel-r6.html" TargetMode="External"/><Relationship Id="rId67" Type="http://schemas.openxmlformats.org/officeDocument/2006/relationships/hyperlink" Target="https://ebelik.saglikbf.comu.edu.tr/komisyon-toplanti-tutanaklari-r127.html" TargetMode="External"/><Relationship Id="rId116" Type="http://schemas.openxmlformats.org/officeDocument/2006/relationships/hyperlink" Target="https://saglikbf.comu.edu.tr/personel/idari-kadro-r22.html" TargetMode="External"/><Relationship Id="rId137" Type="http://schemas.openxmlformats.org/officeDocument/2006/relationships/hyperlink" Target="https://ebelik.saglikbf.comu.edu.tr/kalite-guvencesi-ve-ic-kontrol/puko-dongusu-r22.html" TargetMode="External"/><Relationship Id="rId20" Type="http://schemas.openxmlformats.org/officeDocument/2006/relationships/hyperlink" Target="https://ebelik.saglikbf.comu.edu.tr/formlar/ogrenci-degerlendirme-formlari-r42.html" TargetMode="External"/><Relationship Id="rId41" Type="http://schemas.openxmlformats.org/officeDocument/2006/relationships/hyperlink" Target="https://ebelik.saglikbf.comu.edu.tr/arsiv/etkinlikler?p=2" TargetMode="External"/><Relationship Id="rId62" Type="http://schemas.openxmlformats.org/officeDocument/2006/relationships/hyperlink" Target="https://erasmus.comu.edu.tr/erasmus-policy-statement-erasmus-hakkinda-r144.html" TargetMode="External"/><Relationship Id="rId83" Type="http://schemas.openxmlformats.org/officeDocument/2006/relationships/hyperlink" Target="https://ebelik.saglikbf.comu.edu.tr/komisyon-ve-koordinatorlukler/akademik-personel-gorev-dagilimlari-r126.html" TargetMode="External"/><Relationship Id="rId88" Type="http://schemas.openxmlformats.org/officeDocument/2006/relationships/hyperlink" Target="https://ebelik.saglikbf.comu.edu.tr/komisyon-ve-koordinatorlukler/komisyonlar-ve-koordinatorlukler-r25.html" TargetMode="External"/><Relationship Id="rId111" Type="http://schemas.openxmlformats.org/officeDocument/2006/relationships/hyperlink" Target="https://ebelik.saglikbf.comu.edu.tr/formlar/ogrenci-degerlendirme-formlari-r42.html" TargetMode="External"/><Relationship Id="rId132" Type="http://schemas.openxmlformats.org/officeDocument/2006/relationships/hyperlink" Target="https://cdn.comu.edu.tr/cms/itbf/files/382-olcme-ve-degerlendirme-ornekleri.pdf" TargetMode="External"/><Relationship Id="rId15" Type="http://schemas.openxmlformats.org/officeDocument/2006/relationships/hyperlink" Target="https://ebelik.saglikbf.comu.edu.tr/komisyon-toplanti-tutanaklari-r127.html" TargetMode="External"/><Relationship Id="rId36" Type="http://schemas.openxmlformats.org/officeDocument/2006/relationships/hyperlink" Target="https://ebelik.saglikbf.comu.edu.tr/genel-bilgiler/fiziki-imkanlar-r26.html" TargetMode="External"/><Relationship Id="rId57" Type="http://schemas.openxmlformats.org/officeDocument/2006/relationships/hyperlink" Target="https://saglikbf.comu.edu.tr/arsiv/duyurular/2024-2025-egitim-ogretim" TargetMode="External"/><Relationship Id="rId106" Type="http://schemas.openxmlformats.org/officeDocument/2006/relationships/hyperlink" Target="https://ebelik.saglikbf.comu.edu.tr/arsiv/duyurular/2024-2025-guz-yariyili-guncel-ders-programi-r252.html" TargetMode="External"/><Relationship Id="rId127" Type="http://schemas.openxmlformats.org/officeDocument/2006/relationships/hyperlink" Target="https://cdn.comu.edu.tr/cms/itbf/files/377-comu-onlisans-lisans-egitim-ogretim-ve-sinav-yonet.pdf" TargetMode="External"/><Relationship Id="rId10" Type="http://schemas.openxmlformats.org/officeDocument/2006/relationships/hyperlink" Target="https://saglikbf.comu.edu.tr/yonetim/yonetim-semasi-r17.html" TargetMode="External"/><Relationship Id="rId31" Type="http://schemas.openxmlformats.org/officeDocument/2006/relationships/hyperlink" Target="https://ubys.comu.edu.tr/AIS/OutcomeBasedLearning/Home/Index?id=sbJpeRaOUJwom2MT!xDDx!MwRuQ!xGGx!!xGGx!&amp;culture=tr-TR" TargetMode="External"/><Relationship Id="rId52" Type="http://schemas.openxmlformats.org/officeDocument/2006/relationships/hyperlink" Target="https://ebelik.saglikbf.comu.edu.tr/paydas-toplanti-ve-faaliyetler-r112.html" TargetMode="External"/><Relationship Id="rId73" Type="http://schemas.openxmlformats.org/officeDocument/2006/relationships/hyperlink" Target="https://ebelik.saglikbf.comu.edu.tr/genel-bilgiler/akademik-personel-r6.html" TargetMode="External"/><Relationship Id="rId78" Type="http://schemas.openxmlformats.org/officeDocument/2006/relationships/hyperlink" Target="https://ebelik.saglikbf.comu.edu.tr/komisyon-ve-koordinatorlukler/akademik-personel-gorev-dagilimlari-r126.html" TargetMode="External"/><Relationship Id="rId94" Type="http://schemas.openxmlformats.org/officeDocument/2006/relationships/hyperlink" Target="https://ogrenciisleri.comu.edu.tr/onlisans-ve-lisans-uzaktan-egitim-ogretim-ve-sinav.html" TargetMode="External"/><Relationship Id="rId99" Type="http://schemas.openxmlformats.org/officeDocument/2006/relationships/hyperlink" Target="https://lib.comu.edu.tr/hakkimizda/genel-tanitim-r1.html" TargetMode="External"/><Relationship Id="rId101" Type="http://schemas.openxmlformats.org/officeDocument/2006/relationships/hyperlink" Target="https://sks.comu.edu.tr/beslenme-sube/beslenme-sube-tanitim-r9.html" TargetMode="External"/><Relationship Id="rId122" Type="http://schemas.openxmlformats.org/officeDocument/2006/relationships/hyperlink" Target="https://ebelik.saglikbf.comu.edu.tr/komisyon-toplanti-tutanaklari-r127.html" TargetMode="External"/><Relationship Id="rId143" Type="http://schemas.openxmlformats.org/officeDocument/2006/relationships/hyperlink" Target="https://ebelik.saglikbf.comu.edu.tr/kalite-guvencesi-ve-ic-kontrol/puko-dongusu-r22.html"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ebelik.saglikbf.comu.edu.tr/lisans/program-ogretim-plani-r44.html" TargetMode="External"/><Relationship Id="rId47" Type="http://schemas.openxmlformats.org/officeDocument/2006/relationships/hyperlink" Target="https://ebelik.saglikbf.comu.edu.tr/lisans/ders-programi-r128.html" TargetMode="External"/><Relationship Id="rId68" Type="http://schemas.openxmlformats.org/officeDocument/2006/relationships/hyperlink" Target="https://www.mevzuat.gov.tr/mevzuat?MevzuatNo=19649&amp;MevzuatTur=8&amp;MevzuatTertip=5" TargetMode="External"/><Relationship Id="rId89" Type="http://schemas.openxmlformats.org/officeDocument/2006/relationships/hyperlink" Target="https://saglikbf.comu.edu.tr/kalite-guvence-ve-ic-kontrol/stratejik-plan-r89.html" TargetMode="External"/><Relationship Id="rId112" Type="http://schemas.openxmlformats.org/officeDocument/2006/relationships/hyperlink" Target="https://ubys.comu.edu.tr/AIS/OutcomeBasedLearning/Home/CourseDetail?&amp;isElectiveCourse=false&amp;isIntegratedCourse=false&amp;courseId=cKJ6OAQDNdgidQDIhy!xBBx!j3g!xGGx!!xGGx!&amp;curriculumId=xRm8QfpNZGDCkhu4T2G34w!xGGx!!xGGx!&amp;apid=sbJpeRaOUJwom2MT!xDDx!MwRuQ!xGGx!!xGGx!&amp;eqd=10602&amp;progName=Ebelik%20B%C3%B6l%C3%BCm%C3%BC%20-%20Ebelik%20Anabilim%20Dal%C4%B1%20/%20Lisans%20-%20Normal%20%C3%96%C4%9Fretim%20(Sa%C4%9Fl%C4%B1k%20Bil.Fak)&amp;culture=tr-TR" TargetMode="External"/><Relationship Id="rId133" Type="http://schemas.openxmlformats.org/officeDocument/2006/relationships/hyperlink" Target="https://cdn.comu.edu.tr/cms/saglikbf/files/1476-1472-395-ornek-sinav-kagidi-sablonu_sbf.docx" TargetMode="External"/><Relationship Id="rId16" Type="http://schemas.openxmlformats.org/officeDocument/2006/relationships/hyperlink" Target="https://ebelik.saglikbf.comu.edu.tr/genel-bilgiler/amac-ve-hedeflerimiz-r3.html" TargetMode="External"/><Relationship Id="rId37" Type="http://schemas.openxmlformats.org/officeDocument/2006/relationships/hyperlink" Target="http://ebelik.saglikbf.comu.edu.tr/arsiv/etkinlikler/aktif-ogrenme-sureci-deprem-aninda-dogum-r303.html,%20https:/ebelik.saglikbf.comu.edu.tr/genel-bilgiler/fiziki-imkanlar-r26.html" TargetMode="External"/><Relationship Id="rId58" Type="http://schemas.openxmlformats.org/officeDocument/2006/relationships/hyperlink" Target="https://saglikbf.comu.edu.tr/arsiv/duyurular/2024-2025-guz-donemi-merkezi-yerlestirme-yatay-gec-r1248.html" TargetMode="External"/><Relationship Id="rId79" Type="http://schemas.openxmlformats.org/officeDocument/2006/relationships/hyperlink" Target="https://destek.comu.edu.tr/makale/ubys-akademik-tesvik-dokumanlari" TargetMode="External"/><Relationship Id="rId102" Type="http://schemas.openxmlformats.org/officeDocument/2006/relationships/hyperlink" Target="https://sks.comu.edu.tr/ogrenci-sosyal-etkinlik-merkezi-r10.html" TargetMode="External"/><Relationship Id="rId123" Type="http://schemas.openxmlformats.org/officeDocument/2006/relationships/hyperlink" Target="https://ebelik.saglikbf.comu.edu.tr/lisans/ebelik-bolumu-lisans-program-ciktilari-r9.html"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5fWA1MuEwERCdsu8wwlsSyL8w==">CgMxLjAyCGguZ2pkZ3hzMgloLjMwajB6bGwyCWguMWZvYjl0ZTIJaC4zem55c2g3OAByITFxZE5SME9jcVBpbDdzczRLdmp5a3RsaEIySm5OeGtzMg==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17010</Words>
  <Characters>96957</Characters>
  <Application>Microsoft Office Word</Application>
  <DocSecurity>0</DocSecurity>
  <Lines>807</Lines>
  <Paragraphs>227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yesim</dc:creator>
  <cp:lastModifiedBy>Windows Kullanıcısı</cp:lastModifiedBy>
  <cp:revision>2</cp:revision>
  <dcterms:created xsi:type="dcterms:W3CDTF">2026-02-02T11:12:00Z</dcterms:created>
  <dcterms:modified xsi:type="dcterms:W3CDTF">2026-02-02T11:12:00Z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PScript5.dll Version 5.2.2</vt:lpwstr>
  </property>
  <property fmtid="{D5CDD505-2E9C-101B-9397-08002B2CF9AE}" pid="4" name="LastSaved">
    <vt:filetime>2024-02-02T00:00:00Z</vt:filetime>
  </property>
</Properties>
</file>