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54D38" w14:textId="15A90328" w:rsidR="009F6295" w:rsidRPr="00B90223" w:rsidRDefault="009F6295" w:rsidP="006E0B7D">
      <w:pPr>
        <w:pStyle w:val="GvdeMetni"/>
        <w:spacing w:before="120" w:after="120" w:line="360" w:lineRule="auto"/>
        <w:ind w:left="0"/>
        <w:jc w:val="center"/>
        <w:rPr>
          <w:sz w:val="24"/>
          <w:szCs w:val="24"/>
        </w:rPr>
      </w:pPr>
      <w:r w:rsidRPr="00B90223">
        <w:rPr>
          <w:noProof/>
          <w:sz w:val="24"/>
          <w:szCs w:val="24"/>
          <w:lang w:eastAsia="tr-TR"/>
        </w:rPr>
        <w:drawing>
          <wp:inline distT="0" distB="0" distL="0" distR="0" wp14:anchorId="25D70DFE" wp14:editId="46408E0F">
            <wp:extent cx="1732788" cy="615696"/>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732788" cy="615696"/>
                    </a:xfrm>
                    <a:prstGeom prst="rect">
                      <a:avLst/>
                    </a:prstGeom>
                  </pic:spPr>
                </pic:pic>
              </a:graphicData>
            </a:graphic>
          </wp:inline>
        </w:drawing>
      </w:r>
    </w:p>
    <w:p w14:paraId="3DB03EFA" w14:textId="77777777" w:rsidR="009F6295" w:rsidRPr="00B90223" w:rsidRDefault="009F6295" w:rsidP="006E0B7D">
      <w:pPr>
        <w:pStyle w:val="GvdeMetni"/>
        <w:spacing w:before="120" w:after="120" w:line="360" w:lineRule="auto"/>
        <w:ind w:left="0"/>
        <w:jc w:val="center"/>
        <w:rPr>
          <w:sz w:val="24"/>
          <w:szCs w:val="24"/>
        </w:rPr>
      </w:pPr>
    </w:p>
    <w:p w14:paraId="41999868" w14:textId="50F0694C" w:rsidR="009F6295" w:rsidRPr="00B90223" w:rsidRDefault="009F6295" w:rsidP="006E0B7D">
      <w:pPr>
        <w:spacing w:before="120" w:after="120" w:line="360" w:lineRule="auto"/>
        <w:jc w:val="center"/>
        <w:rPr>
          <w:b/>
          <w:sz w:val="24"/>
          <w:szCs w:val="24"/>
        </w:rPr>
      </w:pPr>
      <w:r w:rsidRPr="00B90223">
        <w:rPr>
          <w:b/>
          <w:sz w:val="24"/>
          <w:szCs w:val="24"/>
        </w:rPr>
        <w:t>Öz Değerlendirme Raporu</w:t>
      </w:r>
    </w:p>
    <w:p w14:paraId="3C789C9B" w14:textId="77777777" w:rsidR="009F6295" w:rsidRPr="00B90223" w:rsidRDefault="009F6295" w:rsidP="006E0B7D">
      <w:pPr>
        <w:spacing w:before="120" w:after="120" w:line="360" w:lineRule="auto"/>
        <w:jc w:val="center"/>
        <w:rPr>
          <w:b/>
          <w:sz w:val="24"/>
          <w:szCs w:val="24"/>
        </w:rPr>
      </w:pPr>
      <w:r w:rsidRPr="00B90223">
        <w:rPr>
          <w:b/>
          <w:sz w:val="24"/>
          <w:szCs w:val="24"/>
        </w:rPr>
        <w:t>ÇANAKKALE ONSEKİZ MART ÜNİVERSİTESİ</w:t>
      </w:r>
    </w:p>
    <w:p w14:paraId="7A1CC371" w14:textId="77777777" w:rsidR="009F6295" w:rsidRPr="00B90223" w:rsidRDefault="009F6295" w:rsidP="006E0B7D">
      <w:pPr>
        <w:spacing w:before="120" w:after="120" w:line="360" w:lineRule="auto"/>
        <w:jc w:val="center"/>
        <w:rPr>
          <w:sz w:val="24"/>
          <w:szCs w:val="24"/>
        </w:rPr>
      </w:pPr>
    </w:p>
    <w:p w14:paraId="3C82BDC9" w14:textId="413CB115" w:rsidR="009F6295" w:rsidRPr="00B90223" w:rsidRDefault="00F21816" w:rsidP="006E0B7D">
      <w:pPr>
        <w:spacing w:before="120" w:after="120" w:line="360" w:lineRule="auto"/>
        <w:jc w:val="center"/>
        <w:rPr>
          <w:b/>
          <w:sz w:val="24"/>
          <w:szCs w:val="24"/>
        </w:rPr>
      </w:pPr>
      <w:r w:rsidRPr="00B90223">
        <w:rPr>
          <w:b/>
          <w:sz w:val="24"/>
          <w:szCs w:val="24"/>
        </w:rPr>
        <w:t>LİSANSÜSTÜ EĞİTİM ENSTİTÜSÜ</w:t>
      </w:r>
    </w:p>
    <w:p w14:paraId="7EB7AC0C" w14:textId="43C3FDE7" w:rsidR="009F6295" w:rsidRPr="00B90223" w:rsidRDefault="009F6295" w:rsidP="006E0B7D">
      <w:pPr>
        <w:spacing w:before="120" w:after="120" w:line="360" w:lineRule="auto"/>
        <w:jc w:val="center"/>
        <w:rPr>
          <w:b/>
          <w:sz w:val="24"/>
          <w:szCs w:val="24"/>
        </w:rPr>
      </w:pPr>
      <w:r w:rsidRPr="00B90223">
        <w:rPr>
          <w:b/>
          <w:sz w:val="24"/>
          <w:szCs w:val="24"/>
        </w:rPr>
        <w:t>ULUSLARARASI İŞLETMECİLİK TEZLİ YÜKSEK LİSANS PROGRAMI</w:t>
      </w:r>
    </w:p>
    <w:p w14:paraId="67503501" w14:textId="77777777" w:rsidR="009F6295" w:rsidRPr="00B90223" w:rsidRDefault="009F6295" w:rsidP="00DE1EEA">
      <w:pPr>
        <w:spacing w:before="120" w:after="120" w:line="360" w:lineRule="auto"/>
        <w:jc w:val="both"/>
        <w:rPr>
          <w:b/>
          <w:sz w:val="24"/>
          <w:szCs w:val="24"/>
        </w:rPr>
      </w:pPr>
    </w:p>
    <w:p w14:paraId="0B0E4FE4" w14:textId="77E931FE" w:rsidR="009F6295" w:rsidRPr="00B90223" w:rsidRDefault="009F6295" w:rsidP="006E0B7D">
      <w:pPr>
        <w:spacing w:before="120" w:after="120" w:line="360" w:lineRule="auto"/>
        <w:jc w:val="center"/>
        <w:rPr>
          <w:b/>
          <w:sz w:val="24"/>
          <w:szCs w:val="24"/>
        </w:rPr>
      </w:pPr>
      <w:r w:rsidRPr="00B90223">
        <w:rPr>
          <w:b/>
          <w:sz w:val="24"/>
          <w:szCs w:val="24"/>
        </w:rPr>
        <w:t xml:space="preserve">Prof. Dr. </w:t>
      </w:r>
      <w:r w:rsidR="004912FD" w:rsidRPr="00B90223">
        <w:rPr>
          <w:b/>
          <w:sz w:val="24"/>
          <w:szCs w:val="24"/>
        </w:rPr>
        <w:t xml:space="preserve">Pelin Kanten </w:t>
      </w:r>
      <w:r w:rsidRPr="00B90223">
        <w:rPr>
          <w:b/>
          <w:sz w:val="24"/>
          <w:szCs w:val="24"/>
        </w:rPr>
        <w:t>(Bölüm Başkanı)</w:t>
      </w:r>
    </w:p>
    <w:p w14:paraId="3F1BA037" w14:textId="77777777" w:rsidR="009F6295" w:rsidRPr="00B90223" w:rsidRDefault="009F6295" w:rsidP="006E0B7D">
      <w:pPr>
        <w:spacing w:before="120" w:after="120" w:line="360" w:lineRule="auto"/>
        <w:jc w:val="center"/>
        <w:rPr>
          <w:b/>
          <w:sz w:val="24"/>
          <w:szCs w:val="24"/>
        </w:rPr>
      </w:pPr>
      <w:r w:rsidRPr="00B90223">
        <w:rPr>
          <w:b/>
          <w:sz w:val="24"/>
          <w:szCs w:val="24"/>
        </w:rPr>
        <w:t>Prof. Dr. Gülten Gümüştekin</w:t>
      </w:r>
    </w:p>
    <w:p w14:paraId="64AE895B" w14:textId="77777777" w:rsidR="009F6295" w:rsidRPr="00B90223" w:rsidRDefault="009F6295" w:rsidP="006E0B7D">
      <w:pPr>
        <w:spacing w:before="120" w:after="120" w:line="360" w:lineRule="auto"/>
        <w:jc w:val="center"/>
        <w:rPr>
          <w:b/>
          <w:sz w:val="24"/>
          <w:szCs w:val="24"/>
        </w:rPr>
      </w:pPr>
      <w:r w:rsidRPr="00B90223">
        <w:rPr>
          <w:b/>
          <w:sz w:val="24"/>
          <w:szCs w:val="24"/>
        </w:rPr>
        <w:t>Doç. Dr. Ümran Şengül</w:t>
      </w:r>
    </w:p>
    <w:p w14:paraId="16D85A7A" w14:textId="77777777" w:rsidR="009F6295" w:rsidRPr="00B90223" w:rsidRDefault="009F6295" w:rsidP="006E0B7D">
      <w:pPr>
        <w:spacing w:before="120" w:after="120" w:line="360" w:lineRule="auto"/>
        <w:jc w:val="center"/>
        <w:rPr>
          <w:b/>
          <w:sz w:val="24"/>
          <w:szCs w:val="24"/>
        </w:rPr>
      </w:pPr>
      <w:r w:rsidRPr="00B90223">
        <w:rPr>
          <w:b/>
          <w:sz w:val="24"/>
          <w:szCs w:val="24"/>
        </w:rPr>
        <w:t>Doç. Dr. Ali Şahin Örnek</w:t>
      </w:r>
    </w:p>
    <w:p w14:paraId="0513BBD0" w14:textId="77777777" w:rsidR="009F6295" w:rsidRPr="00B90223" w:rsidRDefault="009F6295" w:rsidP="006E0B7D">
      <w:pPr>
        <w:spacing w:before="120" w:after="120" w:line="360" w:lineRule="auto"/>
        <w:jc w:val="center"/>
        <w:rPr>
          <w:b/>
          <w:sz w:val="24"/>
          <w:szCs w:val="24"/>
        </w:rPr>
      </w:pPr>
      <w:r w:rsidRPr="00B90223">
        <w:rPr>
          <w:b/>
          <w:sz w:val="24"/>
          <w:szCs w:val="24"/>
        </w:rPr>
        <w:t>Doç. Dr. İsmail Elagöz</w:t>
      </w:r>
    </w:p>
    <w:p w14:paraId="6118C498" w14:textId="77777777" w:rsidR="009F6295" w:rsidRPr="00B90223" w:rsidRDefault="009F6295" w:rsidP="006E0B7D">
      <w:pPr>
        <w:spacing w:before="120" w:after="120" w:line="360" w:lineRule="auto"/>
        <w:jc w:val="center"/>
        <w:rPr>
          <w:b/>
          <w:sz w:val="24"/>
          <w:szCs w:val="24"/>
        </w:rPr>
      </w:pPr>
      <w:r w:rsidRPr="00B90223">
        <w:rPr>
          <w:b/>
          <w:sz w:val="24"/>
          <w:szCs w:val="24"/>
        </w:rPr>
        <w:t>Dr. Öğr. Ü. Abdullah Kıray</w:t>
      </w:r>
    </w:p>
    <w:p w14:paraId="0E3AF79A" w14:textId="77777777" w:rsidR="009F6295" w:rsidRPr="00B90223" w:rsidRDefault="009F6295" w:rsidP="006E0B7D">
      <w:pPr>
        <w:spacing w:before="120" w:after="120" w:line="360" w:lineRule="auto"/>
        <w:jc w:val="center"/>
        <w:rPr>
          <w:b/>
          <w:sz w:val="24"/>
          <w:szCs w:val="24"/>
        </w:rPr>
      </w:pPr>
      <w:r w:rsidRPr="00B90223">
        <w:rPr>
          <w:b/>
          <w:sz w:val="24"/>
          <w:szCs w:val="24"/>
        </w:rPr>
        <w:t>Dr. Öğr. Ü. Erkan Bil</w:t>
      </w:r>
    </w:p>
    <w:p w14:paraId="07399681" w14:textId="77777777" w:rsidR="009F6295" w:rsidRPr="00B90223" w:rsidRDefault="009F6295" w:rsidP="006E0B7D">
      <w:pPr>
        <w:spacing w:before="120" w:after="120" w:line="360" w:lineRule="auto"/>
        <w:jc w:val="center"/>
        <w:rPr>
          <w:b/>
          <w:sz w:val="24"/>
          <w:szCs w:val="24"/>
        </w:rPr>
      </w:pPr>
      <w:r w:rsidRPr="00B90223">
        <w:rPr>
          <w:b/>
          <w:sz w:val="24"/>
          <w:szCs w:val="24"/>
        </w:rPr>
        <w:t>Dr. Öğr. Ü. Mustafa Kaplan</w:t>
      </w:r>
    </w:p>
    <w:p w14:paraId="474F983F" w14:textId="77777777" w:rsidR="009F6295" w:rsidRPr="00B90223" w:rsidRDefault="009F6295" w:rsidP="006E0B7D">
      <w:pPr>
        <w:spacing w:before="120" w:after="120" w:line="360" w:lineRule="auto"/>
        <w:jc w:val="center"/>
        <w:rPr>
          <w:b/>
          <w:sz w:val="24"/>
          <w:szCs w:val="24"/>
        </w:rPr>
      </w:pPr>
      <w:r w:rsidRPr="00B90223">
        <w:rPr>
          <w:b/>
          <w:sz w:val="24"/>
          <w:szCs w:val="24"/>
        </w:rPr>
        <w:t>Arş. Gör. Dr. Güneş Topçu</w:t>
      </w:r>
    </w:p>
    <w:p w14:paraId="53908A5E" w14:textId="482FE591" w:rsidR="009F6295" w:rsidRPr="00B90223" w:rsidRDefault="009F6295" w:rsidP="006E0B7D">
      <w:pPr>
        <w:spacing w:before="120" w:after="120" w:line="360" w:lineRule="auto"/>
        <w:jc w:val="center"/>
        <w:rPr>
          <w:b/>
          <w:sz w:val="24"/>
          <w:szCs w:val="24"/>
        </w:rPr>
      </w:pPr>
      <w:r w:rsidRPr="00B90223">
        <w:rPr>
          <w:b/>
          <w:sz w:val="24"/>
          <w:szCs w:val="24"/>
        </w:rPr>
        <w:t>Arş. Gör. Hüseyin Orak</w:t>
      </w:r>
    </w:p>
    <w:p w14:paraId="7086D519" w14:textId="3129D2E5" w:rsidR="004912FD" w:rsidRPr="00B90223" w:rsidRDefault="004912FD" w:rsidP="006E0B7D">
      <w:pPr>
        <w:spacing w:before="120" w:after="120" w:line="360" w:lineRule="auto"/>
        <w:jc w:val="center"/>
        <w:rPr>
          <w:b/>
          <w:sz w:val="24"/>
          <w:szCs w:val="24"/>
        </w:rPr>
      </w:pPr>
      <w:r w:rsidRPr="00B90223">
        <w:rPr>
          <w:b/>
          <w:sz w:val="24"/>
          <w:szCs w:val="24"/>
        </w:rPr>
        <w:t>Arş. Gör. Murat Özkaya</w:t>
      </w:r>
    </w:p>
    <w:p w14:paraId="2C8C56C3" w14:textId="1C9C9886" w:rsidR="004912FD" w:rsidRPr="00B90223" w:rsidRDefault="004912FD" w:rsidP="006E0B7D">
      <w:pPr>
        <w:spacing w:before="120" w:after="120" w:line="360" w:lineRule="auto"/>
        <w:jc w:val="center"/>
        <w:rPr>
          <w:b/>
          <w:sz w:val="24"/>
          <w:szCs w:val="24"/>
        </w:rPr>
      </w:pPr>
      <w:r w:rsidRPr="00B90223">
        <w:rPr>
          <w:b/>
          <w:sz w:val="24"/>
          <w:szCs w:val="24"/>
        </w:rPr>
        <w:t>Arş. Gör. Mert Ünal</w:t>
      </w:r>
    </w:p>
    <w:p w14:paraId="6B191E0C" w14:textId="77777777" w:rsidR="009F6295" w:rsidRPr="00B90223" w:rsidRDefault="009F6295" w:rsidP="00DE1EEA">
      <w:pPr>
        <w:spacing w:before="120" w:after="120" w:line="360" w:lineRule="auto"/>
        <w:jc w:val="both"/>
        <w:rPr>
          <w:b/>
          <w:sz w:val="24"/>
          <w:szCs w:val="24"/>
        </w:rPr>
      </w:pPr>
    </w:p>
    <w:p w14:paraId="74EA3017" w14:textId="4EC29FA8" w:rsidR="007936CA" w:rsidRPr="00B90223" w:rsidRDefault="009D4801" w:rsidP="006E0B7D">
      <w:pPr>
        <w:spacing w:before="120" w:after="120" w:line="360" w:lineRule="auto"/>
        <w:jc w:val="center"/>
        <w:rPr>
          <w:b/>
          <w:sz w:val="24"/>
          <w:szCs w:val="24"/>
        </w:rPr>
      </w:pPr>
      <w:r>
        <w:rPr>
          <w:b/>
          <w:sz w:val="24"/>
          <w:szCs w:val="24"/>
        </w:rPr>
        <w:t>Mart</w:t>
      </w:r>
      <w:r w:rsidR="009F6295" w:rsidRPr="00B90223">
        <w:rPr>
          <w:b/>
          <w:sz w:val="24"/>
          <w:szCs w:val="24"/>
        </w:rPr>
        <w:t xml:space="preserve"> 202</w:t>
      </w:r>
      <w:r>
        <w:rPr>
          <w:b/>
          <w:sz w:val="24"/>
          <w:szCs w:val="24"/>
        </w:rPr>
        <w:t>1</w:t>
      </w:r>
    </w:p>
    <w:p w14:paraId="7018E6BA" w14:textId="445F8804" w:rsidR="009F6295" w:rsidRDefault="009F6295" w:rsidP="00DE1EEA">
      <w:pPr>
        <w:spacing w:before="120" w:after="120" w:line="360" w:lineRule="auto"/>
        <w:jc w:val="both"/>
        <w:rPr>
          <w:b/>
          <w:sz w:val="24"/>
          <w:szCs w:val="24"/>
        </w:rPr>
      </w:pPr>
    </w:p>
    <w:p w14:paraId="1FF1C8CA" w14:textId="77777777" w:rsidR="00F23DC3" w:rsidRPr="00B90223" w:rsidRDefault="00F23DC3" w:rsidP="00DE1EEA">
      <w:pPr>
        <w:spacing w:before="120" w:after="120" w:line="360" w:lineRule="auto"/>
        <w:jc w:val="both"/>
        <w:rPr>
          <w:b/>
          <w:sz w:val="24"/>
          <w:szCs w:val="24"/>
        </w:rPr>
      </w:pPr>
    </w:p>
    <w:p w14:paraId="78E9FDCA" w14:textId="77777777" w:rsidR="00E90572" w:rsidRPr="00B90223" w:rsidRDefault="00E90572" w:rsidP="00DE1EEA">
      <w:pPr>
        <w:pStyle w:val="TBal"/>
        <w:spacing w:before="120" w:after="120" w:line="360" w:lineRule="auto"/>
        <w:jc w:val="both"/>
        <w:rPr>
          <w:rFonts w:ascii="Times New Roman" w:hAnsi="Times New Roman" w:cs="Times New Roman"/>
          <w:b/>
          <w:bCs/>
          <w:color w:val="auto"/>
          <w:sz w:val="24"/>
          <w:szCs w:val="24"/>
        </w:rPr>
      </w:pPr>
      <w:r w:rsidRPr="00B90223">
        <w:rPr>
          <w:rFonts w:ascii="Times New Roman" w:hAnsi="Times New Roman" w:cs="Times New Roman"/>
          <w:b/>
          <w:bCs/>
          <w:color w:val="auto"/>
          <w:sz w:val="24"/>
          <w:szCs w:val="24"/>
        </w:rPr>
        <w:lastRenderedPageBreak/>
        <w:t>İÇİNDEKİLER</w:t>
      </w:r>
    </w:p>
    <w:p w14:paraId="43BA358E" w14:textId="7549E070" w:rsidR="00E90572" w:rsidRPr="00B90223" w:rsidRDefault="00EE1762" w:rsidP="00DE1EEA">
      <w:pPr>
        <w:pStyle w:val="T1"/>
        <w:spacing w:before="120" w:after="120" w:line="360" w:lineRule="auto"/>
        <w:jc w:val="both"/>
        <w:rPr>
          <w:rFonts w:cs="Times New Roman"/>
          <w:b/>
          <w:bCs/>
          <w:szCs w:val="24"/>
        </w:rPr>
      </w:pPr>
      <w:r>
        <w:rPr>
          <w:rFonts w:cs="Times New Roman"/>
          <w:b/>
          <w:bCs/>
          <w:szCs w:val="24"/>
        </w:rPr>
        <w:t>0.</w:t>
      </w:r>
      <w:r w:rsidR="00E90572" w:rsidRPr="00B90223">
        <w:rPr>
          <w:rFonts w:cs="Times New Roman"/>
          <w:b/>
          <w:bCs/>
          <w:szCs w:val="24"/>
        </w:rPr>
        <w:t>GİRİŞ</w:t>
      </w:r>
      <w:r w:rsidR="00E90572" w:rsidRPr="00B90223">
        <w:rPr>
          <w:rFonts w:cs="Times New Roman"/>
          <w:b/>
          <w:bCs/>
          <w:szCs w:val="24"/>
        </w:rPr>
        <w:ptab w:relativeTo="margin" w:alignment="right" w:leader="dot"/>
      </w:r>
      <w:r w:rsidR="00EB7CB1">
        <w:rPr>
          <w:rFonts w:cs="Times New Roman"/>
          <w:b/>
          <w:bCs/>
          <w:szCs w:val="24"/>
        </w:rPr>
        <w:t>6</w:t>
      </w:r>
    </w:p>
    <w:p w14:paraId="59A55623" w14:textId="7568F698" w:rsidR="00E90572" w:rsidRPr="00B90223" w:rsidRDefault="00E90572" w:rsidP="00DE1EEA">
      <w:pPr>
        <w:pStyle w:val="T1"/>
        <w:spacing w:before="120" w:after="120" w:line="360" w:lineRule="auto"/>
        <w:jc w:val="both"/>
        <w:rPr>
          <w:rFonts w:cs="Times New Roman"/>
          <w:b/>
          <w:bCs/>
          <w:szCs w:val="24"/>
        </w:rPr>
      </w:pPr>
      <w:r w:rsidRPr="00B90223">
        <w:rPr>
          <w:rFonts w:cs="Times New Roman"/>
          <w:b/>
          <w:bCs/>
          <w:szCs w:val="24"/>
        </w:rPr>
        <w:t>Amaç</w:t>
      </w:r>
      <w:r w:rsidRPr="00B90223">
        <w:rPr>
          <w:rFonts w:cs="Times New Roman"/>
          <w:b/>
          <w:bCs/>
          <w:szCs w:val="24"/>
        </w:rPr>
        <w:ptab w:relativeTo="margin" w:alignment="right" w:leader="dot"/>
      </w:r>
      <w:r w:rsidR="00EB7CB1">
        <w:rPr>
          <w:rFonts w:cs="Times New Roman"/>
          <w:b/>
          <w:bCs/>
          <w:szCs w:val="24"/>
        </w:rPr>
        <w:t>6</w:t>
      </w:r>
    </w:p>
    <w:p w14:paraId="36E6567B" w14:textId="79ED5D2C" w:rsidR="00E90572" w:rsidRPr="00B90223" w:rsidRDefault="00E90572" w:rsidP="00DE1EEA">
      <w:pPr>
        <w:pStyle w:val="T1"/>
        <w:spacing w:before="120" w:after="120" w:line="360" w:lineRule="auto"/>
        <w:jc w:val="both"/>
        <w:rPr>
          <w:rFonts w:cs="Times New Roman"/>
          <w:b/>
          <w:bCs/>
          <w:szCs w:val="24"/>
        </w:rPr>
      </w:pPr>
      <w:r w:rsidRPr="00B90223">
        <w:rPr>
          <w:rFonts w:cs="Times New Roman"/>
          <w:b/>
          <w:bCs/>
          <w:szCs w:val="24"/>
        </w:rPr>
        <w:t>Kapsam</w:t>
      </w:r>
      <w:r w:rsidRPr="00B90223">
        <w:rPr>
          <w:rFonts w:cs="Times New Roman"/>
          <w:b/>
          <w:bCs/>
          <w:szCs w:val="24"/>
        </w:rPr>
        <w:ptab w:relativeTo="margin" w:alignment="right" w:leader="dot"/>
      </w:r>
      <w:r w:rsidR="00EB7CB1">
        <w:rPr>
          <w:rFonts w:cs="Times New Roman"/>
          <w:b/>
          <w:bCs/>
          <w:szCs w:val="24"/>
        </w:rPr>
        <w:t>6</w:t>
      </w:r>
    </w:p>
    <w:p w14:paraId="3D907763" w14:textId="36111CE1" w:rsidR="00E90572" w:rsidRPr="00B90223" w:rsidRDefault="00E90572" w:rsidP="00DE1EEA">
      <w:pPr>
        <w:pStyle w:val="T1"/>
        <w:spacing w:before="120" w:after="120" w:line="360" w:lineRule="auto"/>
        <w:jc w:val="both"/>
        <w:rPr>
          <w:rFonts w:cs="Times New Roman"/>
          <w:b/>
          <w:bCs/>
          <w:szCs w:val="24"/>
        </w:rPr>
      </w:pPr>
      <w:r w:rsidRPr="00B90223">
        <w:rPr>
          <w:rFonts w:cs="Times New Roman"/>
          <w:b/>
          <w:bCs/>
          <w:szCs w:val="24"/>
        </w:rPr>
        <w:t>Uygulama Alanı</w:t>
      </w:r>
      <w:r w:rsidRPr="00B90223">
        <w:rPr>
          <w:rFonts w:cs="Times New Roman"/>
          <w:b/>
          <w:bCs/>
          <w:szCs w:val="24"/>
        </w:rPr>
        <w:ptab w:relativeTo="margin" w:alignment="right" w:leader="dot"/>
      </w:r>
      <w:r w:rsidR="00EB7CB1">
        <w:rPr>
          <w:rFonts w:cs="Times New Roman"/>
          <w:b/>
          <w:bCs/>
          <w:szCs w:val="24"/>
        </w:rPr>
        <w:t>6</w:t>
      </w:r>
    </w:p>
    <w:p w14:paraId="6A40EE79" w14:textId="59AC769B" w:rsidR="00E90572" w:rsidRPr="00B90223" w:rsidRDefault="00E90572" w:rsidP="00DE1EEA">
      <w:pPr>
        <w:pStyle w:val="T1"/>
        <w:spacing w:before="120" w:after="120" w:line="360" w:lineRule="auto"/>
        <w:jc w:val="both"/>
        <w:rPr>
          <w:rFonts w:cs="Times New Roman"/>
          <w:b/>
          <w:bCs/>
          <w:szCs w:val="24"/>
        </w:rPr>
      </w:pPr>
      <w:r w:rsidRPr="00B90223">
        <w:rPr>
          <w:rFonts w:cs="Times New Roman"/>
          <w:b/>
          <w:bCs/>
          <w:szCs w:val="24"/>
        </w:rPr>
        <w:t>Komisyon Üyeleri</w:t>
      </w:r>
      <w:r w:rsidRPr="00B90223">
        <w:rPr>
          <w:rFonts w:cs="Times New Roman"/>
          <w:b/>
          <w:bCs/>
          <w:szCs w:val="24"/>
        </w:rPr>
        <w:ptab w:relativeTo="margin" w:alignment="right" w:leader="dot"/>
      </w:r>
      <w:r w:rsidR="00EB7CB1">
        <w:rPr>
          <w:rFonts w:cs="Times New Roman"/>
          <w:b/>
          <w:bCs/>
          <w:szCs w:val="24"/>
        </w:rPr>
        <w:t>6</w:t>
      </w:r>
    </w:p>
    <w:p w14:paraId="58098C2B" w14:textId="199DB71B" w:rsidR="00E90572" w:rsidRPr="00B90223" w:rsidRDefault="00E90572" w:rsidP="00DE1EEA">
      <w:pPr>
        <w:pStyle w:val="T1"/>
        <w:spacing w:before="120" w:after="120" w:line="360" w:lineRule="auto"/>
        <w:jc w:val="both"/>
        <w:rPr>
          <w:rFonts w:cs="Times New Roman"/>
          <w:szCs w:val="24"/>
        </w:rPr>
      </w:pPr>
      <w:r w:rsidRPr="00B90223">
        <w:rPr>
          <w:rFonts w:cs="Times New Roman"/>
          <w:b/>
          <w:bCs/>
          <w:szCs w:val="24"/>
        </w:rPr>
        <w:t>0.1 PROGRAMA AİT BİLGİLER</w:t>
      </w:r>
      <w:r w:rsidRPr="00B90223">
        <w:rPr>
          <w:rFonts w:cs="Times New Roman"/>
          <w:szCs w:val="24"/>
        </w:rPr>
        <w:ptab w:relativeTo="margin" w:alignment="right" w:leader="dot"/>
      </w:r>
      <w:r w:rsidR="00EB7CB1">
        <w:rPr>
          <w:rFonts w:cs="Times New Roman"/>
          <w:b/>
          <w:bCs/>
          <w:szCs w:val="24"/>
        </w:rPr>
        <w:t>6</w:t>
      </w:r>
    </w:p>
    <w:p w14:paraId="01534343" w14:textId="77777777" w:rsidR="00E90572" w:rsidRPr="00B90223" w:rsidRDefault="00E90572" w:rsidP="00DE1EEA">
      <w:pPr>
        <w:pStyle w:val="T1"/>
        <w:spacing w:before="120" w:after="120" w:line="360" w:lineRule="auto"/>
        <w:jc w:val="both"/>
        <w:rPr>
          <w:rFonts w:cs="Times New Roman"/>
          <w:szCs w:val="24"/>
        </w:rPr>
      </w:pPr>
      <w:r w:rsidRPr="00B90223">
        <w:rPr>
          <w:rFonts w:cs="Times New Roman"/>
          <w:b/>
          <w:bCs/>
          <w:szCs w:val="24"/>
        </w:rPr>
        <w:t>1.ÖĞRENCİLER</w:t>
      </w:r>
      <w:r w:rsidRPr="00B90223">
        <w:rPr>
          <w:rFonts w:cs="Times New Roman"/>
          <w:szCs w:val="24"/>
        </w:rPr>
        <w:ptab w:relativeTo="margin" w:alignment="right" w:leader="dot"/>
      </w:r>
      <w:r w:rsidRPr="00B90223">
        <w:rPr>
          <w:rFonts w:cs="Times New Roman"/>
          <w:b/>
          <w:bCs/>
          <w:szCs w:val="24"/>
        </w:rPr>
        <w:t>9</w:t>
      </w:r>
    </w:p>
    <w:p w14:paraId="72481B8E" w14:textId="77777777" w:rsidR="00E90572" w:rsidRPr="00B90223" w:rsidRDefault="00E90572" w:rsidP="00DE1EEA">
      <w:pPr>
        <w:pStyle w:val="T1"/>
        <w:spacing w:before="120" w:after="120" w:line="360" w:lineRule="auto"/>
        <w:jc w:val="both"/>
        <w:rPr>
          <w:rFonts w:cs="Times New Roman"/>
          <w:szCs w:val="24"/>
        </w:rPr>
      </w:pPr>
      <w:r w:rsidRPr="00B90223">
        <w:rPr>
          <w:rFonts w:cs="Times New Roman"/>
          <w:b/>
          <w:bCs/>
          <w:szCs w:val="24"/>
        </w:rPr>
        <w:t>1.1 Öğrenci Kabulleri</w:t>
      </w:r>
      <w:r w:rsidRPr="00B90223">
        <w:rPr>
          <w:rFonts w:cs="Times New Roman"/>
          <w:szCs w:val="24"/>
        </w:rPr>
        <w:ptab w:relativeTo="margin" w:alignment="right" w:leader="dot"/>
      </w:r>
      <w:r w:rsidRPr="00B90223">
        <w:rPr>
          <w:rFonts w:cs="Times New Roman"/>
          <w:b/>
          <w:bCs/>
          <w:szCs w:val="24"/>
        </w:rPr>
        <w:t>9</w:t>
      </w:r>
    </w:p>
    <w:p w14:paraId="53561BF5" w14:textId="4EA6D48F" w:rsidR="00E90572" w:rsidRPr="00B90223" w:rsidRDefault="00E90572" w:rsidP="00DE1EEA">
      <w:pPr>
        <w:pStyle w:val="T1"/>
        <w:spacing w:before="120" w:after="120" w:line="360" w:lineRule="auto"/>
        <w:jc w:val="both"/>
        <w:rPr>
          <w:rFonts w:cs="Times New Roman"/>
          <w:szCs w:val="24"/>
        </w:rPr>
      </w:pPr>
      <w:r w:rsidRPr="00B90223">
        <w:rPr>
          <w:rFonts w:cs="Times New Roman"/>
          <w:b/>
          <w:bCs/>
          <w:szCs w:val="24"/>
        </w:rPr>
        <w:t>1.2. Yatay ve Dikey Geçişler Çift Anadal ve Ders Sayma Öğrenci Kabulü</w:t>
      </w:r>
      <w:r w:rsidRPr="00B90223">
        <w:rPr>
          <w:rFonts w:cs="Times New Roman"/>
          <w:szCs w:val="24"/>
        </w:rPr>
        <w:ptab w:relativeTo="margin" w:alignment="right" w:leader="dot"/>
      </w:r>
      <w:r w:rsidR="00EB7CB1">
        <w:rPr>
          <w:rFonts w:cs="Times New Roman"/>
          <w:b/>
          <w:bCs/>
          <w:szCs w:val="24"/>
        </w:rPr>
        <w:t>9</w:t>
      </w:r>
    </w:p>
    <w:p w14:paraId="297B77AC" w14:textId="230B68AE" w:rsidR="00E90572" w:rsidRPr="00B90223" w:rsidRDefault="00E90572" w:rsidP="00DE1EEA">
      <w:pPr>
        <w:pStyle w:val="T1"/>
        <w:spacing w:before="120" w:after="120" w:line="360" w:lineRule="auto"/>
        <w:jc w:val="both"/>
        <w:rPr>
          <w:rFonts w:cs="Times New Roman"/>
          <w:szCs w:val="24"/>
        </w:rPr>
      </w:pPr>
      <w:r w:rsidRPr="00B90223">
        <w:rPr>
          <w:rFonts w:cs="Times New Roman"/>
          <w:b/>
          <w:bCs/>
          <w:szCs w:val="24"/>
        </w:rPr>
        <w:t>1.3. Öğrenci Değişimi</w:t>
      </w:r>
      <w:r w:rsidRPr="00B90223">
        <w:rPr>
          <w:rFonts w:cs="Times New Roman"/>
          <w:szCs w:val="24"/>
        </w:rPr>
        <w:ptab w:relativeTo="margin" w:alignment="right" w:leader="dot"/>
      </w:r>
      <w:r w:rsidRPr="00B90223">
        <w:rPr>
          <w:rFonts w:cs="Times New Roman"/>
          <w:b/>
          <w:bCs/>
          <w:szCs w:val="24"/>
        </w:rPr>
        <w:t>1</w:t>
      </w:r>
      <w:r w:rsidR="00EB7CB1">
        <w:rPr>
          <w:rFonts w:cs="Times New Roman"/>
          <w:b/>
          <w:bCs/>
          <w:szCs w:val="24"/>
        </w:rPr>
        <w:t>1</w:t>
      </w:r>
    </w:p>
    <w:p w14:paraId="00AACA05" w14:textId="44042917" w:rsidR="00E90572" w:rsidRPr="00B90223" w:rsidRDefault="00E90572" w:rsidP="00DE1EEA">
      <w:pPr>
        <w:pStyle w:val="T1"/>
        <w:spacing w:before="120" w:after="120" w:line="360" w:lineRule="auto"/>
        <w:jc w:val="both"/>
        <w:rPr>
          <w:rFonts w:cs="Times New Roman"/>
          <w:szCs w:val="24"/>
        </w:rPr>
      </w:pPr>
      <w:r w:rsidRPr="00B90223">
        <w:rPr>
          <w:rFonts w:cs="Times New Roman"/>
          <w:b/>
          <w:bCs/>
          <w:szCs w:val="24"/>
        </w:rPr>
        <w:t>1.4. Danışmanlık ve İzleme</w:t>
      </w:r>
      <w:r w:rsidRPr="00B90223">
        <w:rPr>
          <w:rFonts w:cs="Times New Roman"/>
          <w:szCs w:val="24"/>
        </w:rPr>
        <w:ptab w:relativeTo="margin" w:alignment="right" w:leader="dot"/>
      </w:r>
      <w:r w:rsidRPr="00B90223">
        <w:rPr>
          <w:rFonts w:cs="Times New Roman"/>
          <w:b/>
          <w:bCs/>
          <w:szCs w:val="24"/>
        </w:rPr>
        <w:t>1</w:t>
      </w:r>
      <w:r w:rsidR="00EB7CB1">
        <w:rPr>
          <w:rFonts w:cs="Times New Roman"/>
          <w:b/>
          <w:bCs/>
          <w:szCs w:val="24"/>
        </w:rPr>
        <w:t>4</w:t>
      </w:r>
    </w:p>
    <w:p w14:paraId="3314CEB3" w14:textId="77777777" w:rsidR="00E90572" w:rsidRPr="00B90223" w:rsidRDefault="00E90572" w:rsidP="00DE1EEA">
      <w:pPr>
        <w:pStyle w:val="T1"/>
        <w:spacing w:before="120" w:after="120" w:line="360" w:lineRule="auto"/>
        <w:jc w:val="both"/>
        <w:rPr>
          <w:rFonts w:cs="Times New Roman"/>
          <w:szCs w:val="24"/>
        </w:rPr>
      </w:pPr>
      <w:r w:rsidRPr="00B90223">
        <w:rPr>
          <w:rFonts w:cs="Times New Roman"/>
          <w:b/>
          <w:bCs/>
          <w:szCs w:val="24"/>
        </w:rPr>
        <w:t>1.5. Başarı Değerlendirmesi</w:t>
      </w:r>
      <w:r w:rsidRPr="00B90223">
        <w:rPr>
          <w:rFonts w:cs="Times New Roman"/>
          <w:szCs w:val="24"/>
        </w:rPr>
        <w:ptab w:relativeTo="margin" w:alignment="right" w:leader="dot"/>
      </w:r>
      <w:r w:rsidRPr="00B90223">
        <w:rPr>
          <w:rFonts w:cs="Times New Roman"/>
          <w:b/>
          <w:bCs/>
          <w:szCs w:val="24"/>
        </w:rPr>
        <w:t>15</w:t>
      </w:r>
    </w:p>
    <w:p w14:paraId="404A7B4D" w14:textId="69BA74E3" w:rsidR="00E90572" w:rsidRPr="00B90223" w:rsidRDefault="00E90572" w:rsidP="00DE1EEA">
      <w:pPr>
        <w:pStyle w:val="T1"/>
        <w:spacing w:before="120" w:after="120" w:line="360" w:lineRule="auto"/>
        <w:jc w:val="both"/>
        <w:rPr>
          <w:rFonts w:cs="Times New Roman"/>
          <w:szCs w:val="24"/>
        </w:rPr>
      </w:pPr>
      <w:r w:rsidRPr="00B90223">
        <w:rPr>
          <w:rFonts w:cs="Times New Roman"/>
          <w:b/>
          <w:bCs/>
          <w:szCs w:val="24"/>
        </w:rPr>
        <w:t>1.6. Programdan Mezuniyet Koşulları</w:t>
      </w:r>
      <w:r w:rsidRPr="00B90223">
        <w:rPr>
          <w:rFonts w:cs="Times New Roman"/>
          <w:szCs w:val="24"/>
        </w:rPr>
        <w:ptab w:relativeTo="margin" w:alignment="right" w:leader="dot"/>
      </w:r>
      <w:r w:rsidRPr="00B90223">
        <w:rPr>
          <w:rFonts w:cs="Times New Roman"/>
          <w:b/>
          <w:bCs/>
          <w:szCs w:val="24"/>
        </w:rPr>
        <w:t>1</w:t>
      </w:r>
      <w:r w:rsidR="00EB7CB1">
        <w:rPr>
          <w:rFonts w:cs="Times New Roman"/>
          <w:b/>
          <w:bCs/>
          <w:szCs w:val="24"/>
        </w:rPr>
        <w:t>7</w:t>
      </w:r>
    </w:p>
    <w:p w14:paraId="046908E3" w14:textId="2CADFBDD" w:rsidR="00E90572" w:rsidRPr="00B90223" w:rsidRDefault="00E90572" w:rsidP="00DE1EEA">
      <w:pPr>
        <w:pStyle w:val="T1"/>
        <w:spacing w:before="120" w:after="120" w:line="360" w:lineRule="auto"/>
        <w:jc w:val="both"/>
        <w:rPr>
          <w:rFonts w:cs="Times New Roman"/>
          <w:szCs w:val="24"/>
        </w:rPr>
      </w:pPr>
      <w:r w:rsidRPr="00B90223">
        <w:rPr>
          <w:rFonts w:cs="Times New Roman"/>
          <w:b/>
          <w:bCs/>
          <w:szCs w:val="24"/>
        </w:rPr>
        <w:t>2. PROGRAM EĞİTİM AMAÇLARI</w:t>
      </w:r>
      <w:r w:rsidRPr="00B90223">
        <w:rPr>
          <w:rFonts w:cs="Times New Roman"/>
          <w:szCs w:val="24"/>
        </w:rPr>
        <w:ptab w:relativeTo="margin" w:alignment="right" w:leader="dot"/>
      </w:r>
      <w:r w:rsidRPr="00B90223">
        <w:rPr>
          <w:rFonts w:cs="Times New Roman"/>
          <w:b/>
          <w:bCs/>
          <w:szCs w:val="24"/>
        </w:rPr>
        <w:t>1</w:t>
      </w:r>
      <w:r w:rsidR="00EB7CB1">
        <w:rPr>
          <w:rFonts w:cs="Times New Roman"/>
          <w:b/>
          <w:bCs/>
          <w:szCs w:val="24"/>
        </w:rPr>
        <w:t>8</w:t>
      </w:r>
    </w:p>
    <w:p w14:paraId="4C86A868" w14:textId="17CE9BB3" w:rsidR="00E90572" w:rsidRPr="00B90223" w:rsidRDefault="00E90572" w:rsidP="00DE1EEA">
      <w:pPr>
        <w:pStyle w:val="T1"/>
        <w:spacing w:before="120" w:after="120" w:line="360" w:lineRule="auto"/>
        <w:jc w:val="both"/>
        <w:rPr>
          <w:rFonts w:cs="Times New Roman"/>
          <w:szCs w:val="24"/>
        </w:rPr>
      </w:pPr>
      <w:r w:rsidRPr="00B90223">
        <w:rPr>
          <w:rFonts w:cs="Times New Roman"/>
          <w:b/>
          <w:bCs/>
          <w:szCs w:val="24"/>
        </w:rPr>
        <w:t>2.1. Tanımlanan Program Eğitim Amaçları</w:t>
      </w:r>
      <w:r w:rsidRPr="00B90223">
        <w:rPr>
          <w:rFonts w:cs="Times New Roman"/>
          <w:szCs w:val="24"/>
        </w:rPr>
        <w:ptab w:relativeTo="margin" w:alignment="right" w:leader="dot"/>
      </w:r>
      <w:r w:rsidRPr="00B90223">
        <w:rPr>
          <w:rFonts w:cs="Times New Roman"/>
          <w:b/>
          <w:bCs/>
          <w:szCs w:val="24"/>
        </w:rPr>
        <w:t>1</w:t>
      </w:r>
      <w:r w:rsidR="00EB7CB1">
        <w:rPr>
          <w:rFonts w:cs="Times New Roman"/>
          <w:b/>
          <w:bCs/>
          <w:szCs w:val="24"/>
        </w:rPr>
        <w:t>8</w:t>
      </w:r>
    </w:p>
    <w:p w14:paraId="64F7839B" w14:textId="359C00D0" w:rsidR="00E90572" w:rsidRPr="00B90223" w:rsidRDefault="00E90572" w:rsidP="00DE1EEA">
      <w:pPr>
        <w:pStyle w:val="T1"/>
        <w:spacing w:before="120" w:after="120" w:line="360" w:lineRule="auto"/>
        <w:jc w:val="both"/>
        <w:rPr>
          <w:rFonts w:cs="Times New Roman"/>
          <w:szCs w:val="24"/>
        </w:rPr>
      </w:pPr>
      <w:r w:rsidRPr="00B90223">
        <w:rPr>
          <w:rFonts w:cs="Times New Roman"/>
          <w:b/>
          <w:bCs/>
          <w:szCs w:val="24"/>
        </w:rPr>
        <w:t>2.2. Program Amaçlarının Öğrencilerin Kariyer Hedeflerine Uygunluğu</w:t>
      </w:r>
      <w:r w:rsidRPr="00B90223">
        <w:rPr>
          <w:rFonts w:cs="Times New Roman"/>
          <w:szCs w:val="24"/>
        </w:rPr>
        <w:ptab w:relativeTo="margin" w:alignment="right" w:leader="dot"/>
      </w:r>
      <w:r w:rsidRPr="00B90223">
        <w:rPr>
          <w:rFonts w:cs="Times New Roman"/>
          <w:b/>
          <w:bCs/>
          <w:szCs w:val="24"/>
        </w:rPr>
        <w:t>1</w:t>
      </w:r>
      <w:r w:rsidR="00EB7CB1">
        <w:rPr>
          <w:rFonts w:cs="Times New Roman"/>
          <w:b/>
          <w:bCs/>
          <w:szCs w:val="24"/>
        </w:rPr>
        <w:t>9</w:t>
      </w:r>
    </w:p>
    <w:p w14:paraId="0680CBBF" w14:textId="27E390F9" w:rsidR="00E90572" w:rsidRPr="00B90223" w:rsidRDefault="00E90572" w:rsidP="00DE1EEA">
      <w:pPr>
        <w:pStyle w:val="T1"/>
        <w:spacing w:before="120" w:after="120" w:line="360" w:lineRule="auto"/>
        <w:jc w:val="both"/>
        <w:rPr>
          <w:rFonts w:cs="Times New Roman"/>
          <w:szCs w:val="24"/>
        </w:rPr>
      </w:pPr>
      <w:r w:rsidRPr="00B90223">
        <w:rPr>
          <w:rFonts w:cs="Times New Roman"/>
          <w:b/>
          <w:bCs/>
          <w:szCs w:val="24"/>
        </w:rPr>
        <w:t>2.3. Program Amaçlarının Kurum ve Birim Özgörevlerine Uygunluğu</w:t>
      </w:r>
      <w:r w:rsidRPr="00B90223">
        <w:rPr>
          <w:rFonts w:cs="Times New Roman"/>
          <w:szCs w:val="24"/>
        </w:rPr>
        <w:ptab w:relativeTo="margin" w:alignment="right" w:leader="dot"/>
      </w:r>
      <w:r w:rsidR="00EB7CB1">
        <w:rPr>
          <w:rFonts w:cs="Times New Roman"/>
          <w:b/>
          <w:bCs/>
          <w:szCs w:val="24"/>
        </w:rPr>
        <w:t>20</w:t>
      </w:r>
    </w:p>
    <w:p w14:paraId="16150A39" w14:textId="77777777" w:rsidR="00E90572" w:rsidRPr="00B90223" w:rsidRDefault="00E90572" w:rsidP="00DE1EEA">
      <w:pPr>
        <w:pStyle w:val="T1"/>
        <w:spacing w:before="120" w:after="120" w:line="360" w:lineRule="auto"/>
        <w:jc w:val="both"/>
        <w:rPr>
          <w:rFonts w:cs="Times New Roman"/>
          <w:szCs w:val="24"/>
        </w:rPr>
      </w:pPr>
      <w:r w:rsidRPr="00B90223">
        <w:rPr>
          <w:rFonts w:cs="Times New Roman"/>
          <w:b/>
          <w:bCs/>
          <w:szCs w:val="24"/>
        </w:rPr>
        <w:t>2.4. Program Amaçlarının Paydaşlar Dahil Edilerek Belirlenmesi</w:t>
      </w:r>
      <w:r w:rsidRPr="00B90223">
        <w:rPr>
          <w:rFonts w:cs="Times New Roman"/>
          <w:szCs w:val="24"/>
        </w:rPr>
        <w:ptab w:relativeTo="margin" w:alignment="right" w:leader="dot"/>
      </w:r>
      <w:r w:rsidRPr="00B90223">
        <w:rPr>
          <w:rFonts w:cs="Times New Roman"/>
          <w:b/>
          <w:bCs/>
          <w:szCs w:val="24"/>
        </w:rPr>
        <w:t>20</w:t>
      </w:r>
    </w:p>
    <w:p w14:paraId="4035EA26" w14:textId="2EE325CE" w:rsidR="00E90572" w:rsidRPr="00B90223" w:rsidRDefault="00E90572" w:rsidP="00DE1EEA">
      <w:pPr>
        <w:pStyle w:val="T1"/>
        <w:spacing w:before="120" w:after="120" w:line="360" w:lineRule="auto"/>
        <w:jc w:val="both"/>
        <w:rPr>
          <w:rFonts w:cs="Times New Roman"/>
          <w:szCs w:val="24"/>
        </w:rPr>
      </w:pPr>
      <w:r w:rsidRPr="00B90223">
        <w:rPr>
          <w:rFonts w:cs="Times New Roman"/>
          <w:b/>
          <w:bCs/>
          <w:szCs w:val="24"/>
        </w:rPr>
        <w:t>2.5. Program Amaçlarına Erişim</w:t>
      </w:r>
      <w:r w:rsidRPr="00B90223">
        <w:rPr>
          <w:rFonts w:cs="Times New Roman"/>
          <w:szCs w:val="24"/>
        </w:rPr>
        <w:ptab w:relativeTo="margin" w:alignment="right" w:leader="dot"/>
      </w:r>
      <w:r w:rsidRPr="00B90223">
        <w:rPr>
          <w:rFonts w:cs="Times New Roman"/>
          <w:b/>
          <w:bCs/>
          <w:szCs w:val="24"/>
        </w:rPr>
        <w:t>2</w:t>
      </w:r>
      <w:r w:rsidR="00EB7CB1">
        <w:rPr>
          <w:rFonts w:cs="Times New Roman"/>
          <w:b/>
          <w:bCs/>
          <w:szCs w:val="24"/>
        </w:rPr>
        <w:t>1</w:t>
      </w:r>
    </w:p>
    <w:p w14:paraId="6F648B8B" w14:textId="77777777" w:rsidR="00E90572" w:rsidRPr="00B90223" w:rsidRDefault="00E90572" w:rsidP="00DE1EEA">
      <w:pPr>
        <w:pStyle w:val="T1"/>
        <w:spacing w:before="120" w:after="120" w:line="360" w:lineRule="auto"/>
        <w:jc w:val="both"/>
        <w:rPr>
          <w:rFonts w:cs="Times New Roman"/>
          <w:szCs w:val="24"/>
        </w:rPr>
      </w:pPr>
      <w:r w:rsidRPr="00B90223">
        <w:rPr>
          <w:rFonts w:cs="Times New Roman"/>
          <w:b/>
          <w:bCs/>
          <w:szCs w:val="24"/>
        </w:rPr>
        <w:t>2.6. Program Amaçlarının Paydaşlar Dahil Edilerek Güncellenmesi</w:t>
      </w:r>
      <w:r w:rsidRPr="00B90223">
        <w:rPr>
          <w:rFonts w:cs="Times New Roman"/>
          <w:szCs w:val="24"/>
        </w:rPr>
        <w:ptab w:relativeTo="margin" w:alignment="right" w:leader="dot"/>
      </w:r>
      <w:r w:rsidRPr="00B90223">
        <w:rPr>
          <w:rFonts w:cs="Times New Roman"/>
          <w:b/>
          <w:bCs/>
          <w:szCs w:val="24"/>
        </w:rPr>
        <w:t>21</w:t>
      </w:r>
    </w:p>
    <w:p w14:paraId="7F4A483B" w14:textId="11360F3C" w:rsidR="00E90572" w:rsidRPr="00B90223" w:rsidRDefault="00E90572" w:rsidP="00DE1EEA">
      <w:pPr>
        <w:pStyle w:val="T1"/>
        <w:spacing w:before="120" w:after="120" w:line="360" w:lineRule="auto"/>
        <w:jc w:val="both"/>
        <w:rPr>
          <w:rFonts w:cs="Times New Roman"/>
          <w:szCs w:val="24"/>
        </w:rPr>
      </w:pPr>
      <w:r w:rsidRPr="00B90223">
        <w:rPr>
          <w:rFonts w:cs="Times New Roman"/>
          <w:b/>
          <w:bCs/>
          <w:szCs w:val="24"/>
        </w:rPr>
        <w:t>2.7. Program Amaçlarına Ulaşıldığına Dair Test Ölçütleri</w:t>
      </w:r>
      <w:r w:rsidRPr="00B90223">
        <w:rPr>
          <w:rFonts w:cs="Times New Roman"/>
          <w:szCs w:val="24"/>
        </w:rPr>
        <w:ptab w:relativeTo="margin" w:alignment="right" w:leader="dot"/>
      </w:r>
      <w:r w:rsidRPr="00B90223">
        <w:rPr>
          <w:rFonts w:cs="Times New Roman"/>
          <w:b/>
          <w:bCs/>
          <w:szCs w:val="24"/>
        </w:rPr>
        <w:t>2</w:t>
      </w:r>
      <w:r w:rsidR="00EB7CB1">
        <w:rPr>
          <w:rFonts w:cs="Times New Roman"/>
          <w:b/>
          <w:bCs/>
          <w:szCs w:val="24"/>
        </w:rPr>
        <w:t>2</w:t>
      </w:r>
    </w:p>
    <w:p w14:paraId="5FC1FFA2" w14:textId="49784F72" w:rsidR="00E90572" w:rsidRPr="00B90223" w:rsidRDefault="00E90572" w:rsidP="00DE1EEA">
      <w:pPr>
        <w:pStyle w:val="T1"/>
        <w:spacing w:before="120" w:after="120" w:line="360" w:lineRule="auto"/>
        <w:jc w:val="both"/>
        <w:rPr>
          <w:rFonts w:cs="Times New Roman"/>
          <w:szCs w:val="24"/>
        </w:rPr>
      </w:pPr>
      <w:r w:rsidRPr="00B90223">
        <w:rPr>
          <w:rFonts w:cs="Times New Roman"/>
          <w:b/>
          <w:bCs/>
          <w:szCs w:val="24"/>
        </w:rPr>
        <w:t>3. PROGRAM ÇIKTILARI</w:t>
      </w:r>
      <w:r w:rsidRPr="00B90223">
        <w:rPr>
          <w:rFonts w:cs="Times New Roman"/>
          <w:szCs w:val="24"/>
        </w:rPr>
        <w:ptab w:relativeTo="margin" w:alignment="right" w:leader="dot"/>
      </w:r>
      <w:r w:rsidRPr="00B90223">
        <w:rPr>
          <w:rFonts w:cs="Times New Roman"/>
          <w:b/>
          <w:bCs/>
          <w:szCs w:val="24"/>
        </w:rPr>
        <w:t>2</w:t>
      </w:r>
      <w:r w:rsidR="00EB7CB1">
        <w:rPr>
          <w:rFonts w:cs="Times New Roman"/>
          <w:b/>
          <w:bCs/>
          <w:szCs w:val="24"/>
        </w:rPr>
        <w:t>2</w:t>
      </w:r>
    </w:p>
    <w:p w14:paraId="3078E1F6" w14:textId="57453FC9" w:rsidR="00E90572" w:rsidRPr="00B90223" w:rsidRDefault="00E90572" w:rsidP="00DE1EEA">
      <w:pPr>
        <w:pStyle w:val="T1"/>
        <w:spacing w:before="120" w:after="120" w:line="360" w:lineRule="auto"/>
        <w:jc w:val="both"/>
        <w:rPr>
          <w:rFonts w:cs="Times New Roman"/>
          <w:szCs w:val="24"/>
        </w:rPr>
      </w:pPr>
      <w:r w:rsidRPr="00B90223">
        <w:rPr>
          <w:rFonts w:cs="Times New Roman"/>
          <w:b/>
          <w:bCs/>
          <w:szCs w:val="24"/>
        </w:rPr>
        <w:t>3.1. Programın Çıktılarının Belirlenmesi ve Güncellenme Yöntemi ve Amaçlarına Uygunluğu</w:t>
      </w:r>
      <w:r w:rsidRPr="00B90223">
        <w:rPr>
          <w:rFonts w:cs="Times New Roman"/>
          <w:szCs w:val="24"/>
        </w:rPr>
        <w:ptab w:relativeTo="margin" w:alignment="right" w:leader="dot"/>
      </w:r>
      <w:r w:rsidRPr="00B90223">
        <w:rPr>
          <w:rFonts w:cs="Times New Roman"/>
          <w:b/>
          <w:bCs/>
          <w:szCs w:val="24"/>
        </w:rPr>
        <w:t>2</w:t>
      </w:r>
      <w:r w:rsidR="00EB7CB1">
        <w:rPr>
          <w:rFonts w:cs="Times New Roman"/>
          <w:b/>
          <w:bCs/>
          <w:szCs w:val="24"/>
        </w:rPr>
        <w:t>2</w:t>
      </w:r>
    </w:p>
    <w:p w14:paraId="28817ABA" w14:textId="0463AB98" w:rsidR="00E90572" w:rsidRPr="00B90223" w:rsidRDefault="00E90572" w:rsidP="00DE1EEA">
      <w:pPr>
        <w:pStyle w:val="T1"/>
        <w:spacing w:before="120" w:after="120" w:line="360" w:lineRule="auto"/>
        <w:jc w:val="both"/>
        <w:rPr>
          <w:rFonts w:cs="Times New Roman"/>
          <w:szCs w:val="24"/>
        </w:rPr>
      </w:pPr>
      <w:r w:rsidRPr="00B90223">
        <w:rPr>
          <w:rFonts w:cs="Times New Roman"/>
          <w:b/>
          <w:bCs/>
          <w:szCs w:val="24"/>
        </w:rPr>
        <w:t>3.2. Program Çıktılarını Ölçme ve Değerlendirme Yöntemi</w:t>
      </w:r>
      <w:r w:rsidRPr="00B90223">
        <w:rPr>
          <w:rFonts w:cs="Times New Roman"/>
          <w:szCs w:val="24"/>
        </w:rPr>
        <w:ptab w:relativeTo="margin" w:alignment="right" w:leader="dot"/>
      </w:r>
      <w:r w:rsidRPr="00B90223">
        <w:rPr>
          <w:rFonts w:cs="Times New Roman"/>
          <w:b/>
          <w:bCs/>
          <w:szCs w:val="24"/>
        </w:rPr>
        <w:t>2</w:t>
      </w:r>
      <w:r w:rsidR="00EB7CB1">
        <w:rPr>
          <w:rFonts w:cs="Times New Roman"/>
          <w:b/>
          <w:bCs/>
          <w:szCs w:val="24"/>
        </w:rPr>
        <w:t>3</w:t>
      </w:r>
    </w:p>
    <w:p w14:paraId="0A4DFBAE" w14:textId="77777777" w:rsidR="00E90572" w:rsidRPr="00B90223" w:rsidRDefault="00E90572" w:rsidP="00DE1EEA">
      <w:pPr>
        <w:pStyle w:val="T1"/>
        <w:spacing w:before="120" w:after="120" w:line="360" w:lineRule="auto"/>
        <w:jc w:val="both"/>
        <w:rPr>
          <w:rFonts w:cs="Times New Roman"/>
          <w:szCs w:val="24"/>
        </w:rPr>
      </w:pPr>
      <w:r w:rsidRPr="00B90223">
        <w:rPr>
          <w:rFonts w:cs="Times New Roman"/>
          <w:b/>
          <w:bCs/>
          <w:szCs w:val="24"/>
        </w:rPr>
        <w:lastRenderedPageBreak/>
        <w:t>3.3. Mezunların Program Çıktılarını Sağlaması</w:t>
      </w:r>
      <w:r w:rsidRPr="00B90223">
        <w:rPr>
          <w:rFonts w:cs="Times New Roman"/>
          <w:szCs w:val="24"/>
        </w:rPr>
        <w:ptab w:relativeTo="margin" w:alignment="right" w:leader="dot"/>
      </w:r>
      <w:r w:rsidRPr="00B90223">
        <w:rPr>
          <w:rFonts w:cs="Times New Roman"/>
          <w:b/>
          <w:bCs/>
          <w:szCs w:val="24"/>
        </w:rPr>
        <w:t>23</w:t>
      </w:r>
    </w:p>
    <w:p w14:paraId="6CBCE7F9" w14:textId="77777777" w:rsidR="00E90572" w:rsidRPr="00B90223" w:rsidRDefault="00E90572" w:rsidP="00DE1EEA">
      <w:pPr>
        <w:pStyle w:val="T1"/>
        <w:spacing w:before="120" w:after="120" w:line="360" w:lineRule="auto"/>
        <w:jc w:val="both"/>
        <w:rPr>
          <w:rFonts w:cs="Times New Roman"/>
          <w:szCs w:val="24"/>
        </w:rPr>
      </w:pPr>
      <w:r w:rsidRPr="00B90223">
        <w:rPr>
          <w:rFonts w:cs="Times New Roman"/>
          <w:b/>
          <w:bCs/>
          <w:szCs w:val="24"/>
        </w:rPr>
        <w:t>4. SÜREKLİ İYİLEŞTİRME</w:t>
      </w:r>
      <w:r w:rsidRPr="00B90223">
        <w:rPr>
          <w:rFonts w:cs="Times New Roman"/>
          <w:szCs w:val="24"/>
        </w:rPr>
        <w:ptab w:relativeTo="margin" w:alignment="right" w:leader="dot"/>
      </w:r>
      <w:r w:rsidRPr="00B90223">
        <w:rPr>
          <w:rFonts w:cs="Times New Roman"/>
          <w:b/>
          <w:bCs/>
          <w:szCs w:val="24"/>
        </w:rPr>
        <w:t>23</w:t>
      </w:r>
    </w:p>
    <w:p w14:paraId="261C2A47" w14:textId="77777777" w:rsidR="00E90572" w:rsidRPr="00B90223" w:rsidRDefault="00E90572" w:rsidP="00DE1EEA">
      <w:pPr>
        <w:pStyle w:val="T1"/>
        <w:spacing w:before="120" w:after="120" w:line="360" w:lineRule="auto"/>
        <w:jc w:val="both"/>
        <w:rPr>
          <w:rFonts w:cs="Times New Roman"/>
          <w:szCs w:val="24"/>
        </w:rPr>
      </w:pPr>
      <w:r w:rsidRPr="00B90223">
        <w:rPr>
          <w:rFonts w:cs="Times New Roman"/>
          <w:b/>
          <w:bCs/>
          <w:szCs w:val="24"/>
        </w:rPr>
        <w:t>4.1. Ölçme ve Değerlendirme Sonuçlarının Sürekli İyileştirmeye Yönelik Kullanımı</w:t>
      </w:r>
      <w:r w:rsidRPr="00B90223">
        <w:rPr>
          <w:rFonts w:cs="Times New Roman"/>
          <w:szCs w:val="24"/>
        </w:rPr>
        <w:ptab w:relativeTo="margin" w:alignment="right" w:leader="dot"/>
      </w:r>
      <w:r w:rsidRPr="00B90223">
        <w:rPr>
          <w:rFonts w:cs="Times New Roman"/>
          <w:b/>
          <w:bCs/>
          <w:szCs w:val="24"/>
        </w:rPr>
        <w:t>23</w:t>
      </w:r>
    </w:p>
    <w:p w14:paraId="218EB226" w14:textId="55626D75" w:rsidR="00E90572" w:rsidRPr="00B90223" w:rsidRDefault="00E90572" w:rsidP="00DE1EEA">
      <w:pPr>
        <w:pStyle w:val="T1"/>
        <w:spacing w:before="120" w:after="120" w:line="360" w:lineRule="auto"/>
        <w:jc w:val="both"/>
        <w:rPr>
          <w:rFonts w:cs="Times New Roman"/>
          <w:b/>
          <w:bCs/>
          <w:szCs w:val="24"/>
        </w:rPr>
      </w:pPr>
      <w:r w:rsidRPr="00B90223">
        <w:rPr>
          <w:rFonts w:cs="Times New Roman"/>
          <w:b/>
          <w:bCs/>
          <w:szCs w:val="24"/>
        </w:rPr>
        <w:t>4.2. Somut Verilere Dayalı Sürekli İyileştirme Çalışmaları</w:t>
      </w:r>
      <w:r w:rsidRPr="00B90223">
        <w:rPr>
          <w:rFonts w:cs="Times New Roman"/>
          <w:szCs w:val="24"/>
        </w:rPr>
        <w:ptab w:relativeTo="margin" w:alignment="right" w:leader="dot"/>
      </w:r>
      <w:r w:rsidRPr="00B90223">
        <w:rPr>
          <w:rFonts w:cs="Times New Roman"/>
          <w:b/>
          <w:bCs/>
          <w:szCs w:val="24"/>
        </w:rPr>
        <w:t>2</w:t>
      </w:r>
      <w:r w:rsidR="00EB7CB1">
        <w:rPr>
          <w:rFonts w:cs="Times New Roman"/>
          <w:b/>
          <w:bCs/>
          <w:szCs w:val="24"/>
        </w:rPr>
        <w:t>6</w:t>
      </w:r>
    </w:p>
    <w:p w14:paraId="7A5512CC" w14:textId="0364031F" w:rsidR="00E90572" w:rsidRPr="00B90223" w:rsidRDefault="00E90572" w:rsidP="00DE1EEA">
      <w:pPr>
        <w:pStyle w:val="T1"/>
        <w:spacing w:before="120" w:after="120" w:line="360" w:lineRule="auto"/>
        <w:jc w:val="both"/>
        <w:rPr>
          <w:rFonts w:cs="Times New Roman"/>
          <w:szCs w:val="24"/>
        </w:rPr>
      </w:pPr>
      <w:r w:rsidRPr="00B90223">
        <w:rPr>
          <w:rFonts w:cs="Times New Roman"/>
          <w:b/>
          <w:bCs/>
          <w:szCs w:val="24"/>
        </w:rPr>
        <w:t>5. EĞİTİM PLANI</w:t>
      </w:r>
      <w:r w:rsidRPr="00B90223">
        <w:rPr>
          <w:rFonts w:cs="Times New Roman"/>
          <w:szCs w:val="24"/>
        </w:rPr>
        <w:ptab w:relativeTo="margin" w:alignment="right" w:leader="dot"/>
      </w:r>
      <w:r w:rsidRPr="00B90223">
        <w:rPr>
          <w:rFonts w:cs="Times New Roman"/>
          <w:b/>
          <w:bCs/>
          <w:szCs w:val="24"/>
        </w:rPr>
        <w:t>2</w:t>
      </w:r>
      <w:r w:rsidR="00EB7CB1">
        <w:rPr>
          <w:rFonts w:cs="Times New Roman"/>
          <w:b/>
          <w:bCs/>
          <w:szCs w:val="24"/>
        </w:rPr>
        <w:t>7</w:t>
      </w:r>
    </w:p>
    <w:p w14:paraId="2CBF28C0" w14:textId="41462BB1" w:rsidR="00E90572" w:rsidRPr="00B90223" w:rsidRDefault="00E90572" w:rsidP="00DE1EEA">
      <w:pPr>
        <w:pStyle w:val="T1"/>
        <w:spacing w:before="120" w:after="120" w:line="360" w:lineRule="auto"/>
        <w:jc w:val="both"/>
        <w:rPr>
          <w:rFonts w:cs="Times New Roman"/>
          <w:szCs w:val="24"/>
        </w:rPr>
      </w:pPr>
      <w:r w:rsidRPr="00B90223">
        <w:rPr>
          <w:rFonts w:cs="Times New Roman"/>
          <w:b/>
          <w:bCs/>
          <w:szCs w:val="24"/>
        </w:rPr>
        <w:t>5.1. Program Çıktılarını ve Amaçlarını Destekleyen Eğitim Planı</w:t>
      </w:r>
      <w:r w:rsidRPr="00B90223">
        <w:rPr>
          <w:rFonts w:cs="Times New Roman"/>
          <w:szCs w:val="24"/>
        </w:rPr>
        <w:ptab w:relativeTo="margin" w:alignment="right" w:leader="dot"/>
      </w:r>
      <w:r w:rsidRPr="00B90223">
        <w:rPr>
          <w:rFonts w:cs="Times New Roman"/>
          <w:b/>
          <w:bCs/>
          <w:szCs w:val="24"/>
        </w:rPr>
        <w:t>2</w:t>
      </w:r>
      <w:r w:rsidR="00EB7CB1">
        <w:rPr>
          <w:rFonts w:cs="Times New Roman"/>
          <w:b/>
          <w:bCs/>
          <w:szCs w:val="24"/>
        </w:rPr>
        <w:t>7</w:t>
      </w:r>
    </w:p>
    <w:p w14:paraId="3C8B2557" w14:textId="1133B8A3" w:rsidR="00E90572" w:rsidRPr="00B90223" w:rsidRDefault="00E90572" w:rsidP="00DE1EEA">
      <w:pPr>
        <w:pStyle w:val="T1"/>
        <w:spacing w:before="120" w:after="120" w:line="360" w:lineRule="auto"/>
        <w:jc w:val="both"/>
        <w:rPr>
          <w:rFonts w:cs="Times New Roman"/>
          <w:szCs w:val="24"/>
        </w:rPr>
      </w:pPr>
      <w:r w:rsidRPr="00B90223">
        <w:rPr>
          <w:rFonts w:cs="Times New Roman"/>
          <w:b/>
          <w:bCs/>
          <w:szCs w:val="24"/>
        </w:rPr>
        <w:t>5.2. Eğitim Planının Uygulanması</w:t>
      </w:r>
      <w:r w:rsidRPr="00B90223">
        <w:rPr>
          <w:rFonts w:cs="Times New Roman"/>
          <w:szCs w:val="24"/>
        </w:rPr>
        <w:ptab w:relativeTo="margin" w:alignment="right" w:leader="dot"/>
      </w:r>
      <w:r w:rsidR="00EB7CB1">
        <w:rPr>
          <w:rFonts w:cs="Times New Roman"/>
          <w:b/>
          <w:bCs/>
          <w:szCs w:val="24"/>
        </w:rPr>
        <w:t>30</w:t>
      </w:r>
    </w:p>
    <w:p w14:paraId="41246168" w14:textId="61EAD644" w:rsidR="00E90572" w:rsidRPr="00B90223" w:rsidRDefault="00E90572" w:rsidP="00DE1EEA">
      <w:pPr>
        <w:pStyle w:val="T1"/>
        <w:spacing w:before="120" w:after="120" w:line="360" w:lineRule="auto"/>
        <w:jc w:val="both"/>
        <w:rPr>
          <w:rFonts w:cs="Times New Roman"/>
          <w:szCs w:val="24"/>
        </w:rPr>
      </w:pPr>
      <w:r w:rsidRPr="00B90223">
        <w:rPr>
          <w:rFonts w:cs="Times New Roman"/>
          <w:b/>
          <w:bCs/>
          <w:szCs w:val="24"/>
        </w:rPr>
        <w:t>5.3. Eğitim Planı Yönetimi</w:t>
      </w:r>
      <w:r w:rsidRPr="00B90223">
        <w:rPr>
          <w:rFonts w:cs="Times New Roman"/>
          <w:szCs w:val="24"/>
        </w:rPr>
        <w:ptab w:relativeTo="margin" w:alignment="right" w:leader="dot"/>
      </w:r>
      <w:r w:rsidR="00EB7CB1">
        <w:rPr>
          <w:rFonts w:cs="Times New Roman"/>
          <w:b/>
          <w:bCs/>
          <w:szCs w:val="24"/>
        </w:rPr>
        <w:t>30</w:t>
      </w:r>
    </w:p>
    <w:p w14:paraId="2BB9B4B7" w14:textId="4B02DB28" w:rsidR="00E90572" w:rsidRPr="00B90223" w:rsidRDefault="00E90572" w:rsidP="00DE1EEA">
      <w:pPr>
        <w:pStyle w:val="T1"/>
        <w:spacing w:before="120" w:after="120" w:line="360" w:lineRule="auto"/>
        <w:jc w:val="both"/>
        <w:rPr>
          <w:rFonts w:cs="Times New Roman"/>
          <w:szCs w:val="24"/>
        </w:rPr>
      </w:pPr>
      <w:r w:rsidRPr="00B90223">
        <w:rPr>
          <w:rFonts w:cs="Times New Roman"/>
          <w:b/>
          <w:bCs/>
          <w:szCs w:val="24"/>
        </w:rPr>
        <w:t>5.4. Eğitim Planı Bileşenleri I</w:t>
      </w:r>
      <w:r w:rsidRPr="00B90223">
        <w:rPr>
          <w:rFonts w:cs="Times New Roman"/>
          <w:szCs w:val="24"/>
        </w:rPr>
        <w:ptab w:relativeTo="margin" w:alignment="right" w:leader="dot"/>
      </w:r>
      <w:r w:rsidRPr="00B90223">
        <w:rPr>
          <w:rFonts w:cs="Times New Roman"/>
          <w:b/>
          <w:bCs/>
          <w:szCs w:val="24"/>
        </w:rPr>
        <w:t>3</w:t>
      </w:r>
      <w:r w:rsidR="00EB7CB1">
        <w:rPr>
          <w:rFonts w:cs="Times New Roman"/>
          <w:b/>
          <w:bCs/>
          <w:szCs w:val="24"/>
        </w:rPr>
        <w:t>2</w:t>
      </w:r>
    </w:p>
    <w:p w14:paraId="0E569378" w14:textId="2412CC20" w:rsidR="00E90572" w:rsidRPr="00B90223" w:rsidRDefault="00E90572" w:rsidP="00DE1EEA">
      <w:pPr>
        <w:pStyle w:val="T1"/>
        <w:spacing w:before="120" w:after="120" w:line="360" w:lineRule="auto"/>
        <w:jc w:val="both"/>
        <w:rPr>
          <w:rFonts w:cs="Times New Roman"/>
          <w:szCs w:val="24"/>
        </w:rPr>
      </w:pPr>
      <w:r w:rsidRPr="00B90223">
        <w:rPr>
          <w:rFonts w:cs="Times New Roman"/>
          <w:b/>
          <w:bCs/>
          <w:szCs w:val="24"/>
        </w:rPr>
        <w:t>5.5. Eğitim Planı Bileşenleri II</w:t>
      </w:r>
      <w:r w:rsidRPr="00B90223">
        <w:rPr>
          <w:rFonts w:cs="Times New Roman"/>
          <w:szCs w:val="24"/>
        </w:rPr>
        <w:ptab w:relativeTo="margin" w:alignment="right" w:leader="dot"/>
      </w:r>
      <w:r w:rsidRPr="00B90223">
        <w:rPr>
          <w:rFonts w:cs="Times New Roman"/>
          <w:b/>
          <w:bCs/>
          <w:szCs w:val="24"/>
        </w:rPr>
        <w:t>3</w:t>
      </w:r>
      <w:r w:rsidR="00EB7CB1">
        <w:rPr>
          <w:rFonts w:cs="Times New Roman"/>
          <w:b/>
          <w:bCs/>
          <w:szCs w:val="24"/>
        </w:rPr>
        <w:t>2</w:t>
      </w:r>
    </w:p>
    <w:p w14:paraId="2A6424E8" w14:textId="71701CEF" w:rsidR="00E90572" w:rsidRPr="00B90223" w:rsidRDefault="00E90572" w:rsidP="00DE1EEA">
      <w:pPr>
        <w:pStyle w:val="T1"/>
        <w:spacing w:before="120" w:after="120" w:line="360" w:lineRule="auto"/>
        <w:jc w:val="both"/>
        <w:rPr>
          <w:rFonts w:cs="Times New Roman"/>
          <w:szCs w:val="24"/>
        </w:rPr>
      </w:pPr>
      <w:r w:rsidRPr="00B90223">
        <w:rPr>
          <w:rFonts w:cs="Times New Roman"/>
          <w:b/>
          <w:bCs/>
          <w:szCs w:val="24"/>
        </w:rPr>
        <w:t>5.6. Program Amaçları Kapsamında Genel Bir Eğitim Planın Varlığı</w:t>
      </w:r>
      <w:r w:rsidRPr="00B90223">
        <w:rPr>
          <w:rFonts w:cs="Times New Roman"/>
          <w:szCs w:val="24"/>
        </w:rPr>
        <w:ptab w:relativeTo="margin" w:alignment="right" w:leader="dot"/>
      </w:r>
      <w:r w:rsidRPr="00B90223">
        <w:rPr>
          <w:rFonts w:cs="Times New Roman"/>
          <w:b/>
          <w:bCs/>
          <w:szCs w:val="24"/>
        </w:rPr>
        <w:t>3</w:t>
      </w:r>
      <w:r w:rsidR="00EB7CB1">
        <w:rPr>
          <w:rFonts w:cs="Times New Roman"/>
          <w:b/>
          <w:bCs/>
          <w:szCs w:val="24"/>
        </w:rPr>
        <w:t>3</w:t>
      </w:r>
    </w:p>
    <w:p w14:paraId="5EE8A89A" w14:textId="70D5DFE3" w:rsidR="00E90572" w:rsidRPr="00B90223" w:rsidRDefault="00E90572" w:rsidP="00DE1EEA">
      <w:pPr>
        <w:pStyle w:val="T1"/>
        <w:spacing w:before="120" w:after="120" w:line="360" w:lineRule="auto"/>
        <w:jc w:val="both"/>
        <w:rPr>
          <w:rFonts w:cs="Times New Roman"/>
          <w:szCs w:val="24"/>
        </w:rPr>
      </w:pPr>
      <w:r w:rsidRPr="00B90223">
        <w:rPr>
          <w:rFonts w:cs="Times New Roman"/>
          <w:b/>
          <w:bCs/>
          <w:szCs w:val="24"/>
        </w:rPr>
        <w:t>5.7. Ana Tasarım Deneyimi</w:t>
      </w:r>
      <w:r w:rsidRPr="00B90223">
        <w:rPr>
          <w:rFonts w:cs="Times New Roman"/>
          <w:szCs w:val="24"/>
        </w:rPr>
        <w:ptab w:relativeTo="margin" w:alignment="right" w:leader="dot"/>
      </w:r>
      <w:r w:rsidRPr="00B90223">
        <w:rPr>
          <w:rFonts w:cs="Times New Roman"/>
          <w:b/>
          <w:bCs/>
          <w:szCs w:val="24"/>
        </w:rPr>
        <w:t>3</w:t>
      </w:r>
      <w:r w:rsidR="00EB7CB1">
        <w:rPr>
          <w:rFonts w:cs="Times New Roman"/>
          <w:b/>
          <w:bCs/>
          <w:szCs w:val="24"/>
        </w:rPr>
        <w:t>3</w:t>
      </w:r>
    </w:p>
    <w:p w14:paraId="1E99115C" w14:textId="54567D62" w:rsidR="00E90572" w:rsidRPr="00B90223" w:rsidRDefault="00E90572" w:rsidP="00DE1EEA">
      <w:pPr>
        <w:pStyle w:val="T1"/>
        <w:spacing w:before="120" w:after="120" w:line="360" w:lineRule="auto"/>
        <w:jc w:val="both"/>
        <w:rPr>
          <w:rFonts w:cs="Times New Roman"/>
          <w:b/>
          <w:bCs/>
          <w:szCs w:val="24"/>
        </w:rPr>
      </w:pPr>
      <w:r w:rsidRPr="00B90223">
        <w:rPr>
          <w:rFonts w:cs="Times New Roman"/>
          <w:b/>
          <w:bCs/>
          <w:szCs w:val="24"/>
        </w:rPr>
        <w:t>6. ÖĞRETİM KADROSU</w:t>
      </w:r>
      <w:r w:rsidRPr="00B90223">
        <w:rPr>
          <w:rFonts w:cs="Times New Roman"/>
          <w:szCs w:val="24"/>
        </w:rPr>
        <w:ptab w:relativeTo="margin" w:alignment="right" w:leader="dot"/>
      </w:r>
      <w:r w:rsidRPr="00B90223">
        <w:rPr>
          <w:rFonts w:cs="Times New Roman"/>
          <w:b/>
          <w:bCs/>
          <w:szCs w:val="24"/>
        </w:rPr>
        <w:t>3</w:t>
      </w:r>
      <w:r w:rsidR="00EB7CB1">
        <w:rPr>
          <w:rFonts w:cs="Times New Roman"/>
          <w:b/>
          <w:bCs/>
          <w:szCs w:val="24"/>
        </w:rPr>
        <w:t>3</w:t>
      </w:r>
    </w:p>
    <w:p w14:paraId="713BC219" w14:textId="63182305" w:rsidR="00E90572" w:rsidRPr="00B90223" w:rsidRDefault="00E90572" w:rsidP="00DE1EEA">
      <w:pPr>
        <w:pStyle w:val="T1"/>
        <w:spacing w:before="120" w:after="120" w:line="360" w:lineRule="auto"/>
        <w:jc w:val="both"/>
        <w:rPr>
          <w:rFonts w:cs="Times New Roman"/>
          <w:szCs w:val="24"/>
        </w:rPr>
      </w:pPr>
      <w:r w:rsidRPr="00B90223">
        <w:rPr>
          <w:rFonts w:cs="Times New Roman"/>
          <w:b/>
          <w:bCs/>
          <w:szCs w:val="24"/>
        </w:rPr>
        <w:t>6.1. Öğretim Kadrosunun Yeterliliği</w:t>
      </w:r>
      <w:r w:rsidRPr="00B90223">
        <w:rPr>
          <w:rFonts w:cs="Times New Roman"/>
          <w:szCs w:val="24"/>
        </w:rPr>
        <w:ptab w:relativeTo="margin" w:alignment="right" w:leader="dot"/>
      </w:r>
      <w:r w:rsidRPr="00B90223">
        <w:rPr>
          <w:rFonts w:cs="Times New Roman"/>
          <w:b/>
          <w:bCs/>
          <w:szCs w:val="24"/>
        </w:rPr>
        <w:t>3</w:t>
      </w:r>
      <w:r w:rsidR="00EB7CB1">
        <w:rPr>
          <w:rFonts w:cs="Times New Roman"/>
          <w:b/>
          <w:bCs/>
          <w:szCs w:val="24"/>
        </w:rPr>
        <w:t>3</w:t>
      </w:r>
    </w:p>
    <w:p w14:paraId="1C922475" w14:textId="30A56E0F" w:rsidR="00E90572" w:rsidRPr="00B90223" w:rsidRDefault="00E90572" w:rsidP="00DE1EEA">
      <w:pPr>
        <w:pStyle w:val="T1"/>
        <w:spacing w:before="120" w:after="120" w:line="360" w:lineRule="auto"/>
        <w:jc w:val="both"/>
        <w:rPr>
          <w:rFonts w:cs="Times New Roman"/>
          <w:szCs w:val="24"/>
        </w:rPr>
      </w:pPr>
      <w:r w:rsidRPr="00B90223">
        <w:rPr>
          <w:rFonts w:cs="Times New Roman"/>
          <w:b/>
          <w:bCs/>
          <w:szCs w:val="24"/>
        </w:rPr>
        <w:t>6.2. Öğretim Kadrosunun Nitelikleri</w:t>
      </w:r>
      <w:r w:rsidRPr="00B90223">
        <w:rPr>
          <w:rFonts w:cs="Times New Roman"/>
          <w:szCs w:val="24"/>
        </w:rPr>
        <w:ptab w:relativeTo="margin" w:alignment="right" w:leader="dot"/>
      </w:r>
      <w:r w:rsidRPr="00B90223">
        <w:rPr>
          <w:rFonts w:cs="Times New Roman"/>
          <w:b/>
          <w:bCs/>
          <w:szCs w:val="24"/>
        </w:rPr>
        <w:t>3</w:t>
      </w:r>
      <w:r w:rsidR="00EB7CB1">
        <w:rPr>
          <w:rFonts w:cs="Times New Roman"/>
          <w:b/>
          <w:bCs/>
          <w:szCs w:val="24"/>
        </w:rPr>
        <w:t>5</w:t>
      </w:r>
    </w:p>
    <w:p w14:paraId="2D8D5B38" w14:textId="103B9FE6" w:rsidR="00E90572" w:rsidRPr="00B90223" w:rsidRDefault="00E90572" w:rsidP="00DE1EEA">
      <w:pPr>
        <w:pStyle w:val="T1"/>
        <w:spacing w:before="120" w:after="120" w:line="360" w:lineRule="auto"/>
        <w:jc w:val="both"/>
        <w:rPr>
          <w:rFonts w:cs="Times New Roman"/>
          <w:szCs w:val="24"/>
        </w:rPr>
      </w:pPr>
      <w:r w:rsidRPr="00B90223">
        <w:rPr>
          <w:rFonts w:cs="Times New Roman"/>
          <w:b/>
          <w:bCs/>
          <w:szCs w:val="24"/>
        </w:rPr>
        <w:t>6.3. Atama ve Yükseltme</w:t>
      </w:r>
      <w:r w:rsidRPr="00B90223">
        <w:rPr>
          <w:rFonts w:cs="Times New Roman"/>
          <w:szCs w:val="24"/>
        </w:rPr>
        <w:ptab w:relativeTo="margin" w:alignment="right" w:leader="dot"/>
      </w:r>
      <w:r w:rsidRPr="00B90223">
        <w:rPr>
          <w:rFonts w:cs="Times New Roman"/>
          <w:b/>
          <w:bCs/>
          <w:szCs w:val="24"/>
        </w:rPr>
        <w:t>3</w:t>
      </w:r>
      <w:r w:rsidR="00EB7CB1">
        <w:rPr>
          <w:rFonts w:cs="Times New Roman"/>
          <w:b/>
          <w:bCs/>
          <w:szCs w:val="24"/>
        </w:rPr>
        <w:t>8</w:t>
      </w:r>
    </w:p>
    <w:p w14:paraId="22F14E75" w14:textId="527D03CD" w:rsidR="00E90572" w:rsidRPr="00B90223" w:rsidRDefault="00E90572" w:rsidP="00DE1EEA">
      <w:pPr>
        <w:pStyle w:val="T1"/>
        <w:spacing w:before="120" w:after="120" w:line="360" w:lineRule="auto"/>
        <w:jc w:val="both"/>
        <w:rPr>
          <w:rFonts w:cs="Times New Roman"/>
          <w:szCs w:val="24"/>
        </w:rPr>
      </w:pPr>
      <w:r w:rsidRPr="00B90223">
        <w:rPr>
          <w:rFonts w:cs="Times New Roman"/>
          <w:b/>
          <w:bCs/>
          <w:szCs w:val="24"/>
        </w:rPr>
        <w:t>7. ALTYAPI</w:t>
      </w:r>
      <w:r w:rsidRPr="00B90223">
        <w:rPr>
          <w:rFonts w:cs="Times New Roman"/>
          <w:szCs w:val="24"/>
        </w:rPr>
        <w:ptab w:relativeTo="margin" w:alignment="right" w:leader="dot"/>
      </w:r>
      <w:r w:rsidR="00EB7CB1">
        <w:rPr>
          <w:rFonts w:cs="Times New Roman"/>
          <w:b/>
          <w:bCs/>
          <w:szCs w:val="24"/>
        </w:rPr>
        <w:t>41</w:t>
      </w:r>
    </w:p>
    <w:p w14:paraId="1E5BB38D" w14:textId="52304A38" w:rsidR="00E90572" w:rsidRPr="00B90223" w:rsidRDefault="00E90572" w:rsidP="00DE1EEA">
      <w:pPr>
        <w:pStyle w:val="T1"/>
        <w:spacing w:before="120" w:after="120" w:line="360" w:lineRule="auto"/>
        <w:jc w:val="both"/>
        <w:rPr>
          <w:rFonts w:cs="Times New Roman"/>
          <w:szCs w:val="24"/>
        </w:rPr>
      </w:pPr>
      <w:r w:rsidRPr="00B90223">
        <w:rPr>
          <w:rFonts w:cs="Times New Roman"/>
          <w:b/>
          <w:bCs/>
          <w:szCs w:val="24"/>
        </w:rPr>
        <w:t>7.1. Eğitim Öğretim İçin Kullanılan Tüm Alanlar</w:t>
      </w:r>
      <w:r w:rsidRPr="00B90223">
        <w:rPr>
          <w:rFonts w:cs="Times New Roman"/>
          <w:szCs w:val="24"/>
        </w:rPr>
        <w:ptab w:relativeTo="margin" w:alignment="right" w:leader="dot"/>
      </w:r>
      <w:r w:rsidR="00EB7CB1">
        <w:rPr>
          <w:rFonts w:cs="Times New Roman"/>
          <w:b/>
          <w:bCs/>
          <w:szCs w:val="24"/>
        </w:rPr>
        <w:t>41</w:t>
      </w:r>
    </w:p>
    <w:p w14:paraId="3F03E1EB" w14:textId="6253D7E4" w:rsidR="00E90572" w:rsidRPr="00B90223" w:rsidRDefault="00E90572" w:rsidP="00DE1EEA">
      <w:pPr>
        <w:pStyle w:val="T1"/>
        <w:spacing w:before="120" w:after="120" w:line="360" w:lineRule="auto"/>
        <w:jc w:val="both"/>
        <w:rPr>
          <w:rFonts w:cs="Times New Roman"/>
          <w:szCs w:val="24"/>
        </w:rPr>
      </w:pPr>
      <w:r w:rsidRPr="00B90223">
        <w:rPr>
          <w:rFonts w:cs="Times New Roman"/>
          <w:b/>
          <w:bCs/>
          <w:szCs w:val="24"/>
        </w:rPr>
        <w:t>7.2. Diğer Alanlar ve Altyapı</w:t>
      </w:r>
      <w:r w:rsidRPr="00B90223">
        <w:rPr>
          <w:rFonts w:cs="Times New Roman"/>
          <w:szCs w:val="24"/>
        </w:rPr>
        <w:ptab w:relativeTo="margin" w:alignment="right" w:leader="dot"/>
      </w:r>
      <w:r w:rsidR="00EB7CB1">
        <w:rPr>
          <w:rFonts w:cs="Times New Roman"/>
          <w:b/>
          <w:bCs/>
          <w:szCs w:val="24"/>
        </w:rPr>
        <w:t>41</w:t>
      </w:r>
    </w:p>
    <w:p w14:paraId="12FEC8F8" w14:textId="7C9372D7" w:rsidR="00E90572" w:rsidRPr="00B90223" w:rsidRDefault="00E90572" w:rsidP="00DE1EEA">
      <w:pPr>
        <w:pStyle w:val="T1"/>
        <w:spacing w:before="120" w:after="120" w:line="360" w:lineRule="auto"/>
        <w:jc w:val="both"/>
        <w:rPr>
          <w:rFonts w:cs="Times New Roman"/>
          <w:szCs w:val="24"/>
        </w:rPr>
      </w:pPr>
      <w:r w:rsidRPr="00B90223">
        <w:rPr>
          <w:rFonts w:cs="Times New Roman"/>
          <w:b/>
          <w:bCs/>
          <w:szCs w:val="24"/>
        </w:rPr>
        <w:t>7.3. Teknik Altyapı</w:t>
      </w:r>
      <w:r w:rsidRPr="00B90223">
        <w:rPr>
          <w:rFonts w:cs="Times New Roman"/>
          <w:szCs w:val="24"/>
        </w:rPr>
        <w:ptab w:relativeTo="margin" w:alignment="right" w:leader="dot"/>
      </w:r>
      <w:r w:rsidR="00EB7CB1">
        <w:rPr>
          <w:rFonts w:cs="Times New Roman"/>
          <w:b/>
          <w:bCs/>
          <w:szCs w:val="24"/>
        </w:rPr>
        <w:t>42</w:t>
      </w:r>
    </w:p>
    <w:p w14:paraId="53708857" w14:textId="69CD2221" w:rsidR="00E90572" w:rsidRPr="00B90223" w:rsidRDefault="00E90572" w:rsidP="00DE1EEA">
      <w:pPr>
        <w:pStyle w:val="T1"/>
        <w:spacing w:before="120" w:after="120" w:line="360" w:lineRule="auto"/>
        <w:jc w:val="both"/>
        <w:rPr>
          <w:rFonts w:cs="Times New Roman"/>
          <w:szCs w:val="24"/>
        </w:rPr>
      </w:pPr>
      <w:r w:rsidRPr="00B90223">
        <w:rPr>
          <w:rFonts w:cs="Times New Roman"/>
          <w:b/>
          <w:bCs/>
          <w:szCs w:val="24"/>
        </w:rPr>
        <w:t>7.4. Kütüphane</w:t>
      </w:r>
      <w:r w:rsidRPr="00B90223">
        <w:rPr>
          <w:rFonts w:cs="Times New Roman"/>
          <w:szCs w:val="24"/>
        </w:rPr>
        <w:ptab w:relativeTo="margin" w:alignment="right" w:leader="dot"/>
      </w:r>
      <w:r w:rsidRPr="00B90223">
        <w:rPr>
          <w:rFonts w:cs="Times New Roman"/>
          <w:b/>
          <w:bCs/>
          <w:szCs w:val="24"/>
        </w:rPr>
        <w:t>4</w:t>
      </w:r>
      <w:r w:rsidR="00EB7CB1">
        <w:rPr>
          <w:rFonts w:cs="Times New Roman"/>
          <w:b/>
          <w:bCs/>
          <w:szCs w:val="24"/>
        </w:rPr>
        <w:t>2</w:t>
      </w:r>
    </w:p>
    <w:p w14:paraId="1F2B5EEE" w14:textId="7CD9E388" w:rsidR="00E90572" w:rsidRPr="00B90223" w:rsidRDefault="00E90572" w:rsidP="00DE1EEA">
      <w:pPr>
        <w:pStyle w:val="T1"/>
        <w:spacing w:before="120" w:after="120" w:line="360" w:lineRule="auto"/>
        <w:jc w:val="both"/>
        <w:rPr>
          <w:rFonts w:cs="Times New Roman"/>
          <w:szCs w:val="24"/>
        </w:rPr>
      </w:pPr>
      <w:r w:rsidRPr="00B90223">
        <w:rPr>
          <w:rFonts w:cs="Times New Roman"/>
          <w:b/>
          <w:bCs/>
          <w:szCs w:val="24"/>
        </w:rPr>
        <w:t>7.5. Özel Önlemler</w:t>
      </w:r>
      <w:r w:rsidRPr="00B90223">
        <w:rPr>
          <w:rFonts w:cs="Times New Roman"/>
          <w:szCs w:val="24"/>
        </w:rPr>
        <w:ptab w:relativeTo="margin" w:alignment="right" w:leader="dot"/>
      </w:r>
      <w:r w:rsidRPr="00B90223">
        <w:rPr>
          <w:rFonts w:cs="Times New Roman"/>
          <w:b/>
          <w:bCs/>
          <w:szCs w:val="24"/>
        </w:rPr>
        <w:t>4</w:t>
      </w:r>
      <w:r w:rsidR="00EB7CB1">
        <w:rPr>
          <w:rFonts w:cs="Times New Roman"/>
          <w:b/>
          <w:bCs/>
          <w:szCs w:val="24"/>
        </w:rPr>
        <w:t>3</w:t>
      </w:r>
    </w:p>
    <w:p w14:paraId="5DE58476" w14:textId="27C2938C" w:rsidR="00E90572" w:rsidRPr="00B90223" w:rsidRDefault="00E90572" w:rsidP="00DE1EEA">
      <w:pPr>
        <w:pStyle w:val="T1"/>
        <w:spacing w:before="120" w:after="120" w:line="360" w:lineRule="auto"/>
        <w:jc w:val="both"/>
        <w:rPr>
          <w:rFonts w:cs="Times New Roman"/>
          <w:szCs w:val="24"/>
        </w:rPr>
      </w:pPr>
      <w:r w:rsidRPr="00B90223">
        <w:rPr>
          <w:rFonts w:cs="Times New Roman"/>
          <w:b/>
          <w:bCs/>
          <w:szCs w:val="24"/>
        </w:rPr>
        <w:t>8. KURUM DESTEĞİ VE PARASAL KAYNAKLAR</w:t>
      </w:r>
      <w:r w:rsidRPr="00B90223">
        <w:rPr>
          <w:rFonts w:cs="Times New Roman"/>
          <w:szCs w:val="24"/>
        </w:rPr>
        <w:ptab w:relativeTo="margin" w:alignment="right" w:leader="dot"/>
      </w:r>
      <w:r w:rsidRPr="00B90223">
        <w:rPr>
          <w:rFonts w:cs="Times New Roman"/>
          <w:b/>
          <w:bCs/>
          <w:szCs w:val="24"/>
        </w:rPr>
        <w:t>4</w:t>
      </w:r>
      <w:r w:rsidR="00EB7CB1">
        <w:rPr>
          <w:rFonts w:cs="Times New Roman"/>
          <w:b/>
          <w:bCs/>
          <w:szCs w:val="24"/>
        </w:rPr>
        <w:t>3</w:t>
      </w:r>
    </w:p>
    <w:p w14:paraId="49177EF4" w14:textId="035C2010" w:rsidR="00E90572" w:rsidRPr="00B90223" w:rsidRDefault="00E90572" w:rsidP="00DE1EEA">
      <w:pPr>
        <w:pStyle w:val="T1"/>
        <w:spacing w:before="120" w:after="120" w:line="360" w:lineRule="auto"/>
        <w:jc w:val="both"/>
        <w:rPr>
          <w:rFonts w:cs="Times New Roman"/>
          <w:szCs w:val="24"/>
        </w:rPr>
      </w:pPr>
      <w:r w:rsidRPr="00B90223">
        <w:rPr>
          <w:rFonts w:cs="Times New Roman"/>
          <w:b/>
          <w:bCs/>
          <w:szCs w:val="24"/>
        </w:rPr>
        <w:t>8.1. Bütçe Süreci ve Kurumsal Destek</w:t>
      </w:r>
      <w:r w:rsidRPr="00B90223">
        <w:rPr>
          <w:rFonts w:cs="Times New Roman"/>
          <w:szCs w:val="24"/>
        </w:rPr>
        <w:ptab w:relativeTo="margin" w:alignment="right" w:leader="dot"/>
      </w:r>
      <w:r w:rsidRPr="00B90223">
        <w:rPr>
          <w:rFonts w:cs="Times New Roman"/>
          <w:b/>
          <w:bCs/>
          <w:szCs w:val="24"/>
        </w:rPr>
        <w:t>4</w:t>
      </w:r>
      <w:r w:rsidR="00EB7CB1">
        <w:rPr>
          <w:rFonts w:cs="Times New Roman"/>
          <w:b/>
          <w:bCs/>
          <w:szCs w:val="24"/>
        </w:rPr>
        <w:t>3</w:t>
      </w:r>
    </w:p>
    <w:p w14:paraId="256E398C" w14:textId="334DA86B" w:rsidR="00E90572" w:rsidRPr="00B90223" w:rsidRDefault="00E90572" w:rsidP="00DE1EEA">
      <w:pPr>
        <w:pStyle w:val="T1"/>
        <w:spacing w:before="120" w:after="120" w:line="360" w:lineRule="auto"/>
        <w:jc w:val="both"/>
        <w:rPr>
          <w:rFonts w:cs="Times New Roman"/>
          <w:szCs w:val="24"/>
        </w:rPr>
      </w:pPr>
      <w:r w:rsidRPr="00B90223">
        <w:rPr>
          <w:rFonts w:cs="Times New Roman"/>
          <w:b/>
          <w:bCs/>
          <w:szCs w:val="24"/>
        </w:rPr>
        <w:t>8.2. Bütçenin Öğretim Kadrosu Açısından Yeterliliği</w:t>
      </w:r>
      <w:r w:rsidRPr="00B90223">
        <w:rPr>
          <w:rFonts w:cs="Times New Roman"/>
          <w:szCs w:val="24"/>
        </w:rPr>
        <w:ptab w:relativeTo="margin" w:alignment="right" w:leader="dot"/>
      </w:r>
      <w:r w:rsidRPr="00B90223">
        <w:rPr>
          <w:rFonts w:cs="Times New Roman"/>
          <w:b/>
          <w:bCs/>
          <w:szCs w:val="24"/>
        </w:rPr>
        <w:t>4</w:t>
      </w:r>
      <w:r w:rsidR="00EB7CB1">
        <w:rPr>
          <w:rFonts w:cs="Times New Roman"/>
          <w:b/>
          <w:bCs/>
          <w:szCs w:val="24"/>
        </w:rPr>
        <w:t>3</w:t>
      </w:r>
    </w:p>
    <w:p w14:paraId="10A280B6" w14:textId="33446767" w:rsidR="00E90572" w:rsidRPr="00B90223" w:rsidRDefault="00E90572" w:rsidP="00DE1EEA">
      <w:pPr>
        <w:pStyle w:val="T1"/>
        <w:spacing w:before="120" w:after="120" w:line="360" w:lineRule="auto"/>
        <w:jc w:val="both"/>
        <w:rPr>
          <w:rFonts w:cs="Times New Roman"/>
          <w:szCs w:val="24"/>
        </w:rPr>
      </w:pPr>
      <w:r w:rsidRPr="00B90223">
        <w:rPr>
          <w:rFonts w:cs="Times New Roman"/>
          <w:b/>
          <w:bCs/>
          <w:szCs w:val="24"/>
        </w:rPr>
        <w:t>8.3. Altyapı Techizat Desteği</w:t>
      </w:r>
      <w:r w:rsidRPr="00B90223">
        <w:rPr>
          <w:rFonts w:cs="Times New Roman"/>
          <w:szCs w:val="24"/>
        </w:rPr>
        <w:ptab w:relativeTo="margin" w:alignment="right" w:leader="dot"/>
      </w:r>
      <w:r w:rsidRPr="00B90223">
        <w:rPr>
          <w:rFonts w:cs="Times New Roman"/>
          <w:b/>
          <w:bCs/>
          <w:szCs w:val="24"/>
        </w:rPr>
        <w:t>4</w:t>
      </w:r>
      <w:r w:rsidR="00EB7CB1">
        <w:rPr>
          <w:rFonts w:cs="Times New Roman"/>
          <w:b/>
          <w:bCs/>
          <w:szCs w:val="24"/>
        </w:rPr>
        <w:t>5</w:t>
      </w:r>
    </w:p>
    <w:p w14:paraId="45307938" w14:textId="3C754D61" w:rsidR="00E90572" w:rsidRPr="00B90223" w:rsidRDefault="00E90572" w:rsidP="00DE1EEA">
      <w:pPr>
        <w:pStyle w:val="T1"/>
        <w:spacing w:before="120" w:after="120" w:line="360" w:lineRule="auto"/>
        <w:jc w:val="both"/>
        <w:rPr>
          <w:rFonts w:cs="Times New Roman"/>
          <w:szCs w:val="24"/>
        </w:rPr>
      </w:pPr>
      <w:r w:rsidRPr="00B90223">
        <w:rPr>
          <w:rFonts w:cs="Times New Roman"/>
          <w:b/>
          <w:bCs/>
          <w:szCs w:val="24"/>
        </w:rPr>
        <w:lastRenderedPageBreak/>
        <w:t>8.4. Teknik ve İdari Hizmet Kadrosu Desteği</w:t>
      </w:r>
      <w:r w:rsidRPr="00B90223">
        <w:rPr>
          <w:rFonts w:cs="Times New Roman"/>
          <w:szCs w:val="24"/>
        </w:rPr>
        <w:ptab w:relativeTo="margin" w:alignment="right" w:leader="dot"/>
      </w:r>
      <w:r w:rsidRPr="00B90223">
        <w:rPr>
          <w:rFonts w:cs="Times New Roman"/>
          <w:b/>
          <w:bCs/>
          <w:szCs w:val="24"/>
        </w:rPr>
        <w:t>4</w:t>
      </w:r>
      <w:r w:rsidR="00EB7CB1">
        <w:rPr>
          <w:rFonts w:cs="Times New Roman"/>
          <w:b/>
          <w:bCs/>
          <w:szCs w:val="24"/>
        </w:rPr>
        <w:t>5</w:t>
      </w:r>
    </w:p>
    <w:p w14:paraId="6FA72E89" w14:textId="0967FFC9" w:rsidR="00E90572" w:rsidRPr="00B90223" w:rsidRDefault="00E90572" w:rsidP="00DE1EEA">
      <w:pPr>
        <w:pStyle w:val="T1"/>
        <w:spacing w:before="120" w:after="120" w:line="360" w:lineRule="auto"/>
        <w:jc w:val="both"/>
        <w:rPr>
          <w:rFonts w:cs="Times New Roman"/>
          <w:b/>
          <w:bCs/>
          <w:szCs w:val="24"/>
        </w:rPr>
      </w:pPr>
      <w:r w:rsidRPr="00B90223">
        <w:rPr>
          <w:rFonts w:cs="Times New Roman"/>
          <w:b/>
          <w:bCs/>
          <w:szCs w:val="24"/>
        </w:rPr>
        <w:t>9. ORGANİZASYON VE KARAR ALMA SÜREÇLERİ</w:t>
      </w:r>
      <w:r w:rsidRPr="00B90223">
        <w:rPr>
          <w:rFonts w:cs="Times New Roman"/>
          <w:szCs w:val="24"/>
        </w:rPr>
        <w:ptab w:relativeTo="margin" w:alignment="right" w:leader="dot"/>
      </w:r>
      <w:r w:rsidRPr="00B90223">
        <w:rPr>
          <w:rFonts w:cs="Times New Roman"/>
          <w:b/>
          <w:bCs/>
          <w:szCs w:val="24"/>
        </w:rPr>
        <w:t>4</w:t>
      </w:r>
      <w:r w:rsidR="00EB7CB1">
        <w:rPr>
          <w:rFonts w:cs="Times New Roman"/>
          <w:b/>
          <w:bCs/>
          <w:szCs w:val="24"/>
        </w:rPr>
        <w:t>6</w:t>
      </w:r>
    </w:p>
    <w:p w14:paraId="7BB12BC3" w14:textId="41C9C388" w:rsidR="00E90572" w:rsidRPr="00B90223" w:rsidRDefault="00E90572" w:rsidP="00DE1EEA">
      <w:pPr>
        <w:pStyle w:val="T1"/>
        <w:spacing w:before="120" w:after="120" w:line="360" w:lineRule="auto"/>
        <w:jc w:val="both"/>
        <w:rPr>
          <w:rFonts w:cs="Times New Roman"/>
          <w:szCs w:val="24"/>
        </w:rPr>
      </w:pPr>
      <w:r w:rsidRPr="00B90223">
        <w:rPr>
          <w:rFonts w:cs="Times New Roman"/>
          <w:b/>
          <w:bCs/>
          <w:szCs w:val="24"/>
        </w:rPr>
        <w:t>9.1. Yükseköğretim Kurumu Organizasyonu</w:t>
      </w:r>
      <w:r w:rsidRPr="00B90223">
        <w:rPr>
          <w:rFonts w:cs="Times New Roman"/>
          <w:szCs w:val="24"/>
        </w:rPr>
        <w:ptab w:relativeTo="margin" w:alignment="right" w:leader="dot"/>
      </w:r>
      <w:r w:rsidRPr="00B90223">
        <w:rPr>
          <w:rFonts w:cs="Times New Roman"/>
          <w:b/>
          <w:bCs/>
          <w:szCs w:val="24"/>
        </w:rPr>
        <w:t>4</w:t>
      </w:r>
      <w:r w:rsidR="00EB7CB1">
        <w:rPr>
          <w:rFonts w:cs="Times New Roman"/>
          <w:b/>
          <w:bCs/>
          <w:szCs w:val="24"/>
        </w:rPr>
        <w:t>6</w:t>
      </w:r>
    </w:p>
    <w:p w14:paraId="56E8CA8E" w14:textId="1BC56AF6" w:rsidR="00E90572" w:rsidRPr="00B90223" w:rsidRDefault="00E90572" w:rsidP="00DE1EEA">
      <w:pPr>
        <w:pStyle w:val="T1"/>
        <w:spacing w:before="120" w:after="120" w:line="360" w:lineRule="auto"/>
        <w:jc w:val="both"/>
        <w:rPr>
          <w:rFonts w:cs="Times New Roman"/>
          <w:b/>
          <w:bCs/>
          <w:szCs w:val="24"/>
        </w:rPr>
      </w:pPr>
      <w:r w:rsidRPr="00B90223">
        <w:rPr>
          <w:rFonts w:cs="Times New Roman"/>
          <w:b/>
          <w:bCs/>
          <w:szCs w:val="24"/>
        </w:rPr>
        <w:t>10. PROGRAMA ÖZGÜ ÖLÇÜTLER</w:t>
      </w:r>
      <w:r w:rsidRPr="00B90223">
        <w:rPr>
          <w:rFonts w:cs="Times New Roman"/>
          <w:szCs w:val="24"/>
        </w:rPr>
        <w:ptab w:relativeTo="margin" w:alignment="right" w:leader="dot"/>
      </w:r>
      <w:r w:rsidR="00EB7CB1">
        <w:rPr>
          <w:rFonts w:cs="Times New Roman"/>
          <w:b/>
          <w:bCs/>
          <w:szCs w:val="24"/>
        </w:rPr>
        <w:t>50</w:t>
      </w:r>
    </w:p>
    <w:p w14:paraId="3BAF8706" w14:textId="72D6A84E" w:rsidR="00E90572" w:rsidRPr="00B90223" w:rsidRDefault="00E90572" w:rsidP="00DE1EEA">
      <w:pPr>
        <w:pStyle w:val="T1"/>
        <w:spacing w:before="120" w:after="120" w:line="360" w:lineRule="auto"/>
        <w:jc w:val="both"/>
        <w:rPr>
          <w:rFonts w:cs="Times New Roman"/>
          <w:szCs w:val="24"/>
        </w:rPr>
      </w:pPr>
      <w:r w:rsidRPr="00B90223">
        <w:rPr>
          <w:rFonts w:cs="Times New Roman"/>
          <w:b/>
          <w:bCs/>
          <w:szCs w:val="24"/>
        </w:rPr>
        <w:t>10.1. Programa Özgü Ölçütler</w:t>
      </w:r>
      <w:r w:rsidRPr="00B90223">
        <w:rPr>
          <w:rFonts w:cs="Times New Roman"/>
          <w:szCs w:val="24"/>
        </w:rPr>
        <w:ptab w:relativeTo="margin" w:alignment="right" w:leader="dot"/>
      </w:r>
      <w:r w:rsidR="00EB7CB1">
        <w:rPr>
          <w:rFonts w:cs="Times New Roman"/>
          <w:b/>
          <w:bCs/>
          <w:szCs w:val="24"/>
        </w:rPr>
        <w:t>50</w:t>
      </w:r>
    </w:p>
    <w:p w14:paraId="57DBB810" w14:textId="7F07A840" w:rsidR="00E90572" w:rsidRPr="00B90223" w:rsidRDefault="00E90572" w:rsidP="00DE1EEA">
      <w:pPr>
        <w:pStyle w:val="T1"/>
        <w:spacing w:before="120" w:after="120" w:line="360" w:lineRule="auto"/>
        <w:jc w:val="both"/>
        <w:rPr>
          <w:rFonts w:cs="Times New Roman"/>
          <w:szCs w:val="24"/>
        </w:rPr>
      </w:pPr>
      <w:r w:rsidRPr="00B90223">
        <w:rPr>
          <w:rFonts w:cs="Times New Roman"/>
          <w:b/>
          <w:bCs/>
          <w:szCs w:val="24"/>
        </w:rPr>
        <w:t>SONUÇ</w:t>
      </w:r>
      <w:r w:rsidRPr="00B90223">
        <w:rPr>
          <w:rFonts w:cs="Times New Roman"/>
          <w:szCs w:val="24"/>
        </w:rPr>
        <w:ptab w:relativeTo="margin" w:alignment="right" w:leader="dot"/>
      </w:r>
      <w:r w:rsidR="00EB7CB1">
        <w:rPr>
          <w:rFonts w:cs="Times New Roman"/>
          <w:b/>
          <w:bCs/>
          <w:szCs w:val="24"/>
        </w:rPr>
        <w:t>50</w:t>
      </w:r>
    </w:p>
    <w:p w14:paraId="23311136" w14:textId="77777777" w:rsidR="00E90572" w:rsidRPr="00B90223" w:rsidRDefault="00E90572" w:rsidP="00DE1EEA">
      <w:pPr>
        <w:spacing w:before="120" w:after="120" w:line="360" w:lineRule="auto"/>
        <w:jc w:val="both"/>
        <w:rPr>
          <w:sz w:val="24"/>
          <w:szCs w:val="24"/>
        </w:rPr>
      </w:pPr>
      <w:r w:rsidRPr="00B90223">
        <w:rPr>
          <w:sz w:val="24"/>
          <w:szCs w:val="24"/>
        </w:rPr>
        <w:br w:type="page"/>
      </w:r>
    </w:p>
    <w:p w14:paraId="2C6DFE77" w14:textId="77777777" w:rsidR="00E90572" w:rsidRPr="00B90223" w:rsidRDefault="00E90572" w:rsidP="00DE1EEA">
      <w:pPr>
        <w:pStyle w:val="T1"/>
        <w:spacing w:before="120" w:after="120" w:line="360" w:lineRule="auto"/>
        <w:jc w:val="both"/>
        <w:rPr>
          <w:rFonts w:cs="Times New Roman"/>
          <w:b/>
          <w:bCs/>
          <w:szCs w:val="24"/>
        </w:rPr>
      </w:pPr>
      <w:r w:rsidRPr="00B90223">
        <w:rPr>
          <w:rFonts w:cs="Times New Roman"/>
          <w:b/>
          <w:bCs/>
          <w:szCs w:val="24"/>
        </w:rPr>
        <w:lastRenderedPageBreak/>
        <w:t>ŞEKİL VE TABLOLAR</w:t>
      </w:r>
    </w:p>
    <w:p w14:paraId="179F386D" w14:textId="79BAB6FC" w:rsidR="00E90572" w:rsidRDefault="00E90572" w:rsidP="00DE1EEA">
      <w:pPr>
        <w:pStyle w:val="T1"/>
        <w:spacing w:before="120" w:after="120" w:line="360" w:lineRule="auto"/>
        <w:jc w:val="both"/>
        <w:rPr>
          <w:rFonts w:cs="Times New Roman"/>
          <w:b/>
          <w:bCs/>
          <w:szCs w:val="24"/>
        </w:rPr>
      </w:pPr>
      <w:r w:rsidRPr="00B90223">
        <w:rPr>
          <w:rFonts w:cs="Times New Roman"/>
          <w:b/>
          <w:bCs/>
          <w:szCs w:val="24"/>
        </w:rPr>
        <w:t>Tablo</w:t>
      </w:r>
      <w:r w:rsidR="00DF1EAD" w:rsidRPr="00B90223">
        <w:rPr>
          <w:rFonts w:cs="Times New Roman"/>
          <w:b/>
          <w:bCs/>
          <w:szCs w:val="24"/>
        </w:rPr>
        <w:t xml:space="preserve"> 1</w:t>
      </w:r>
      <w:r w:rsidRPr="00B90223">
        <w:rPr>
          <w:rFonts w:cs="Times New Roman"/>
          <w:b/>
          <w:bCs/>
          <w:szCs w:val="24"/>
        </w:rPr>
        <w:t>. Bölümdeki Öğretim Üyelerinin Dağılımı</w:t>
      </w:r>
      <w:r w:rsidRPr="00B90223">
        <w:rPr>
          <w:rFonts w:cs="Times New Roman"/>
          <w:b/>
          <w:bCs/>
          <w:szCs w:val="24"/>
        </w:rPr>
        <w:ptab w:relativeTo="margin" w:alignment="right" w:leader="dot"/>
      </w:r>
      <w:r w:rsidR="00DF1EAD" w:rsidRPr="00B90223">
        <w:rPr>
          <w:rFonts w:cs="Times New Roman"/>
          <w:b/>
          <w:bCs/>
          <w:szCs w:val="24"/>
        </w:rPr>
        <w:t>8</w:t>
      </w:r>
    </w:p>
    <w:p w14:paraId="0B0ADE9B" w14:textId="2DAFED0E" w:rsidR="002D527C" w:rsidRPr="002D527C" w:rsidRDefault="002D527C" w:rsidP="002D527C">
      <w:pPr>
        <w:spacing w:before="120" w:after="120" w:line="360" w:lineRule="auto"/>
        <w:jc w:val="both"/>
        <w:rPr>
          <w:b/>
          <w:bCs/>
          <w:sz w:val="24"/>
          <w:szCs w:val="24"/>
        </w:rPr>
      </w:pPr>
      <w:r w:rsidRPr="002D527C">
        <w:rPr>
          <w:b/>
          <w:bCs/>
          <w:sz w:val="24"/>
          <w:szCs w:val="24"/>
        </w:rPr>
        <w:t>Tablo 2.</w:t>
      </w:r>
      <w:r>
        <w:rPr>
          <w:lang w:eastAsia="tr-TR"/>
        </w:rPr>
        <w:t xml:space="preserve"> </w:t>
      </w:r>
      <w:r w:rsidRPr="007771EE">
        <w:rPr>
          <w:b/>
          <w:bCs/>
          <w:sz w:val="24"/>
          <w:szCs w:val="24"/>
        </w:rPr>
        <w:t>Bölümümüzün Erasmus programı kapsamında lisans düzeyinde ikili anlaşma yaptığı üniversiteler</w:t>
      </w:r>
      <w:r>
        <w:rPr>
          <w:b/>
          <w:bCs/>
          <w:sz w:val="24"/>
          <w:szCs w:val="24"/>
        </w:rPr>
        <w:t>…………………………………………………………………………12</w:t>
      </w:r>
    </w:p>
    <w:p w14:paraId="1151919D" w14:textId="1E211088" w:rsidR="002D527C" w:rsidRPr="00B90223" w:rsidRDefault="002D527C" w:rsidP="002D527C">
      <w:pPr>
        <w:spacing w:before="120" w:after="120" w:line="360" w:lineRule="auto"/>
        <w:jc w:val="both"/>
        <w:rPr>
          <w:b/>
          <w:sz w:val="24"/>
          <w:szCs w:val="24"/>
        </w:rPr>
      </w:pPr>
      <w:r>
        <w:rPr>
          <w:b/>
          <w:sz w:val="24"/>
          <w:szCs w:val="24"/>
        </w:rPr>
        <w:t xml:space="preserve">Tablo 3. </w:t>
      </w:r>
      <w:r w:rsidRPr="00B90223">
        <w:rPr>
          <w:b/>
          <w:sz w:val="24"/>
          <w:szCs w:val="24"/>
        </w:rPr>
        <w:t>Uluslararası İşletmecilik Tezli Yl Ders Planı</w:t>
      </w:r>
      <w:r>
        <w:rPr>
          <w:b/>
          <w:sz w:val="24"/>
          <w:szCs w:val="24"/>
        </w:rPr>
        <w:t>…………………………………….27</w:t>
      </w:r>
    </w:p>
    <w:p w14:paraId="5244754E" w14:textId="56681EDD" w:rsidR="00E90572" w:rsidRPr="00B90223" w:rsidRDefault="00E90572" w:rsidP="00DE1EEA">
      <w:pPr>
        <w:pStyle w:val="T1"/>
        <w:spacing w:before="120" w:after="120" w:line="360" w:lineRule="auto"/>
        <w:jc w:val="both"/>
        <w:rPr>
          <w:rFonts w:cs="Times New Roman"/>
          <w:b/>
          <w:bCs/>
          <w:szCs w:val="24"/>
        </w:rPr>
      </w:pPr>
      <w:r w:rsidRPr="00B90223">
        <w:rPr>
          <w:rFonts w:cs="Times New Roman"/>
          <w:b/>
          <w:bCs/>
          <w:szCs w:val="24"/>
        </w:rPr>
        <w:t xml:space="preserve">Tablo </w:t>
      </w:r>
      <w:r w:rsidR="002D527C">
        <w:rPr>
          <w:rFonts w:cs="Times New Roman"/>
          <w:b/>
          <w:bCs/>
          <w:szCs w:val="24"/>
        </w:rPr>
        <w:t>4</w:t>
      </w:r>
      <w:r w:rsidRPr="00B90223">
        <w:rPr>
          <w:rFonts w:cs="Times New Roman"/>
          <w:b/>
          <w:bCs/>
          <w:szCs w:val="24"/>
        </w:rPr>
        <w:t xml:space="preserve">. </w:t>
      </w:r>
      <w:r w:rsidR="00BE2402" w:rsidRPr="00B90223">
        <w:rPr>
          <w:rFonts w:cs="Times New Roman"/>
          <w:b/>
          <w:bCs/>
          <w:szCs w:val="24"/>
        </w:rPr>
        <w:t xml:space="preserve">Bölümdeki Öğretim Üyelerinin Dağılımı </w:t>
      </w:r>
      <w:r w:rsidRPr="00B90223">
        <w:rPr>
          <w:rFonts w:cs="Times New Roman"/>
          <w:b/>
          <w:bCs/>
          <w:szCs w:val="24"/>
        </w:rPr>
        <w:ptab w:relativeTo="margin" w:alignment="right" w:leader="dot"/>
      </w:r>
      <w:r w:rsidR="00BE2402" w:rsidRPr="00B90223">
        <w:rPr>
          <w:rFonts w:cs="Times New Roman"/>
          <w:b/>
          <w:bCs/>
          <w:szCs w:val="24"/>
        </w:rPr>
        <w:t>34</w:t>
      </w:r>
    </w:p>
    <w:p w14:paraId="275504A8" w14:textId="66B5C896" w:rsidR="00E90572" w:rsidRPr="00B90223" w:rsidRDefault="00E90572" w:rsidP="00DE1EEA">
      <w:pPr>
        <w:pStyle w:val="T1"/>
        <w:spacing w:before="120" w:after="120" w:line="360" w:lineRule="auto"/>
        <w:jc w:val="both"/>
        <w:rPr>
          <w:rFonts w:cs="Times New Roman"/>
          <w:b/>
          <w:bCs/>
          <w:szCs w:val="24"/>
        </w:rPr>
      </w:pPr>
      <w:r w:rsidRPr="00B90223">
        <w:rPr>
          <w:rFonts w:cs="Times New Roman"/>
          <w:b/>
          <w:bCs/>
          <w:szCs w:val="24"/>
        </w:rPr>
        <w:t xml:space="preserve">Tablo </w:t>
      </w:r>
      <w:r w:rsidR="002D527C">
        <w:rPr>
          <w:rFonts w:cs="Times New Roman"/>
          <w:b/>
          <w:bCs/>
          <w:szCs w:val="24"/>
        </w:rPr>
        <w:t>5</w:t>
      </w:r>
      <w:r w:rsidRPr="00B90223">
        <w:rPr>
          <w:rFonts w:cs="Times New Roman"/>
          <w:b/>
          <w:bCs/>
          <w:szCs w:val="24"/>
        </w:rPr>
        <w:t>. Öğretim Üyeleri Başına Düşen Öğrenci Sayısı</w:t>
      </w:r>
      <w:r w:rsidRPr="00B90223">
        <w:rPr>
          <w:rFonts w:cs="Times New Roman"/>
          <w:b/>
          <w:bCs/>
          <w:szCs w:val="24"/>
        </w:rPr>
        <w:ptab w:relativeTo="margin" w:alignment="right" w:leader="dot"/>
      </w:r>
      <w:r w:rsidR="00BE2402" w:rsidRPr="00B90223">
        <w:rPr>
          <w:rFonts w:cs="Times New Roman"/>
          <w:b/>
          <w:bCs/>
          <w:szCs w:val="24"/>
        </w:rPr>
        <w:t>34</w:t>
      </w:r>
    </w:p>
    <w:p w14:paraId="03A07A46" w14:textId="470297F7" w:rsidR="00E90572" w:rsidRPr="00B90223" w:rsidRDefault="00E90572" w:rsidP="00DE1EEA">
      <w:pPr>
        <w:pStyle w:val="T1"/>
        <w:spacing w:before="120" w:after="120" w:line="360" w:lineRule="auto"/>
        <w:jc w:val="both"/>
        <w:rPr>
          <w:rFonts w:cs="Times New Roman"/>
          <w:b/>
          <w:bCs/>
          <w:szCs w:val="24"/>
        </w:rPr>
      </w:pPr>
      <w:r w:rsidRPr="00B90223">
        <w:rPr>
          <w:rFonts w:cs="Times New Roman"/>
          <w:b/>
          <w:bCs/>
          <w:szCs w:val="24"/>
        </w:rPr>
        <w:t xml:space="preserve">Tablo </w:t>
      </w:r>
      <w:r w:rsidR="002D527C">
        <w:rPr>
          <w:rFonts w:cs="Times New Roman"/>
          <w:b/>
          <w:bCs/>
          <w:szCs w:val="24"/>
        </w:rPr>
        <w:t>6</w:t>
      </w:r>
      <w:r w:rsidRPr="00B90223">
        <w:rPr>
          <w:rFonts w:cs="Times New Roman"/>
          <w:b/>
          <w:bCs/>
          <w:szCs w:val="24"/>
        </w:rPr>
        <w:t xml:space="preserve">. </w:t>
      </w:r>
      <w:r w:rsidR="00BE2402" w:rsidRPr="00B90223">
        <w:rPr>
          <w:rFonts w:cs="Times New Roman"/>
          <w:b/>
          <w:bCs/>
          <w:szCs w:val="24"/>
        </w:rPr>
        <w:t xml:space="preserve">Öğretim Üyelerinin Akademik Yayınlarına Yönelik İstatistikler </w:t>
      </w:r>
      <w:r w:rsidRPr="00B90223">
        <w:rPr>
          <w:rFonts w:cs="Times New Roman"/>
          <w:b/>
          <w:bCs/>
          <w:szCs w:val="24"/>
        </w:rPr>
        <w:ptab w:relativeTo="margin" w:alignment="right" w:leader="dot"/>
      </w:r>
      <w:r w:rsidR="00BE2402" w:rsidRPr="00B90223">
        <w:rPr>
          <w:rFonts w:cs="Times New Roman"/>
          <w:b/>
          <w:bCs/>
          <w:szCs w:val="24"/>
        </w:rPr>
        <w:t>35</w:t>
      </w:r>
    </w:p>
    <w:p w14:paraId="3E7F8FB8" w14:textId="35A5D551" w:rsidR="00E90572" w:rsidRPr="00B90223" w:rsidRDefault="00E90572" w:rsidP="00DE1EEA">
      <w:pPr>
        <w:pStyle w:val="T1"/>
        <w:spacing w:before="120" w:after="120" w:line="360" w:lineRule="auto"/>
        <w:jc w:val="both"/>
        <w:rPr>
          <w:rFonts w:cs="Times New Roman"/>
          <w:b/>
          <w:bCs/>
          <w:szCs w:val="24"/>
        </w:rPr>
      </w:pPr>
      <w:r w:rsidRPr="00B90223">
        <w:rPr>
          <w:rFonts w:cs="Times New Roman"/>
          <w:b/>
          <w:bCs/>
          <w:szCs w:val="24"/>
        </w:rPr>
        <w:t xml:space="preserve">Tablo </w:t>
      </w:r>
      <w:r w:rsidR="002D527C">
        <w:rPr>
          <w:rFonts w:cs="Times New Roman"/>
          <w:b/>
          <w:bCs/>
          <w:szCs w:val="24"/>
        </w:rPr>
        <w:t>7</w:t>
      </w:r>
      <w:r w:rsidRPr="00B90223">
        <w:rPr>
          <w:rFonts w:cs="Times New Roman"/>
          <w:b/>
          <w:bCs/>
          <w:szCs w:val="24"/>
        </w:rPr>
        <w:t xml:space="preserve">. </w:t>
      </w:r>
      <w:r w:rsidR="00431ACA" w:rsidRPr="00B90223">
        <w:rPr>
          <w:rFonts w:cs="Times New Roman"/>
          <w:b/>
          <w:bCs/>
          <w:szCs w:val="24"/>
        </w:rPr>
        <w:t>Öğretim Kadrosunun Tanımlanan veya Halen Devam Etmekte Olan Projeleri 36</w:t>
      </w:r>
    </w:p>
    <w:p w14:paraId="3EB959D7" w14:textId="63A51918" w:rsidR="00E90572" w:rsidRPr="00B90223" w:rsidRDefault="00E90572" w:rsidP="00DE1EEA">
      <w:pPr>
        <w:pStyle w:val="T1"/>
        <w:spacing w:before="120" w:after="120" w:line="360" w:lineRule="auto"/>
        <w:jc w:val="both"/>
        <w:rPr>
          <w:rFonts w:cs="Times New Roman"/>
          <w:b/>
          <w:bCs/>
          <w:szCs w:val="24"/>
        </w:rPr>
      </w:pPr>
      <w:r w:rsidRPr="00B90223">
        <w:rPr>
          <w:rFonts w:cs="Times New Roman"/>
          <w:b/>
          <w:bCs/>
          <w:szCs w:val="24"/>
        </w:rPr>
        <w:t xml:space="preserve">Tablo </w:t>
      </w:r>
      <w:r w:rsidR="002D527C">
        <w:rPr>
          <w:rFonts w:cs="Times New Roman"/>
          <w:b/>
          <w:bCs/>
          <w:szCs w:val="24"/>
        </w:rPr>
        <w:t>8</w:t>
      </w:r>
      <w:r w:rsidRPr="00B90223">
        <w:rPr>
          <w:rFonts w:cs="Times New Roman"/>
          <w:b/>
          <w:bCs/>
          <w:szCs w:val="24"/>
        </w:rPr>
        <w:t xml:space="preserve">. </w:t>
      </w:r>
      <w:r w:rsidR="001D54CE" w:rsidRPr="00B90223">
        <w:rPr>
          <w:rFonts w:cs="Times New Roman"/>
          <w:b/>
          <w:bCs/>
          <w:szCs w:val="24"/>
        </w:rPr>
        <w:t xml:space="preserve">Öğretim Üyelerinin Aldığı Burs ve Ödüller </w:t>
      </w:r>
      <w:r w:rsidRPr="00B90223">
        <w:rPr>
          <w:rFonts w:cs="Times New Roman"/>
          <w:b/>
          <w:bCs/>
          <w:szCs w:val="24"/>
        </w:rPr>
        <w:ptab w:relativeTo="margin" w:alignment="right" w:leader="dot"/>
      </w:r>
      <w:r w:rsidR="001D54CE" w:rsidRPr="00B90223">
        <w:rPr>
          <w:rFonts w:cs="Times New Roman"/>
          <w:b/>
          <w:bCs/>
          <w:szCs w:val="24"/>
        </w:rPr>
        <w:t>3</w:t>
      </w:r>
      <w:r w:rsidR="002D527C">
        <w:rPr>
          <w:rFonts w:cs="Times New Roman"/>
          <w:b/>
          <w:bCs/>
          <w:szCs w:val="24"/>
        </w:rPr>
        <w:t>7</w:t>
      </w:r>
    </w:p>
    <w:p w14:paraId="67B85855" w14:textId="2B36A6EE" w:rsidR="00E90572" w:rsidRPr="00B90223" w:rsidRDefault="00E90572" w:rsidP="00DE1EEA">
      <w:pPr>
        <w:pStyle w:val="T1"/>
        <w:spacing w:before="120" w:after="120" w:line="360" w:lineRule="auto"/>
        <w:jc w:val="both"/>
        <w:rPr>
          <w:rFonts w:cs="Times New Roman"/>
          <w:b/>
          <w:bCs/>
          <w:szCs w:val="24"/>
        </w:rPr>
      </w:pPr>
      <w:r w:rsidRPr="00B90223">
        <w:rPr>
          <w:rFonts w:cs="Times New Roman"/>
          <w:b/>
          <w:bCs/>
          <w:szCs w:val="24"/>
        </w:rPr>
        <w:t xml:space="preserve">Tablo </w:t>
      </w:r>
      <w:r w:rsidR="002D527C">
        <w:rPr>
          <w:rFonts w:cs="Times New Roman"/>
          <w:b/>
          <w:bCs/>
          <w:szCs w:val="24"/>
        </w:rPr>
        <w:t>9</w:t>
      </w:r>
      <w:r w:rsidRPr="00B90223">
        <w:rPr>
          <w:rFonts w:cs="Times New Roman"/>
          <w:b/>
          <w:bCs/>
          <w:szCs w:val="24"/>
        </w:rPr>
        <w:t xml:space="preserve">. </w:t>
      </w:r>
      <w:r w:rsidR="00EA2552" w:rsidRPr="00B90223">
        <w:rPr>
          <w:rFonts w:cs="Times New Roman"/>
          <w:b/>
          <w:bCs/>
          <w:szCs w:val="24"/>
        </w:rPr>
        <w:t xml:space="preserve">Öğretim Üyelerinin Marka, Tasarım, Patent Sayıları </w:t>
      </w:r>
      <w:r w:rsidRPr="00B90223">
        <w:rPr>
          <w:rFonts w:cs="Times New Roman"/>
          <w:b/>
          <w:bCs/>
          <w:szCs w:val="24"/>
        </w:rPr>
        <w:ptab w:relativeTo="margin" w:alignment="right" w:leader="dot"/>
      </w:r>
      <w:r w:rsidR="00EA2552" w:rsidRPr="00B90223">
        <w:rPr>
          <w:rFonts w:cs="Times New Roman"/>
          <w:b/>
          <w:bCs/>
          <w:szCs w:val="24"/>
        </w:rPr>
        <w:t>3</w:t>
      </w:r>
      <w:r w:rsidR="002D527C">
        <w:rPr>
          <w:rFonts w:cs="Times New Roman"/>
          <w:b/>
          <w:bCs/>
          <w:szCs w:val="24"/>
        </w:rPr>
        <w:t>8</w:t>
      </w:r>
    </w:p>
    <w:p w14:paraId="26219CCE" w14:textId="76466CF8" w:rsidR="00E90572" w:rsidRPr="00B90223" w:rsidRDefault="00E90572" w:rsidP="00DE1EEA">
      <w:pPr>
        <w:pStyle w:val="T1"/>
        <w:spacing w:before="120" w:after="120" w:line="360" w:lineRule="auto"/>
        <w:jc w:val="both"/>
        <w:rPr>
          <w:rFonts w:cs="Times New Roman"/>
          <w:b/>
          <w:bCs/>
          <w:szCs w:val="24"/>
        </w:rPr>
      </w:pPr>
      <w:r w:rsidRPr="00B90223">
        <w:rPr>
          <w:rFonts w:cs="Times New Roman"/>
          <w:b/>
          <w:bCs/>
          <w:szCs w:val="24"/>
        </w:rPr>
        <w:t xml:space="preserve">Tablo </w:t>
      </w:r>
      <w:r w:rsidR="002D527C">
        <w:rPr>
          <w:rFonts w:cs="Times New Roman"/>
          <w:b/>
          <w:bCs/>
          <w:szCs w:val="24"/>
        </w:rPr>
        <w:t>10</w:t>
      </w:r>
      <w:r w:rsidRPr="00B90223">
        <w:rPr>
          <w:rFonts w:cs="Times New Roman"/>
          <w:b/>
          <w:bCs/>
          <w:szCs w:val="24"/>
        </w:rPr>
        <w:t xml:space="preserve">. </w:t>
      </w:r>
      <w:r w:rsidR="00DC46B4" w:rsidRPr="00B90223">
        <w:rPr>
          <w:rFonts w:cs="Times New Roman"/>
          <w:b/>
          <w:bCs/>
          <w:szCs w:val="24"/>
        </w:rPr>
        <w:t>Fiziki Altyapı Kapasitesi</w:t>
      </w:r>
      <w:r w:rsidRPr="00B90223">
        <w:rPr>
          <w:rFonts w:cs="Times New Roman"/>
          <w:b/>
          <w:bCs/>
          <w:szCs w:val="24"/>
        </w:rPr>
        <w:ptab w:relativeTo="margin" w:alignment="right" w:leader="dot"/>
      </w:r>
      <w:r w:rsidR="00DC46B4" w:rsidRPr="00B90223">
        <w:rPr>
          <w:rFonts w:cs="Times New Roman"/>
          <w:b/>
          <w:bCs/>
          <w:szCs w:val="24"/>
        </w:rPr>
        <w:t>42</w:t>
      </w:r>
    </w:p>
    <w:p w14:paraId="72896233" w14:textId="5D5AC5F1" w:rsidR="00E90572" w:rsidRPr="00B90223" w:rsidRDefault="00E90572" w:rsidP="00DE1EEA">
      <w:pPr>
        <w:pStyle w:val="T1"/>
        <w:spacing w:before="120" w:after="120" w:line="360" w:lineRule="auto"/>
        <w:jc w:val="both"/>
        <w:rPr>
          <w:rFonts w:cs="Times New Roman"/>
          <w:b/>
          <w:bCs/>
          <w:szCs w:val="24"/>
        </w:rPr>
      </w:pPr>
      <w:r w:rsidRPr="00B90223">
        <w:rPr>
          <w:rFonts w:cs="Times New Roman"/>
          <w:b/>
          <w:bCs/>
          <w:szCs w:val="24"/>
        </w:rPr>
        <w:t xml:space="preserve">Tablo </w:t>
      </w:r>
      <w:r w:rsidR="002D527C">
        <w:rPr>
          <w:rFonts w:cs="Times New Roman"/>
          <w:b/>
          <w:bCs/>
          <w:szCs w:val="24"/>
        </w:rPr>
        <w:t>11</w:t>
      </w:r>
      <w:r w:rsidRPr="00B90223">
        <w:rPr>
          <w:rFonts w:cs="Times New Roman"/>
          <w:b/>
          <w:bCs/>
          <w:szCs w:val="24"/>
        </w:rPr>
        <w:t xml:space="preserve">. </w:t>
      </w:r>
      <w:r w:rsidR="00F84269" w:rsidRPr="00B90223">
        <w:rPr>
          <w:rFonts w:cs="Times New Roman"/>
          <w:b/>
          <w:bCs/>
          <w:szCs w:val="24"/>
        </w:rPr>
        <w:t>Organizasyon Şeması</w:t>
      </w:r>
      <w:r w:rsidRPr="00B90223">
        <w:rPr>
          <w:rFonts w:cs="Times New Roman"/>
          <w:b/>
          <w:bCs/>
          <w:szCs w:val="24"/>
        </w:rPr>
        <w:ptab w:relativeTo="margin" w:alignment="right" w:leader="dot"/>
      </w:r>
      <w:r w:rsidR="00DC46B4" w:rsidRPr="00B90223">
        <w:rPr>
          <w:rFonts w:cs="Times New Roman"/>
          <w:b/>
          <w:bCs/>
          <w:szCs w:val="24"/>
        </w:rPr>
        <w:t>50</w:t>
      </w:r>
    </w:p>
    <w:p w14:paraId="07AA84C1" w14:textId="3F612118" w:rsidR="00E90572" w:rsidRPr="00B90223" w:rsidRDefault="00E90572" w:rsidP="00DE1EEA">
      <w:pPr>
        <w:spacing w:before="120" w:after="120" w:line="360" w:lineRule="auto"/>
        <w:jc w:val="both"/>
        <w:rPr>
          <w:b/>
          <w:bCs/>
          <w:sz w:val="24"/>
          <w:szCs w:val="24"/>
        </w:rPr>
      </w:pPr>
    </w:p>
    <w:p w14:paraId="0C3F769B" w14:textId="79B5C676" w:rsidR="00F84269" w:rsidRPr="00B90223" w:rsidRDefault="00F84269" w:rsidP="00DE1EEA">
      <w:pPr>
        <w:spacing w:before="120" w:after="120" w:line="360" w:lineRule="auto"/>
        <w:jc w:val="both"/>
        <w:rPr>
          <w:b/>
          <w:bCs/>
          <w:sz w:val="24"/>
          <w:szCs w:val="24"/>
        </w:rPr>
      </w:pPr>
    </w:p>
    <w:p w14:paraId="4D8B98DF" w14:textId="7F749486" w:rsidR="00F84269" w:rsidRPr="00B90223" w:rsidRDefault="00F84269" w:rsidP="00DE1EEA">
      <w:pPr>
        <w:spacing w:before="120" w:after="120" w:line="360" w:lineRule="auto"/>
        <w:jc w:val="both"/>
        <w:rPr>
          <w:b/>
          <w:bCs/>
          <w:sz w:val="24"/>
          <w:szCs w:val="24"/>
        </w:rPr>
      </w:pPr>
    </w:p>
    <w:p w14:paraId="3672E000" w14:textId="70083BA2" w:rsidR="00F84269" w:rsidRPr="00B90223" w:rsidRDefault="00F84269" w:rsidP="00DE1EEA">
      <w:pPr>
        <w:spacing w:before="120" w:after="120" w:line="360" w:lineRule="auto"/>
        <w:jc w:val="both"/>
        <w:rPr>
          <w:b/>
          <w:bCs/>
          <w:sz w:val="24"/>
          <w:szCs w:val="24"/>
        </w:rPr>
      </w:pPr>
    </w:p>
    <w:p w14:paraId="06E4BBAD" w14:textId="10009F36" w:rsidR="00F84269" w:rsidRPr="00B90223" w:rsidRDefault="00F84269" w:rsidP="00DE1EEA">
      <w:pPr>
        <w:spacing w:before="120" w:after="120" w:line="360" w:lineRule="auto"/>
        <w:jc w:val="both"/>
        <w:rPr>
          <w:b/>
          <w:bCs/>
          <w:sz w:val="24"/>
          <w:szCs w:val="24"/>
        </w:rPr>
      </w:pPr>
    </w:p>
    <w:p w14:paraId="02E89969" w14:textId="30520CDD" w:rsidR="00F84269" w:rsidRPr="00B90223" w:rsidRDefault="00F84269" w:rsidP="00DE1EEA">
      <w:pPr>
        <w:spacing w:before="120" w:after="120" w:line="360" w:lineRule="auto"/>
        <w:jc w:val="both"/>
        <w:rPr>
          <w:b/>
          <w:bCs/>
          <w:sz w:val="24"/>
          <w:szCs w:val="24"/>
        </w:rPr>
      </w:pPr>
    </w:p>
    <w:p w14:paraId="56C44B36" w14:textId="438627B1" w:rsidR="00F84269" w:rsidRPr="00B90223" w:rsidRDefault="00F84269" w:rsidP="00DE1EEA">
      <w:pPr>
        <w:spacing w:before="120" w:after="120" w:line="360" w:lineRule="auto"/>
        <w:jc w:val="both"/>
        <w:rPr>
          <w:b/>
          <w:bCs/>
          <w:sz w:val="24"/>
          <w:szCs w:val="24"/>
        </w:rPr>
      </w:pPr>
    </w:p>
    <w:p w14:paraId="0CAD794F" w14:textId="76139487" w:rsidR="00F84269" w:rsidRPr="00B90223" w:rsidRDefault="00F84269" w:rsidP="00DE1EEA">
      <w:pPr>
        <w:spacing w:before="120" w:after="120" w:line="360" w:lineRule="auto"/>
        <w:jc w:val="both"/>
        <w:rPr>
          <w:b/>
          <w:bCs/>
          <w:sz w:val="24"/>
          <w:szCs w:val="24"/>
        </w:rPr>
      </w:pPr>
    </w:p>
    <w:p w14:paraId="6835EE29" w14:textId="77FE831E" w:rsidR="00F84269" w:rsidRPr="00B90223" w:rsidRDefault="00F84269" w:rsidP="00DE1EEA">
      <w:pPr>
        <w:spacing w:before="120" w:after="120" w:line="360" w:lineRule="auto"/>
        <w:jc w:val="both"/>
        <w:rPr>
          <w:b/>
          <w:bCs/>
          <w:sz w:val="24"/>
          <w:szCs w:val="24"/>
        </w:rPr>
      </w:pPr>
    </w:p>
    <w:p w14:paraId="79F90923" w14:textId="61E06BA3" w:rsidR="00F84269" w:rsidRPr="00B90223" w:rsidRDefault="00F84269" w:rsidP="00DE1EEA">
      <w:pPr>
        <w:spacing w:before="120" w:after="120" w:line="360" w:lineRule="auto"/>
        <w:jc w:val="both"/>
        <w:rPr>
          <w:b/>
          <w:bCs/>
          <w:sz w:val="24"/>
          <w:szCs w:val="24"/>
        </w:rPr>
      </w:pPr>
    </w:p>
    <w:p w14:paraId="798E4A04" w14:textId="62BA7AAE" w:rsidR="00F84269" w:rsidRPr="00B90223" w:rsidRDefault="00F84269" w:rsidP="00DE1EEA">
      <w:pPr>
        <w:spacing w:before="120" w:after="120" w:line="360" w:lineRule="auto"/>
        <w:jc w:val="both"/>
        <w:rPr>
          <w:b/>
          <w:bCs/>
          <w:sz w:val="24"/>
          <w:szCs w:val="24"/>
        </w:rPr>
      </w:pPr>
    </w:p>
    <w:p w14:paraId="27014F89" w14:textId="78550AF1" w:rsidR="00F84269" w:rsidRPr="00B90223" w:rsidRDefault="00F84269" w:rsidP="00DE1EEA">
      <w:pPr>
        <w:spacing w:before="120" w:after="120" w:line="360" w:lineRule="auto"/>
        <w:jc w:val="both"/>
        <w:rPr>
          <w:b/>
          <w:bCs/>
          <w:sz w:val="24"/>
          <w:szCs w:val="24"/>
        </w:rPr>
      </w:pPr>
    </w:p>
    <w:p w14:paraId="7BA0F079" w14:textId="0B183F56" w:rsidR="00E90572" w:rsidRDefault="00E90572" w:rsidP="00DE1EEA">
      <w:pPr>
        <w:spacing w:before="120" w:after="120" w:line="360" w:lineRule="auto"/>
        <w:jc w:val="both"/>
        <w:rPr>
          <w:b/>
          <w:bCs/>
          <w:sz w:val="24"/>
          <w:szCs w:val="24"/>
        </w:rPr>
      </w:pPr>
    </w:p>
    <w:p w14:paraId="71EAC00A" w14:textId="215F4C98" w:rsidR="00B30FA4" w:rsidRPr="00B90223" w:rsidRDefault="00EE1762" w:rsidP="00DE1EEA">
      <w:pPr>
        <w:tabs>
          <w:tab w:val="left" w:pos="543"/>
        </w:tabs>
        <w:spacing w:before="120" w:after="120" w:line="360" w:lineRule="auto"/>
        <w:jc w:val="both"/>
        <w:rPr>
          <w:b/>
          <w:bCs/>
          <w:sz w:val="24"/>
          <w:szCs w:val="24"/>
        </w:rPr>
      </w:pPr>
      <w:r>
        <w:rPr>
          <w:b/>
          <w:bCs/>
          <w:spacing w:val="-5"/>
          <w:sz w:val="24"/>
          <w:szCs w:val="24"/>
        </w:rPr>
        <w:lastRenderedPageBreak/>
        <w:t>0.</w:t>
      </w:r>
      <w:r w:rsidR="00B30FA4" w:rsidRPr="00B90223">
        <w:rPr>
          <w:b/>
          <w:bCs/>
          <w:spacing w:val="-5"/>
          <w:sz w:val="24"/>
          <w:szCs w:val="24"/>
        </w:rPr>
        <w:t>GİRİŞ</w:t>
      </w:r>
    </w:p>
    <w:p w14:paraId="15399F10" w14:textId="0DC74F25" w:rsidR="00B30FA4" w:rsidRPr="00B90223" w:rsidRDefault="00B30FA4" w:rsidP="00DE1EEA">
      <w:pPr>
        <w:adjustRightInd w:val="0"/>
        <w:spacing w:before="120" w:after="120" w:line="360" w:lineRule="auto"/>
        <w:jc w:val="both"/>
        <w:rPr>
          <w:sz w:val="24"/>
          <w:szCs w:val="24"/>
        </w:rPr>
      </w:pPr>
      <w:r w:rsidRPr="00B90223">
        <w:rPr>
          <w:sz w:val="24"/>
          <w:szCs w:val="24"/>
        </w:rPr>
        <w:t xml:space="preserve">Günümüzde artan kamu ve vakıf üniversiteleri sayıları da dikkate alınarak endüstri 4.0’ın üstün rekabet şartlarına uygun olarak sürdürülebilir rekabet avantajı kazanmak, eğitim ve öğretim de kaliteyi nicelik ve niteliksel anlamda arttırmaya çalışmak, girişimci ve yenilikçi üniversitelerin başında yer almak ve araştırma ünversiteleri arasına girmek vizyonuyla üniversitemiz </w:t>
      </w:r>
      <w:r w:rsidR="00F955DE" w:rsidRPr="00B90223">
        <w:rPr>
          <w:sz w:val="24"/>
          <w:szCs w:val="24"/>
        </w:rPr>
        <w:t>Lisansüstü Eğitim</w:t>
      </w:r>
      <w:r w:rsidRPr="00B90223">
        <w:rPr>
          <w:sz w:val="24"/>
          <w:szCs w:val="24"/>
        </w:rPr>
        <w:t xml:space="preserve"> Enstitüsü Uluslararası İşletmecilik Anabilim Dalı Tezli Yüksek Lisans Programı’nın öz değerlendirme raporunu oluşturma ihtiyacı doğmuştur.</w:t>
      </w:r>
    </w:p>
    <w:p w14:paraId="06408E26" w14:textId="2B49263C" w:rsidR="00B30FA4" w:rsidRPr="00B90223" w:rsidRDefault="00B30FA4" w:rsidP="00DE1EEA">
      <w:pPr>
        <w:spacing w:before="120" w:after="120" w:line="360" w:lineRule="auto"/>
        <w:jc w:val="both"/>
        <w:rPr>
          <w:rFonts w:eastAsia="Arial"/>
          <w:sz w:val="24"/>
          <w:szCs w:val="24"/>
        </w:rPr>
      </w:pPr>
      <w:r w:rsidRPr="00B90223">
        <w:rPr>
          <w:sz w:val="24"/>
          <w:szCs w:val="24"/>
        </w:rPr>
        <w:t xml:space="preserve">Bu Öz Değerlendirme Raporu; Çanakkale Onsekiz Mart Üniversitesi, </w:t>
      </w:r>
      <w:r w:rsidR="00B17846" w:rsidRPr="00B90223">
        <w:rPr>
          <w:sz w:val="24"/>
          <w:szCs w:val="24"/>
        </w:rPr>
        <w:t>Lisansüstü Eğitim</w:t>
      </w:r>
      <w:r w:rsidRPr="00B90223">
        <w:rPr>
          <w:sz w:val="24"/>
          <w:szCs w:val="24"/>
        </w:rPr>
        <w:t xml:space="preserve"> Enstitüsü Uluslararası İşletmecilik Anabilim Dalı Tezli Yüksek Lisans Programı’nın </w:t>
      </w:r>
      <w:r w:rsidRPr="00B90223">
        <w:rPr>
          <w:rFonts w:eastAsia="Arial"/>
          <w:sz w:val="24"/>
          <w:szCs w:val="24"/>
        </w:rPr>
        <w:t>geçmişte kalmış ve güncellenmemiş tekniklerden ziyade geleceğe hitap edecek bir öğretim programı tasarlanması, iç ve dış paydaşların da yardımıyla yapılması gereken stratejik gereksinmelerin değerlendirilmesi amacıyla hazırlanmıştır. Raporun programımızdaki bütün sorunlarını çözmesi beklenmemekte fakat sorunların tespit edilmesinde ve çözülmesinde bir rehber olarak kullanılması amaçlanmaktadır. Programımızın daha kaliteli ve çağdaş eğitime bir adım daha yaklaştırarak benimsemiş olduğumuz kurumsal misyonumuza belirlemiş olduğumuz vizyonumuz ile ulaşacağımıza inanıyoruz.</w:t>
      </w:r>
    </w:p>
    <w:p w14:paraId="2FC56545" w14:textId="77777777" w:rsidR="00B30FA4" w:rsidRPr="00B90223" w:rsidRDefault="00B30FA4" w:rsidP="00DE1EEA">
      <w:pPr>
        <w:widowControl/>
        <w:adjustRightInd w:val="0"/>
        <w:spacing w:before="120" w:after="120" w:line="360" w:lineRule="auto"/>
        <w:jc w:val="both"/>
        <w:rPr>
          <w:rFonts w:eastAsiaTheme="minorHAnsi"/>
          <w:b/>
          <w:bCs/>
          <w:sz w:val="24"/>
          <w:szCs w:val="24"/>
        </w:rPr>
      </w:pPr>
      <w:r w:rsidRPr="00B90223">
        <w:rPr>
          <w:rFonts w:eastAsiaTheme="minorHAnsi"/>
          <w:b/>
          <w:bCs/>
          <w:sz w:val="24"/>
          <w:szCs w:val="24"/>
        </w:rPr>
        <w:t>Amaç</w:t>
      </w:r>
    </w:p>
    <w:p w14:paraId="78ABBC98" w14:textId="77777777" w:rsidR="00B30FA4" w:rsidRPr="00B90223" w:rsidRDefault="00B30FA4" w:rsidP="00DE1EEA">
      <w:pPr>
        <w:spacing w:before="120" w:after="120" w:line="360" w:lineRule="auto"/>
        <w:jc w:val="both"/>
        <w:rPr>
          <w:rFonts w:eastAsia="Arial"/>
          <w:sz w:val="24"/>
          <w:szCs w:val="24"/>
        </w:rPr>
      </w:pPr>
      <w:r w:rsidRPr="00B90223">
        <w:rPr>
          <w:rFonts w:eastAsia="Arial"/>
          <w:sz w:val="24"/>
          <w:szCs w:val="24"/>
        </w:rPr>
        <w:t>Bu Öz Değerlendirme Raporu, Uluslararası İşletmecilik Anabilim Dalı Tezli yüksek Lisans Programının 2018-2022 akademik yıllarında eğitim öğretim kalitesini artırabilmesi ve günümüz bilgi çağında gerçekleşen değişimlere ayak uydurabilmesi için uygulaması gereken stratejileri ve bu stratejilere dayanan hedeflerini belirlemek amacıyla hazırlanmıştır. Dokümanın temel amacı; programımızın misyon ve vizyonunu oluşturmak ve programımızı günümüz rekabet koşullarıyla uyumlu hale getirip gelecekte ihtiyaç duyulan donanımlı işgücünü ve yönetim kadrosunu yetiştirmektir.</w:t>
      </w:r>
    </w:p>
    <w:p w14:paraId="10DC03EB" w14:textId="77777777" w:rsidR="00B30FA4" w:rsidRPr="00B90223" w:rsidRDefault="00B30FA4" w:rsidP="00DE1EEA">
      <w:pPr>
        <w:widowControl/>
        <w:adjustRightInd w:val="0"/>
        <w:spacing w:before="120" w:after="120" w:line="360" w:lineRule="auto"/>
        <w:jc w:val="both"/>
        <w:rPr>
          <w:rFonts w:eastAsiaTheme="minorHAnsi"/>
          <w:b/>
          <w:bCs/>
          <w:sz w:val="24"/>
          <w:szCs w:val="24"/>
        </w:rPr>
      </w:pPr>
      <w:r w:rsidRPr="00B90223">
        <w:rPr>
          <w:rFonts w:eastAsiaTheme="minorHAnsi"/>
          <w:b/>
          <w:bCs/>
          <w:sz w:val="24"/>
          <w:szCs w:val="24"/>
        </w:rPr>
        <w:t>Kapsam</w:t>
      </w:r>
    </w:p>
    <w:p w14:paraId="026E9AAD" w14:textId="013371EE" w:rsidR="00B30FA4" w:rsidRDefault="00B30FA4" w:rsidP="00DE1EEA">
      <w:pPr>
        <w:spacing w:before="120" w:after="120" w:line="360" w:lineRule="auto"/>
        <w:jc w:val="both"/>
        <w:rPr>
          <w:rFonts w:eastAsia="Arial"/>
          <w:sz w:val="24"/>
          <w:szCs w:val="24"/>
        </w:rPr>
      </w:pPr>
      <w:r w:rsidRPr="00B90223">
        <w:rPr>
          <w:rFonts w:eastAsia="Arial"/>
          <w:sz w:val="24"/>
          <w:szCs w:val="24"/>
        </w:rPr>
        <w:t xml:space="preserve">Bu dokümanda sunulan stratejiler ve hedefler; </w:t>
      </w:r>
      <w:r w:rsidRPr="00B90223">
        <w:rPr>
          <w:sz w:val="24"/>
          <w:szCs w:val="24"/>
        </w:rPr>
        <w:t xml:space="preserve">Çanakkale Onsekiz Mart Üniversitesi, </w:t>
      </w:r>
      <w:r w:rsidR="00B17846" w:rsidRPr="00B90223">
        <w:rPr>
          <w:sz w:val="24"/>
          <w:szCs w:val="24"/>
        </w:rPr>
        <w:t xml:space="preserve">Lisansüstü </w:t>
      </w:r>
      <w:r w:rsidR="009C0131" w:rsidRPr="00B90223">
        <w:rPr>
          <w:sz w:val="24"/>
          <w:szCs w:val="24"/>
        </w:rPr>
        <w:t>Eğitim</w:t>
      </w:r>
      <w:r w:rsidRPr="00B90223">
        <w:rPr>
          <w:sz w:val="24"/>
          <w:szCs w:val="24"/>
        </w:rPr>
        <w:t xml:space="preserve"> Enstitüsü Uluslararası İşletmecilik Anabilim Dalı Tezli Yüksek Lisans Programı’nı </w:t>
      </w:r>
      <w:r w:rsidRPr="00B90223">
        <w:rPr>
          <w:rFonts w:eastAsia="Arial"/>
          <w:sz w:val="24"/>
          <w:szCs w:val="24"/>
        </w:rPr>
        <w:t>kapsamaktadır. Doküman bölüm öğretim elemanlarının önerileri ışığında hazırlanmıştır. Ayrıca, program danışmanları tarafından ileriye yönelik politikalar tartışılmış ve stratejik plan kapsamında bu politikaların gerçekleştirilmesi hedeflenmiştir.</w:t>
      </w:r>
    </w:p>
    <w:p w14:paraId="529A36CD" w14:textId="1148FEA3" w:rsidR="00B30FA4" w:rsidRPr="00B90223" w:rsidRDefault="00B30FA4" w:rsidP="00DE1EEA">
      <w:pPr>
        <w:pStyle w:val="ListeParagraf"/>
        <w:numPr>
          <w:ilvl w:val="1"/>
          <w:numId w:val="1"/>
        </w:numPr>
        <w:tabs>
          <w:tab w:val="left" w:pos="735"/>
        </w:tabs>
        <w:spacing w:before="120" w:after="120" w:line="360" w:lineRule="auto"/>
        <w:ind w:left="0" w:firstLine="0"/>
        <w:jc w:val="both"/>
        <w:rPr>
          <w:b/>
          <w:bCs/>
          <w:sz w:val="24"/>
          <w:szCs w:val="24"/>
        </w:rPr>
      </w:pPr>
      <w:r w:rsidRPr="00B90223">
        <w:rPr>
          <w:b/>
          <w:bCs/>
          <w:sz w:val="24"/>
          <w:szCs w:val="24"/>
        </w:rPr>
        <w:t xml:space="preserve">PROGRAMA </w:t>
      </w:r>
      <w:r w:rsidRPr="00B90223">
        <w:rPr>
          <w:b/>
          <w:bCs/>
          <w:spacing w:val="-8"/>
          <w:sz w:val="24"/>
          <w:szCs w:val="24"/>
        </w:rPr>
        <w:t>AİT BİLGİLER</w:t>
      </w:r>
    </w:p>
    <w:p w14:paraId="7574B790" w14:textId="3A187E64" w:rsidR="00412BDE" w:rsidRPr="00B90223" w:rsidRDefault="00412BDE" w:rsidP="00DE1EEA">
      <w:pPr>
        <w:widowControl/>
        <w:autoSpaceDE/>
        <w:autoSpaceDN/>
        <w:spacing w:before="120" w:after="120" w:line="360" w:lineRule="auto"/>
        <w:jc w:val="both"/>
        <w:rPr>
          <w:b/>
          <w:bCs/>
          <w:sz w:val="24"/>
          <w:szCs w:val="24"/>
          <w:lang w:eastAsia="tr-TR"/>
        </w:rPr>
      </w:pPr>
      <w:r w:rsidRPr="00B90223">
        <w:rPr>
          <w:b/>
          <w:bCs/>
          <w:sz w:val="24"/>
          <w:szCs w:val="24"/>
          <w:lang w:eastAsia="tr-TR"/>
        </w:rPr>
        <w:lastRenderedPageBreak/>
        <w:t>İletişim Bilgileri</w:t>
      </w:r>
    </w:p>
    <w:p w14:paraId="73683DC1" w14:textId="26611E05" w:rsidR="00B30FA4" w:rsidRPr="00B90223" w:rsidRDefault="00B30FA4" w:rsidP="00DE1EEA">
      <w:pPr>
        <w:widowControl/>
        <w:autoSpaceDE/>
        <w:autoSpaceDN/>
        <w:spacing w:before="120" w:after="120" w:line="360" w:lineRule="auto"/>
        <w:jc w:val="both"/>
        <w:rPr>
          <w:sz w:val="24"/>
          <w:szCs w:val="24"/>
          <w:lang w:eastAsia="tr-TR"/>
        </w:rPr>
      </w:pPr>
      <w:r w:rsidRPr="00B90223">
        <w:rPr>
          <w:sz w:val="24"/>
          <w:szCs w:val="24"/>
          <w:lang w:eastAsia="tr-TR"/>
        </w:rPr>
        <w:t xml:space="preserve">Prof. Dr. </w:t>
      </w:r>
      <w:r w:rsidR="0019491E" w:rsidRPr="00B90223">
        <w:rPr>
          <w:sz w:val="24"/>
          <w:szCs w:val="24"/>
          <w:lang w:eastAsia="tr-TR"/>
        </w:rPr>
        <w:t>Pelin Kanten</w:t>
      </w:r>
    </w:p>
    <w:p w14:paraId="011605D0" w14:textId="77777777" w:rsidR="00B30FA4" w:rsidRPr="00B90223" w:rsidRDefault="00B30FA4" w:rsidP="00DE1EEA">
      <w:pPr>
        <w:widowControl/>
        <w:autoSpaceDE/>
        <w:autoSpaceDN/>
        <w:spacing w:before="120" w:after="120" w:line="360" w:lineRule="auto"/>
        <w:jc w:val="both"/>
        <w:rPr>
          <w:sz w:val="24"/>
          <w:szCs w:val="24"/>
          <w:lang w:eastAsia="tr-TR"/>
        </w:rPr>
      </w:pPr>
      <w:r w:rsidRPr="00B90223">
        <w:rPr>
          <w:sz w:val="24"/>
          <w:szCs w:val="24"/>
          <w:lang w:eastAsia="tr-TR"/>
        </w:rPr>
        <w:t>Anabilim Dalı Başkanı</w:t>
      </w:r>
    </w:p>
    <w:p w14:paraId="44E99C68" w14:textId="0518542B" w:rsidR="00B30FA4" w:rsidRPr="00B90223" w:rsidRDefault="00B30FA4" w:rsidP="00DE1EEA">
      <w:pPr>
        <w:widowControl/>
        <w:autoSpaceDE/>
        <w:autoSpaceDN/>
        <w:spacing w:before="120" w:after="120" w:line="360" w:lineRule="auto"/>
        <w:jc w:val="both"/>
        <w:rPr>
          <w:sz w:val="24"/>
          <w:szCs w:val="24"/>
          <w:lang w:eastAsia="tr-TR"/>
        </w:rPr>
      </w:pPr>
      <w:r w:rsidRPr="00B90223">
        <w:rPr>
          <w:sz w:val="24"/>
          <w:szCs w:val="24"/>
          <w:lang w:eastAsia="tr-TR"/>
        </w:rPr>
        <w:t xml:space="preserve">E-mail: </w:t>
      </w:r>
      <w:r w:rsidR="0019491E" w:rsidRPr="00B90223">
        <w:rPr>
          <w:sz w:val="24"/>
          <w:szCs w:val="24"/>
          <w:lang w:eastAsia="tr-TR"/>
        </w:rPr>
        <w:t>pkanten</w:t>
      </w:r>
      <w:r w:rsidRPr="00B90223">
        <w:rPr>
          <w:sz w:val="24"/>
          <w:szCs w:val="24"/>
          <w:lang w:eastAsia="tr-TR"/>
        </w:rPr>
        <w:t>@comu.edu.tr</w:t>
      </w:r>
    </w:p>
    <w:p w14:paraId="51222330" w14:textId="51E10C5A" w:rsidR="00B30FA4" w:rsidRPr="00B90223" w:rsidRDefault="00B30FA4" w:rsidP="00DE1EEA">
      <w:pPr>
        <w:widowControl/>
        <w:autoSpaceDE/>
        <w:autoSpaceDN/>
        <w:spacing w:before="120" w:after="120" w:line="360" w:lineRule="auto"/>
        <w:jc w:val="both"/>
        <w:rPr>
          <w:sz w:val="24"/>
          <w:szCs w:val="24"/>
          <w:lang w:eastAsia="tr-TR"/>
        </w:rPr>
      </w:pPr>
      <w:r w:rsidRPr="00B90223">
        <w:rPr>
          <w:sz w:val="24"/>
          <w:szCs w:val="24"/>
          <w:lang w:eastAsia="tr-TR"/>
        </w:rPr>
        <w:t>Tel: 0 286 218 00 18- (</w:t>
      </w:r>
      <w:r w:rsidR="0019491E" w:rsidRPr="00B90223">
        <w:rPr>
          <w:sz w:val="24"/>
          <w:szCs w:val="24"/>
          <w:lang w:eastAsia="tr-TR"/>
        </w:rPr>
        <w:t>12083</w:t>
      </w:r>
      <w:r w:rsidRPr="00B90223">
        <w:rPr>
          <w:sz w:val="24"/>
          <w:szCs w:val="24"/>
          <w:lang w:eastAsia="tr-TR"/>
        </w:rPr>
        <w:t>)</w:t>
      </w:r>
    </w:p>
    <w:p w14:paraId="25ACD2D6" w14:textId="77777777" w:rsidR="00B30FA4" w:rsidRPr="00B90223" w:rsidRDefault="00B30FA4" w:rsidP="00DE1EEA">
      <w:pPr>
        <w:widowControl/>
        <w:autoSpaceDE/>
        <w:autoSpaceDN/>
        <w:spacing w:before="120" w:after="120" w:line="360" w:lineRule="auto"/>
        <w:jc w:val="both"/>
        <w:rPr>
          <w:sz w:val="24"/>
          <w:szCs w:val="24"/>
          <w:lang w:eastAsia="tr-TR"/>
        </w:rPr>
      </w:pPr>
      <w:r w:rsidRPr="00B90223">
        <w:rPr>
          <w:sz w:val="24"/>
          <w:szCs w:val="24"/>
          <w:lang w:eastAsia="tr-TR"/>
        </w:rPr>
        <w:t>Çanakkale Onsekiz Mart Üniversitesi, Siyasal Bilgiler Fakültesi, İşletme Bölümü</w:t>
      </w:r>
    </w:p>
    <w:p w14:paraId="722132E2" w14:textId="77777777" w:rsidR="00B30FA4" w:rsidRPr="00B90223" w:rsidRDefault="00B30FA4" w:rsidP="00DE1EEA">
      <w:pPr>
        <w:widowControl/>
        <w:autoSpaceDE/>
        <w:autoSpaceDN/>
        <w:spacing w:before="120" w:after="120" w:line="360" w:lineRule="auto"/>
        <w:jc w:val="both"/>
        <w:rPr>
          <w:sz w:val="24"/>
          <w:szCs w:val="24"/>
          <w:lang w:eastAsia="tr-TR"/>
        </w:rPr>
      </w:pPr>
      <w:r w:rsidRPr="00B90223">
        <w:rPr>
          <w:sz w:val="24"/>
          <w:szCs w:val="24"/>
          <w:lang w:eastAsia="tr-TR"/>
        </w:rPr>
        <w:t>Terzioğlu Yerleşkesi, Çanakkale/Merkez, 17100</w:t>
      </w:r>
    </w:p>
    <w:p w14:paraId="57BABBF2" w14:textId="77777777" w:rsidR="00B30FA4" w:rsidRPr="00B90223" w:rsidRDefault="00B30FA4" w:rsidP="00DE1EEA">
      <w:pPr>
        <w:widowControl/>
        <w:autoSpaceDE/>
        <w:autoSpaceDN/>
        <w:spacing w:before="120" w:after="120" w:line="360" w:lineRule="auto"/>
        <w:jc w:val="both"/>
        <w:rPr>
          <w:b/>
          <w:bCs/>
          <w:sz w:val="24"/>
          <w:szCs w:val="24"/>
          <w:lang w:eastAsia="tr-TR"/>
        </w:rPr>
      </w:pPr>
      <w:r w:rsidRPr="00B90223">
        <w:rPr>
          <w:b/>
          <w:bCs/>
          <w:sz w:val="24"/>
          <w:szCs w:val="24"/>
          <w:lang w:eastAsia="tr-TR"/>
        </w:rPr>
        <w:t>Uluslararası İşletmecilik Anabilim Dalı Tezli Yüksek Lisans Programı</w:t>
      </w:r>
    </w:p>
    <w:p w14:paraId="31C92807" w14:textId="2E907B4A" w:rsidR="00B30FA4" w:rsidRPr="00B90223" w:rsidRDefault="00B30FA4" w:rsidP="00DE1EEA">
      <w:pPr>
        <w:spacing w:before="120" w:after="120" w:line="360" w:lineRule="auto"/>
        <w:jc w:val="both"/>
        <w:rPr>
          <w:sz w:val="24"/>
          <w:szCs w:val="24"/>
          <w:lang w:eastAsia="tr-TR"/>
        </w:rPr>
      </w:pPr>
      <w:r w:rsidRPr="00B90223">
        <w:rPr>
          <w:sz w:val="24"/>
          <w:szCs w:val="24"/>
          <w:lang w:eastAsia="tr-TR"/>
        </w:rPr>
        <w:t xml:space="preserve">Çanakkale Onsekiz Mart Üniversitesi, Siyasal Bilgiler Fakültesi, Uluslararası İşletmecilik Tezli Yüksek Lisans Programında; Çanakkale İktisadi ve İdari Bilimler Fakültesinin özellikle İşletme başta olmak üzere İktisat, Kamu Yönetimi ve Uluslararası İlişkiler bölümlerinden öğretim üyeleri ders verecektir. Bu öğretim kadrosu sayesinde farklı bilimler bir araya gelerek öğrencilerin çok disiplinli çalışmalar yapmaları sağlanacak, ülkemiz ve bölgemiz için önemli çalışmalar farklı mesleki bakış açılarından incelenecektir. Aynı zamanda mevcut program dinamik olup dinamik kalmayı planlamaktadır. Bu çerçevede programa katkı için söz veren ve gelecekte vermeyi planlayan üniversite birimleri ve öğretim üyeleri programa dahil edilerek program daha da güçlü ve etkin hale getirilecektir. </w:t>
      </w:r>
    </w:p>
    <w:p w14:paraId="70379D9C" w14:textId="31A60C4E" w:rsidR="00B30FA4" w:rsidRPr="00B90223" w:rsidRDefault="00B30FA4" w:rsidP="00DE1EEA">
      <w:pPr>
        <w:pStyle w:val="ListeParagraf"/>
        <w:widowControl/>
        <w:autoSpaceDE/>
        <w:autoSpaceDN/>
        <w:spacing w:before="120" w:after="120" w:line="360" w:lineRule="auto"/>
        <w:ind w:left="0" w:firstLine="0"/>
        <w:jc w:val="both"/>
        <w:rPr>
          <w:sz w:val="24"/>
          <w:szCs w:val="24"/>
          <w:lang w:eastAsia="tr-TR"/>
        </w:rPr>
      </w:pPr>
      <w:r w:rsidRPr="00B90223">
        <w:rPr>
          <w:sz w:val="24"/>
          <w:szCs w:val="24"/>
          <w:lang w:eastAsia="tr-TR"/>
        </w:rPr>
        <w:t xml:space="preserve">Uluslararası İşletmecilik Tezli Yüksek Lisans programı ile küreselleşme olgusunun etkisini hissettirdiği en önemli alanlardan biri olan işletmecilik alanına, uluslararası bakış sağlamak amaçlanmaktadır. Küreselleşme olgusu içinde, küresel rekabet şartları, işletmelerin de bu düzen içerisinde ayakta kalabilmek ve rekabet üstünlüğü sağlayabilmek için küreselleşmenin kurallarına uygun hareket ederek kendilerini bu alana adapte edebilmelerine bağlıdır. Küreselleşemeye ayak uydurabilmek, yeniden yazılan rekabet kurallarını çok iyi bilen, bunlara uyum sağlayabilecek, bu gelişmeleri takip edecek ve yönlendirebilecek yöneticilerin yetiştirilmesi ile mümkündür. Küresel işletmecilik açısından yeni stratejileri bir disiplin çerçevesinde işleyebilmek program amaçlarından ve açılma gerekçelerinden birini oluşturmaktadır. Uluslararası İşletmecilik Tezli Yüksek Lisans programının diğer bir amacı da bu konuda kendini yetiştirmek isteyen potansiyel akademisyen ve yönetici adaylarına uluslararası işletmecilik ile ilgili teorik ve pratik bilgi ve tekniklerin en üst düzeyde aktarılmasıdır. Uluslararası İşletmecilik Yüksek Lisans programının temel amacı, ortaya çıkan ihtiyaçlar doğrultusunda yüksek lisans eğitiminde doğan eksikliği kapatarak, bilimsel ve </w:t>
      </w:r>
      <w:r w:rsidRPr="00B90223">
        <w:rPr>
          <w:sz w:val="24"/>
          <w:szCs w:val="24"/>
          <w:lang w:eastAsia="tr-TR"/>
        </w:rPr>
        <w:lastRenderedPageBreak/>
        <w:t>uygulamaya dönük çalışmalara olanak sağlamaktır. Temel amacı; işletme problemlerini tanımlayabilen, bu problemlere verimli, ekonomik ve standartlara uygun çözümler üretebilen, takım çalışmasına yatkın, iletişim kurabilen, insiyatif alabilen, yaşam boyu öğrenmenin bilincinde olan, çağın sorunlarına duyarlı, uluslararası işletmecilik bilgisine sahip donanımlı bireyler yetiştirmektir. Ayrıca, İşletme fonksiyonlarını bütünleşik şekilde algılayıp kullanan, uluslararası faaliyetlerin yönetiminde yardımcı olacak işletme bilgilerini harmanlama becerisi kazanan bireyler yetiştirmektir. Sosyal, ekonomik ve yönetimle ilgili sistemlerin dinamik doğasını kavramış ve bu sistemleri tasarlayıp uygulayabilen, çevresel değişimleri öngörerek değişen zaman ve koşullarda doğru karar verme becerisine sahip, problemlere disiplinler arası çözüm geliştirip yeni ve karmaşık fikirleri sentezleyebilen, öğrenmeyi öğrenmiş, toplumsal sorumluluk bilincine sahip bireyler yetiştirmektir.</w:t>
      </w:r>
    </w:p>
    <w:p w14:paraId="0916256A" w14:textId="256505D3" w:rsidR="00412BDE" w:rsidRPr="00B90223" w:rsidRDefault="00412BDE" w:rsidP="00DE1EEA">
      <w:pPr>
        <w:pStyle w:val="ListeParagraf"/>
        <w:widowControl/>
        <w:autoSpaceDE/>
        <w:autoSpaceDN/>
        <w:spacing w:before="120" w:after="120" w:line="360" w:lineRule="auto"/>
        <w:ind w:left="0" w:firstLine="0"/>
        <w:jc w:val="both"/>
        <w:rPr>
          <w:b/>
          <w:bCs/>
          <w:sz w:val="24"/>
          <w:szCs w:val="24"/>
          <w:lang w:eastAsia="tr-TR"/>
        </w:rPr>
      </w:pPr>
      <w:r w:rsidRPr="00B90223">
        <w:rPr>
          <w:b/>
          <w:bCs/>
          <w:sz w:val="24"/>
          <w:szCs w:val="24"/>
          <w:lang w:eastAsia="tr-TR"/>
        </w:rPr>
        <w:t>Programın Türü</w:t>
      </w:r>
    </w:p>
    <w:p w14:paraId="20A64D2E" w14:textId="77777777" w:rsidR="00B30FA4" w:rsidRPr="00B90223" w:rsidRDefault="00B30FA4" w:rsidP="00DE1EEA">
      <w:pPr>
        <w:pStyle w:val="GvdeMetni"/>
        <w:spacing w:before="120" w:after="120" w:line="360" w:lineRule="auto"/>
        <w:ind w:left="0"/>
        <w:jc w:val="both"/>
        <w:rPr>
          <w:sz w:val="24"/>
          <w:szCs w:val="24"/>
        </w:rPr>
      </w:pPr>
      <w:r w:rsidRPr="00B90223">
        <w:rPr>
          <w:sz w:val="24"/>
          <w:szCs w:val="24"/>
        </w:rPr>
        <w:t>Program örgün öğretimdir.</w:t>
      </w:r>
    </w:p>
    <w:p w14:paraId="0AF6CA7D" w14:textId="1A5AD007" w:rsidR="00A371B5" w:rsidRPr="00B90223" w:rsidRDefault="00A371B5" w:rsidP="00DE1EEA">
      <w:pPr>
        <w:pStyle w:val="GvdeMetni"/>
        <w:spacing w:before="120" w:after="120" w:line="360" w:lineRule="auto"/>
        <w:ind w:left="0"/>
        <w:jc w:val="both"/>
        <w:rPr>
          <w:b/>
          <w:bCs/>
          <w:sz w:val="24"/>
          <w:szCs w:val="24"/>
        </w:rPr>
      </w:pPr>
      <w:r w:rsidRPr="00B90223">
        <w:rPr>
          <w:b/>
          <w:bCs/>
          <w:sz w:val="24"/>
          <w:szCs w:val="24"/>
        </w:rPr>
        <w:t>Programdaki Eğitim Dili</w:t>
      </w:r>
    </w:p>
    <w:p w14:paraId="50984F51" w14:textId="77777777" w:rsidR="00B30FA4" w:rsidRPr="00B90223" w:rsidRDefault="00B30FA4" w:rsidP="00DE1EEA">
      <w:pPr>
        <w:pStyle w:val="GvdeMetni"/>
        <w:spacing w:before="120" w:after="120" w:line="360" w:lineRule="auto"/>
        <w:ind w:left="0"/>
        <w:jc w:val="both"/>
        <w:rPr>
          <w:sz w:val="24"/>
          <w:szCs w:val="24"/>
        </w:rPr>
      </w:pPr>
      <w:r w:rsidRPr="00B90223">
        <w:rPr>
          <w:sz w:val="24"/>
          <w:szCs w:val="24"/>
        </w:rPr>
        <w:t>Program yürütülürken kullanılan eğitim dili Türkçe’dir.</w:t>
      </w:r>
    </w:p>
    <w:p w14:paraId="69B6BB77" w14:textId="59EDC0C6" w:rsidR="00A371B5" w:rsidRPr="00B90223" w:rsidRDefault="00A371B5" w:rsidP="00DE1EEA">
      <w:pPr>
        <w:pStyle w:val="GvdeMetni"/>
        <w:spacing w:before="120" w:after="120" w:line="360" w:lineRule="auto"/>
        <w:ind w:left="0"/>
        <w:jc w:val="both"/>
        <w:rPr>
          <w:b/>
          <w:bCs/>
          <w:w w:val="95"/>
          <w:sz w:val="24"/>
          <w:szCs w:val="24"/>
        </w:rPr>
      </w:pPr>
      <w:r w:rsidRPr="00B90223">
        <w:rPr>
          <w:b/>
          <w:bCs/>
          <w:w w:val="95"/>
          <w:sz w:val="24"/>
          <w:szCs w:val="24"/>
        </w:rPr>
        <w:t>Programın Kısa Tarihçesi</w:t>
      </w:r>
    </w:p>
    <w:p w14:paraId="6F6DE409" w14:textId="0460FBBC" w:rsidR="00B30FA4" w:rsidRPr="00070ACE" w:rsidRDefault="009C0131" w:rsidP="00DE1EEA">
      <w:pPr>
        <w:pStyle w:val="GvdeMetni"/>
        <w:spacing w:before="120" w:after="120" w:line="360" w:lineRule="auto"/>
        <w:ind w:left="0"/>
        <w:jc w:val="both"/>
        <w:rPr>
          <w:spacing w:val="5"/>
          <w:sz w:val="24"/>
          <w:szCs w:val="24"/>
        </w:rPr>
      </w:pPr>
      <w:r w:rsidRPr="00B90223">
        <w:rPr>
          <w:w w:val="95"/>
          <w:sz w:val="24"/>
          <w:szCs w:val="24"/>
        </w:rPr>
        <w:t>Lisansüstü Eğitim</w:t>
      </w:r>
      <w:r w:rsidR="00B30FA4" w:rsidRPr="00B90223">
        <w:rPr>
          <w:w w:val="95"/>
          <w:sz w:val="24"/>
          <w:szCs w:val="24"/>
        </w:rPr>
        <w:t xml:space="preserve"> Enstitüsü bünyesinde kurulan Uluslararası İşletmecilik Anabilim Dalı Tezli Yüksek Lisans Programı ilk öğrencilerini </w:t>
      </w:r>
      <w:r w:rsidR="00B30FA4" w:rsidRPr="00B90223">
        <w:rPr>
          <w:spacing w:val="5"/>
          <w:sz w:val="24"/>
          <w:szCs w:val="24"/>
        </w:rPr>
        <w:t xml:space="preserve">2018-2019 Eğitim-Öğretim Yılında almıştır ve program ilk mezunlarını vermiştir. Aşağıdaki tablolarda öğrencilere ve öğretim elemanlarına dair bilgiler verilmiştir. </w:t>
      </w:r>
      <w:r w:rsidR="00B30FA4" w:rsidRPr="00070ACE">
        <w:rPr>
          <w:spacing w:val="5"/>
          <w:sz w:val="24"/>
          <w:szCs w:val="24"/>
        </w:rPr>
        <w:t xml:space="preserve">Programa şu ana kadar kayıt yaptıran toplam aktif öğrenci sayısı </w:t>
      </w:r>
      <w:r w:rsidR="00D52BE8" w:rsidRPr="00070ACE">
        <w:rPr>
          <w:spacing w:val="5"/>
          <w:sz w:val="24"/>
          <w:szCs w:val="24"/>
        </w:rPr>
        <w:t>81</w:t>
      </w:r>
      <w:r w:rsidR="00B30FA4" w:rsidRPr="00070ACE">
        <w:rPr>
          <w:spacing w:val="5"/>
          <w:sz w:val="24"/>
          <w:szCs w:val="24"/>
        </w:rPr>
        <w:t>’d</w:t>
      </w:r>
      <w:r w:rsidR="00D52BE8" w:rsidRPr="00070ACE">
        <w:rPr>
          <w:spacing w:val="5"/>
          <w:sz w:val="24"/>
          <w:szCs w:val="24"/>
        </w:rPr>
        <w:t>i</w:t>
      </w:r>
      <w:r w:rsidR="00B30FA4" w:rsidRPr="00070ACE">
        <w:rPr>
          <w:spacing w:val="5"/>
          <w:sz w:val="24"/>
          <w:szCs w:val="24"/>
        </w:rPr>
        <w:t>r.</w:t>
      </w:r>
    </w:p>
    <w:p w14:paraId="65D2271A" w14:textId="51422312" w:rsidR="00B30FA4" w:rsidRPr="00B90223" w:rsidRDefault="00B30FA4" w:rsidP="00DE1EEA">
      <w:pPr>
        <w:pStyle w:val="ResimYazs"/>
        <w:keepNext/>
        <w:spacing w:before="120" w:after="120" w:line="360" w:lineRule="auto"/>
        <w:jc w:val="both"/>
        <w:rPr>
          <w:rFonts w:ascii="Times New Roman" w:hAnsi="Times New Roman" w:cs="Times New Roman"/>
          <w:sz w:val="24"/>
          <w:szCs w:val="24"/>
        </w:rPr>
      </w:pPr>
      <w:bookmarkStart w:id="0" w:name="_Toc34064439"/>
      <w:r w:rsidRPr="00B90223">
        <w:rPr>
          <w:rFonts w:ascii="Times New Roman" w:hAnsi="Times New Roman" w:cs="Times New Roman"/>
          <w:sz w:val="24"/>
          <w:szCs w:val="24"/>
        </w:rPr>
        <w:t xml:space="preserve">Tablo </w:t>
      </w:r>
      <w:r w:rsidR="00A371B5" w:rsidRPr="00B90223">
        <w:rPr>
          <w:rFonts w:ascii="Times New Roman" w:hAnsi="Times New Roman" w:cs="Times New Roman"/>
          <w:noProof/>
          <w:sz w:val="24"/>
          <w:szCs w:val="24"/>
        </w:rPr>
        <w:t>1</w:t>
      </w:r>
      <w:r w:rsidRPr="00B90223">
        <w:rPr>
          <w:rFonts w:ascii="Times New Roman" w:hAnsi="Times New Roman" w:cs="Times New Roman"/>
          <w:sz w:val="24"/>
          <w:szCs w:val="24"/>
        </w:rPr>
        <w:t>. Bölümdeki Öğretim Üyelerinin Dağılımı</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390"/>
        <w:gridCol w:w="535"/>
        <w:gridCol w:w="530"/>
        <w:gridCol w:w="535"/>
        <w:gridCol w:w="535"/>
        <w:gridCol w:w="530"/>
        <w:gridCol w:w="535"/>
        <w:gridCol w:w="535"/>
        <w:gridCol w:w="530"/>
        <w:gridCol w:w="73"/>
        <w:gridCol w:w="459"/>
        <w:gridCol w:w="536"/>
        <w:gridCol w:w="1426"/>
      </w:tblGrid>
      <w:tr w:rsidR="00B30FA4" w:rsidRPr="00B90223" w14:paraId="71BFD982" w14:textId="77777777" w:rsidTr="00C046E5">
        <w:tc>
          <w:tcPr>
            <w:tcW w:w="1057" w:type="pct"/>
            <w:tcBorders>
              <w:top w:val="single" w:sz="4" w:space="0" w:color="auto"/>
              <w:left w:val="single" w:sz="4" w:space="0" w:color="auto"/>
              <w:bottom w:val="single" w:sz="4" w:space="0" w:color="auto"/>
              <w:right w:val="single" w:sz="4" w:space="0" w:color="auto"/>
            </w:tcBorders>
            <w:hideMark/>
          </w:tcPr>
          <w:p w14:paraId="4A32F7C5" w14:textId="77777777" w:rsidR="00B30FA4" w:rsidRPr="00B90223" w:rsidRDefault="00B30FA4" w:rsidP="00DE1EEA">
            <w:pPr>
              <w:spacing w:before="120" w:after="120" w:line="360" w:lineRule="auto"/>
              <w:jc w:val="both"/>
              <w:rPr>
                <w:b/>
                <w:bCs/>
                <w:sz w:val="24"/>
                <w:szCs w:val="24"/>
              </w:rPr>
            </w:pPr>
            <w:r w:rsidRPr="00B90223">
              <w:rPr>
                <w:b/>
                <w:bCs/>
                <w:sz w:val="24"/>
                <w:szCs w:val="24"/>
              </w:rPr>
              <w:t>Akademik Unvan</w:t>
            </w:r>
          </w:p>
        </w:tc>
        <w:tc>
          <w:tcPr>
            <w:tcW w:w="3943" w:type="pct"/>
            <w:gridSpan w:val="13"/>
            <w:tcBorders>
              <w:top w:val="single" w:sz="4" w:space="0" w:color="auto"/>
              <w:left w:val="single" w:sz="4" w:space="0" w:color="auto"/>
              <w:bottom w:val="single" w:sz="4" w:space="0" w:color="auto"/>
              <w:right w:val="single" w:sz="4" w:space="0" w:color="auto"/>
            </w:tcBorders>
            <w:hideMark/>
          </w:tcPr>
          <w:p w14:paraId="20582CEA" w14:textId="77777777" w:rsidR="00B30FA4" w:rsidRPr="00B90223" w:rsidRDefault="00B30FA4" w:rsidP="00DE1EEA">
            <w:pPr>
              <w:spacing w:before="120" w:after="120" w:line="360" w:lineRule="auto"/>
              <w:jc w:val="both"/>
              <w:rPr>
                <w:b/>
                <w:bCs/>
                <w:sz w:val="24"/>
                <w:szCs w:val="24"/>
              </w:rPr>
            </w:pPr>
            <w:r w:rsidRPr="00B90223">
              <w:rPr>
                <w:b/>
                <w:bCs/>
                <w:sz w:val="24"/>
                <w:szCs w:val="24"/>
              </w:rPr>
              <w:t>Yaş Grupları</w:t>
            </w:r>
          </w:p>
        </w:tc>
      </w:tr>
      <w:tr w:rsidR="00B30FA4" w:rsidRPr="00B90223" w14:paraId="797047F1" w14:textId="77777777" w:rsidTr="00C046E5">
        <w:tc>
          <w:tcPr>
            <w:tcW w:w="1057" w:type="pct"/>
            <w:tcBorders>
              <w:top w:val="single" w:sz="4" w:space="0" w:color="auto"/>
              <w:left w:val="single" w:sz="4" w:space="0" w:color="auto"/>
              <w:bottom w:val="single" w:sz="4" w:space="0" w:color="auto"/>
              <w:right w:val="single" w:sz="4" w:space="0" w:color="auto"/>
            </w:tcBorders>
          </w:tcPr>
          <w:p w14:paraId="68083B86" w14:textId="77777777" w:rsidR="00B30FA4" w:rsidRPr="00B90223" w:rsidRDefault="00B30FA4" w:rsidP="00DE1EEA">
            <w:pPr>
              <w:spacing w:before="120" w:after="120" w:line="360" w:lineRule="auto"/>
              <w:jc w:val="both"/>
              <w:rPr>
                <w:sz w:val="24"/>
                <w:szCs w:val="24"/>
              </w:rPr>
            </w:pPr>
          </w:p>
        </w:tc>
        <w:tc>
          <w:tcPr>
            <w:tcW w:w="785" w:type="pct"/>
            <w:gridSpan w:val="3"/>
            <w:tcBorders>
              <w:top w:val="single" w:sz="4" w:space="0" w:color="auto"/>
              <w:left w:val="single" w:sz="4" w:space="0" w:color="auto"/>
              <w:bottom w:val="single" w:sz="4" w:space="0" w:color="auto"/>
              <w:right w:val="single" w:sz="4" w:space="0" w:color="auto"/>
            </w:tcBorders>
            <w:hideMark/>
          </w:tcPr>
          <w:p w14:paraId="1EE061B8" w14:textId="77777777" w:rsidR="00B30FA4" w:rsidRPr="00B90223" w:rsidRDefault="00B30FA4" w:rsidP="00DE1EEA">
            <w:pPr>
              <w:spacing w:before="120" w:after="120" w:line="360" w:lineRule="auto"/>
              <w:jc w:val="both"/>
              <w:rPr>
                <w:sz w:val="24"/>
                <w:szCs w:val="24"/>
              </w:rPr>
            </w:pPr>
            <w:r w:rsidRPr="00B90223">
              <w:rPr>
                <w:sz w:val="24"/>
                <w:szCs w:val="24"/>
              </w:rPr>
              <w:t>&lt;30</w:t>
            </w:r>
          </w:p>
        </w:tc>
        <w:tc>
          <w:tcPr>
            <w:tcW w:w="888" w:type="pct"/>
            <w:gridSpan w:val="3"/>
            <w:tcBorders>
              <w:top w:val="single" w:sz="4" w:space="0" w:color="auto"/>
              <w:left w:val="single" w:sz="4" w:space="0" w:color="auto"/>
              <w:bottom w:val="single" w:sz="4" w:space="0" w:color="auto"/>
              <w:right w:val="single" w:sz="4" w:space="0" w:color="auto"/>
            </w:tcBorders>
            <w:hideMark/>
          </w:tcPr>
          <w:p w14:paraId="211181C0" w14:textId="77777777" w:rsidR="00B30FA4" w:rsidRPr="00B90223" w:rsidRDefault="00B30FA4" w:rsidP="00DE1EEA">
            <w:pPr>
              <w:spacing w:before="120" w:after="120" w:line="360" w:lineRule="auto"/>
              <w:jc w:val="both"/>
              <w:rPr>
                <w:sz w:val="24"/>
                <w:szCs w:val="24"/>
              </w:rPr>
            </w:pPr>
            <w:r w:rsidRPr="00B90223">
              <w:rPr>
                <w:sz w:val="24"/>
                <w:szCs w:val="24"/>
              </w:rPr>
              <w:t>30-39</w:t>
            </w:r>
          </w:p>
        </w:tc>
        <w:tc>
          <w:tcPr>
            <w:tcW w:w="930" w:type="pct"/>
            <w:gridSpan w:val="4"/>
            <w:tcBorders>
              <w:top w:val="single" w:sz="4" w:space="0" w:color="auto"/>
              <w:left w:val="single" w:sz="4" w:space="0" w:color="auto"/>
              <w:bottom w:val="single" w:sz="4" w:space="0" w:color="auto"/>
              <w:right w:val="single" w:sz="4" w:space="0" w:color="auto"/>
            </w:tcBorders>
            <w:hideMark/>
          </w:tcPr>
          <w:p w14:paraId="37AB552D" w14:textId="77777777" w:rsidR="00B30FA4" w:rsidRPr="00B90223" w:rsidRDefault="00B30FA4" w:rsidP="00DE1EEA">
            <w:pPr>
              <w:spacing w:before="120" w:after="120" w:line="360" w:lineRule="auto"/>
              <w:jc w:val="both"/>
              <w:rPr>
                <w:sz w:val="24"/>
                <w:szCs w:val="24"/>
              </w:rPr>
            </w:pPr>
            <w:r w:rsidRPr="00B90223">
              <w:rPr>
                <w:sz w:val="24"/>
                <w:szCs w:val="24"/>
              </w:rPr>
              <w:t>40-49</w:t>
            </w:r>
          </w:p>
        </w:tc>
        <w:tc>
          <w:tcPr>
            <w:tcW w:w="1340" w:type="pct"/>
            <w:gridSpan w:val="3"/>
            <w:tcBorders>
              <w:top w:val="single" w:sz="4" w:space="0" w:color="auto"/>
              <w:left w:val="single" w:sz="4" w:space="0" w:color="auto"/>
              <w:bottom w:val="single" w:sz="4" w:space="0" w:color="auto"/>
              <w:right w:val="single" w:sz="4" w:space="0" w:color="auto"/>
            </w:tcBorders>
            <w:hideMark/>
          </w:tcPr>
          <w:p w14:paraId="42EF828E" w14:textId="77777777" w:rsidR="00B30FA4" w:rsidRPr="00B90223" w:rsidRDefault="00B30FA4" w:rsidP="00DE1EEA">
            <w:pPr>
              <w:spacing w:before="120" w:after="120" w:line="360" w:lineRule="auto"/>
              <w:jc w:val="both"/>
              <w:rPr>
                <w:sz w:val="24"/>
                <w:szCs w:val="24"/>
              </w:rPr>
            </w:pPr>
            <w:r w:rsidRPr="00B90223">
              <w:rPr>
                <w:sz w:val="24"/>
                <w:szCs w:val="24"/>
              </w:rPr>
              <w:t>50-59</w:t>
            </w:r>
          </w:p>
        </w:tc>
      </w:tr>
      <w:tr w:rsidR="00B30FA4" w:rsidRPr="00B90223" w14:paraId="0C5F6827" w14:textId="77777777" w:rsidTr="00C046E5">
        <w:tc>
          <w:tcPr>
            <w:tcW w:w="1057" w:type="pct"/>
            <w:tcBorders>
              <w:top w:val="single" w:sz="4" w:space="0" w:color="auto"/>
              <w:left w:val="single" w:sz="4" w:space="0" w:color="auto"/>
              <w:bottom w:val="single" w:sz="4" w:space="0" w:color="auto"/>
              <w:right w:val="single" w:sz="4" w:space="0" w:color="auto"/>
            </w:tcBorders>
          </w:tcPr>
          <w:p w14:paraId="6384D7E4" w14:textId="77777777" w:rsidR="00B30FA4" w:rsidRPr="00B90223" w:rsidRDefault="00B30FA4" w:rsidP="00DE1EEA">
            <w:pPr>
              <w:spacing w:before="120" w:after="120" w:line="360" w:lineRule="auto"/>
              <w:jc w:val="both"/>
              <w:rPr>
                <w:sz w:val="24"/>
                <w:szCs w:val="24"/>
              </w:rPr>
            </w:pPr>
          </w:p>
        </w:tc>
        <w:tc>
          <w:tcPr>
            <w:tcW w:w="194" w:type="pct"/>
            <w:tcBorders>
              <w:top w:val="single" w:sz="4" w:space="0" w:color="auto"/>
              <w:left w:val="single" w:sz="4" w:space="0" w:color="auto"/>
              <w:bottom w:val="single" w:sz="4" w:space="0" w:color="auto"/>
              <w:right w:val="single" w:sz="4" w:space="0" w:color="auto"/>
            </w:tcBorders>
            <w:hideMark/>
          </w:tcPr>
          <w:p w14:paraId="7A5B4308" w14:textId="77777777" w:rsidR="00B30FA4" w:rsidRPr="00B90223" w:rsidRDefault="00B30FA4" w:rsidP="00DE1EEA">
            <w:pPr>
              <w:spacing w:before="120" w:after="120" w:line="360" w:lineRule="auto"/>
              <w:jc w:val="both"/>
              <w:rPr>
                <w:sz w:val="24"/>
                <w:szCs w:val="24"/>
              </w:rPr>
            </w:pPr>
            <w:r w:rsidRPr="00B90223">
              <w:rPr>
                <w:sz w:val="24"/>
                <w:szCs w:val="24"/>
              </w:rPr>
              <w:t>K</w:t>
            </w:r>
          </w:p>
        </w:tc>
        <w:tc>
          <w:tcPr>
            <w:tcW w:w="297" w:type="pct"/>
            <w:tcBorders>
              <w:top w:val="single" w:sz="4" w:space="0" w:color="auto"/>
              <w:left w:val="single" w:sz="4" w:space="0" w:color="auto"/>
              <w:bottom w:val="single" w:sz="4" w:space="0" w:color="auto"/>
              <w:right w:val="single" w:sz="4" w:space="0" w:color="auto"/>
            </w:tcBorders>
            <w:hideMark/>
          </w:tcPr>
          <w:p w14:paraId="1A2777C1" w14:textId="77777777" w:rsidR="00B30FA4" w:rsidRPr="00B90223" w:rsidRDefault="00B30FA4" w:rsidP="00DE1EEA">
            <w:pPr>
              <w:spacing w:before="120" w:after="120" w:line="360" w:lineRule="auto"/>
              <w:jc w:val="both"/>
              <w:rPr>
                <w:sz w:val="24"/>
                <w:szCs w:val="24"/>
              </w:rPr>
            </w:pPr>
            <w:r w:rsidRPr="00B90223">
              <w:rPr>
                <w:sz w:val="24"/>
                <w:szCs w:val="24"/>
              </w:rPr>
              <w:t>E</w:t>
            </w:r>
          </w:p>
        </w:tc>
        <w:tc>
          <w:tcPr>
            <w:tcW w:w="294" w:type="pct"/>
            <w:tcBorders>
              <w:top w:val="single" w:sz="4" w:space="0" w:color="auto"/>
              <w:left w:val="single" w:sz="4" w:space="0" w:color="auto"/>
              <w:bottom w:val="single" w:sz="4" w:space="0" w:color="auto"/>
              <w:right w:val="single" w:sz="4" w:space="0" w:color="auto"/>
            </w:tcBorders>
          </w:tcPr>
          <w:p w14:paraId="7729E5AD" w14:textId="77777777" w:rsidR="00B30FA4" w:rsidRPr="00B90223" w:rsidRDefault="00B30FA4" w:rsidP="00DE1EEA">
            <w:pPr>
              <w:spacing w:before="120" w:after="120" w:line="360" w:lineRule="auto"/>
              <w:jc w:val="both"/>
              <w:rPr>
                <w:sz w:val="24"/>
                <w:szCs w:val="24"/>
              </w:rPr>
            </w:pPr>
          </w:p>
        </w:tc>
        <w:tc>
          <w:tcPr>
            <w:tcW w:w="297" w:type="pct"/>
            <w:tcBorders>
              <w:top w:val="single" w:sz="4" w:space="0" w:color="auto"/>
              <w:left w:val="single" w:sz="4" w:space="0" w:color="auto"/>
              <w:bottom w:val="single" w:sz="4" w:space="0" w:color="auto"/>
              <w:right w:val="single" w:sz="4" w:space="0" w:color="auto"/>
            </w:tcBorders>
            <w:hideMark/>
          </w:tcPr>
          <w:p w14:paraId="1D5D1164" w14:textId="77777777" w:rsidR="00B30FA4" w:rsidRPr="00B90223" w:rsidRDefault="00B30FA4" w:rsidP="00DE1EEA">
            <w:pPr>
              <w:spacing w:before="120" w:after="120" w:line="360" w:lineRule="auto"/>
              <w:jc w:val="both"/>
              <w:rPr>
                <w:sz w:val="24"/>
                <w:szCs w:val="24"/>
              </w:rPr>
            </w:pPr>
            <w:r w:rsidRPr="00B90223">
              <w:rPr>
                <w:sz w:val="24"/>
                <w:szCs w:val="24"/>
              </w:rPr>
              <w:t>K</w:t>
            </w:r>
          </w:p>
        </w:tc>
        <w:tc>
          <w:tcPr>
            <w:tcW w:w="297" w:type="pct"/>
            <w:tcBorders>
              <w:top w:val="single" w:sz="4" w:space="0" w:color="auto"/>
              <w:left w:val="single" w:sz="4" w:space="0" w:color="auto"/>
              <w:bottom w:val="single" w:sz="4" w:space="0" w:color="auto"/>
              <w:right w:val="single" w:sz="4" w:space="0" w:color="auto"/>
            </w:tcBorders>
            <w:hideMark/>
          </w:tcPr>
          <w:p w14:paraId="1670E067" w14:textId="77777777" w:rsidR="00B30FA4" w:rsidRPr="00B90223" w:rsidRDefault="00B30FA4" w:rsidP="00DE1EEA">
            <w:pPr>
              <w:spacing w:before="120" w:after="120" w:line="360" w:lineRule="auto"/>
              <w:jc w:val="both"/>
              <w:rPr>
                <w:sz w:val="24"/>
                <w:szCs w:val="24"/>
              </w:rPr>
            </w:pPr>
            <w:r w:rsidRPr="00B90223">
              <w:rPr>
                <w:sz w:val="24"/>
                <w:szCs w:val="24"/>
              </w:rPr>
              <w:t>E</w:t>
            </w:r>
          </w:p>
        </w:tc>
        <w:tc>
          <w:tcPr>
            <w:tcW w:w="294" w:type="pct"/>
            <w:tcBorders>
              <w:top w:val="single" w:sz="4" w:space="0" w:color="auto"/>
              <w:left w:val="single" w:sz="4" w:space="0" w:color="auto"/>
              <w:bottom w:val="single" w:sz="4" w:space="0" w:color="auto"/>
              <w:right w:val="single" w:sz="4" w:space="0" w:color="auto"/>
            </w:tcBorders>
          </w:tcPr>
          <w:p w14:paraId="035D964E" w14:textId="77777777" w:rsidR="00B30FA4" w:rsidRPr="00B90223" w:rsidRDefault="00B30FA4" w:rsidP="00DE1EEA">
            <w:pPr>
              <w:spacing w:before="120" w:after="120" w:line="360" w:lineRule="auto"/>
              <w:jc w:val="both"/>
              <w:rPr>
                <w:sz w:val="24"/>
                <w:szCs w:val="24"/>
              </w:rPr>
            </w:pPr>
          </w:p>
        </w:tc>
        <w:tc>
          <w:tcPr>
            <w:tcW w:w="297" w:type="pct"/>
            <w:tcBorders>
              <w:top w:val="single" w:sz="4" w:space="0" w:color="auto"/>
              <w:left w:val="single" w:sz="4" w:space="0" w:color="auto"/>
              <w:bottom w:val="single" w:sz="4" w:space="0" w:color="auto"/>
              <w:right w:val="single" w:sz="4" w:space="0" w:color="auto"/>
            </w:tcBorders>
            <w:hideMark/>
          </w:tcPr>
          <w:p w14:paraId="385BDB5E" w14:textId="77777777" w:rsidR="00B30FA4" w:rsidRPr="00B90223" w:rsidRDefault="00B30FA4" w:rsidP="00DE1EEA">
            <w:pPr>
              <w:spacing w:before="120" w:after="120" w:line="360" w:lineRule="auto"/>
              <w:jc w:val="both"/>
              <w:rPr>
                <w:sz w:val="24"/>
                <w:szCs w:val="24"/>
              </w:rPr>
            </w:pPr>
            <w:r w:rsidRPr="00B90223">
              <w:rPr>
                <w:sz w:val="24"/>
                <w:szCs w:val="24"/>
              </w:rPr>
              <w:t>K</w:t>
            </w:r>
          </w:p>
        </w:tc>
        <w:tc>
          <w:tcPr>
            <w:tcW w:w="297" w:type="pct"/>
            <w:tcBorders>
              <w:top w:val="single" w:sz="4" w:space="0" w:color="auto"/>
              <w:left w:val="single" w:sz="4" w:space="0" w:color="auto"/>
              <w:bottom w:val="single" w:sz="4" w:space="0" w:color="auto"/>
              <w:right w:val="single" w:sz="4" w:space="0" w:color="auto"/>
            </w:tcBorders>
            <w:hideMark/>
          </w:tcPr>
          <w:p w14:paraId="36FB855B" w14:textId="77777777" w:rsidR="00B30FA4" w:rsidRPr="00B90223" w:rsidRDefault="00B30FA4" w:rsidP="00DE1EEA">
            <w:pPr>
              <w:spacing w:before="120" w:after="120" w:line="360" w:lineRule="auto"/>
              <w:jc w:val="both"/>
              <w:rPr>
                <w:sz w:val="24"/>
                <w:szCs w:val="24"/>
              </w:rPr>
            </w:pPr>
            <w:r w:rsidRPr="00B90223">
              <w:rPr>
                <w:sz w:val="24"/>
                <w:szCs w:val="24"/>
              </w:rPr>
              <w:t>E</w:t>
            </w:r>
          </w:p>
        </w:tc>
        <w:tc>
          <w:tcPr>
            <w:tcW w:w="294" w:type="pct"/>
            <w:tcBorders>
              <w:top w:val="single" w:sz="4" w:space="0" w:color="auto"/>
              <w:left w:val="single" w:sz="4" w:space="0" w:color="auto"/>
              <w:bottom w:val="single" w:sz="4" w:space="0" w:color="auto"/>
              <w:right w:val="single" w:sz="4" w:space="0" w:color="auto"/>
            </w:tcBorders>
          </w:tcPr>
          <w:p w14:paraId="6A37D696" w14:textId="77777777" w:rsidR="00B30FA4" w:rsidRPr="00B90223" w:rsidRDefault="00B30FA4" w:rsidP="00DE1EEA">
            <w:pPr>
              <w:spacing w:before="120" w:after="120" w:line="360" w:lineRule="auto"/>
              <w:jc w:val="both"/>
              <w:rPr>
                <w:sz w:val="24"/>
                <w:szCs w:val="24"/>
              </w:rPr>
            </w:pPr>
          </w:p>
        </w:tc>
        <w:tc>
          <w:tcPr>
            <w:tcW w:w="297" w:type="pct"/>
            <w:gridSpan w:val="2"/>
            <w:tcBorders>
              <w:top w:val="single" w:sz="4" w:space="0" w:color="auto"/>
              <w:left w:val="single" w:sz="4" w:space="0" w:color="auto"/>
              <w:bottom w:val="single" w:sz="4" w:space="0" w:color="auto"/>
              <w:right w:val="single" w:sz="4" w:space="0" w:color="auto"/>
            </w:tcBorders>
            <w:hideMark/>
          </w:tcPr>
          <w:p w14:paraId="7B303339" w14:textId="77777777" w:rsidR="00B30FA4" w:rsidRPr="00B90223" w:rsidRDefault="00B30FA4" w:rsidP="00DE1EEA">
            <w:pPr>
              <w:spacing w:before="120" w:after="120" w:line="360" w:lineRule="auto"/>
              <w:jc w:val="both"/>
              <w:rPr>
                <w:sz w:val="24"/>
                <w:szCs w:val="24"/>
              </w:rPr>
            </w:pPr>
            <w:r w:rsidRPr="00B90223">
              <w:rPr>
                <w:sz w:val="24"/>
                <w:szCs w:val="24"/>
              </w:rPr>
              <w:t>K</w:t>
            </w:r>
          </w:p>
        </w:tc>
        <w:tc>
          <w:tcPr>
            <w:tcW w:w="297" w:type="pct"/>
            <w:tcBorders>
              <w:top w:val="single" w:sz="4" w:space="0" w:color="auto"/>
              <w:left w:val="single" w:sz="4" w:space="0" w:color="auto"/>
              <w:bottom w:val="single" w:sz="4" w:space="0" w:color="auto"/>
              <w:right w:val="single" w:sz="4" w:space="0" w:color="auto"/>
            </w:tcBorders>
            <w:hideMark/>
          </w:tcPr>
          <w:p w14:paraId="0329FFC8" w14:textId="77777777" w:rsidR="00B30FA4" w:rsidRPr="00B90223" w:rsidRDefault="00B30FA4" w:rsidP="00DE1EEA">
            <w:pPr>
              <w:spacing w:before="120" w:after="120" w:line="360" w:lineRule="auto"/>
              <w:jc w:val="both"/>
              <w:rPr>
                <w:sz w:val="24"/>
                <w:szCs w:val="24"/>
              </w:rPr>
            </w:pPr>
            <w:r w:rsidRPr="00B90223">
              <w:rPr>
                <w:sz w:val="24"/>
                <w:szCs w:val="24"/>
              </w:rPr>
              <w:t>E</w:t>
            </w:r>
          </w:p>
        </w:tc>
        <w:tc>
          <w:tcPr>
            <w:tcW w:w="787" w:type="pct"/>
            <w:tcBorders>
              <w:top w:val="single" w:sz="4" w:space="0" w:color="auto"/>
              <w:left w:val="single" w:sz="4" w:space="0" w:color="auto"/>
              <w:bottom w:val="single" w:sz="4" w:space="0" w:color="auto"/>
              <w:right w:val="single" w:sz="4" w:space="0" w:color="auto"/>
            </w:tcBorders>
          </w:tcPr>
          <w:p w14:paraId="7D4648AF" w14:textId="77777777" w:rsidR="00B30FA4" w:rsidRPr="00B90223" w:rsidRDefault="00B30FA4" w:rsidP="00DE1EEA">
            <w:pPr>
              <w:spacing w:before="120" w:after="120" w:line="360" w:lineRule="auto"/>
              <w:jc w:val="both"/>
              <w:rPr>
                <w:sz w:val="24"/>
                <w:szCs w:val="24"/>
              </w:rPr>
            </w:pPr>
          </w:p>
        </w:tc>
      </w:tr>
      <w:tr w:rsidR="00B30FA4" w:rsidRPr="00B90223" w14:paraId="5350C3E7" w14:textId="77777777" w:rsidTr="00C046E5">
        <w:tc>
          <w:tcPr>
            <w:tcW w:w="1057" w:type="pct"/>
            <w:tcBorders>
              <w:top w:val="single" w:sz="4" w:space="0" w:color="auto"/>
              <w:left w:val="single" w:sz="4" w:space="0" w:color="auto"/>
              <w:bottom w:val="single" w:sz="4" w:space="0" w:color="auto"/>
              <w:right w:val="single" w:sz="4" w:space="0" w:color="auto"/>
            </w:tcBorders>
            <w:hideMark/>
          </w:tcPr>
          <w:p w14:paraId="432B4D0D" w14:textId="77777777" w:rsidR="00B30FA4" w:rsidRPr="00B90223" w:rsidRDefault="00B30FA4" w:rsidP="00DE1EEA">
            <w:pPr>
              <w:spacing w:before="120" w:after="120" w:line="360" w:lineRule="auto"/>
              <w:jc w:val="both"/>
              <w:rPr>
                <w:b/>
                <w:bCs/>
                <w:sz w:val="24"/>
                <w:szCs w:val="24"/>
              </w:rPr>
            </w:pPr>
            <w:r w:rsidRPr="00B90223">
              <w:rPr>
                <w:b/>
                <w:bCs/>
                <w:sz w:val="24"/>
                <w:szCs w:val="24"/>
              </w:rPr>
              <w:t>Öğr. Üyesi</w:t>
            </w:r>
          </w:p>
        </w:tc>
        <w:tc>
          <w:tcPr>
            <w:tcW w:w="194" w:type="pct"/>
            <w:tcBorders>
              <w:top w:val="single" w:sz="4" w:space="0" w:color="auto"/>
              <w:left w:val="single" w:sz="4" w:space="0" w:color="auto"/>
              <w:bottom w:val="single" w:sz="4" w:space="0" w:color="auto"/>
              <w:right w:val="single" w:sz="4" w:space="0" w:color="auto"/>
            </w:tcBorders>
          </w:tcPr>
          <w:p w14:paraId="6F37BDFE" w14:textId="77777777" w:rsidR="00B30FA4" w:rsidRPr="00B90223" w:rsidRDefault="00B30FA4" w:rsidP="00DE1EEA">
            <w:pPr>
              <w:spacing w:before="120" w:after="120" w:line="360" w:lineRule="auto"/>
              <w:jc w:val="both"/>
              <w:rPr>
                <w:sz w:val="24"/>
                <w:szCs w:val="24"/>
              </w:rPr>
            </w:pPr>
          </w:p>
        </w:tc>
        <w:tc>
          <w:tcPr>
            <w:tcW w:w="297" w:type="pct"/>
            <w:tcBorders>
              <w:top w:val="single" w:sz="4" w:space="0" w:color="auto"/>
              <w:left w:val="single" w:sz="4" w:space="0" w:color="auto"/>
              <w:bottom w:val="single" w:sz="4" w:space="0" w:color="auto"/>
              <w:right w:val="single" w:sz="4" w:space="0" w:color="auto"/>
            </w:tcBorders>
          </w:tcPr>
          <w:p w14:paraId="4880A40C" w14:textId="77777777" w:rsidR="00B30FA4" w:rsidRPr="00B90223" w:rsidRDefault="00B30FA4" w:rsidP="00DE1EEA">
            <w:pPr>
              <w:spacing w:before="120" w:after="120" w:line="360" w:lineRule="auto"/>
              <w:jc w:val="both"/>
              <w:rPr>
                <w:sz w:val="24"/>
                <w:szCs w:val="24"/>
              </w:rPr>
            </w:pPr>
          </w:p>
        </w:tc>
        <w:tc>
          <w:tcPr>
            <w:tcW w:w="294" w:type="pct"/>
            <w:tcBorders>
              <w:top w:val="single" w:sz="4" w:space="0" w:color="auto"/>
              <w:left w:val="single" w:sz="4" w:space="0" w:color="auto"/>
              <w:bottom w:val="single" w:sz="4" w:space="0" w:color="auto"/>
              <w:right w:val="single" w:sz="4" w:space="0" w:color="auto"/>
            </w:tcBorders>
          </w:tcPr>
          <w:p w14:paraId="0A22340F" w14:textId="77777777" w:rsidR="00B30FA4" w:rsidRPr="00B90223" w:rsidRDefault="00B30FA4" w:rsidP="00DE1EEA">
            <w:pPr>
              <w:spacing w:before="120" w:after="120" w:line="360" w:lineRule="auto"/>
              <w:jc w:val="both"/>
              <w:rPr>
                <w:sz w:val="24"/>
                <w:szCs w:val="24"/>
              </w:rPr>
            </w:pPr>
          </w:p>
        </w:tc>
        <w:tc>
          <w:tcPr>
            <w:tcW w:w="297" w:type="pct"/>
            <w:tcBorders>
              <w:top w:val="single" w:sz="4" w:space="0" w:color="auto"/>
              <w:left w:val="single" w:sz="4" w:space="0" w:color="auto"/>
              <w:bottom w:val="single" w:sz="4" w:space="0" w:color="auto"/>
              <w:right w:val="single" w:sz="4" w:space="0" w:color="auto"/>
            </w:tcBorders>
          </w:tcPr>
          <w:p w14:paraId="5D33D2CD" w14:textId="77777777" w:rsidR="00B30FA4" w:rsidRPr="00B90223" w:rsidRDefault="00B30FA4" w:rsidP="00DE1EEA">
            <w:pPr>
              <w:spacing w:before="120" w:after="120" w:line="360" w:lineRule="auto"/>
              <w:jc w:val="both"/>
              <w:rPr>
                <w:sz w:val="24"/>
                <w:szCs w:val="24"/>
              </w:rPr>
            </w:pPr>
            <w:r w:rsidRPr="00B90223">
              <w:rPr>
                <w:sz w:val="24"/>
                <w:szCs w:val="24"/>
              </w:rPr>
              <w:t>1</w:t>
            </w:r>
          </w:p>
        </w:tc>
        <w:tc>
          <w:tcPr>
            <w:tcW w:w="297" w:type="pct"/>
            <w:tcBorders>
              <w:top w:val="single" w:sz="4" w:space="0" w:color="auto"/>
              <w:left w:val="single" w:sz="4" w:space="0" w:color="auto"/>
              <w:bottom w:val="single" w:sz="4" w:space="0" w:color="auto"/>
              <w:right w:val="single" w:sz="4" w:space="0" w:color="auto"/>
            </w:tcBorders>
          </w:tcPr>
          <w:p w14:paraId="282AFAE2" w14:textId="77777777" w:rsidR="00B30FA4" w:rsidRPr="00B90223" w:rsidRDefault="00B30FA4" w:rsidP="00DE1EEA">
            <w:pPr>
              <w:spacing w:before="120" w:after="120" w:line="360" w:lineRule="auto"/>
              <w:jc w:val="both"/>
              <w:rPr>
                <w:sz w:val="24"/>
                <w:szCs w:val="24"/>
              </w:rPr>
            </w:pPr>
            <w:r w:rsidRPr="00B90223">
              <w:rPr>
                <w:sz w:val="24"/>
                <w:szCs w:val="24"/>
              </w:rPr>
              <w:t>2</w:t>
            </w:r>
          </w:p>
        </w:tc>
        <w:tc>
          <w:tcPr>
            <w:tcW w:w="294" w:type="pct"/>
            <w:tcBorders>
              <w:top w:val="single" w:sz="4" w:space="0" w:color="auto"/>
              <w:left w:val="single" w:sz="4" w:space="0" w:color="auto"/>
              <w:bottom w:val="single" w:sz="4" w:space="0" w:color="auto"/>
              <w:right w:val="single" w:sz="4" w:space="0" w:color="auto"/>
            </w:tcBorders>
          </w:tcPr>
          <w:p w14:paraId="13E785F9" w14:textId="77777777" w:rsidR="00B30FA4" w:rsidRPr="00B90223" w:rsidRDefault="00B30FA4" w:rsidP="00DE1EEA">
            <w:pPr>
              <w:spacing w:before="120" w:after="120" w:line="360" w:lineRule="auto"/>
              <w:jc w:val="both"/>
              <w:rPr>
                <w:sz w:val="24"/>
                <w:szCs w:val="24"/>
              </w:rPr>
            </w:pPr>
          </w:p>
        </w:tc>
        <w:tc>
          <w:tcPr>
            <w:tcW w:w="297" w:type="pct"/>
            <w:tcBorders>
              <w:top w:val="single" w:sz="4" w:space="0" w:color="auto"/>
              <w:left w:val="single" w:sz="4" w:space="0" w:color="auto"/>
              <w:bottom w:val="single" w:sz="4" w:space="0" w:color="auto"/>
              <w:right w:val="single" w:sz="4" w:space="0" w:color="auto"/>
            </w:tcBorders>
          </w:tcPr>
          <w:p w14:paraId="340B5B14" w14:textId="77777777" w:rsidR="00B30FA4" w:rsidRPr="00B90223" w:rsidRDefault="00B30FA4" w:rsidP="00DE1EEA">
            <w:pPr>
              <w:spacing w:before="120" w:after="120" w:line="360" w:lineRule="auto"/>
              <w:jc w:val="both"/>
              <w:rPr>
                <w:sz w:val="24"/>
                <w:szCs w:val="24"/>
              </w:rPr>
            </w:pPr>
            <w:r w:rsidRPr="00B90223">
              <w:rPr>
                <w:sz w:val="24"/>
                <w:szCs w:val="24"/>
              </w:rPr>
              <w:t>1</w:t>
            </w:r>
          </w:p>
        </w:tc>
        <w:tc>
          <w:tcPr>
            <w:tcW w:w="297" w:type="pct"/>
            <w:tcBorders>
              <w:top w:val="single" w:sz="4" w:space="0" w:color="auto"/>
              <w:left w:val="single" w:sz="4" w:space="0" w:color="auto"/>
              <w:bottom w:val="single" w:sz="4" w:space="0" w:color="auto"/>
              <w:right w:val="single" w:sz="4" w:space="0" w:color="auto"/>
            </w:tcBorders>
          </w:tcPr>
          <w:p w14:paraId="32B1DBE4" w14:textId="77777777" w:rsidR="00B30FA4" w:rsidRPr="00B90223" w:rsidRDefault="00B30FA4" w:rsidP="00DE1EEA">
            <w:pPr>
              <w:spacing w:before="120" w:after="120" w:line="360" w:lineRule="auto"/>
              <w:jc w:val="both"/>
              <w:rPr>
                <w:sz w:val="24"/>
                <w:szCs w:val="24"/>
              </w:rPr>
            </w:pPr>
            <w:r w:rsidRPr="00B90223">
              <w:rPr>
                <w:sz w:val="24"/>
                <w:szCs w:val="24"/>
              </w:rPr>
              <w:t>3</w:t>
            </w:r>
          </w:p>
        </w:tc>
        <w:tc>
          <w:tcPr>
            <w:tcW w:w="294" w:type="pct"/>
            <w:tcBorders>
              <w:top w:val="single" w:sz="4" w:space="0" w:color="auto"/>
              <w:left w:val="single" w:sz="4" w:space="0" w:color="auto"/>
              <w:bottom w:val="single" w:sz="4" w:space="0" w:color="auto"/>
              <w:right w:val="single" w:sz="4" w:space="0" w:color="auto"/>
            </w:tcBorders>
          </w:tcPr>
          <w:p w14:paraId="6C4D9A8F" w14:textId="77777777" w:rsidR="00B30FA4" w:rsidRPr="00B90223" w:rsidRDefault="00B30FA4" w:rsidP="00DE1EEA">
            <w:pPr>
              <w:spacing w:before="120" w:after="120" w:line="360" w:lineRule="auto"/>
              <w:jc w:val="both"/>
              <w:rPr>
                <w:sz w:val="24"/>
                <w:szCs w:val="24"/>
              </w:rPr>
            </w:pPr>
          </w:p>
        </w:tc>
        <w:tc>
          <w:tcPr>
            <w:tcW w:w="297" w:type="pct"/>
            <w:gridSpan w:val="2"/>
            <w:tcBorders>
              <w:top w:val="single" w:sz="4" w:space="0" w:color="auto"/>
              <w:left w:val="single" w:sz="4" w:space="0" w:color="auto"/>
              <w:bottom w:val="single" w:sz="4" w:space="0" w:color="auto"/>
              <w:right w:val="single" w:sz="4" w:space="0" w:color="auto"/>
            </w:tcBorders>
          </w:tcPr>
          <w:p w14:paraId="782F4CE4" w14:textId="77777777" w:rsidR="00B30FA4" w:rsidRPr="00B90223" w:rsidRDefault="00B30FA4" w:rsidP="00DE1EEA">
            <w:pPr>
              <w:spacing w:before="120" w:after="120" w:line="360" w:lineRule="auto"/>
              <w:jc w:val="both"/>
              <w:rPr>
                <w:sz w:val="24"/>
                <w:szCs w:val="24"/>
              </w:rPr>
            </w:pPr>
            <w:r w:rsidRPr="00B90223">
              <w:rPr>
                <w:sz w:val="24"/>
                <w:szCs w:val="24"/>
              </w:rPr>
              <w:t>1</w:t>
            </w:r>
          </w:p>
        </w:tc>
        <w:tc>
          <w:tcPr>
            <w:tcW w:w="297" w:type="pct"/>
            <w:tcBorders>
              <w:top w:val="single" w:sz="4" w:space="0" w:color="auto"/>
              <w:left w:val="single" w:sz="4" w:space="0" w:color="auto"/>
              <w:bottom w:val="single" w:sz="4" w:space="0" w:color="auto"/>
              <w:right w:val="single" w:sz="4" w:space="0" w:color="auto"/>
            </w:tcBorders>
          </w:tcPr>
          <w:p w14:paraId="49A5CB3A" w14:textId="77777777" w:rsidR="00B30FA4" w:rsidRPr="00B90223" w:rsidRDefault="00B30FA4" w:rsidP="00DE1EEA">
            <w:pPr>
              <w:spacing w:before="120" w:after="120" w:line="360" w:lineRule="auto"/>
              <w:jc w:val="both"/>
              <w:rPr>
                <w:sz w:val="24"/>
                <w:szCs w:val="24"/>
              </w:rPr>
            </w:pPr>
            <w:r w:rsidRPr="00B90223">
              <w:rPr>
                <w:sz w:val="24"/>
                <w:szCs w:val="24"/>
              </w:rPr>
              <w:t>1</w:t>
            </w:r>
          </w:p>
        </w:tc>
        <w:tc>
          <w:tcPr>
            <w:tcW w:w="787" w:type="pct"/>
            <w:tcBorders>
              <w:top w:val="single" w:sz="4" w:space="0" w:color="auto"/>
              <w:left w:val="single" w:sz="4" w:space="0" w:color="auto"/>
              <w:bottom w:val="single" w:sz="4" w:space="0" w:color="auto"/>
              <w:right w:val="single" w:sz="4" w:space="0" w:color="auto"/>
            </w:tcBorders>
          </w:tcPr>
          <w:p w14:paraId="78724868" w14:textId="77777777" w:rsidR="00B30FA4" w:rsidRPr="00B90223" w:rsidRDefault="00B30FA4" w:rsidP="00DE1EEA">
            <w:pPr>
              <w:spacing w:before="120" w:after="120" w:line="360" w:lineRule="auto"/>
              <w:jc w:val="both"/>
              <w:rPr>
                <w:sz w:val="24"/>
                <w:szCs w:val="24"/>
              </w:rPr>
            </w:pPr>
          </w:p>
        </w:tc>
      </w:tr>
      <w:tr w:rsidR="00B30FA4" w:rsidRPr="00B90223" w14:paraId="7BA40E02" w14:textId="77777777" w:rsidTr="00C046E5">
        <w:tc>
          <w:tcPr>
            <w:tcW w:w="1057" w:type="pct"/>
            <w:tcBorders>
              <w:top w:val="single" w:sz="4" w:space="0" w:color="auto"/>
              <w:left w:val="single" w:sz="4" w:space="0" w:color="auto"/>
              <w:bottom w:val="single" w:sz="4" w:space="0" w:color="auto"/>
              <w:right w:val="single" w:sz="4" w:space="0" w:color="auto"/>
            </w:tcBorders>
            <w:hideMark/>
          </w:tcPr>
          <w:p w14:paraId="5C785427" w14:textId="77777777" w:rsidR="00B30FA4" w:rsidRPr="00B90223" w:rsidRDefault="00B30FA4" w:rsidP="00DE1EEA">
            <w:pPr>
              <w:spacing w:before="120" w:after="120" w:line="360" w:lineRule="auto"/>
              <w:jc w:val="both"/>
              <w:rPr>
                <w:b/>
                <w:bCs/>
                <w:sz w:val="24"/>
                <w:szCs w:val="24"/>
              </w:rPr>
            </w:pPr>
            <w:r w:rsidRPr="00B90223">
              <w:rPr>
                <w:b/>
                <w:bCs/>
                <w:sz w:val="24"/>
                <w:szCs w:val="24"/>
              </w:rPr>
              <w:t>Öğr. Elemanı</w:t>
            </w:r>
          </w:p>
        </w:tc>
        <w:tc>
          <w:tcPr>
            <w:tcW w:w="194" w:type="pct"/>
            <w:tcBorders>
              <w:top w:val="single" w:sz="4" w:space="0" w:color="auto"/>
              <w:left w:val="single" w:sz="4" w:space="0" w:color="auto"/>
              <w:bottom w:val="single" w:sz="4" w:space="0" w:color="auto"/>
              <w:right w:val="single" w:sz="4" w:space="0" w:color="auto"/>
            </w:tcBorders>
          </w:tcPr>
          <w:p w14:paraId="0F4130D7" w14:textId="77777777" w:rsidR="00B30FA4" w:rsidRPr="00B90223" w:rsidRDefault="00B30FA4" w:rsidP="00DE1EEA">
            <w:pPr>
              <w:spacing w:before="120" w:after="120" w:line="360" w:lineRule="auto"/>
              <w:jc w:val="both"/>
              <w:rPr>
                <w:sz w:val="24"/>
                <w:szCs w:val="24"/>
              </w:rPr>
            </w:pPr>
          </w:p>
        </w:tc>
        <w:tc>
          <w:tcPr>
            <w:tcW w:w="297" w:type="pct"/>
            <w:tcBorders>
              <w:top w:val="single" w:sz="4" w:space="0" w:color="auto"/>
              <w:left w:val="single" w:sz="4" w:space="0" w:color="auto"/>
              <w:bottom w:val="single" w:sz="4" w:space="0" w:color="auto"/>
              <w:right w:val="single" w:sz="4" w:space="0" w:color="auto"/>
            </w:tcBorders>
            <w:hideMark/>
          </w:tcPr>
          <w:p w14:paraId="52FB6552" w14:textId="40723E87" w:rsidR="00B30FA4" w:rsidRPr="00B90223" w:rsidRDefault="0019491E" w:rsidP="00DE1EEA">
            <w:pPr>
              <w:spacing w:before="120" w:after="120" w:line="360" w:lineRule="auto"/>
              <w:jc w:val="both"/>
              <w:rPr>
                <w:sz w:val="24"/>
                <w:szCs w:val="24"/>
              </w:rPr>
            </w:pPr>
            <w:r w:rsidRPr="00B90223">
              <w:rPr>
                <w:sz w:val="24"/>
                <w:szCs w:val="24"/>
              </w:rPr>
              <w:t>3</w:t>
            </w:r>
          </w:p>
        </w:tc>
        <w:tc>
          <w:tcPr>
            <w:tcW w:w="294" w:type="pct"/>
            <w:tcBorders>
              <w:top w:val="single" w:sz="4" w:space="0" w:color="auto"/>
              <w:left w:val="single" w:sz="4" w:space="0" w:color="auto"/>
              <w:bottom w:val="single" w:sz="4" w:space="0" w:color="auto"/>
              <w:right w:val="single" w:sz="4" w:space="0" w:color="auto"/>
            </w:tcBorders>
          </w:tcPr>
          <w:p w14:paraId="116AE3FE" w14:textId="77777777" w:rsidR="00B30FA4" w:rsidRPr="00B90223" w:rsidRDefault="00B30FA4" w:rsidP="00DE1EEA">
            <w:pPr>
              <w:spacing w:before="120" w:after="120" w:line="360" w:lineRule="auto"/>
              <w:jc w:val="both"/>
              <w:rPr>
                <w:sz w:val="24"/>
                <w:szCs w:val="24"/>
              </w:rPr>
            </w:pPr>
          </w:p>
        </w:tc>
        <w:tc>
          <w:tcPr>
            <w:tcW w:w="297" w:type="pct"/>
            <w:tcBorders>
              <w:top w:val="single" w:sz="4" w:space="0" w:color="auto"/>
              <w:left w:val="single" w:sz="4" w:space="0" w:color="auto"/>
              <w:bottom w:val="single" w:sz="4" w:space="0" w:color="auto"/>
              <w:right w:val="single" w:sz="4" w:space="0" w:color="auto"/>
            </w:tcBorders>
          </w:tcPr>
          <w:p w14:paraId="4CB93BA6" w14:textId="77777777" w:rsidR="00B30FA4" w:rsidRPr="00B90223" w:rsidRDefault="00B30FA4" w:rsidP="00DE1EEA">
            <w:pPr>
              <w:spacing w:before="120" w:after="120" w:line="360" w:lineRule="auto"/>
              <w:jc w:val="both"/>
              <w:rPr>
                <w:sz w:val="24"/>
                <w:szCs w:val="24"/>
              </w:rPr>
            </w:pPr>
            <w:r w:rsidRPr="00B90223">
              <w:rPr>
                <w:sz w:val="24"/>
                <w:szCs w:val="24"/>
              </w:rPr>
              <w:t>1</w:t>
            </w:r>
          </w:p>
        </w:tc>
        <w:tc>
          <w:tcPr>
            <w:tcW w:w="297" w:type="pct"/>
            <w:tcBorders>
              <w:top w:val="single" w:sz="4" w:space="0" w:color="auto"/>
              <w:left w:val="single" w:sz="4" w:space="0" w:color="auto"/>
              <w:bottom w:val="single" w:sz="4" w:space="0" w:color="auto"/>
              <w:right w:val="single" w:sz="4" w:space="0" w:color="auto"/>
            </w:tcBorders>
            <w:hideMark/>
          </w:tcPr>
          <w:p w14:paraId="793227DE" w14:textId="77777777" w:rsidR="00B30FA4" w:rsidRPr="00B90223" w:rsidRDefault="00B30FA4" w:rsidP="00DE1EEA">
            <w:pPr>
              <w:spacing w:before="120" w:after="120" w:line="360" w:lineRule="auto"/>
              <w:jc w:val="both"/>
              <w:rPr>
                <w:sz w:val="24"/>
                <w:szCs w:val="24"/>
              </w:rPr>
            </w:pPr>
          </w:p>
        </w:tc>
        <w:tc>
          <w:tcPr>
            <w:tcW w:w="294" w:type="pct"/>
            <w:tcBorders>
              <w:top w:val="single" w:sz="4" w:space="0" w:color="auto"/>
              <w:left w:val="single" w:sz="4" w:space="0" w:color="auto"/>
              <w:bottom w:val="single" w:sz="4" w:space="0" w:color="auto"/>
              <w:right w:val="single" w:sz="4" w:space="0" w:color="auto"/>
            </w:tcBorders>
          </w:tcPr>
          <w:p w14:paraId="14306451" w14:textId="77777777" w:rsidR="00B30FA4" w:rsidRPr="00B90223" w:rsidRDefault="00B30FA4" w:rsidP="00DE1EEA">
            <w:pPr>
              <w:spacing w:before="120" w:after="120" w:line="360" w:lineRule="auto"/>
              <w:jc w:val="both"/>
              <w:rPr>
                <w:sz w:val="24"/>
                <w:szCs w:val="24"/>
              </w:rPr>
            </w:pPr>
          </w:p>
        </w:tc>
        <w:tc>
          <w:tcPr>
            <w:tcW w:w="297" w:type="pct"/>
            <w:tcBorders>
              <w:top w:val="single" w:sz="4" w:space="0" w:color="auto"/>
              <w:left w:val="single" w:sz="4" w:space="0" w:color="auto"/>
              <w:bottom w:val="single" w:sz="4" w:space="0" w:color="auto"/>
              <w:right w:val="single" w:sz="4" w:space="0" w:color="auto"/>
            </w:tcBorders>
          </w:tcPr>
          <w:p w14:paraId="1F8523DC" w14:textId="77777777" w:rsidR="00B30FA4" w:rsidRPr="00B90223" w:rsidRDefault="00B30FA4" w:rsidP="00DE1EEA">
            <w:pPr>
              <w:spacing w:before="120" w:after="120" w:line="360" w:lineRule="auto"/>
              <w:jc w:val="both"/>
              <w:rPr>
                <w:sz w:val="24"/>
                <w:szCs w:val="24"/>
              </w:rPr>
            </w:pPr>
          </w:p>
        </w:tc>
        <w:tc>
          <w:tcPr>
            <w:tcW w:w="297" w:type="pct"/>
            <w:tcBorders>
              <w:top w:val="single" w:sz="4" w:space="0" w:color="auto"/>
              <w:left w:val="single" w:sz="4" w:space="0" w:color="auto"/>
              <w:bottom w:val="single" w:sz="4" w:space="0" w:color="auto"/>
              <w:right w:val="single" w:sz="4" w:space="0" w:color="auto"/>
            </w:tcBorders>
          </w:tcPr>
          <w:p w14:paraId="51BD7DBF" w14:textId="77777777" w:rsidR="00B30FA4" w:rsidRPr="00B90223" w:rsidRDefault="00B30FA4" w:rsidP="00DE1EEA">
            <w:pPr>
              <w:spacing w:before="120" w:after="120" w:line="360" w:lineRule="auto"/>
              <w:jc w:val="both"/>
              <w:rPr>
                <w:sz w:val="24"/>
                <w:szCs w:val="24"/>
              </w:rPr>
            </w:pPr>
          </w:p>
        </w:tc>
        <w:tc>
          <w:tcPr>
            <w:tcW w:w="294" w:type="pct"/>
            <w:tcBorders>
              <w:top w:val="single" w:sz="4" w:space="0" w:color="auto"/>
              <w:left w:val="single" w:sz="4" w:space="0" w:color="auto"/>
              <w:bottom w:val="single" w:sz="4" w:space="0" w:color="auto"/>
              <w:right w:val="single" w:sz="4" w:space="0" w:color="auto"/>
            </w:tcBorders>
          </w:tcPr>
          <w:p w14:paraId="6D8DE585" w14:textId="77777777" w:rsidR="00B30FA4" w:rsidRPr="00B90223" w:rsidRDefault="00B30FA4" w:rsidP="00DE1EEA">
            <w:pPr>
              <w:spacing w:before="120" w:after="120" w:line="360" w:lineRule="auto"/>
              <w:jc w:val="both"/>
              <w:rPr>
                <w:sz w:val="24"/>
                <w:szCs w:val="24"/>
              </w:rPr>
            </w:pPr>
          </w:p>
        </w:tc>
        <w:tc>
          <w:tcPr>
            <w:tcW w:w="297" w:type="pct"/>
            <w:gridSpan w:val="2"/>
            <w:tcBorders>
              <w:top w:val="single" w:sz="4" w:space="0" w:color="auto"/>
              <w:left w:val="single" w:sz="4" w:space="0" w:color="auto"/>
              <w:bottom w:val="single" w:sz="4" w:space="0" w:color="auto"/>
              <w:right w:val="single" w:sz="4" w:space="0" w:color="auto"/>
            </w:tcBorders>
          </w:tcPr>
          <w:p w14:paraId="77AB170C" w14:textId="77777777" w:rsidR="00B30FA4" w:rsidRPr="00B90223" w:rsidRDefault="00B30FA4" w:rsidP="00DE1EEA">
            <w:pPr>
              <w:spacing w:before="120" w:after="120" w:line="360" w:lineRule="auto"/>
              <w:jc w:val="both"/>
              <w:rPr>
                <w:sz w:val="24"/>
                <w:szCs w:val="24"/>
              </w:rPr>
            </w:pPr>
          </w:p>
        </w:tc>
        <w:tc>
          <w:tcPr>
            <w:tcW w:w="297" w:type="pct"/>
            <w:tcBorders>
              <w:top w:val="single" w:sz="4" w:space="0" w:color="auto"/>
              <w:left w:val="single" w:sz="4" w:space="0" w:color="auto"/>
              <w:bottom w:val="single" w:sz="4" w:space="0" w:color="auto"/>
              <w:right w:val="single" w:sz="4" w:space="0" w:color="auto"/>
            </w:tcBorders>
          </w:tcPr>
          <w:p w14:paraId="79A031C0" w14:textId="77777777" w:rsidR="00B30FA4" w:rsidRPr="00B90223" w:rsidRDefault="00B30FA4" w:rsidP="00DE1EEA">
            <w:pPr>
              <w:spacing w:before="120" w:after="120" w:line="360" w:lineRule="auto"/>
              <w:jc w:val="both"/>
              <w:rPr>
                <w:sz w:val="24"/>
                <w:szCs w:val="24"/>
              </w:rPr>
            </w:pPr>
          </w:p>
        </w:tc>
        <w:tc>
          <w:tcPr>
            <w:tcW w:w="787" w:type="pct"/>
            <w:tcBorders>
              <w:top w:val="single" w:sz="4" w:space="0" w:color="auto"/>
              <w:left w:val="single" w:sz="4" w:space="0" w:color="auto"/>
              <w:bottom w:val="single" w:sz="4" w:space="0" w:color="auto"/>
              <w:right w:val="single" w:sz="4" w:space="0" w:color="auto"/>
            </w:tcBorders>
          </w:tcPr>
          <w:p w14:paraId="11A17F79" w14:textId="77777777" w:rsidR="00B30FA4" w:rsidRPr="00B90223" w:rsidRDefault="00B30FA4" w:rsidP="00DE1EEA">
            <w:pPr>
              <w:spacing w:before="120" w:after="120" w:line="360" w:lineRule="auto"/>
              <w:jc w:val="both"/>
              <w:rPr>
                <w:sz w:val="24"/>
                <w:szCs w:val="24"/>
              </w:rPr>
            </w:pPr>
          </w:p>
        </w:tc>
      </w:tr>
    </w:tbl>
    <w:p w14:paraId="177102C8" w14:textId="77777777" w:rsidR="00A371B5" w:rsidRPr="00B90223" w:rsidRDefault="00A371B5" w:rsidP="00DE1EEA">
      <w:pPr>
        <w:pStyle w:val="ListeParagraf"/>
        <w:numPr>
          <w:ilvl w:val="1"/>
          <w:numId w:val="2"/>
        </w:numPr>
        <w:tabs>
          <w:tab w:val="left" w:pos="543"/>
        </w:tabs>
        <w:spacing w:before="120" w:after="120" w:line="360" w:lineRule="auto"/>
        <w:ind w:left="0" w:firstLine="0"/>
        <w:jc w:val="both"/>
        <w:rPr>
          <w:b/>
          <w:bCs/>
          <w:sz w:val="24"/>
          <w:szCs w:val="24"/>
        </w:rPr>
      </w:pPr>
      <w:r w:rsidRPr="00B90223">
        <w:rPr>
          <w:b/>
          <w:bCs/>
          <w:sz w:val="24"/>
          <w:szCs w:val="24"/>
        </w:rPr>
        <w:lastRenderedPageBreak/>
        <w:t>ÖĞRENCİLER</w:t>
      </w:r>
    </w:p>
    <w:p w14:paraId="658473B1" w14:textId="77777777" w:rsidR="00A371B5" w:rsidRPr="00B90223" w:rsidRDefault="00A371B5" w:rsidP="00DE1EEA">
      <w:pPr>
        <w:pStyle w:val="ListeParagraf"/>
        <w:numPr>
          <w:ilvl w:val="2"/>
          <w:numId w:val="2"/>
        </w:numPr>
        <w:tabs>
          <w:tab w:val="left" w:pos="735"/>
        </w:tabs>
        <w:spacing w:before="120" w:after="120" w:line="360" w:lineRule="auto"/>
        <w:ind w:left="0" w:firstLine="0"/>
        <w:jc w:val="both"/>
        <w:rPr>
          <w:b/>
          <w:bCs/>
          <w:sz w:val="24"/>
          <w:szCs w:val="24"/>
        </w:rPr>
      </w:pPr>
      <w:r w:rsidRPr="00B90223">
        <w:rPr>
          <w:b/>
          <w:bCs/>
          <w:w w:val="95"/>
          <w:sz w:val="24"/>
          <w:szCs w:val="24"/>
        </w:rPr>
        <w:t>Öğrenci Kabulleri</w:t>
      </w:r>
    </w:p>
    <w:p w14:paraId="2557409E" w14:textId="77777777" w:rsidR="00A371B5" w:rsidRPr="00B90223" w:rsidRDefault="00A371B5" w:rsidP="00DE1EEA">
      <w:pPr>
        <w:widowControl/>
        <w:autoSpaceDE/>
        <w:autoSpaceDN/>
        <w:spacing w:before="120" w:after="120" w:line="360" w:lineRule="auto"/>
        <w:jc w:val="both"/>
        <w:rPr>
          <w:color w:val="000000"/>
          <w:sz w:val="24"/>
          <w:szCs w:val="24"/>
          <w:lang w:eastAsia="tr-TR"/>
        </w:rPr>
      </w:pPr>
      <w:r w:rsidRPr="00B90223">
        <w:rPr>
          <w:color w:val="000000"/>
          <w:sz w:val="24"/>
          <w:szCs w:val="24"/>
          <w:lang w:eastAsia="tr-TR"/>
        </w:rPr>
        <w:t>Bu programa başvurabilmek için adayların, bir lisans diplomasına ve YÖK’ün belirlediği standart puandan az olmamak koşuluyla, ALES’ten başvurduğu programın puan türünden Senato tarafından belirlenecek standart puana sahip olmaları gerekir. Yüksek lisans programlarına öğrenci kabulüne ilişkin diğer esaslar her enstitü için Enstitü Kurulunun önerisi ve Senatonun kararıyla belirlenir.</w:t>
      </w:r>
    </w:p>
    <w:p w14:paraId="5C887EF7" w14:textId="575FFBA6" w:rsidR="00A371B5" w:rsidRPr="00B90223" w:rsidRDefault="00A371B5" w:rsidP="00DE1EEA">
      <w:pPr>
        <w:pStyle w:val="GvdeMetni"/>
        <w:spacing w:before="120" w:after="120" w:line="360" w:lineRule="auto"/>
        <w:ind w:left="0"/>
        <w:jc w:val="both"/>
        <w:rPr>
          <w:color w:val="000000"/>
          <w:sz w:val="24"/>
          <w:szCs w:val="24"/>
          <w:lang w:eastAsia="tr-TR"/>
        </w:rPr>
      </w:pPr>
      <w:r w:rsidRPr="00B90223">
        <w:rPr>
          <w:color w:val="000000"/>
          <w:sz w:val="24"/>
          <w:szCs w:val="24"/>
          <w:lang w:eastAsia="tr-TR"/>
        </w:rPr>
        <w:t xml:space="preserve">Programlara başvurular ÇOMÜ ÜBYS üzerinden ONLINE yapılacak olup; adaylar belgelerinin geçerliliğinden sorumludur. </w:t>
      </w:r>
    </w:p>
    <w:p w14:paraId="7B7BA43E" w14:textId="77777777" w:rsidR="00A371B5" w:rsidRPr="00B90223" w:rsidRDefault="00A371B5" w:rsidP="00DE1EEA">
      <w:pPr>
        <w:pStyle w:val="GvdeMetni"/>
        <w:spacing w:before="120" w:after="120" w:line="360" w:lineRule="auto"/>
        <w:ind w:left="0"/>
        <w:jc w:val="both"/>
        <w:rPr>
          <w:sz w:val="24"/>
          <w:szCs w:val="24"/>
          <w:lang w:eastAsia="tr-TR"/>
        </w:rPr>
      </w:pPr>
      <w:r w:rsidRPr="00B90223">
        <w:rPr>
          <w:color w:val="000000"/>
          <w:sz w:val="24"/>
          <w:szCs w:val="24"/>
          <w:lang w:eastAsia="tr-TR"/>
        </w:rPr>
        <w:t>•</w:t>
      </w:r>
      <w:r w:rsidRPr="00B90223">
        <w:rPr>
          <w:sz w:val="24"/>
          <w:szCs w:val="24"/>
        </w:rPr>
        <w:t xml:space="preserve"> </w:t>
      </w:r>
      <w:r w:rsidRPr="00B90223">
        <w:rPr>
          <w:sz w:val="24"/>
          <w:szCs w:val="24"/>
          <w:lang w:eastAsia="tr-TR"/>
        </w:rPr>
        <w:t xml:space="preserve">ONLINE başvuru dışında hiçbir şekilde başvuru kabul edilmeyecektir. </w:t>
      </w:r>
    </w:p>
    <w:p w14:paraId="5158C88C" w14:textId="77777777" w:rsidR="00A371B5" w:rsidRPr="00B90223" w:rsidRDefault="00A371B5" w:rsidP="00DE1EEA">
      <w:pPr>
        <w:pStyle w:val="GvdeMetni"/>
        <w:spacing w:before="120" w:after="120" w:line="360" w:lineRule="auto"/>
        <w:ind w:left="0"/>
        <w:jc w:val="both"/>
        <w:rPr>
          <w:sz w:val="24"/>
          <w:szCs w:val="24"/>
          <w:lang w:eastAsia="tr-TR"/>
        </w:rPr>
      </w:pPr>
      <w:r w:rsidRPr="00B90223">
        <w:rPr>
          <w:sz w:val="24"/>
          <w:szCs w:val="24"/>
          <w:lang w:eastAsia="tr-TR"/>
        </w:rPr>
        <w:t xml:space="preserve">• ONLINE başvurular Enstitü yetkilileri tarafından kontrol edilecek ve onaylanacaktır. </w:t>
      </w:r>
    </w:p>
    <w:p w14:paraId="56127D99" w14:textId="77777777" w:rsidR="00A371B5" w:rsidRPr="00B90223" w:rsidRDefault="00A371B5" w:rsidP="00DE1EEA">
      <w:pPr>
        <w:pStyle w:val="GvdeMetni"/>
        <w:spacing w:before="120" w:after="120" w:line="360" w:lineRule="auto"/>
        <w:ind w:left="0"/>
        <w:jc w:val="both"/>
        <w:rPr>
          <w:sz w:val="24"/>
          <w:szCs w:val="24"/>
          <w:lang w:eastAsia="tr-TR"/>
        </w:rPr>
      </w:pPr>
      <w:r w:rsidRPr="00B90223">
        <w:rPr>
          <w:sz w:val="24"/>
          <w:szCs w:val="24"/>
          <w:lang w:eastAsia="tr-TR"/>
        </w:rPr>
        <w:t xml:space="preserve">• Eksik belge ile başvuru yapan adayların belgeleri onaylanmayacak ve kabul edilmeyecektir. </w:t>
      </w:r>
    </w:p>
    <w:p w14:paraId="1E692F26" w14:textId="77777777" w:rsidR="00A371B5" w:rsidRPr="00B90223" w:rsidRDefault="00A371B5" w:rsidP="00DE1EEA">
      <w:pPr>
        <w:pStyle w:val="GvdeMetni"/>
        <w:spacing w:before="120" w:after="120" w:line="360" w:lineRule="auto"/>
        <w:ind w:left="0"/>
        <w:jc w:val="both"/>
        <w:rPr>
          <w:sz w:val="24"/>
          <w:szCs w:val="24"/>
          <w:lang w:eastAsia="tr-TR"/>
        </w:rPr>
      </w:pPr>
      <w:r w:rsidRPr="00B90223">
        <w:rPr>
          <w:sz w:val="24"/>
          <w:szCs w:val="24"/>
          <w:lang w:eastAsia="tr-TR"/>
        </w:rPr>
        <w:t xml:space="preserve">• Adayların yüksek lisans programına başvurabilmek için lisans diplomasına sahip olmaları gerekmektedir. </w:t>
      </w:r>
    </w:p>
    <w:p w14:paraId="4442931B" w14:textId="77777777" w:rsidR="00A371B5" w:rsidRPr="00B90223" w:rsidRDefault="00A371B5" w:rsidP="00DE1EEA">
      <w:pPr>
        <w:pStyle w:val="GvdeMetni"/>
        <w:spacing w:before="120" w:after="120" w:line="360" w:lineRule="auto"/>
        <w:ind w:left="0"/>
        <w:jc w:val="both"/>
        <w:rPr>
          <w:sz w:val="24"/>
          <w:szCs w:val="24"/>
          <w:lang w:eastAsia="tr-TR"/>
        </w:rPr>
      </w:pPr>
      <w:r w:rsidRPr="00B90223">
        <w:rPr>
          <w:sz w:val="24"/>
          <w:szCs w:val="24"/>
          <w:lang w:eastAsia="tr-TR"/>
        </w:rPr>
        <w:t xml:space="preserve">• Adayların ALES’ten başvurduğu programın puan türünden en az 55 puana sahip olmaları gerekmektedir. </w:t>
      </w:r>
    </w:p>
    <w:p w14:paraId="49124587" w14:textId="77777777" w:rsidR="00A371B5" w:rsidRPr="00B90223" w:rsidRDefault="00A371B5" w:rsidP="00DE1EEA">
      <w:pPr>
        <w:pStyle w:val="GvdeMetni"/>
        <w:spacing w:before="120" w:after="120" w:line="360" w:lineRule="auto"/>
        <w:ind w:left="0"/>
        <w:jc w:val="both"/>
        <w:rPr>
          <w:sz w:val="24"/>
          <w:szCs w:val="24"/>
          <w:lang w:eastAsia="tr-TR"/>
        </w:rPr>
      </w:pPr>
      <w:r w:rsidRPr="00B90223">
        <w:rPr>
          <w:sz w:val="24"/>
          <w:szCs w:val="24"/>
          <w:lang w:eastAsia="tr-TR"/>
        </w:rPr>
        <w:t>•Doktora/sanatta yeterlik/tıpta uzmanlık/diş hekimliğinde uzmanlık/veteriner hekimliğinde uzmanlık/eczacılıkta uzmanlık mezunlarının yüksek lisans programlarına başvurularında, ALES şartı aranmaz. ALES puanı olmayan bu kapsamdaki adayların, mezun olduğu lisansüstü programa girişteki puan türü veya uzmanlık alanı dikkate alınmaksızın ALES puanı 55 olarak değerlendirmeye alınacaktır.</w:t>
      </w:r>
    </w:p>
    <w:p w14:paraId="5D023A43" w14:textId="77777777" w:rsidR="00A371B5" w:rsidRPr="00B90223" w:rsidRDefault="00A371B5" w:rsidP="00DE1EEA">
      <w:pPr>
        <w:pStyle w:val="GvdeMetni"/>
        <w:spacing w:before="120" w:after="120" w:line="360" w:lineRule="auto"/>
        <w:ind w:left="0"/>
        <w:jc w:val="both"/>
        <w:rPr>
          <w:b/>
          <w:sz w:val="24"/>
          <w:szCs w:val="24"/>
          <w:lang w:eastAsia="tr-TR"/>
        </w:rPr>
      </w:pPr>
      <w:r w:rsidRPr="00B90223">
        <w:rPr>
          <w:b/>
          <w:sz w:val="24"/>
          <w:szCs w:val="24"/>
          <w:lang w:eastAsia="tr-TR"/>
        </w:rPr>
        <w:t>Kanıtlar</w:t>
      </w:r>
    </w:p>
    <w:p w14:paraId="7F3327E5" w14:textId="18F8B52F" w:rsidR="00737ECF" w:rsidRPr="00B90223" w:rsidRDefault="006E0B7D" w:rsidP="00DE1EEA">
      <w:pPr>
        <w:spacing w:before="120" w:after="120" w:line="360" w:lineRule="auto"/>
        <w:jc w:val="both"/>
        <w:rPr>
          <w:sz w:val="24"/>
          <w:szCs w:val="24"/>
          <w:lang w:eastAsia="tr-TR"/>
        </w:rPr>
      </w:pPr>
      <w:hyperlink r:id="rId6" w:history="1">
        <w:r w:rsidR="00737ECF" w:rsidRPr="00B90223">
          <w:rPr>
            <w:rStyle w:val="Kpr"/>
            <w:sz w:val="24"/>
            <w:szCs w:val="24"/>
            <w:lang w:eastAsia="tr-TR"/>
          </w:rPr>
          <w:t>https://lee.comu.edu.tr/arsiv/duyurular/guncel-comu-lisansustu-egitim-enstitusu-2020-2021--r81.html</w:t>
        </w:r>
      </w:hyperlink>
      <w:r w:rsidR="00737ECF" w:rsidRPr="00B90223">
        <w:rPr>
          <w:sz w:val="24"/>
          <w:szCs w:val="24"/>
          <w:lang w:eastAsia="tr-TR"/>
        </w:rPr>
        <w:t xml:space="preserve"> </w:t>
      </w:r>
    </w:p>
    <w:p w14:paraId="5970E067" w14:textId="03AEE570" w:rsidR="00737ECF" w:rsidRPr="00B90223" w:rsidRDefault="006E0B7D" w:rsidP="00DE1EEA">
      <w:pPr>
        <w:spacing w:before="120" w:after="120" w:line="360" w:lineRule="auto"/>
        <w:jc w:val="both"/>
        <w:rPr>
          <w:sz w:val="24"/>
          <w:szCs w:val="24"/>
          <w:lang w:eastAsia="tr-TR"/>
        </w:rPr>
      </w:pPr>
      <w:hyperlink r:id="rId7" w:history="1">
        <w:r w:rsidR="00737ECF" w:rsidRPr="00B90223">
          <w:rPr>
            <w:rStyle w:val="Kpr"/>
            <w:sz w:val="24"/>
            <w:szCs w:val="24"/>
            <w:lang w:eastAsia="tr-TR"/>
          </w:rPr>
          <w:t>https://cdn.comu.edu.tr/cms/lee/files/778-adim-adim-lisansustu-egitim-enstitusu-basvurusu.pdf</w:t>
        </w:r>
      </w:hyperlink>
    </w:p>
    <w:p w14:paraId="342C5042" w14:textId="77777777" w:rsidR="00DE1212" w:rsidRPr="00B90223" w:rsidRDefault="00DE1212" w:rsidP="00DE1EEA">
      <w:pPr>
        <w:pStyle w:val="ListeParagraf"/>
        <w:numPr>
          <w:ilvl w:val="2"/>
          <w:numId w:val="2"/>
        </w:numPr>
        <w:tabs>
          <w:tab w:val="left" w:pos="735"/>
        </w:tabs>
        <w:spacing w:before="120" w:after="120" w:line="360" w:lineRule="auto"/>
        <w:ind w:left="0" w:firstLine="0"/>
        <w:jc w:val="both"/>
        <w:rPr>
          <w:b/>
          <w:bCs/>
          <w:sz w:val="24"/>
          <w:szCs w:val="24"/>
        </w:rPr>
      </w:pPr>
      <w:r w:rsidRPr="00B90223">
        <w:rPr>
          <w:b/>
          <w:bCs/>
          <w:sz w:val="24"/>
          <w:szCs w:val="24"/>
        </w:rPr>
        <w:t>Yatay ve Dikey Geçişler Çift Anadal ve Ders Sayma</w:t>
      </w:r>
    </w:p>
    <w:p w14:paraId="230FBF6E" w14:textId="77777777" w:rsidR="00DE1212" w:rsidRPr="00B90223" w:rsidRDefault="00DE1212" w:rsidP="00DE1EEA">
      <w:pPr>
        <w:pStyle w:val="ListeParagraf"/>
        <w:adjustRightInd w:val="0"/>
        <w:spacing w:before="120" w:after="120" w:line="360" w:lineRule="auto"/>
        <w:ind w:left="0" w:firstLine="0"/>
        <w:jc w:val="both"/>
        <w:rPr>
          <w:sz w:val="24"/>
          <w:szCs w:val="24"/>
        </w:rPr>
      </w:pPr>
      <w:r w:rsidRPr="00B90223">
        <w:rPr>
          <w:sz w:val="24"/>
          <w:szCs w:val="24"/>
        </w:rPr>
        <w:t xml:space="preserve">Tüm yatay geçişler, 20/04/2016 tarihli ve 329690 sayılı Resmî Gazete’de yayımlanan Lisansüstü Eğitim ve Öğretim Yönetmeliği ve 02/05/2017 tarihli ve 30054 sayılı Resmî </w:t>
      </w:r>
      <w:r w:rsidRPr="00B90223">
        <w:rPr>
          <w:sz w:val="24"/>
          <w:szCs w:val="24"/>
        </w:rPr>
        <w:lastRenderedPageBreak/>
        <w:t xml:space="preserve">Gazete’de yayımlanan Çanakkale Onsekiz Mart Üniversitesi Lisansüstü Eğitim-Öğretim Yönetmeliğindeki hükümlere göre yapılır. </w:t>
      </w:r>
    </w:p>
    <w:p w14:paraId="775007F6" w14:textId="77777777" w:rsidR="00DE1212" w:rsidRPr="00B90223" w:rsidRDefault="00DE1212" w:rsidP="00DE1EEA">
      <w:pPr>
        <w:pStyle w:val="ListeParagraf"/>
        <w:spacing w:before="120" w:after="120" w:line="360" w:lineRule="auto"/>
        <w:ind w:left="0" w:firstLine="0"/>
        <w:jc w:val="both"/>
        <w:rPr>
          <w:sz w:val="24"/>
          <w:szCs w:val="24"/>
        </w:rPr>
      </w:pPr>
      <w:r w:rsidRPr="00B90223">
        <w:rPr>
          <w:sz w:val="24"/>
          <w:szCs w:val="24"/>
        </w:rPr>
        <w:t xml:space="preserve">(1) Üniversitedeki başka bir EABD/EASD’nin dalında veya başka bir yükseköğretim kurumunun lisansüstü programında en az bir yarıyılı tamamlamış ve derslerinden geçerli not almış başarılı öğrenci, lisansüstü programlara geçiş yaptığı tarihteki mezuniyet ve diğer koşulları yerine getirmeyi kabul ederek yatay geçiş yoluyla kabul edilebilir. </w:t>
      </w:r>
    </w:p>
    <w:p w14:paraId="544E61C0" w14:textId="77777777" w:rsidR="00DE1212" w:rsidRPr="00B90223" w:rsidRDefault="00DE1212" w:rsidP="00DE1EEA">
      <w:pPr>
        <w:pStyle w:val="ListeParagraf"/>
        <w:spacing w:before="120" w:after="120" w:line="360" w:lineRule="auto"/>
        <w:ind w:left="0" w:firstLine="0"/>
        <w:jc w:val="both"/>
        <w:rPr>
          <w:sz w:val="24"/>
          <w:szCs w:val="24"/>
        </w:rPr>
      </w:pPr>
      <w:r w:rsidRPr="00B90223">
        <w:rPr>
          <w:sz w:val="24"/>
          <w:szCs w:val="24"/>
        </w:rPr>
        <w:t xml:space="preserve">(2) Yatay geçiş yoluyla öğrenci kabul edilmesine ilişkin esaslar şunlardır: </w:t>
      </w:r>
    </w:p>
    <w:p w14:paraId="5E08E67A" w14:textId="77777777" w:rsidR="00DE1212" w:rsidRPr="00B90223" w:rsidRDefault="00DE1212" w:rsidP="00DE1EEA">
      <w:pPr>
        <w:pStyle w:val="ListeParagraf"/>
        <w:spacing w:before="120" w:after="120" w:line="360" w:lineRule="auto"/>
        <w:ind w:left="0" w:firstLine="0"/>
        <w:jc w:val="both"/>
        <w:rPr>
          <w:sz w:val="24"/>
          <w:szCs w:val="24"/>
        </w:rPr>
      </w:pPr>
      <w:r w:rsidRPr="00B90223">
        <w:rPr>
          <w:sz w:val="24"/>
          <w:szCs w:val="24"/>
        </w:rPr>
        <w:t xml:space="preserve">a) Bilimsel hazırlık dışında, ders alma aşamasında en az bir yarıyılı tamamlamış olan öğrenciler, lisansüstü programa başvuru koşullarını sağlamak kaydıyla, yatay geçiş yoluyla kabul edilebilir. </w:t>
      </w:r>
    </w:p>
    <w:p w14:paraId="167ECD76" w14:textId="77777777" w:rsidR="00DE1212" w:rsidRPr="00B90223" w:rsidRDefault="00DE1212" w:rsidP="00DE1EEA">
      <w:pPr>
        <w:pStyle w:val="ListeParagraf"/>
        <w:spacing w:before="120" w:after="120" w:line="360" w:lineRule="auto"/>
        <w:ind w:left="0" w:firstLine="0"/>
        <w:jc w:val="both"/>
        <w:rPr>
          <w:sz w:val="24"/>
          <w:szCs w:val="24"/>
        </w:rPr>
      </w:pPr>
      <w:r w:rsidRPr="00B90223">
        <w:rPr>
          <w:sz w:val="24"/>
          <w:szCs w:val="24"/>
        </w:rPr>
        <w:t xml:space="preserve">b) Başvuruların değerlendirilmesi ve kabulü EABDK/EASDK’nın görüşü ve EYK kararıyla gerçekleştirilir. </w:t>
      </w:r>
    </w:p>
    <w:p w14:paraId="199CD401" w14:textId="77777777" w:rsidR="00DE1212" w:rsidRPr="00B90223" w:rsidRDefault="00DE1212" w:rsidP="00DE1EEA">
      <w:pPr>
        <w:pStyle w:val="ListeParagraf"/>
        <w:spacing w:before="120" w:after="120" w:line="360" w:lineRule="auto"/>
        <w:ind w:left="0" w:firstLine="0"/>
        <w:jc w:val="both"/>
        <w:rPr>
          <w:sz w:val="24"/>
          <w:szCs w:val="24"/>
        </w:rPr>
      </w:pPr>
      <w:r w:rsidRPr="00B90223">
        <w:rPr>
          <w:sz w:val="24"/>
          <w:szCs w:val="24"/>
        </w:rPr>
        <w:t xml:space="preserve">c) Yatay geçiş başvurusu kabul edilen öğrencinin öğrenim süresinin hesaplanmasında öğrencilerin gelmiş olduğu lisansüstü programda geçirmiş olduğu süreler de hesaba katılır. </w:t>
      </w:r>
    </w:p>
    <w:p w14:paraId="307DDD51" w14:textId="77777777" w:rsidR="00DE1212" w:rsidRPr="00B90223" w:rsidRDefault="00DE1212" w:rsidP="00DE1EEA">
      <w:pPr>
        <w:pStyle w:val="ListeParagraf"/>
        <w:spacing w:before="120" w:after="120" w:line="360" w:lineRule="auto"/>
        <w:ind w:left="0" w:firstLine="0"/>
        <w:jc w:val="both"/>
        <w:rPr>
          <w:sz w:val="24"/>
          <w:szCs w:val="24"/>
        </w:rPr>
      </w:pPr>
      <w:r w:rsidRPr="00B90223">
        <w:rPr>
          <w:sz w:val="24"/>
          <w:szCs w:val="24"/>
        </w:rPr>
        <w:t xml:space="preserve">ç) Yatay geçişi kabul edilen öğrencinin daha önce almış olduğu lisansüstü dersler, EABD/EASD başkanlığının önerisi ve EYK kararıyla ders yüküne sayılabilir. </w:t>
      </w:r>
    </w:p>
    <w:p w14:paraId="67A033AE" w14:textId="77777777" w:rsidR="00DE1212" w:rsidRPr="00B90223" w:rsidRDefault="00DE1212" w:rsidP="00DE1EEA">
      <w:pPr>
        <w:pStyle w:val="ListeParagraf"/>
        <w:spacing w:before="120" w:after="120" w:line="360" w:lineRule="auto"/>
        <w:ind w:left="0" w:firstLine="0"/>
        <w:jc w:val="both"/>
        <w:rPr>
          <w:sz w:val="24"/>
          <w:szCs w:val="24"/>
        </w:rPr>
      </w:pPr>
      <w:r w:rsidRPr="00B90223">
        <w:rPr>
          <w:sz w:val="24"/>
          <w:szCs w:val="24"/>
        </w:rPr>
        <w:t xml:space="preserve">d) Üniversitede öğretim elemanı veya araştırma görevlisi kadrosuna atanıp göreve başlayanlar başka bir üniversitede lisansüstü eğitim-öğretim görüyorsa, kontenjan şartı aranmaksızın, geçiş yaptığı tarihteki mezuniyet ve diğer koşulları yerine getirmeyi kabul ederek yatay geçiş yapabilirler. </w:t>
      </w:r>
    </w:p>
    <w:p w14:paraId="07EB9074" w14:textId="71782EB7" w:rsidR="00DE1212" w:rsidRPr="00B90223" w:rsidRDefault="00DE1212" w:rsidP="00DE1EEA">
      <w:pPr>
        <w:pStyle w:val="ListeParagraf"/>
        <w:spacing w:before="120" w:after="120" w:line="360" w:lineRule="auto"/>
        <w:ind w:left="0" w:firstLine="0"/>
        <w:jc w:val="both"/>
        <w:rPr>
          <w:sz w:val="24"/>
          <w:szCs w:val="24"/>
        </w:rPr>
      </w:pPr>
      <w:r w:rsidRPr="00B90223">
        <w:rPr>
          <w:sz w:val="24"/>
          <w:szCs w:val="24"/>
        </w:rPr>
        <w:t>2020-2021 eğitim-öğretim yılı güz yarıyılında öğrenci almayan lisansüstü programlar için</w:t>
      </w:r>
      <w:r w:rsidR="00DE1EEA">
        <w:rPr>
          <w:sz w:val="24"/>
          <w:szCs w:val="24"/>
        </w:rPr>
        <w:t xml:space="preserve"> </w:t>
      </w:r>
      <w:r w:rsidRPr="00B90223">
        <w:rPr>
          <w:sz w:val="24"/>
          <w:szCs w:val="24"/>
        </w:rPr>
        <w:t>yatay geçiş başvurusunda bulunulamaz.</w:t>
      </w:r>
    </w:p>
    <w:p w14:paraId="7B5208A4" w14:textId="77777777" w:rsidR="00DE1212" w:rsidRPr="00DE1EEA" w:rsidRDefault="00DE1212" w:rsidP="00DE1EEA">
      <w:pPr>
        <w:tabs>
          <w:tab w:val="left" w:pos="735"/>
        </w:tabs>
        <w:spacing w:before="120" w:after="120" w:line="360" w:lineRule="auto"/>
        <w:jc w:val="both"/>
        <w:rPr>
          <w:sz w:val="24"/>
          <w:szCs w:val="24"/>
        </w:rPr>
      </w:pPr>
      <w:r w:rsidRPr="00DE1EEA">
        <w:rPr>
          <w:sz w:val="24"/>
          <w:szCs w:val="24"/>
        </w:rPr>
        <w:t>Tezli ve tezsiz yüksek lisans programları arasında geçiş:</w:t>
      </w:r>
    </w:p>
    <w:p w14:paraId="637E213C" w14:textId="77777777" w:rsidR="00DE1212" w:rsidRPr="00B90223" w:rsidRDefault="00DE1212" w:rsidP="00DE1EEA">
      <w:pPr>
        <w:widowControl/>
        <w:autoSpaceDE/>
        <w:autoSpaceDN/>
        <w:spacing w:before="120" w:after="120" w:line="360" w:lineRule="auto"/>
        <w:jc w:val="both"/>
        <w:rPr>
          <w:sz w:val="24"/>
          <w:szCs w:val="24"/>
          <w:lang w:eastAsia="tr-TR"/>
        </w:rPr>
      </w:pPr>
      <w:r w:rsidRPr="00B90223">
        <w:rPr>
          <w:sz w:val="24"/>
          <w:szCs w:val="24"/>
          <w:lang w:eastAsia="tr-TR"/>
        </w:rPr>
        <w:t>(1) Tezli ve tezsiz yüksek lisans programları arasında geçiş izni EABDK/EASDK’nın önerisi üzerine EYK tarafından verilir. Tezsiz yüksek lisans programından tezliye geçmek için, tezli yüksek lisans programının koşullarının yerine getirilmesi gerekir.</w:t>
      </w:r>
    </w:p>
    <w:p w14:paraId="0CDBD1F3" w14:textId="77777777" w:rsidR="00DE1212" w:rsidRPr="00B90223" w:rsidRDefault="00DE1212" w:rsidP="00DE1EEA">
      <w:pPr>
        <w:widowControl/>
        <w:autoSpaceDE/>
        <w:autoSpaceDN/>
        <w:spacing w:before="120" w:after="120" w:line="360" w:lineRule="auto"/>
        <w:jc w:val="both"/>
        <w:rPr>
          <w:sz w:val="24"/>
          <w:szCs w:val="24"/>
          <w:lang w:eastAsia="tr-TR"/>
        </w:rPr>
      </w:pPr>
      <w:r w:rsidRPr="00B90223">
        <w:rPr>
          <w:sz w:val="24"/>
          <w:szCs w:val="24"/>
          <w:lang w:eastAsia="tr-TR"/>
        </w:rPr>
        <w:t>(2) Tezli yüksek lisans programından tezsiz yüksek lisans programına geçen öğrenci, tezsiz yüksek lisans programları için ders kredi yükü, proje yazımı ve benzeri şartları tamamlamak zorundadır.</w:t>
      </w:r>
    </w:p>
    <w:p w14:paraId="16BAA538" w14:textId="77777777" w:rsidR="00DE1212" w:rsidRPr="00B90223" w:rsidRDefault="00DE1212" w:rsidP="00DE1EEA">
      <w:pPr>
        <w:widowControl/>
        <w:autoSpaceDE/>
        <w:autoSpaceDN/>
        <w:spacing w:before="120" w:after="120" w:line="360" w:lineRule="auto"/>
        <w:jc w:val="both"/>
        <w:rPr>
          <w:sz w:val="24"/>
          <w:szCs w:val="24"/>
          <w:lang w:eastAsia="tr-TR"/>
        </w:rPr>
      </w:pPr>
      <w:r w:rsidRPr="00B90223">
        <w:rPr>
          <w:sz w:val="24"/>
          <w:szCs w:val="24"/>
          <w:lang w:eastAsia="tr-TR"/>
        </w:rPr>
        <w:lastRenderedPageBreak/>
        <w:t>(3) Geçiş yapan öğrencinin öğrenim süresinin hesaplanmasında önceki programda geçirmiş olduğu süreler de hesaba katılır.</w:t>
      </w:r>
    </w:p>
    <w:p w14:paraId="557C10DA" w14:textId="77777777" w:rsidR="00DE1212" w:rsidRPr="00B90223" w:rsidRDefault="00DE1212" w:rsidP="00DE1EEA">
      <w:pPr>
        <w:widowControl/>
        <w:autoSpaceDE/>
        <w:autoSpaceDN/>
        <w:spacing w:before="120" w:after="120" w:line="360" w:lineRule="auto"/>
        <w:jc w:val="both"/>
        <w:rPr>
          <w:sz w:val="24"/>
          <w:szCs w:val="24"/>
          <w:lang w:eastAsia="tr-TR"/>
        </w:rPr>
      </w:pPr>
      <w:r w:rsidRPr="00B90223">
        <w:rPr>
          <w:sz w:val="24"/>
          <w:szCs w:val="24"/>
          <w:lang w:eastAsia="tr-TR"/>
        </w:rPr>
        <w:t>(4) Tezli ve tezsiz yüksek lisans programları arasında geçiş yapmak için, öğrencinin en az bir yarıyılı bitirmiş olması ve aldığı derslerin not ortalamasının en az 2,50 olması gerekir. Geçiş için başvuruların ikinci yarıyılın sonuna kadar yapılması gerekir. Tezli ve tezsiz yüksek lisans programlarında geçiş bir kez yapılabilir.</w:t>
      </w:r>
    </w:p>
    <w:p w14:paraId="655CAB9C" w14:textId="77777777" w:rsidR="00DE1212" w:rsidRPr="00B90223" w:rsidRDefault="00DE1212" w:rsidP="00DE1EEA">
      <w:pPr>
        <w:widowControl/>
        <w:autoSpaceDE/>
        <w:autoSpaceDN/>
        <w:spacing w:before="120" w:after="120" w:line="360" w:lineRule="auto"/>
        <w:jc w:val="both"/>
        <w:rPr>
          <w:sz w:val="24"/>
          <w:szCs w:val="24"/>
          <w:lang w:eastAsia="tr-TR"/>
        </w:rPr>
      </w:pPr>
      <w:r w:rsidRPr="00B90223">
        <w:rPr>
          <w:sz w:val="24"/>
          <w:szCs w:val="24"/>
          <w:lang w:eastAsia="tr-TR"/>
        </w:rPr>
        <w:t>(5) Tezli ve tezsiz yüksek lisans programları arasında geçiş yapan öğrencinin önceki programda aldığı dersler, EABDK/EASDK’nın önerisi ve EYK’nın kararı ile geçtiği programda alması gereken derslerin yerine sayılabilir.</w:t>
      </w:r>
    </w:p>
    <w:p w14:paraId="6DAA3F77" w14:textId="77777777" w:rsidR="00DE1212" w:rsidRPr="00B90223" w:rsidRDefault="00DE1212" w:rsidP="00DE1EEA">
      <w:pPr>
        <w:widowControl/>
        <w:autoSpaceDE/>
        <w:autoSpaceDN/>
        <w:spacing w:before="120" w:after="120" w:line="360" w:lineRule="auto"/>
        <w:jc w:val="both"/>
        <w:rPr>
          <w:sz w:val="24"/>
          <w:szCs w:val="24"/>
          <w:lang w:eastAsia="tr-TR"/>
        </w:rPr>
      </w:pPr>
      <w:r w:rsidRPr="00B90223">
        <w:rPr>
          <w:sz w:val="24"/>
          <w:szCs w:val="24"/>
          <w:lang w:eastAsia="tr-TR"/>
        </w:rPr>
        <w:t>(6) Dört yıllık lisans derecesi ile doktora programına kabul edilmiş ve en az 21 kredilik yedi dersini başarı ile tamamlamış olan öğrenci, EABDK/EASDK’nın önerisi ve EYK kararıyla, tezli veya tezsiz yüksek lisans programına geçebilir.</w:t>
      </w:r>
    </w:p>
    <w:p w14:paraId="4D95EDA4" w14:textId="39314181" w:rsidR="00DE1212" w:rsidRPr="00B90223" w:rsidRDefault="00DE1212" w:rsidP="00DE1EEA">
      <w:pPr>
        <w:spacing w:before="120" w:after="120" w:line="360" w:lineRule="auto"/>
        <w:jc w:val="both"/>
        <w:rPr>
          <w:b/>
          <w:bCs/>
          <w:sz w:val="24"/>
          <w:szCs w:val="24"/>
        </w:rPr>
      </w:pPr>
      <w:r w:rsidRPr="00B90223">
        <w:rPr>
          <w:b/>
          <w:bCs/>
          <w:sz w:val="24"/>
          <w:szCs w:val="24"/>
        </w:rPr>
        <w:t>Kanıtlar</w:t>
      </w:r>
    </w:p>
    <w:p w14:paraId="176D2C9D" w14:textId="58C66177" w:rsidR="00DE1212" w:rsidRPr="00B90223" w:rsidRDefault="006E0B7D" w:rsidP="00DE1EEA">
      <w:pPr>
        <w:spacing w:before="120" w:after="120" w:line="360" w:lineRule="auto"/>
        <w:jc w:val="both"/>
        <w:rPr>
          <w:sz w:val="24"/>
          <w:szCs w:val="24"/>
        </w:rPr>
      </w:pPr>
      <w:hyperlink r:id="rId8" w:history="1">
        <w:r w:rsidR="00DE1212" w:rsidRPr="00B90223">
          <w:rPr>
            <w:rStyle w:val="Kpr"/>
            <w:sz w:val="24"/>
            <w:szCs w:val="24"/>
          </w:rPr>
          <w:t>https://www.mevzuat.gov.tr/mevzuat?MevzuatNo=23550&amp;MevzuatTur=8&amp;MevzuatTertip=5</w:t>
        </w:r>
      </w:hyperlink>
    </w:p>
    <w:p w14:paraId="2A2490BF" w14:textId="31AAC08B" w:rsidR="00DE1212" w:rsidRPr="00B90223" w:rsidRDefault="006E0B7D" w:rsidP="00DE1EEA">
      <w:pPr>
        <w:spacing w:before="120" w:after="120" w:line="360" w:lineRule="auto"/>
        <w:jc w:val="both"/>
        <w:rPr>
          <w:rStyle w:val="Kpr"/>
          <w:sz w:val="24"/>
          <w:szCs w:val="24"/>
        </w:rPr>
      </w:pPr>
      <w:hyperlink r:id="rId9" w:history="1">
        <w:r w:rsidR="00DE1212" w:rsidRPr="00B90223">
          <w:rPr>
            <w:rStyle w:val="Kpr"/>
            <w:sz w:val="24"/>
            <w:szCs w:val="24"/>
          </w:rPr>
          <w:t>https://www.mevzuat.gov.tr/mevzuat?MevzuatNo=21510&amp;MevzuatTur=7&amp;MevzuatTertip=5</w:t>
        </w:r>
      </w:hyperlink>
    </w:p>
    <w:p w14:paraId="5C00D1A7" w14:textId="77777777" w:rsidR="00DE1212" w:rsidRPr="00B90223" w:rsidRDefault="00DE1212" w:rsidP="00DE1EEA">
      <w:pPr>
        <w:pStyle w:val="ListeParagraf"/>
        <w:numPr>
          <w:ilvl w:val="2"/>
          <w:numId w:val="2"/>
        </w:numPr>
        <w:tabs>
          <w:tab w:val="left" w:pos="735"/>
        </w:tabs>
        <w:spacing w:before="120" w:after="120" w:line="360" w:lineRule="auto"/>
        <w:ind w:left="0" w:firstLine="0"/>
        <w:jc w:val="both"/>
        <w:rPr>
          <w:b/>
          <w:bCs/>
          <w:sz w:val="24"/>
          <w:szCs w:val="24"/>
        </w:rPr>
      </w:pPr>
      <w:r w:rsidRPr="00B90223">
        <w:rPr>
          <w:b/>
          <w:bCs/>
          <w:spacing w:val="2"/>
          <w:w w:val="95"/>
          <w:sz w:val="24"/>
          <w:szCs w:val="24"/>
        </w:rPr>
        <w:t>Öğrenci Değişimi</w:t>
      </w:r>
    </w:p>
    <w:p w14:paraId="2677DD3E" w14:textId="77777777" w:rsidR="00DE1212" w:rsidRPr="00B90223" w:rsidRDefault="00DE1212" w:rsidP="00DE1EEA">
      <w:pPr>
        <w:pStyle w:val="ListeParagraf"/>
        <w:widowControl/>
        <w:autoSpaceDE/>
        <w:autoSpaceDN/>
        <w:spacing w:before="120" w:after="120" w:line="360" w:lineRule="auto"/>
        <w:ind w:left="0" w:firstLine="0"/>
        <w:jc w:val="both"/>
        <w:rPr>
          <w:sz w:val="24"/>
          <w:szCs w:val="24"/>
          <w:lang w:eastAsia="tr-TR"/>
        </w:rPr>
      </w:pPr>
      <w:r w:rsidRPr="00B90223">
        <w:rPr>
          <w:sz w:val="24"/>
          <w:szCs w:val="24"/>
          <w:lang w:eastAsia="tr-TR"/>
        </w:rPr>
        <w:t>Programımızdaki öğrenciler, yabancı dil, mülakat, not ortalaması gibi istenen şartları yerine getirdikleri takdirde yüksek lisans eğitimlerinin belirli bir döneminde başka bir yükseköğretim kurumunda yurt içi (Farabi) ve yurt dışı (Erasmus) öğrenci programları ile eğitim görebilirler. Erasmus programı, Avrupa'daki yükseköğretim kurumlarının birbirleri ile çok yönlü işbirliği yapmalarını teşvik etmeye yönelik Avrupa Birliği' nin bir eğitim programıdır. Yükseköğretim kurumlarının birbirleri ile ortak projeler üretip hayata geçirmeleri, öğrenci, idari ve akademik personel değişimi yapabilmeleri için hibe niteliğinde karşılıksız mali destek sağlamaktadır. Öğrenci değişimi mevzuata göre yapılır.</w:t>
      </w:r>
    </w:p>
    <w:p w14:paraId="5F6F6ABD" w14:textId="77777777" w:rsidR="00DE1212" w:rsidRPr="00B90223" w:rsidRDefault="00DE1212" w:rsidP="00DE1EEA">
      <w:pPr>
        <w:adjustRightInd w:val="0"/>
        <w:spacing w:before="120" w:after="120" w:line="360" w:lineRule="auto"/>
        <w:jc w:val="both"/>
        <w:rPr>
          <w:sz w:val="24"/>
          <w:szCs w:val="24"/>
        </w:rPr>
      </w:pPr>
      <w:r w:rsidRPr="00B90223">
        <w:rPr>
          <w:sz w:val="24"/>
          <w:szCs w:val="24"/>
        </w:rPr>
        <w:t>(1) Karşılıklı anlaşmalar çerçevesinde Üniversite ile yurt içi veya yurt dışı yükseköğretim kurumları arasında değişim programları düzenlenebilir. Değişim programları mevzuat, YÖK kararları, ikili anlaşmalar ve Senato kararlarına göre yürütülür.</w:t>
      </w:r>
    </w:p>
    <w:p w14:paraId="5DD199B8" w14:textId="77777777" w:rsidR="00DE1212" w:rsidRPr="00B90223" w:rsidRDefault="00DE1212" w:rsidP="00DE1EEA">
      <w:pPr>
        <w:adjustRightInd w:val="0"/>
        <w:spacing w:before="120" w:after="120" w:line="360" w:lineRule="auto"/>
        <w:jc w:val="both"/>
        <w:rPr>
          <w:sz w:val="24"/>
          <w:szCs w:val="24"/>
        </w:rPr>
      </w:pPr>
      <w:r w:rsidRPr="00B90223">
        <w:rPr>
          <w:sz w:val="24"/>
          <w:szCs w:val="24"/>
        </w:rPr>
        <w:t>(2) Değişim programları kapsamında yurt içi veya yurt dışı yükseköğretim kurumlarında geçirilen yarıyıllar, programın öğrenim süresinden sayılır.</w:t>
      </w:r>
    </w:p>
    <w:p w14:paraId="4D030F52" w14:textId="77777777" w:rsidR="00DE1212" w:rsidRPr="00B90223" w:rsidRDefault="00DE1212" w:rsidP="00DE1EEA">
      <w:pPr>
        <w:adjustRightInd w:val="0"/>
        <w:spacing w:before="120" w:after="120" w:line="360" w:lineRule="auto"/>
        <w:jc w:val="both"/>
        <w:rPr>
          <w:sz w:val="24"/>
          <w:szCs w:val="24"/>
        </w:rPr>
      </w:pPr>
    </w:p>
    <w:p w14:paraId="096F90B6" w14:textId="77777777" w:rsidR="00DE1212" w:rsidRPr="00B90223" w:rsidRDefault="00DE1212" w:rsidP="00DE1EEA">
      <w:pPr>
        <w:adjustRightInd w:val="0"/>
        <w:spacing w:before="120" w:after="120" w:line="360" w:lineRule="auto"/>
        <w:jc w:val="both"/>
        <w:rPr>
          <w:sz w:val="24"/>
          <w:szCs w:val="24"/>
        </w:rPr>
      </w:pPr>
      <w:r w:rsidRPr="00B90223">
        <w:rPr>
          <w:sz w:val="24"/>
          <w:szCs w:val="24"/>
        </w:rPr>
        <w:lastRenderedPageBreak/>
        <w:t>(3) Öğrencilerin değişim programları kapsamında diğer yükseköğretim kurumlarında tamamladığı ders ve diğer öğretim faaliyetlerinin, programındaki derslere eşdeğerliği EABD/EASD başkanlığının önerisi ve EYK’nın kararıyla belirlenir. Değişim programlarında alınan notların Üniversite not sistemine çevrilmesinde Senato tarafından kabul edilen not dönüşüm tablosu esas alınır.</w:t>
      </w:r>
    </w:p>
    <w:p w14:paraId="200B00ED" w14:textId="3E949352" w:rsidR="00DE1212" w:rsidRDefault="00DE1212" w:rsidP="00DE1EEA">
      <w:pPr>
        <w:spacing w:before="120" w:after="120" w:line="360" w:lineRule="auto"/>
        <w:jc w:val="both"/>
        <w:rPr>
          <w:sz w:val="24"/>
          <w:szCs w:val="24"/>
        </w:rPr>
      </w:pPr>
      <w:r w:rsidRPr="00B90223">
        <w:rPr>
          <w:sz w:val="24"/>
          <w:szCs w:val="24"/>
        </w:rPr>
        <w:t>Bölümümüzün Erasmus programı kapsamında lisans düzeyinde ikili anlaşma yaptığı üniversiteler, bulunduğu ülke aşağıda verilmiştir.</w:t>
      </w:r>
    </w:p>
    <w:p w14:paraId="64E48994" w14:textId="4D4CBFAD" w:rsidR="00E321CD" w:rsidRPr="00E321CD" w:rsidRDefault="00E321CD" w:rsidP="00DE1EEA">
      <w:pPr>
        <w:spacing w:before="120" w:after="120" w:line="360" w:lineRule="auto"/>
        <w:jc w:val="both"/>
        <w:rPr>
          <w:b/>
          <w:bCs/>
          <w:sz w:val="24"/>
          <w:szCs w:val="24"/>
        </w:rPr>
      </w:pPr>
      <w:r w:rsidRPr="007771EE">
        <w:rPr>
          <w:b/>
          <w:bCs/>
          <w:sz w:val="24"/>
          <w:szCs w:val="24"/>
        </w:rPr>
        <w:t>Tablo 2</w:t>
      </w:r>
      <w:r>
        <w:rPr>
          <w:b/>
          <w:bCs/>
          <w:sz w:val="24"/>
          <w:szCs w:val="24"/>
        </w:rPr>
        <w:t>.</w:t>
      </w:r>
      <w:r w:rsidRPr="007771EE">
        <w:rPr>
          <w:b/>
          <w:bCs/>
          <w:sz w:val="24"/>
          <w:szCs w:val="24"/>
        </w:rPr>
        <w:t xml:space="preserve"> Bölümümüzün Erasmus programı kapsamında lisans düzeyinde ikili anlaşma yaptığı üniversiteler</w:t>
      </w:r>
    </w:p>
    <w:tbl>
      <w:tblPr>
        <w:tblW w:w="5000" w:type="pct"/>
        <w:tblCellMar>
          <w:left w:w="70" w:type="dxa"/>
          <w:right w:w="70" w:type="dxa"/>
        </w:tblCellMar>
        <w:tblLook w:val="04A0" w:firstRow="1" w:lastRow="0" w:firstColumn="1" w:lastColumn="0" w:noHBand="0" w:noVBand="1"/>
      </w:tblPr>
      <w:tblGrid>
        <w:gridCol w:w="1626"/>
        <w:gridCol w:w="2610"/>
        <w:gridCol w:w="1808"/>
        <w:gridCol w:w="1406"/>
        <w:gridCol w:w="1607"/>
      </w:tblGrid>
      <w:tr w:rsidR="0032490F" w:rsidRPr="00B90223" w14:paraId="3ACECB5B" w14:textId="77777777" w:rsidTr="0032490F">
        <w:trPr>
          <w:cantSplit/>
          <w:trHeight w:val="20"/>
        </w:trPr>
        <w:tc>
          <w:tcPr>
            <w:tcW w:w="898" w:type="pct"/>
            <w:vMerge w:val="restart"/>
            <w:tcBorders>
              <w:top w:val="single" w:sz="8" w:space="0" w:color="auto"/>
              <w:left w:val="single" w:sz="4" w:space="0" w:color="auto"/>
              <w:bottom w:val="single" w:sz="8" w:space="0" w:color="000000" w:themeColor="text1"/>
              <w:right w:val="single" w:sz="4" w:space="0" w:color="auto"/>
            </w:tcBorders>
            <w:shd w:val="clear" w:color="auto" w:fill="D5DCE4" w:themeFill="text2" w:themeFillTint="33"/>
            <w:noWrap/>
            <w:vAlign w:val="center"/>
            <w:hideMark/>
          </w:tcPr>
          <w:p w14:paraId="44F7F85A" w14:textId="77777777" w:rsidR="0032490F" w:rsidRPr="00B90223" w:rsidRDefault="0032490F" w:rsidP="00DE1EEA">
            <w:pPr>
              <w:spacing w:before="120" w:after="120" w:line="360" w:lineRule="auto"/>
              <w:jc w:val="both"/>
              <w:rPr>
                <w:b/>
                <w:bCs/>
                <w:color w:val="000000"/>
                <w:sz w:val="24"/>
                <w:szCs w:val="24"/>
                <w:lang w:eastAsia="tr-TR"/>
              </w:rPr>
            </w:pPr>
            <w:r w:rsidRPr="00B90223">
              <w:rPr>
                <w:b/>
                <w:bCs/>
                <w:color w:val="000000"/>
                <w:sz w:val="24"/>
                <w:szCs w:val="24"/>
                <w:lang w:eastAsia="tr-TR"/>
              </w:rPr>
              <w:t xml:space="preserve">No </w:t>
            </w:r>
          </w:p>
        </w:tc>
        <w:tc>
          <w:tcPr>
            <w:tcW w:w="1441" w:type="pct"/>
            <w:vMerge w:val="restart"/>
            <w:tcBorders>
              <w:top w:val="single" w:sz="8" w:space="0" w:color="auto"/>
              <w:left w:val="single" w:sz="4" w:space="0" w:color="auto"/>
              <w:bottom w:val="single" w:sz="8" w:space="0" w:color="000000" w:themeColor="text1"/>
              <w:right w:val="single" w:sz="4" w:space="0" w:color="auto"/>
            </w:tcBorders>
            <w:shd w:val="clear" w:color="auto" w:fill="D5DCE4" w:themeFill="text2" w:themeFillTint="33"/>
            <w:vAlign w:val="center"/>
            <w:hideMark/>
          </w:tcPr>
          <w:p w14:paraId="77FF7427" w14:textId="77777777" w:rsidR="0032490F" w:rsidRPr="00B90223" w:rsidRDefault="0032490F" w:rsidP="00DE1EEA">
            <w:pPr>
              <w:spacing w:before="120" w:after="120" w:line="360" w:lineRule="auto"/>
              <w:jc w:val="both"/>
              <w:rPr>
                <w:b/>
                <w:bCs/>
                <w:color w:val="000000"/>
                <w:sz w:val="24"/>
                <w:szCs w:val="24"/>
                <w:lang w:eastAsia="tr-TR"/>
              </w:rPr>
            </w:pPr>
            <w:r w:rsidRPr="00B90223">
              <w:rPr>
                <w:b/>
                <w:bCs/>
                <w:color w:val="000000"/>
                <w:sz w:val="24"/>
                <w:szCs w:val="24"/>
                <w:lang w:eastAsia="tr-TR"/>
              </w:rPr>
              <w:t>Üniversite</w:t>
            </w:r>
          </w:p>
        </w:tc>
        <w:tc>
          <w:tcPr>
            <w:tcW w:w="998" w:type="pct"/>
            <w:vMerge w:val="restart"/>
            <w:tcBorders>
              <w:top w:val="single" w:sz="8" w:space="0" w:color="auto"/>
              <w:left w:val="single" w:sz="4" w:space="0" w:color="auto"/>
              <w:bottom w:val="single" w:sz="8" w:space="0" w:color="000000" w:themeColor="text1"/>
              <w:right w:val="single" w:sz="4" w:space="0" w:color="auto"/>
            </w:tcBorders>
            <w:shd w:val="clear" w:color="auto" w:fill="D5DCE4" w:themeFill="text2" w:themeFillTint="33"/>
            <w:noWrap/>
            <w:vAlign w:val="center"/>
            <w:hideMark/>
          </w:tcPr>
          <w:p w14:paraId="1E17E5BF" w14:textId="77777777" w:rsidR="0032490F" w:rsidRPr="00B90223" w:rsidRDefault="0032490F" w:rsidP="00DE1EEA">
            <w:pPr>
              <w:spacing w:before="120" w:after="120" w:line="360" w:lineRule="auto"/>
              <w:jc w:val="both"/>
              <w:rPr>
                <w:b/>
                <w:bCs/>
                <w:color w:val="000000"/>
                <w:sz w:val="24"/>
                <w:szCs w:val="24"/>
                <w:lang w:eastAsia="tr-TR"/>
              </w:rPr>
            </w:pPr>
            <w:r w:rsidRPr="00B90223">
              <w:rPr>
                <w:b/>
                <w:bCs/>
                <w:color w:val="000000"/>
                <w:sz w:val="24"/>
                <w:szCs w:val="24"/>
                <w:lang w:eastAsia="tr-TR"/>
              </w:rPr>
              <w:t xml:space="preserve">Ülke </w:t>
            </w:r>
          </w:p>
        </w:tc>
        <w:tc>
          <w:tcPr>
            <w:tcW w:w="1662" w:type="pct"/>
            <w:gridSpan w:val="2"/>
            <w:tcBorders>
              <w:top w:val="single" w:sz="8" w:space="0" w:color="auto"/>
              <w:left w:val="single" w:sz="4" w:space="0" w:color="auto"/>
              <w:bottom w:val="nil"/>
              <w:right w:val="single" w:sz="8" w:space="0" w:color="000000" w:themeColor="text1"/>
            </w:tcBorders>
            <w:shd w:val="clear" w:color="auto" w:fill="D5DCE4" w:themeFill="text2" w:themeFillTint="33"/>
            <w:vAlign w:val="center"/>
            <w:hideMark/>
          </w:tcPr>
          <w:p w14:paraId="15D58151" w14:textId="77777777" w:rsidR="0032490F" w:rsidRPr="00B90223" w:rsidRDefault="0032490F" w:rsidP="00DE1EEA">
            <w:pPr>
              <w:spacing w:before="120" w:after="120" w:line="360" w:lineRule="auto"/>
              <w:jc w:val="both"/>
              <w:rPr>
                <w:b/>
                <w:bCs/>
                <w:color w:val="000000"/>
                <w:sz w:val="24"/>
                <w:szCs w:val="24"/>
                <w:lang w:eastAsia="tr-TR"/>
              </w:rPr>
            </w:pPr>
            <w:r w:rsidRPr="00B90223">
              <w:rPr>
                <w:b/>
                <w:bCs/>
                <w:color w:val="000000"/>
                <w:sz w:val="24"/>
                <w:szCs w:val="24"/>
                <w:lang w:eastAsia="tr-TR"/>
              </w:rPr>
              <w:t xml:space="preserve">Anlaşma </w:t>
            </w:r>
          </w:p>
        </w:tc>
      </w:tr>
      <w:tr w:rsidR="0032490F" w:rsidRPr="00B90223" w14:paraId="0DDFF394" w14:textId="77777777" w:rsidTr="0032490F">
        <w:trPr>
          <w:cantSplit/>
          <w:trHeight w:val="20"/>
        </w:trPr>
        <w:tc>
          <w:tcPr>
            <w:tcW w:w="898" w:type="pct"/>
            <w:vMerge/>
            <w:tcBorders>
              <w:left w:val="single" w:sz="4" w:space="0" w:color="auto"/>
              <w:right w:val="single" w:sz="4" w:space="0" w:color="auto"/>
            </w:tcBorders>
            <w:vAlign w:val="center"/>
            <w:hideMark/>
          </w:tcPr>
          <w:p w14:paraId="2A5C2E1D" w14:textId="77777777" w:rsidR="0032490F" w:rsidRPr="00B90223" w:rsidRDefault="0032490F" w:rsidP="00DE1EEA">
            <w:pPr>
              <w:spacing w:before="120" w:after="120" w:line="360" w:lineRule="auto"/>
              <w:jc w:val="both"/>
              <w:rPr>
                <w:b/>
                <w:bCs/>
                <w:color w:val="000000"/>
                <w:sz w:val="24"/>
                <w:szCs w:val="24"/>
                <w:lang w:eastAsia="tr-TR"/>
              </w:rPr>
            </w:pPr>
          </w:p>
        </w:tc>
        <w:tc>
          <w:tcPr>
            <w:tcW w:w="1441" w:type="pct"/>
            <w:vMerge/>
            <w:tcBorders>
              <w:left w:val="single" w:sz="4" w:space="0" w:color="auto"/>
              <w:right w:val="single" w:sz="4" w:space="0" w:color="auto"/>
            </w:tcBorders>
            <w:vAlign w:val="center"/>
            <w:hideMark/>
          </w:tcPr>
          <w:p w14:paraId="2D61D006" w14:textId="77777777" w:rsidR="0032490F" w:rsidRPr="00B90223" w:rsidRDefault="0032490F" w:rsidP="00DE1EEA">
            <w:pPr>
              <w:spacing w:before="120" w:after="120" w:line="360" w:lineRule="auto"/>
              <w:jc w:val="both"/>
              <w:rPr>
                <w:b/>
                <w:bCs/>
                <w:color w:val="000000"/>
                <w:sz w:val="24"/>
                <w:szCs w:val="24"/>
                <w:lang w:eastAsia="tr-TR"/>
              </w:rPr>
            </w:pPr>
          </w:p>
        </w:tc>
        <w:tc>
          <w:tcPr>
            <w:tcW w:w="998" w:type="pct"/>
            <w:vMerge/>
            <w:tcBorders>
              <w:left w:val="single" w:sz="4" w:space="0" w:color="auto"/>
              <w:right w:val="single" w:sz="4" w:space="0" w:color="auto"/>
            </w:tcBorders>
            <w:vAlign w:val="center"/>
            <w:hideMark/>
          </w:tcPr>
          <w:p w14:paraId="1C764695" w14:textId="77777777" w:rsidR="0032490F" w:rsidRPr="00B90223" w:rsidRDefault="0032490F" w:rsidP="00DE1EEA">
            <w:pPr>
              <w:spacing w:before="120" w:after="120" w:line="360" w:lineRule="auto"/>
              <w:jc w:val="both"/>
              <w:rPr>
                <w:b/>
                <w:bCs/>
                <w:color w:val="000000"/>
                <w:sz w:val="24"/>
                <w:szCs w:val="24"/>
                <w:lang w:eastAsia="tr-TR"/>
              </w:rPr>
            </w:pPr>
          </w:p>
        </w:tc>
        <w:tc>
          <w:tcPr>
            <w:tcW w:w="1662" w:type="pct"/>
            <w:gridSpan w:val="2"/>
            <w:tcBorders>
              <w:top w:val="nil"/>
              <w:left w:val="single" w:sz="4" w:space="0" w:color="auto"/>
              <w:bottom w:val="nil"/>
              <w:right w:val="single" w:sz="8" w:space="0" w:color="000000" w:themeColor="text1"/>
            </w:tcBorders>
            <w:shd w:val="clear" w:color="auto" w:fill="D5DCE4" w:themeFill="text2" w:themeFillTint="33"/>
            <w:vAlign w:val="center"/>
            <w:hideMark/>
          </w:tcPr>
          <w:p w14:paraId="007E71CA" w14:textId="77777777" w:rsidR="0032490F" w:rsidRPr="00B90223" w:rsidRDefault="0032490F" w:rsidP="00DE1EEA">
            <w:pPr>
              <w:spacing w:before="120" w:after="120" w:line="360" w:lineRule="auto"/>
              <w:jc w:val="both"/>
              <w:rPr>
                <w:color w:val="000000"/>
                <w:sz w:val="24"/>
                <w:szCs w:val="24"/>
                <w:lang w:eastAsia="tr-TR"/>
              </w:rPr>
            </w:pPr>
            <w:r w:rsidRPr="00B90223">
              <w:rPr>
                <w:color w:val="000000"/>
                <w:sz w:val="24"/>
                <w:szCs w:val="24"/>
                <w:lang w:eastAsia="tr-TR"/>
              </w:rPr>
              <w:t> </w:t>
            </w:r>
          </w:p>
        </w:tc>
      </w:tr>
      <w:tr w:rsidR="0032490F" w:rsidRPr="00B90223" w14:paraId="01847894" w14:textId="77777777" w:rsidTr="0032490F">
        <w:trPr>
          <w:cantSplit/>
          <w:trHeight w:val="20"/>
        </w:trPr>
        <w:tc>
          <w:tcPr>
            <w:tcW w:w="898" w:type="pct"/>
            <w:vMerge/>
            <w:tcBorders>
              <w:left w:val="single" w:sz="4" w:space="0" w:color="auto"/>
              <w:right w:val="single" w:sz="4" w:space="0" w:color="auto"/>
            </w:tcBorders>
            <w:vAlign w:val="center"/>
            <w:hideMark/>
          </w:tcPr>
          <w:p w14:paraId="63903A26" w14:textId="77777777" w:rsidR="0032490F" w:rsidRPr="00B90223" w:rsidRDefault="0032490F" w:rsidP="00DE1EEA">
            <w:pPr>
              <w:spacing w:before="120" w:after="120" w:line="360" w:lineRule="auto"/>
              <w:jc w:val="both"/>
              <w:rPr>
                <w:b/>
                <w:bCs/>
                <w:color w:val="000000"/>
                <w:sz w:val="24"/>
                <w:szCs w:val="24"/>
                <w:lang w:eastAsia="tr-TR"/>
              </w:rPr>
            </w:pPr>
          </w:p>
        </w:tc>
        <w:tc>
          <w:tcPr>
            <w:tcW w:w="1441" w:type="pct"/>
            <w:vMerge/>
            <w:tcBorders>
              <w:left w:val="single" w:sz="4" w:space="0" w:color="auto"/>
              <w:right w:val="single" w:sz="4" w:space="0" w:color="auto"/>
            </w:tcBorders>
            <w:vAlign w:val="center"/>
            <w:hideMark/>
          </w:tcPr>
          <w:p w14:paraId="2F13B0CA" w14:textId="77777777" w:rsidR="0032490F" w:rsidRPr="00B90223" w:rsidRDefault="0032490F" w:rsidP="00DE1EEA">
            <w:pPr>
              <w:spacing w:before="120" w:after="120" w:line="360" w:lineRule="auto"/>
              <w:jc w:val="both"/>
              <w:rPr>
                <w:b/>
                <w:bCs/>
                <w:color w:val="000000"/>
                <w:sz w:val="24"/>
                <w:szCs w:val="24"/>
                <w:lang w:eastAsia="tr-TR"/>
              </w:rPr>
            </w:pPr>
          </w:p>
        </w:tc>
        <w:tc>
          <w:tcPr>
            <w:tcW w:w="998" w:type="pct"/>
            <w:vMerge/>
            <w:tcBorders>
              <w:left w:val="single" w:sz="4" w:space="0" w:color="auto"/>
              <w:right w:val="single" w:sz="4" w:space="0" w:color="auto"/>
            </w:tcBorders>
            <w:vAlign w:val="center"/>
            <w:hideMark/>
          </w:tcPr>
          <w:p w14:paraId="2172039C" w14:textId="77777777" w:rsidR="0032490F" w:rsidRPr="00B90223" w:rsidRDefault="0032490F" w:rsidP="00DE1EEA">
            <w:pPr>
              <w:spacing w:before="120" w:after="120" w:line="360" w:lineRule="auto"/>
              <w:jc w:val="both"/>
              <w:rPr>
                <w:b/>
                <w:bCs/>
                <w:color w:val="000000"/>
                <w:sz w:val="24"/>
                <w:szCs w:val="24"/>
                <w:lang w:eastAsia="tr-TR"/>
              </w:rPr>
            </w:pPr>
          </w:p>
        </w:tc>
        <w:tc>
          <w:tcPr>
            <w:tcW w:w="1662" w:type="pct"/>
            <w:gridSpan w:val="2"/>
            <w:tcBorders>
              <w:top w:val="nil"/>
              <w:left w:val="single" w:sz="4" w:space="0" w:color="auto"/>
              <w:bottom w:val="single" w:sz="8" w:space="0" w:color="auto"/>
              <w:right w:val="single" w:sz="8" w:space="0" w:color="000000" w:themeColor="text1"/>
            </w:tcBorders>
            <w:shd w:val="clear" w:color="auto" w:fill="D5DCE4" w:themeFill="text2" w:themeFillTint="33"/>
            <w:vAlign w:val="center"/>
            <w:hideMark/>
          </w:tcPr>
          <w:p w14:paraId="2E01436D" w14:textId="77777777" w:rsidR="0032490F" w:rsidRPr="00B90223" w:rsidRDefault="0032490F" w:rsidP="00DE1EEA">
            <w:pPr>
              <w:spacing w:before="120" w:after="120" w:line="360" w:lineRule="auto"/>
              <w:jc w:val="both"/>
              <w:rPr>
                <w:b/>
                <w:bCs/>
                <w:color w:val="000000"/>
                <w:sz w:val="24"/>
                <w:szCs w:val="24"/>
                <w:lang w:eastAsia="tr-TR"/>
              </w:rPr>
            </w:pPr>
            <w:r w:rsidRPr="00B90223">
              <w:rPr>
                <w:b/>
                <w:bCs/>
                <w:color w:val="000000"/>
                <w:sz w:val="24"/>
                <w:szCs w:val="24"/>
                <w:lang w:eastAsia="tr-TR"/>
              </w:rPr>
              <w:t>Tarihi</w:t>
            </w:r>
          </w:p>
        </w:tc>
      </w:tr>
      <w:tr w:rsidR="0032490F" w:rsidRPr="00B90223" w14:paraId="1DCC3BC9" w14:textId="77777777" w:rsidTr="0032490F">
        <w:trPr>
          <w:cantSplit/>
          <w:trHeight w:val="518"/>
        </w:trPr>
        <w:tc>
          <w:tcPr>
            <w:tcW w:w="898" w:type="pct"/>
            <w:vMerge/>
            <w:tcBorders>
              <w:left w:val="single" w:sz="4" w:space="0" w:color="auto"/>
              <w:right w:val="single" w:sz="4" w:space="0" w:color="auto"/>
            </w:tcBorders>
            <w:vAlign w:val="center"/>
            <w:hideMark/>
          </w:tcPr>
          <w:p w14:paraId="52128049" w14:textId="77777777" w:rsidR="0032490F" w:rsidRPr="00B90223" w:rsidRDefault="0032490F" w:rsidP="00DE1EEA">
            <w:pPr>
              <w:spacing w:before="120" w:after="120" w:line="360" w:lineRule="auto"/>
              <w:jc w:val="both"/>
              <w:rPr>
                <w:b/>
                <w:bCs/>
                <w:color w:val="000000"/>
                <w:sz w:val="24"/>
                <w:szCs w:val="24"/>
                <w:lang w:eastAsia="tr-TR"/>
              </w:rPr>
            </w:pPr>
          </w:p>
        </w:tc>
        <w:tc>
          <w:tcPr>
            <w:tcW w:w="1441" w:type="pct"/>
            <w:vMerge/>
            <w:tcBorders>
              <w:left w:val="single" w:sz="4" w:space="0" w:color="auto"/>
              <w:right w:val="single" w:sz="4" w:space="0" w:color="auto"/>
            </w:tcBorders>
            <w:vAlign w:val="center"/>
            <w:hideMark/>
          </w:tcPr>
          <w:p w14:paraId="2AD0450B" w14:textId="77777777" w:rsidR="0032490F" w:rsidRPr="00B90223" w:rsidRDefault="0032490F" w:rsidP="00DE1EEA">
            <w:pPr>
              <w:spacing w:before="120" w:after="120" w:line="360" w:lineRule="auto"/>
              <w:jc w:val="both"/>
              <w:rPr>
                <w:b/>
                <w:bCs/>
                <w:color w:val="000000"/>
                <w:sz w:val="24"/>
                <w:szCs w:val="24"/>
                <w:lang w:eastAsia="tr-TR"/>
              </w:rPr>
            </w:pPr>
          </w:p>
        </w:tc>
        <w:tc>
          <w:tcPr>
            <w:tcW w:w="998" w:type="pct"/>
            <w:vMerge/>
            <w:tcBorders>
              <w:left w:val="single" w:sz="4" w:space="0" w:color="auto"/>
              <w:right w:val="single" w:sz="4" w:space="0" w:color="auto"/>
            </w:tcBorders>
            <w:vAlign w:val="center"/>
            <w:hideMark/>
          </w:tcPr>
          <w:p w14:paraId="12F571BE" w14:textId="77777777" w:rsidR="0032490F" w:rsidRPr="00B90223" w:rsidRDefault="0032490F" w:rsidP="00DE1EEA">
            <w:pPr>
              <w:spacing w:before="120" w:after="120" w:line="360" w:lineRule="auto"/>
              <w:jc w:val="both"/>
              <w:rPr>
                <w:b/>
                <w:bCs/>
                <w:color w:val="000000"/>
                <w:sz w:val="24"/>
                <w:szCs w:val="24"/>
                <w:lang w:eastAsia="tr-TR"/>
              </w:rPr>
            </w:pPr>
          </w:p>
        </w:tc>
        <w:tc>
          <w:tcPr>
            <w:tcW w:w="776" w:type="pct"/>
            <w:tcBorders>
              <w:top w:val="nil"/>
              <w:left w:val="single" w:sz="4" w:space="0" w:color="auto"/>
              <w:bottom w:val="single" w:sz="8" w:space="0" w:color="auto"/>
              <w:right w:val="single" w:sz="8" w:space="0" w:color="auto"/>
            </w:tcBorders>
            <w:shd w:val="clear" w:color="auto" w:fill="D5DCE4" w:themeFill="text2" w:themeFillTint="33"/>
            <w:vAlign w:val="center"/>
            <w:hideMark/>
          </w:tcPr>
          <w:p w14:paraId="6D194915" w14:textId="77777777" w:rsidR="0032490F" w:rsidRPr="00B90223" w:rsidRDefault="0032490F" w:rsidP="00DE1EEA">
            <w:pPr>
              <w:spacing w:before="120" w:after="120" w:line="360" w:lineRule="auto"/>
              <w:jc w:val="both"/>
              <w:rPr>
                <w:bCs/>
                <w:color w:val="000000"/>
                <w:sz w:val="24"/>
                <w:szCs w:val="24"/>
                <w:lang w:eastAsia="tr-TR"/>
              </w:rPr>
            </w:pPr>
            <w:r w:rsidRPr="00B90223">
              <w:rPr>
                <w:bCs/>
                <w:color w:val="000000"/>
                <w:sz w:val="24"/>
                <w:szCs w:val="24"/>
                <w:lang w:eastAsia="tr-TR"/>
              </w:rPr>
              <w:t>Başlangıç</w:t>
            </w:r>
          </w:p>
        </w:tc>
        <w:tc>
          <w:tcPr>
            <w:tcW w:w="887" w:type="pct"/>
            <w:tcBorders>
              <w:top w:val="nil"/>
              <w:left w:val="nil"/>
              <w:bottom w:val="single" w:sz="8" w:space="0" w:color="auto"/>
              <w:right w:val="single" w:sz="8" w:space="0" w:color="auto"/>
            </w:tcBorders>
            <w:shd w:val="clear" w:color="auto" w:fill="D5DCE4" w:themeFill="text2" w:themeFillTint="33"/>
            <w:vAlign w:val="center"/>
            <w:hideMark/>
          </w:tcPr>
          <w:p w14:paraId="7E159A45" w14:textId="77777777" w:rsidR="0032490F" w:rsidRPr="00B90223" w:rsidRDefault="0032490F" w:rsidP="00DE1EEA">
            <w:pPr>
              <w:spacing w:before="120" w:after="120" w:line="360" w:lineRule="auto"/>
              <w:jc w:val="both"/>
              <w:rPr>
                <w:bCs/>
                <w:color w:val="000000"/>
                <w:sz w:val="24"/>
                <w:szCs w:val="24"/>
                <w:lang w:eastAsia="tr-TR"/>
              </w:rPr>
            </w:pPr>
            <w:r w:rsidRPr="00B90223">
              <w:rPr>
                <w:bCs/>
                <w:color w:val="000000"/>
                <w:sz w:val="24"/>
                <w:szCs w:val="24"/>
                <w:lang w:eastAsia="tr-TR"/>
              </w:rPr>
              <w:t>Bitiş</w:t>
            </w:r>
          </w:p>
        </w:tc>
      </w:tr>
      <w:tr w:rsidR="0032490F" w:rsidRPr="00B90223" w14:paraId="5AF66716" w14:textId="77777777" w:rsidTr="0032490F">
        <w:trPr>
          <w:cantSplit/>
          <w:trHeight w:val="20"/>
        </w:trPr>
        <w:tc>
          <w:tcPr>
            <w:tcW w:w="898" w:type="pct"/>
            <w:tcBorders>
              <w:top w:val="single" w:sz="4" w:space="0" w:color="auto"/>
              <w:left w:val="single" w:sz="8" w:space="0" w:color="auto"/>
              <w:bottom w:val="nil"/>
              <w:right w:val="single" w:sz="8" w:space="0" w:color="auto"/>
            </w:tcBorders>
            <w:shd w:val="clear" w:color="auto" w:fill="FFFFFF" w:themeFill="background1"/>
            <w:noWrap/>
            <w:vAlign w:val="center"/>
          </w:tcPr>
          <w:p w14:paraId="3F1E4518" w14:textId="77777777" w:rsidR="0032490F" w:rsidRPr="00B90223" w:rsidRDefault="0032490F" w:rsidP="00DE1EEA">
            <w:pPr>
              <w:spacing w:before="120" w:after="120" w:line="360" w:lineRule="auto"/>
              <w:jc w:val="both"/>
              <w:rPr>
                <w:color w:val="000000"/>
                <w:sz w:val="24"/>
                <w:szCs w:val="24"/>
                <w:lang w:eastAsia="tr-TR"/>
              </w:rPr>
            </w:pPr>
            <w:r w:rsidRPr="00B90223">
              <w:rPr>
                <w:color w:val="000000"/>
                <w:sz w:val="24"/>
                <w:szCs w:val="24"/>
                <w:lang w:eastAsia="tr-TR"/>
              </w:rPr>
              <w:t>IA157</w:t>
            </w:r>
          </w:p>
        </w:tc>
        <w:tc>
          <w:tcPr>
            <w:tcW w:w="1441" w:type="pct"/>
            <w:tcBorders>
              <w:top w:val="single" w:sz="4" w:space="0" w:color="auto"/>
              <w:left w:val="single" w:sz="8" w:space="0" w:color="auto"/>
              <w:bottom w:val="nil"/>
              <w:right w:val="single" w:sz="8" w:space="0" w:color="auto"/>
            </w:tcBorders>
            <w:shd w:val="clear" w:color="auto" w:fill="FFFFFF" w:themeFill="background1"/>
            <w:vAlign w:val="center"/>
          </w:tcPr>
          <w:p w14:paraId="074D709B" w14:textId="77777777" w:rsidR="0032490F" w:rsidRPr="009D3D8F" w:rsidRDefault="006E0B7D" w:rsidP="00F23DC3">
            <w:pPr>
              <w:spacing w:before="120" w:after="120" w:line="360" w:lineRule="auto"/>
              <w:rPr>
                <w:color w:val="000000" w:themeColor="text1"/>
                <w:sz w:val="24"/>
                <w:szCs w:val="24"/>
              </w:rPr>
            </w:pPr>
            <w:hyperlink r:id="rId10" w:history="1">
              <w:r w:rsidR="0032490F" w:rsidRPr="009D3D8F">
                <w:rPr>
                  <w:rStyle w:val="Kpr"/>
                  <w:color w:val="000000" w:themeColor="text1"/>
                  <w:sz w:val="24"/>
                  <w:szCs w:val="24"/>
                  <w:u w:val="none"/>
                </w:rPr>
                <w:t>College of Entrepreneurship and Law</w:t>
              </w:r>
            </w:hyperlink>
          </w:p>
        </w:tc>
        <w:tc>
          <w:tcPr>
            <w:tcW w:w="998" w:type="pct"/>
            <w:tcBorders>
              <w:top w:val="single" w:sz="4" w:space="0" w:color="auto"/>
              <w:left w:val="single" w:sz="8" w:space="0" w:color="auto"/>
              <w:bottom w:val="nil"/>
              <w:right w:val="single" w:sz="8" w:space="0" w:color="auto"/>
            </w:tcBorders>
            <w:shd w:val="clear" w:color="auto" w:fill="FFFFFF" w:themeFill="background1"/>
            <w:noWrap/>
            <w:vAlign w:val="center"/>
          </w:tcPr>
          <w:p w14:paraId="40E59757" w14:textId="77777777" w:rsidR="0032490F" w:rsidRPr="00B90223" w:rsidRDefault="0032490F" w:rsidP="00DE1EEA">
            <w:pPr>
              <w:spacing w:before="120" w:after="120" w:line="360" w:lineRule="auto"/>
              <w:jc w:val="both"/>
              <w:rPr>
                <w:color w:val="000000"/>
                <w:sz w:val="24"/>
                <w:szCs w:val="24"/>
                <w:lang w:eastAsia="tr-TR"/>
              </w:rPr>
            </w:pPr>
            <w:r w:rsidRPr="00B90223">
              <w:rPr>
                <w:color w:val="000000"/>
                <w:sz w:val="24"/>
                <w:szCs w:val="24"/>
                <w:lang w:eastAsia="tr-TR"/>
              </w:rPr>
              <w:t>Çek Cumhuriyeti</w:t>
            </w:r>
          </w:p>
        </w:tc>
        <w:tc>
          <w:tcPr>
            <w:tcW w:w="776" w:type="pct"/>
            <w:tcBorders>
              <w:top w:val="single" w:sz="4" w:space="0" w:color="auto"/>
              <w:left w:val="nil"/>
              <w:bottom w:val="nil"/>
              <w:right w:val="single" w:sz="8" w:space="0" w:color="auto"/>
            </w:tcBorders>
            <w:shd w:val="clear" w:color="auto" w:fill="FFFFFF" w:themeFill="background1"/>
            <w:vAlign w:val="center"/>
          </w:tcPr>
          <w:p w14:paraId="42EBC4D0" w14:textId="77777777" w:rsidR="0032490F" w:rsidRPr="00B90223" w:rsidRDefault="0032490F" w:rsidP="00DE1EEA">
            <w:pPr>
              <w:spacing w:before="120" w:after="120" w:line="360" w:lineRule="auto"/>
              <w:jc w:val="both"/>
              <w:rPr>
                <w:color w:val="000000"/>
                <w:sz w:val="24"/>
                <w:szCs w:val="24"/>
                <w:lang w:eastAsia="tr-TR"/>
              </w:rPr>
            </w:pPr>
            <w:r w:rsidRPr="00B90223">
              <w:rPr>
                <w:color w:val="000000"/>
                <w:sz w:val="24"/>
                <w:szCs w:val="24"/>
                <w:lang w:eastAsia="tr-TR"/>
              </w:rPr>
              <w:t>2018</w:t>
            </w:r>
          </w:p>
        </w:tc>
        <w:tc>
          <w:tcPr>
            <w:tcW w:w="887" w:type="pct"/>
            <w:tcBorders>
              <w:top w:val="single" w:sz="4" w:space="0" w:color="auto"/>
              <w:left w:val="single" w:sz="8" w:space="0" w:color="auto"/>
              <w:bottom w:val="nil"/>
              <w:right w:val="single" w:sz="8" w:space="0" w:color="auto"/>
            </w:tcBorders>
            <w:shd w:val="clear" w:color="auto" w:fill="FFFFFF" w:themeFill="background1"/>
            <w:vAlign w:val="center"/>
          </w:tcPr>
          <w:p w14:paraId="69EA4217" w14:textId="77777777" w:rsidR="0032490F" w:rsidRPr="00B90223" w:rsidRDefault="0032490F" w:rsidP="00DE1EEA">
            <w:pPr>
              <w:spacing w:before="120" w:after="120" w:line="360" w:lineRule="auto"/>
              <w:jc w:val="both"/>
              <w:rPr>
                <w:color w:val="000000"/>
                <w:sz w:val="24"/>
                <w:szCs w:val="24"/>
                <w:lang w:eastAsia="tr-TR"/>
              </w:rPr>
            </w:pPr>
            <w:r w:rsidRPr="00B90223">
              <w:rPr>
                <w:color w:val="000000"/>
                <w:sz w:val="24"/>
                <w:szCs w:val="24"/>
                <w:lang w:eastAsia="tr-TR"/>
              </w:rPr>
              <w:t>2021</w:t>
            </w:r>
          </w:p>
        </w:tc>
      </w:tr>
      <w:tr w:rsidR="0032490F" w:rsidRPr="00B90223" w14:paraId="077806F0" w14:textId="77777777" w:rsidTr="0032490F">
        <w:trPr>
          <w:cantSplit/>
          <w:trHeight w:val="20"/>
        </w:trPr>
        <w:tc>
          <w:tcPr>
            <w:tcW w:w="898" w:type="pct"/>
            <w:tcBorders>
              <w:top w:val="single" w:sz="4" w:space="0" w:color="auto"/>
              <w:left w:val="single" w:sz="8" w:space="0" w:color="auto"/>
              <w:bottom w:val="nil"/>
              <w:right w:val="single" w:sz="8" w:space="0" w:color="auto"/>
            </w:tcBorders>
            <w:shd w:val="clear" w:color="auto" w:fill="FFFFFF" w:themeFill="background1"/>
            <w:noWrap/>
            <w:vAlign w:val="center"/>
          </w:tcPr>
          <w:p w14:paraId="39DDA510" w14:textId="77777777" w:rsidR="0032490F" w:rsidRPr="00B90223" w:rsidRDefault="0032490F" w:rsidP="00DE1EEA">
            <w:pPr>
              <w:spacing w:before="120" w:after="120" w:line="360" w:lineRule="auto"/>
              <w:jc w:val="both"/>
              <w:rPr>
                <w:color w:val="000000"/>
                <w:sz w:val="24"/>
                <w:szCs w:val="24"/>
                <w:lang w:eastAsia="tr-TR"/>
              </w:rPr>
            </w:pPr>
            <w:r w:rsidRPr="00B90223">
              <w:rPr>
                <w:color w:val="000000"/>
                <w:sz w:val="24"/>
                <w:szCs w:val="24"/>
                <w:lang w:eastAsia="tr-TR"/>
              </w:rPr>
              <w:t>IA167</w:t>
            </w:r>
          </w:p>
        </w:tc>
        <w:tc>
          <w:tcPr>
            <w:tcW w:w="1441" w:type="pct"/>
            <w:tcBorders>
              <w:top w:val="single" w:sz="4" w:space="0" w:color="auto"/>
              <w:left w:val="single" w:sz="8" w:space="0" w:color="auto"/>
              <w:bottom w:val="nil"/>
              <w:right w:val="single" w:sz="8" w:space="0" w:color="auto"/>
            </w:tcBorders>
            <w:shd w:val="clear" w:color="auto" w:fill="FFFFFF" w:themeFill="background1"/>
            <w:vAlign w:val="center"/>
          </w:tcPr>
          <w:p w14:paraId="07122A23" w14:textId="77777777" w:rsidR="0032490F" w:rsidRPr="009D3D8F" w:rsidRDefault="006E0B7D" w:rsidP="00F23DC3">
            <w:pPr>
              <w:spacing w:before="120" w:after="120" w:line="360" w:lineRule="auto"/>
              <w:rPr>
                <w:color w:val="000000" w:themeColor="text1"/>
                <w:sz w:val="24"/>
                <w:szCs w:val="24"/>
              </w:rPr>
            </w:pPr>
            <w:hyperlink r:id="rId11" w:history="1">
              <w:r w:rsidR="0032490F" w:rsidRPr="009D3D8F">
                <w:rPr>
                  <w:rStyle w:val="Kpr"/>
                  <w:color w:val="000000" w:themeColor="text1"/>
                  <w:sz w:val="24"/>
                  <w:szCs w:val="24"/>
                  <w:u w:val="none"/>
                </w:rPr>
                <w:t>International Slavic University "G. R. Derzhavin"</w:t>
              </w:r>
            </w:hyperlink>
          </w:p>
        </w:tc>
        <w:tc>
          <w:tcPr>
            <w:tcW w:w="998" w:type="pct"/>
            <w:tcBorders>
              <w:top w:val="single" w:sz="4" w:space="0" w:color="auto"/>
              <w:left w:val="single" w:sz="8" w:space="0" w:color="auto"/>
              <w:bottom w:val="nil"/>
              <w:right w:val="single" w:sz="8" w:space="0" w:color="auto"/>
            </w:tcBorders>
            <w:shd w:val="clear" w:color="auto" w:fill="FFFFFF" w:themeFill="background1"/>
            <w:noWrap/>
            <w:vAlign w:val="center"/>
          </w:tcPr>
          <w:p w14:paraId="5EE73397" w14:textId="77777777" w:rsidR="0032490F" w:rsidRPr="00B90223" w:rsidRDefault="0032490F" w:rsidP="00DE1EEA">
            <w:pPr>
              <w:spacing w:before="120" w:after="120" w:line="360" w:lineRule="auto"/>
              <w:jc w:val="both"/>
              <w:rPr>
                <w:color w:val="000000"/>
                <w:sz w:val="24"/>
                <w:szCs w:val="24"/>
                <w:lang w:eastAsia="tr-TR"/>
              </w:rPr>
            </w:pPr>
            <w:r w:rsidRPr="00B90223">
              <w:rPr>
                <w:color w:val="000000"/>
                <w:sz w:val="24"/>
                <w:szCs w:val="24"/>
                <w:lang w:eastAsia="tr-TR"/>
              </w:rPr>
              <w:t>Makedonya</w:t>
            </w:r>
          </w:p>
        </w:tc>
        <w:tc>
          <w:tcPr>
            <w:tcW w:w="776" w:type="pct"/>
            <w:tcBorders>
              <w:top w:val="single" w:sz="4" w:space="0" w:color="auto"/>
              <w:left w:val="nil"/>
              <w:bottom w:val="nil"/>
              <w:right w:val="single" w:sz="8" w:space="0" w:color="auto"/>
            </w:tcBorders>
            <w:shd w:val="clear" w:color="auto" w:fill="FFFFFF" w:themeFill="background1"/>
            <w:vAlign w:val="center"/>
          </w:tcPr>
          <w:p w14:paraId="66B30E81" w14:textId="77777777" w:rsidR="0032490F" w:rsidRPr="00B90223" w:rsidRDefault="0032490F" w:rsidP="00DE1EEA">
            <w:pPr>
              <w:spacing w:before="120" w:after="120" w:line="360" w:lineRule="auto"/>
              <w:jc w:val="both"/>
              <w:rPr>
                <w:color w:val="000000"/>
                <w:sz w:val="24"/>
                <w:szCs w:val="24"/>
                <w:lang w:eastAsia="tr-TR"/>
              </w:rPr>
            </w:pPr>
            <w:r w:rsidRPr="00B90223">
              <w:rPr>
                <w:color w:val="000000"/>
                <w:sz w:val="24"/>
                <w:szCs w:val="24"/>
                <w:lang w:eastAsia="tr-TR"/>
              </w:rPr>
              <w:t>2019</w:t>
            </w:r>
          </w:p>
        </w:tc>
        <w:tc>
          <w:tcPr>
            <w:tcW w:w="887" w:type="pct"/>
            <w:tcBorders>
              <w:top w:val="single" w:sz="4" w:space="0" w:color="auto"/>
              <w:left w:val="single" w:sz="8" w:space="0" w:color="auto"/>
              <w:bottom w:val="nil"/>
              <w:right w:val="single" w:sz="8" w:space="0" w:color="auto"/>
            </w:tcBorders>
            <w:shd w:val="clear" w:color="auto" w:fill="FFFFFF" w:themeFill="background1"/>
            <w:vAlign w:val="center"/>
          </w:tcPr>
          <w:p w14:paraId="7E406538" w14:textId="77777777" w:rsidR="0032490F" w:rsidRPr="00B90223" w:rsidRDefault="0032490F" w:rsidP="00DE1EEA">
            <w:pPr>
              <w:spacing w:before="120" w:after="120" w:line="360" w:lineRule="auto"/>
              <w:jc w:val="both"/>
              <w:rPr>
                <w:color w:val="000000"/>
                <w:sz w:val="24"/>
                <w:szCs w:val="24"/>
                <w:lang w:eastAsia="tr-TR"/>
              </w:rPr>
            </w:pPr>
            <w:r w:rsidRPr="00B90223">
              <w:rPr>
                <w:color w:val="000000"/>
                <w:sz w:val="24"/>
                <w:szCs w:val="24"/>
                <w:lang w:eastAsia="tr-TR"/>
              </w:rPr>
              <w:t>2021</w:t>
            </w:r>
          </w:p>
        </w:tc>
      </w:tr>
      <w:tr w:rsidR="0032490F" w:rsidRPr="00B90223" w14:paraId="78FC84CC" w14:textId="77777777" w:rsidTr="0032490F">
        <w:trPr>
          <w:cantSplit/>
          <w:trHeight w:val="20"/>
        </w:trPr>
        <w:tc>
          <w:tcPr>
            <w:tcW w:w="898" w:type="pct"/>
            <w:tcBorders>
              <w:top w:val="single" w:sz="4" w:space="0" w:color="auto"/>
              <w:left w:val="single" w:sz="8" w:space="0" w:color="auto"/>
              <w:bottom w:val="nil"/>
              <w:right w:val="single" w:sz="8" w:space="0" w:color="auto"/>
            </w:tcBorders>
            <w:shd w:val="clear" w:color="auto" w:fill="FFFFFF" w:themeFill="background1"/>
            <w:noWrap/>
            <w:vAlign w:val="center"/>
          </w:tcPr>
          <w:p w14:paraId="22AEE6C0" w14:textId="77777777" w:rsidR="0032490F" w:rsidRPr="00B90223" w:rsidRDefault="0032490F" w:rsidP="00DE1EEA">
            <w:pPr>
              <w:spacing w:before="120" w:after="120" w:line="360" w:lineRule="auto"/>
              <w:jc w:val="both"/>
              <w:rPr>
                <w:color w:val="000000"/>
                <w:sz w:val="24"/>
                <w:szCs w:val="24"/>
                <w:lang w:eastAsia="tr-TR"/>
              </w:rPr>
            </w:pPr>
            <w:r w:rsidRPr="00B90223">
              <w:rPr>
                <w:color w:val="000000"/>
                <w:sz w:val="24"/>
                <w:szCs w:val="24"/>
                <w:lang w:eastAsia="tr-TR"/>
              </w:rPr>
              <w:t>IA169</w:t>
            </w:r>
          </w:p>
        </w:tc>
        <w:tc>
          <w:tcPr>
            <w:tcW w:w="1441" w:type="pct"/>
            <w:tcBorders>
              <w:top w:val="single" w:sz="4" w:space="0" w:color="auto"/>
              <w:left w:val="single" w:sz="8" w:space="0" w:color="auto"/>
              <w:bottom w:val="nil"/>
              <w:right w:val="single" w:sz="8" w:space="0" w:color="auto"/>
            </w:tcBorders>
            <w:shd w:val="clear" w:color="auto" w:fill="FFFFFF" w:themeFill="background1"/>
            <w:vAlign w:val="center"/>
          </w:tcPr>
          <w:p w14:paraId="2AD72B1E" w14:textId="77777777" w:rsidR="0032490F" w:rsidRPr="009D3D8F" w:rsidRDefault="006E0B7D" w:rsidP="00F23DC3">
            <w:pPr>
              <w:spacing w:before="120" w:after="120" w:line="360" w:lineRule="auto"/>
              <w:rPr>
                <w:color w:val="000000" w:themeColor="text1"/>
                <w:sz w:val="24"/>
                <w:szCs w:val="24"/>
              </w:rPr>
            </w:pPr>
            <w:hyperlink r:id="rId12" w:history="1">
              <w:r w:rsidR="0032490F" w:rsidRPr="009D3D8F">
                <w:rPr>
                  <w:rStyle w:val="Kpr"/>
                  <w:color w:val="000000" w:themeColor="text1"/>
                  <w:sz w:val="24"/>
                  <w:szCs w:val="24"/>
                  <w:u w:val="none"/>
                </w:rPr>
                <w:t>Educons University</w:t>
              </w:r>
            </w:hyperlink>
          </w:p>
        </w:tc>
        <w:tc>
          <w:tcPr>
            <w:tcW w:w="998" w:type="pct"/>
            <w:tcBorders>
              <w:top w:val="single" w:sz="4" w:space="0" w:color="auto"/>
              <w:left w:val="single" w:sz="8" w:space="0" w:color="auto"/>
              <w:bottom w:val="nil"/>
              <w:right w:val="single" w:sz="8" w:space="0" w:color="auto"/>
            </w:tcBorders>
            <w:shd w:val="clear" w:color="auto" w:fill="FFFFFF" w:themeFill="background1"/>
            <w:noWrap/>
            <w:vAlign w:val="center"/>
          </w:tcPr>
          <w:p w14:paraId="1B9DEFCC" w14:textId="77777777" w:rsidR="0032490F" w:rsidRPr="00B90223" w:rsidRDefault="0032490F" w:rsidP="00DE1EEA">
            <w:pPr>
              <w:spacing w:before="120" w:after="120" w:line="360" w:lineRule="auto"/>
              <w:jc w:val="both"/>
              <w:rPr>
                <w:color w:val="000000"/>
                <w:sz w:val="24"/>
                <w:szCs w:val="24"/>
                <w:lang w:eastAsia="tr-TR"/>
              </w:rPr>
            </w:pPr>
            <w:r w:rsidRPr="00B90223">
              <w:rPr>
                <w:color w:val="000000"/>
                <w:sz w:val="24"/>
                <w:szCs w:val="24"/>
                <w:lang w:eastAsia="tr-TR"/>
              </w:rPr>
              <w:t>Sırbistan</w:t>
            </w:r>
          </w:p>
        </w:tc>
        <w:tc>
          <w:tcPr>
            <w:tcW w:w="776" w:type="pct"/>
            <w:tcBorders>
              <w:top w:val="single" w:sz="4" w:space="0" w:color="auto"/>
              <w:left w:val="nil"/>
              <w:bottom w:val="nil"/>
              <w:right w:val="single" w:sz="8" w:space="0" w:color="auto"/>
            </w:tcBorders>
            <w:shd w:val="clear" w:color="auto" w:fill="FFFFFF" w:themeFill="background1"/>
            <w:vAlign w:val="center"/>
          </w:tcPr>
          <w:p w14:paraId="15052D0B" w14:textId="77777777" w:rsidR="0032490F" w:rsidRPr="00B90223" w:rsidRDefault="0032490F" w:rsidP="00DE1EEA">
            <w:pPr>
              <w:spacing w:before="120" w:after="120" w:line="360" w:lineRule="auto"/>
              <w:jc w:val="both"/>
              <w:rPr>
                <w:color w:val="000000"/>
                <w:sz w:val="24"/>
                <w:szCs w:val="24"/>
                <w:lang w:eastAsia="tr-TR"/>
              </w:rPr>
            </w:pPr>
            <w:r w:rsidRPr="00B90223">
              <w:rPr>
                <w:color w:val="000000"/>
                <w:sz w:val="24"/>
                <w:szCs w:val="24"/>
                <w:lang w:eastAsia="tr-TR"/>
              </w:rPr>
              <w:t>2019</w:t>
            </w:r>
          </w:p>
        </w:tc>
        <w:tc>
          <w:tcPr>
            <w:tcW w:w="887" w:type="pct"/>
            <w:tcBorders>
              <w:top w:val="single" w:sz="4" w:space="0" w:color="auto"/>
              <w:left w:val="single" w:sz="8" w:space="0" w:color="auto"/>
              <w:bottom w:val="nil"/>
              <w:right w:val="single" w:sz="8" w:space="0" w:color="auto"/>
            </w:tcBorders>
            <w:shd w:val="clear" w:color="auto" w:fill="FFFFFF" w:themeFill="background1"/>
            <w:vAlign w:val="center"/>
          </w:tcPr>
          <w:p w14:paraId="029DC0DD" w14:textId="77777777" w:rsidR="0032490F" w:rsidRPr="00B90223" w:rsidRDefault="0032490F" w:rsidP="00DE1EEA">
            <w:pPr>
              <w:spacing w:before="120" w:after="120" w:line="360" w:lineRule="auto"/>
              <w:jc w:val="both"/>
              <w:rPr>
                <w:color w:val="000000"/>
                <w:sz w:val="24"/>
                <w:szCs w:val="24"/>
                <w:lang w:eastAsia="tr-TR"/>
              </w:rPr>
            </w:pPr>
            <w:r w:rsidRPr="00B90223">
              <w:rPr>
                <w:color w:val="000000"/>
                <w:sz w:val="24"/>
                <w:szCs w:val="24"/>
                <w:lang w:eastAsia="tr-TR"/>
              </w:rPr>
              <w:t>2021</w:t>
            </w:r>
          </w:p>
        </w:tc>
      </w:tr>
      <w:tr w:rsidR="0032490F" w:rsidRPr="00B90223" w14:paraId="17171FDA" w14:textId="77777777" w:rsidTr="0032490F">
        <w:trPr>
          <w:cantSplit/>
          <w:trHeight w:val="20"/>
        </w:trPr>
        <w:tc>
          <w:tcPr>
            <w:tcW w:w="898" w:type="pct"/>
            <w:tcBorders>
              <w:top w:val="single" w:sz="8" w:space="0" w:color="auto"/>
              <w:left w:val="single" w:sz="8" w:space="0" w:color="auto"/>
              <w:bottom w:val="nil"/>
              <w:right w:val="single" w:sz="4" w:space="0" w:color="auto"/>
            </w:tcBorders>
            <w:shd w:val="clear" w:color="auto" w:fill="FFFFFF" w:themeFill="background1"/>
            <w:noWrap/>
            <w:vAlign w:val="bottom"/>
            <w:hideMark/>
          </w:tcPr>
          <w:p w14:paraId="0A7F6DE4" w14:textId="77777777" w:rsidR="0032490F" w:rsidRPr="00B90223" w:rsidRDefault="0032490F" w:rsidP="00DE1EEA">
            <w:pPr>
              <w:spacing w:before="120" w:after="120" w:line="360" w:lineRule="auto"/>
              <w:jc w:val="both"/>
              <w:rPr>
                <w:color w:val="000000"/>
                <w:sz w:val="24"/>
                <w:szCs w:val="24"/>
                <w:lang w:eastAsia="tr-TR"/>
              </w:rPr>
            </w:pPr>
            <w:r w:rsidRPr="00B90223">
              <w:rPr>
                <w:color w:val="000000"/>
                <w:sz w:val="24"/>
                <w:szCs w:val="24"/>
                <w:lang w:eastAsia="tr-TR"/>
              </w:rPr>
              <w:t>IA01</w:t>
            </w:r>
          </w:p>
        </w:tc>
        <w:tc>
          <w:tcPr>
            <w:tcW w:w="1441" w:type="pct"/>
            <w:tcBorders>
              <w:top w:val="single" w:sz="8" w:space="0" w:color="auto"/>
              <w:left w:val="nil"/>
              <w:bottom w:val="nil"/>
              <w:right w:val="single" w:sz="4" w:space="0" w:color="auto"/>
            </w:tcBorders>
            <w:shd w:val="clear" w:color="auto" w:fill="auto"/>
            <w:noWrap/>
            <w:vAlign w:val="bottom"/>
            <w:hideMark/>
          </w:tcPr>
          <w:p w14:paraId="55A77DE6" w14:textId="77777777" w:rsidR="0032490F" w:rsidRPr="009D3D8F" w:rsidRDefault="006E0B7D" w:rsidP="00F23DC3">
            <w:pPr>
              <w:spacing w:before="120" w:after="120" w:line="360" w:lineRule="auto"/>
              <w:rPr>
                <w:sz w:val="24"/>
                <w:szCs w:val="24"/>
                <w:lang w:val="en-US" w:eastAsia="tr-TR"/>
              </w:rPr>
            </w:pPr>
            <w:hyperlink r:id="rId13" w:history="1">
              <w:r w:rsidR="0032490F" w:rsidRPr="009D3D8F">
                <w:rPr>
                  <w:sz w:val="24"/>
                  <w:szCs w:val="24"/>
                  <w:lang w:val="en-US" w:eastAsia="tr-TR"/>
                </w:rPr>
                <w:t>Baltic International</w:t>
              </w:r>
            </w:hyperlink>
          </w:p>
        </w:tc>
        <w:tc>
          <w:tcPr>
            <w:tcW w:w="998" w:type="pct"/>
            <w:tcBorders>
              <w:top w:val="single" w:sz="8" w:space="0" w:color="auto"/>
              <w:left w:val="nil"/>
              <w:bottom w:val="nil"/>
              <w:right w:val="single" w:sz="4" w:space="0" w:color="auto"/>
            </w:tcBorders>
            <w:shd w:val="clear" w:color="auto" w:fill="auto"/>
            <w:noWrap/>
            <w:vAlign w:val="bottom"/>
            <w:hideMark/>
          </w:tcPr>
          <w:p w14:paraId="1595B1A1" w14:textId="77777777" w:rsidR="0032490F" w:rsidRPr="00B90223" w:rsidRDefault="0032490F" w:rsidP="00DE1EEA">
            <w:pPr>
              <w:spacing w:before="120" w:after="120" w:line="360" w:lineRule="auto"/>
              <w:jc w:val="both"/>
              <w:rPr>
                <w:color w:val="000000"/>
                <w:sz w:val="24"/>
                <w:szCs w:val="24"/>
                <w:lang w:eastAsia="tr-TR"/>
              </w:rPr>
            </w:pPr>
            <w:r w:rsidRPr="00B90223">
              <w:rPr>
                <w:color w:val="000000"/>
                <w:sz w:val="24"/>
                <w:szCs w:val="24"/>
                <w:lang w:eastAsia="tr-TR"/>
              </w:rPr>
              <w:t>Letonya</w:t>
            </w:r>
          </w:p>
        </w:tc>
        <w:tc>
          <w:tcPr>
            <w:tcW w:w="776" w:type="pct"/>
            <w:tcBorders>
              <w:top w:val="single" w:sz="8" w:space="0" w:color="auto"/>
              <w:left w:val="nil"/>
              <w:bottom w:val="nil"/>
              <w:right w:val="single" w:sz="4" w:space="0" w:color="auto"/>
            </w:tcBorders>
            <w:shd w:val="clear" w:color="auto" w:fill="auto"/>
            <w:noWrap/>
            <w:vAlign w:val="bottom"/>
            <w:hideMark/>
          </w:tcPr>
          <w:p w14:paraId="2ACC357F" w14:textId="77777777" w:rsidR="0032490F" w:rsidRPr="00B90223" w:rsidRDefault="0032490F" w:rsidP="00DE1EEA">
            <w:pPr>
              <w:spacing w:before="120" w:after="120" w:line="360" w:lineRule="auto"/>
              <w:jc w:val="both"/>
              <w:rPr>
                <w:color w:val="000000"/>
                <w:sz w:val="24"/>
                <w:szCs w:val="24"/>
                <w:lang w:eastAsia="tr-TR"/>
              </w:rPr>
            </w:pPr>
            <w:r w:rsidRPr="00B90223">
              <w:rPr>
                <w:color w:val="000000"/>
                <w:sz w:val="24"/>
                <w:szCs w:val="24"/>
                <w:lang w:eastAsia="tr-TR"/>
              </w:rPr>
              <w:t>2013</w:t>
            </w:r>
          </w:p>
        </w:tc>
        <w:tc>
          <w:tcPr>
            <w:tcW w:w="887" w:type="pct"/>
            <w:tcBorders>
              <w:top w:val="single" w:sz="8" w:space="0" w:color="auto"/>
              <w:left w:val="nil"/>
              <w:bottom w:val="nil"/>
              <w:right w:val="single" w:sz="4" w:space="0" w:color="auto"/>
            </w:tcBorders>
            <w:shd w:val="clear" w:color="auto" w:fill="auto"/>
            <w:noWrap/>
            <w:vAlign w:val="bottom"/>
            <w:hideMark/>
          </w:tcPr>
          <w:p w14:paraId="772D11F7" w14:textId="77777777" w:rsidR="0032490F" w:rsidRPr="00B90223" w:rsidRDefault="0032490F" w:rsidP="00DE1EEA">
            <w:pPr>
              <w:spacing w:before="120" w:after="120" w:line="360" w:lineRule="auto"/>
              <w:jc w:val="both"/>
              <w:rPr>
                <w:color w:val="000000"/>
                <w:sz w:val="24"/>
                <w:szCs w:val="24"/>
                <w:lang w:eastAsia="tr-TR"/>
              </w:rPr>
            </w:pPr>
            <w:r w:rsidRPr="00B90223">
              <w:rPr>
                <w:color w:val="000000"/>
                <w:sz w:val="24"/>
                <w:szCs w:val="24"/>
                <w:lang w:eastAsia="tr-TR"/>
              </w:rPr>
              <w:t>2021</w:t>
            </w:r>
          </w:p>
        </w:tc>
      </w:tr>
      <w:tr w:rsidR="0032490F" w:rsidRPr="00B90223" w14:paraId="558D7F6C" w14:textId="77777777" w:rsidTr="0032490F">
        <w:trPr>
          <w:cantSplit/>
          <w:trHeight w:val="20"/>
        </w:trPr>
        <w:tc>
          <w:tcPr>
            <w:tcW w:w="898" w:type="pct"/>
            <w:tcBorders>
              <w:top w:val="nil"/>
              <w:left w:val="single" w:sz="8" w:space="0" w:color="auto"/>
              <w:bottom w:val="nil"/>
              <w:right w:val="single" w:sz="4" w:space="0" w:color="auto"/>
            </w:tcBorders>
            <w:shd w:val="clear" w:color="auto" w:fill="FFFFFF" w:themeFill="background1"/>
            <w:noWrap/>
            <w:vAlign w:val="bottom"/>
            <w:hideMark/>
          </w:tcPr>
          <w:p w14:paraId="6D2DB00E" w14:textId="77777777" w:rsidR="0032490F" w:rsidRPr="00B90223" w:rsidRDefault="0032490F" w:rsidP="00DE1EEA">
            <w:pPr>
              <w:spacing w:before="120" w:after="120" w:line="360" w:lineRule="auto"/>
              <w:jc w:val="both"/>
              <w:rPr>
                <w:color w:val="000000"/>
                <w:sz w:val="24"/>
                <w:szCs w:val="24"/>
                <w:lang w:eastAsia="tr-TR"/>
              </w:rPr>
            </w:pPr>
            <w:r w:rsidRPr="00B90223">
              <w:rPr>
                <w:color w:val="000000"/>
                <w:sz w:val="24"/>
                <w:szCs w:val="24"/>
                <w:lang w:eastAsia="tr-TR"/>
              </w:rPr>
              <w:t> </w:t>
            </w:r>
          </w:p>
        </w:tc>
        <w:tc>
          <w:tcPr>
            <w:tcW w:w="1441" w:type="pct"/>
            <w:tcBorders>
              <w:top w:val="nil"/>
              <w:left w:val="nil"/>
              <w:bottom w:val="nil"/>
              <w:right w:val="single" w:sz="4" w:space="0" w:color="auto"/>
            </w:tcBorders>
            <w:shd w:val="clear" w:color="auto" w:fill="auto"/>
            <w:noWrap/>
            <w:vAlign w:val="bottom"/>
            <w:hideMark/>
          </w:tcPr>
          <w:p w14:paraId="0CC7FC54" w14:textId="77777777" w:rsidR="0032490F" w:rsidRPr="009D3D8F" w:rsidRDefault="006E0B7D" w:rsidP="00F23DC3">
            <w:pPr>
              <w:spacing w:before="120" w:after="120" w:line="360" w:lineRule="auto"/>
              <w:rPr>
                <w:sz w:val="24"/>
                <w:szCs w:val="24"/>
                <w:lang w:val="en-US" w:eastAsia="tr-TR"/>
              </w:rPr>
            </w:pPr>
            <w:hyperlink r:id="rId14" w:history="1">
              <w:r w:rsidR="0032490F" w:rsidRPr="009D3D8F">
                <w:rPr>
                  <w:sz w:val="24"/>
                  <w:szCs w:val="24"/>
                  <w:lang w:val="en-US" w:eastAsia="tr-TR"/>
                </w:rPr>
                <w:t>Academy</w:t>
              </w:r>
            </w:hyperlink>
          </w:p>
        </w:tc>
        <w:tc>
          <w:tcPr>
            <w:tcW w:w="998" w:type="pct"/>
            <w:tcBorders>
              <w:top w:val="nil"/>
              <w:left w:val="nil"/>
              <w:bottom w:val="nil"/>
              <w:right w:val="single" w:sz="4" w:space="0" w:color="auto"/>
            </w:tcBorders>
            <w:shd w:val="clear" w:color="auto" w:fill="auto"/>
            <w:noWrap/>
            <w:vAlign w:val="bottom"/>
            <w:hideMark/>
          </w:tcPr>
          <w:p w14:paraId="6F27E413" w14:textId="77777777" w:rsidR="0032490F" w:rsidRPr="00B90223" w:rsidRDefault="0032490F" w:rsidP="00DE1EEA">
            <w:pPr>
              <w:spacing w:before="120" w:after="120" w:line="360" w:lineRule="auto"/>
              <w:jc w:val="both"/>
              <w:rPr>
                <w:color w:val="000000"/>
                <w:sz w:val="24"/>
                <w:szCs w:val="24"/>
                <w:lang w:eastAsia="tr-TR"/>
              </w:rPr>
            </w:pPr>
            <w:r w:rsidRPr="00B90223">
              <w:rPr>
                <w:color w:val="000000"/>
                <w:sz w:val="24"/>
                <w:szCs w:val="24"/>
                <w:lang w:eastAsia="tr-TR"/>
              </w:rPr>
              <w:t> </w:t>
            </w:r>
          </w:p>
        </w:tc>
        <w:tc>
          <w:tcPr>
            <w:tcW w:w="776" w:type="pct"/>
            <w:tcBorders>
              <w:top w:val="nil"/>
              <w:left w:val="nil"/>
              <w:bottom w:val="nil"/>
              <w:right w:val="single" w:sz="4" w:space="0" w:color="auto"/>
            </w:tcBorders>
            <w:shd w:val="clear" w:color="auto" w:fill="auto"/>
            <w:noWrap/>
            <w:vAlign w:val="bottom"/>
            <w:hideMark/>
          </w:tcPr>
          <w:p w14:paraId="6865AAA1" w14:textId="77777777" w:rsidR="0032490F" w:rsidRPr="00B90223" w:rsidRDefault="0032490F" w:rsidP="00DE1EEA">
            <w:pPr>
              <w:spacing w:before="120" w:after="120" w:line="360" w:lineRule="auto"/>
              <w:jc w:val="both"/>
              <w:rPr>
                <w:color w:val="000000"/>
                <w:sz w:val="24"/>
                <w:szCs w:val="24"/>
                <w:lang w:eastAsia="tr-TR"/>
              </w:rPr>
            </w:pPr>
            <w:r w:rsidRPr="00B90223">
              <w:rPr>
                <w:color w:val="000000"/>
                <w:sz w:val="24"/>
                <w:szCs w:val="24"/>
                <w:lang w:eastAsia="tr-TR"/>
              </w:rPr>
              <w:t> </w:t>
            </w:r>
          </w:p>
        </w:tc>
        <w:tc>
          <w:tcPr>
            <w:tcW w:w="887" w:type="pct"/>
            <w:tcBorders>
              <w:top w:val="nil"/>
              <w:left w:val="nil"/>
              <w:bottom w:val="nil"/>
              <w:right w:val="single" w:sz="4" w:space="0" w:color="auto"/>
            </w:tcBorders>
            <w:shd w:val="clear" w:color="auto" w:fill="auto"/>
            <w:noWrap/>
            <w:vAlign w:val="bottom"/>
            <w:hideMark/>
          </w:tcPr>
          <w:p w14:paraId="1F4FDAE6" w14:textId="77777777" w:rsidR="0032490F" w:rsidRPr="00B90223" w:rsidRDefault="0032490F" w:rsidP="00DE1EEA">
            <w:pPr>
              <w:spacing w:before="120" w:after="120" w:line="360" w:lineRule="auto"/>
              <w:jc w:val="both"/>
              <w:rPr>
                <w:color w:val="000000"/>
                <w:sz w:val="24"/>
                <w:szCs w:val="24"/>
                <w:lang w:eastAsia="tr-TR"/>
              </w:rPr>
            </w:pPr>
          </w:p>
        </w:tc>
      </w:tr>
      <w:tr w:rsidR="0032490F" w:rsidRPr="00B90223" w14:paraId="459424EC" w14:textId="77777777" w:rsidTr="0032490F">
        <w:trPr>
          <w:cantSplit/>
          <w:trHeight w:val="20"/>
        </w:trPr>
        <w:tc>
          <w:tcPr>
            <w:tcW w:w="89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5E3238" w14:textId="77777777" w:rsidR="0032490F" w:rsidRPr="00B90223" w:rsidRDefault="0032490F" w:rsidP="00DE1EEA">
            <w:pPr>
              <w:spacing w:before="120" w:after="120" w:line="360" w:lineRule="auto"/>
              <w:jc w:val="both"/>
              <w:rPr>
                <w:color w:val="000000"/>
                <w:sz w:val="24"/>
                <w:szCs w:val="24"/>
                <w:lang w:eastAsia="tr-TR"/>
              </w:rPr>
            </w:pPr>
            <w:r w:rsidRPr="00B90223">
              <w:rPr>
                <w:color w:val="000000"/>
                <w:sz w:val="24"/>
                <w:szCs w:val="24"/>
                <w:lang w:eastAsia="tr-TR"/>
              </w:rPr>
              <w:t>IA17</w:t>
            </w:r>
          </w:p>
        </w:tc>
        <w:tc>
          <w:tcPr>
            <w:tcW w:w="1441" w:type="pct"/>
            <w:tcBorders>
              <w:top w:val="single" w:sz="4" w:space="0" w:color="auto"/>
              <w:left w:val="nil"/>
              <w:bottom w:val="single" w:sz="4" w:space="0" w:color="auto"/>
              <w:right w:val="single" w:sz="4" w:space="0" w:color="auto"/>
            </w:tcBorders>
            <w:shd w:val="clear" w:color="auto" w:fill="auto"/>
            <w:vAlign w:val="center"/>
            <w:hideMark/>
          </w:tcPr>
          <w:p w14:paraId="28B95BF9" w14:textId="77777777" w:rsidR="0032490F" w:rsidRPr="009D3D8F" w:rsidRDefault="006E0B7D" w:rsidP="00F23DC3">
            <w:pPr>
              <w:spacing w:before="120" w:after="120" w:line="360" w:lineRule="auto"/>
              <w:rPr>
                <w:sz w:val="24"/>
                <w:szCs w:val="24"/>
                <w:lang w:val="en-US" w:eastAsia="tr-TR"/>
              </w:rPr>
            </w:pPr>
            <w:hyperlink r:id="rId15" w:history="1">
              <w:r w:rsidR="0032490F" w:rsidRPr="009D3D8F">
                <w:rPr>
                  <w:sz w:val="24"/>
                  <w:szCs w:val="24"/>
                  <w:lang w:val="en-US" w:eastAsia="tr-TR"/>
                </w:rPr>
                <w:t>University of Crete</w:t>
              </w:r>
            </w:hyperlink>
          </w:p>
        </w:tc>
        <w:tc>
          <w:tcPr>
            <w:tcW w:w="998" w:type="pct"/>
            <w:tcBorders>
              <w:top w:val="single" w:sz="4" w:space="0" w:color="auto"/>
              <w:left w:val="nil"/>
              <w:bottom w:val="single" w:sz="4" w:space="0" w:color="auto"/>
              <w:right w:val="single" w:sz="4" w:space="0" w:color="auto"/>
            </w:tcBorders>
            <w:shd w:val="clear" w:color="auto" w:fill="auto"/>
            <w:noWrap/>
            <w:vAlign w:val="center"/>
            <w:hideMark/>
          </w:tcPr>
          <w:p w14:paraId="6A0A19D3" w14:textId="77777777" w:rsidR="0032490F" w:rsidRPr="00B90223" w:rsidRDefault="0032490F" w:rsidP="00DE1EEA">
            <w:pPr>
              <w:spacing w:before="120" w:after="120" w:line="360" w:lineRule="auto"/>
              <w:jc w:val="both"/>
              <w:rPr>
                <w:color w:val="000000"/>
                <w:sz w:val="24"/>
                <w:szCs w:val="24"/>
                <w:lang w:eastAsia="tr-TR"/>
              </w:rPr>
            </w:pPr>
            <w:r w:rsidRPr="00B90223">
              <w:rPr>
                <w:color w:val="000000"/>
                <w:sz w:val="24"/>
                <w:szCs w:val="24"/>
                <w:lang w:eastAsia="tr-TR"/>
              </w:rPr>
              <w:t>Yunanistan</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208DA09A" w14:textId="77777777" w:rsidR="0032490F" w:rsidRPr="00B90223" w:rsidRDefault="0032490F" w:rsidP="00DE1EEA">
            <w:pPr>
              <w:spacing w:before="120" w:after="120" w:line="360" w:lineRule="auto"/>
              <w:jc w:val="both"/>
              <w:rPr>
                <w:color w:val="000000"/>
                <w:sz w:val="24"/>
                <w:szCs w:val="24"/>
                <w:lang w:eastAsia="tr-TR"/>
              </w:rPr>
            </w:pPr>
            <w:r w:rsidRPr="00B90223">
              <w:rPr>
                <w:color w:val="000000"/>
                <w:sz w:val="24"/>
                <w:szCs w:val="24"/>
                <w:lang w:eastAsia="tr-TR"/>
              </w:rPr>
              <w:t>2014</w:t>
            </w:r>
          </w:p>
        </w:tc>
        <w:tc>
          <w:tcPr>
            <w:tcW w:w="887" w:type="pct"/>
            <w:tcBorders>
              <w:top w:val="single" w:sz="4" w:space="0" w:color="auto"/>
              <w:left w:val="nil"/>
              <w:bottom w:val="single" w:sz="4" w:space="0" w:color="auto"/>
              <w:right w:val="single" w:sz="4" w:space="0" w:color="auto"/>
            </w:tcBorders>
            <w:shd w:val="clear" w:color="auto" w:fill="auto"/>
            <w:noWrap/>
            <w:vAlign w:val="center"/>
            <w:hideMark/>
          </w:tcPr>
          <w:p w14:paraId="7456EB77" w14:textId="77777777" w:rsidR="0032490F" w:rsidRPr="00B90223" w:rsidRDefault="0032490F" w:rsidP="00DE1EEA">
            <w:pPr>
              <w:spacing w:before="120" w:after="120" w:line="360" w:lineRule="auto"/>
              <w:jc w:val="both"/>
              <w:rPr>
                <w:color w:val="000000"/>
                <w:sz w:val="24"/>
                <w:szCs w:val="24"/>
                <w:lang w:eastAsia="tr-TR"/>
              </w:rPr>
            </w:pPr>
            <w:r w:rsidRPr="00B90223">
              <w:rPr>
                <w:color w:val="000000"/>
                <w:sz w:val="24"/>
                <w:szCs w:val="24"/>
                <w:lang w:eastAsia="tr-TR"/>
              </w:rPr>
              <w:t>2021</w:t>
            </w:r>
          </w:p>
        </w:tc>
      </w:tr>
      <w:tr w:rsidR="0032490F" w:rsidRPr="00B90223" w14:paraId="0F81C354" w14:textId="77777777" w:rsidTr="0032490F">
        <w:trPr>
          <w:cantSplit/>
          <w:trHeight w:val="20"/>
        </w:trPr>
        <w:tc>
          <w:tcPr>
            <w:tcW w:w="89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F5952C4" w14:textId="77777777" w:rsidR="0032490F" w:rsidRPr="00B90223" w:rsidRDefault="0032490F" w:rsidP="00DE1EEA">
            <w:pPr>
              <w:spacing w:before="120" w:after="120" w:line="360" w:lineRule="auto"/>
              <w:jc w:val="both"/>
              <w:rPr>
                <w:color w:val="000000"/>
                <w:sz w:val="24"/>
                <w:szCs w:val="24"/>
                <w:lang w:eastAsia="tr-TR"/>
              </w:rPr>
            </w:pPr>
            <w:r w:rsidRPr="00B90223">
              <w:rPr>
                <w:color w:val="000000"/>
                <w:sz w:val="24"/>
                <w:szCs w:val="24"/>
                <w:lang w:eastAsia="tr-TR"/>
              </w:rPr>
              <w:t>IA121</w:t>
            </w:r>
          </w:p>
        </w:tc>
        <w:tc>
          <w:tcPr>
            <w:tcW w:w="1441" w:type="pct"/>
            <w:tcBorders>
              <w:top w:val="nil"/>
              <w:left w:val="nil"/>
              <w:bottom w:val="single" w:sz="4" w:space="0" w:color="auto"/>
              <w:right w:val="single" w:sz="4" w:space="0" w:color="auto"/>
            </w:tcBorders>
            <w:shd w:val="clear" w:color="auto" w:fill="auto"/>
            <w:vAlign w:val="center"/>
            <w:hideMark/>
          </w:tcPr>
          <w:p w14:paraId="00C90BAA" w14:textId="77777777" w:rsidR="0032490F" w:rsidRPr="009D3D8F" w:rsidRDefault="0032490F" w:rsidP="00F23DC3">
            <w:pPr>
              <w:spacing w:before="120" w:after="120" w:line="360" w:lineRule="auto"/>
              <w:rPr>
                <w:sz w:val="24"/>
                <w:szCs w:val="24"/>
              </w:rPr>
            </w:pPr>
            <w:r w:rsidRPr="009D3D8F">
              <w:rPr>
                <w:sz w:val="24"/>
                <w:szCs w:val="24"/>
              </w:rPr>
              <w:t>International University College</w:t>
            </w:r>
          </w:p>
        </w:tc>
        <w:tc>
          <w:tcPr>
            <w:tcW w:w="998" w:type="pct"/>
            <w:tcBorders>
              <w:top w:val="nil"/>
              <w:left w:val="nil"/>
              <w:bottom w:val="single" w:sz="4" w:space="0" w:color="auto"/>
              <w:right w:val="single" w:sz="4" w:space="0" w:color="auto"/>
            </w:tcBorders>
            <w:shd w:val="clear" w:color="auto" w:fill="auto"/>
            <w:noWrap/>
            <w:vAlign w:val="center"/>
            <w:hideMark/>
          </w:tcPr>
          <w:p w14:paraId="3BD11FCC" w14:textId="77777777" w:rsidR="0032490F" w:rsidRPr="00B90223" w:rsidRDefault="0032490F" w:rsidP="00DE1EEA">
            <w:pPr>
              <w:spacing w:before="120" w:after="120" w:line="360" w:lineRule="auto"/>
              <w:jc w:val="both"/>
              <w:rPr>
                <w:color w:val="000000"/>
                <w:sz w:val="24"/>
                <w:szCs w:val="24"/>
                <w:lang w:eastAsia="tr-TR"/>
              </w:rPr>
            </w:pPr>
            <w:r w:rsidRPr="00B90223">
              <w:rPr>
                <w:color w:val="000000"/>
                <w:sz w:val="24"/>
                <w:szCs w:val="24"/>
                <w:lang w:eastAsia="tr-TR"/>
              </w:rPr>
              <w:t>Bulgaristan</w:t>
            </w:r>
          </w:p>
        </w:tc>
        <w:tc>
          <w:tcPr>
            <w:tcW w:w="776" w:type="pct"/>
            <w:tcBorders>
              <w:top w:val="nil"/>
              <w:left w:val="nil"/>
              <w:bottom w:val="single" w:sz="4" w:space="0" w:color="auto"/>
              <w:right w:val="single" w:sz="4" w:space="0" w:color="auto"/>
            </w:tcBorders>
            <w:shd w:val="clear" w:color="auto" w:fill="auto"/>
            <w:noWrap/>
            <w:vAlign w:val="center"/>
            <w:hideMark/>
          </w:tcPr>
          <w:p w14:paraId="60BDA0F0" w14:textId="77777777" w:rsidR="0032490F" w:rsidRPr="00B90223" w:rsidRDefault="0032490F" w:rsidP="00DE1EEA">
            <w:pPr>
              <w:spacing w:before="120" w:after="120" w:line="360" w:lineRule="auto"/>
              <w:jc w:val="both"/>
              <w:rPr>
                <w:color w:val="000000"/>
                <w:sz w:val="24"/>
                <w:szCs w:val="24"/>
                <w:lang w:eastAsia="tr-TR"/>
              </w:rPr>
            </w:pPr>
            <w:r w:rsidRPr="00B90223">
              <w:rPr>
                <w:color w:val="000000"/>
                <w:sz w:val="24"/>
                <w:szCs w:val="24"/>
                <w:lang w:eastAsia="tr-TR"/>
              </w:rPr>
              <w:t>2014</w:t>
            </w:r>
          </w:p>
        </w:tc>
        <w:tc>
          <w:tcPr>
            <w:tcW w:w="887" w:type="pct"/>
            <w:tcBorders>
              <w:top w:val="nil"/>
              <w:left w:val="nil"/>
              <w:bottom w:val="single" w:sz="4" w:space="0" w:color="auto"/>
              <w:right w:val="single" w:sz="4" w:space="0" w:color="auto"/>
            </w:tcBorders>
            <w:shd w:val="clear" w:color="auto" w:fill="auto"/>
            <w:noWrap/>
            <w:vAlign w:val="center"/>
            <w:hideMark/>
          </w:tcPr>
          <w:p w14:paraId="65D3F598" w14:textId="77777777" w:rsidR="0032490F" w:rsidRPr="00B90223" w:rsidRDefault="0032490F" w:rsidP="00DE1EEA">
            <w:pPr>
              <w:spacing w:before="120" w:after="120" w:line="360" w:lineRule="auto"/>
              <w:jc w:val="both"/>
              <w:rPr>
                <w:color w:val="000000"/>
                <w:sz w:val="24"/>
                <w:szCs w:val="24"/>
                <w:lang w:eastAsia="tr-TR"/>
              </w:rPr>
            </w:pPr>
            <w:r w:rsidRPr="00B90223">
              <w:rPr>
                <w:color w:val="000000"/>
                <w:sz w:val="24"/>
                <w:szCs w:val="24"/>
                <w:lang w:eastAsia="tr-TR"/>
              </w:rPr>
              <w:t>2021</w:t>
            </w:r>
          </w:p>
        </w:tc>
      </w:tr>
      <w:tr w:rsidR="0032490F" w:rsidRPr="00B90223" w14:paraId="55BFBB4C" w14:textId="77777777" w:rsidTr="0032490F">
        <w:trPr>
          <w:cantSplit/>
          <w:trHeight w:val="20"/>
        </w:trPr>
        <w:tc>
          <w:tcPr>
            <w:tcW w:w="89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2F31B4" w14:textId="77777777" w:rsidR="0032490F" w:rsidRPr="00B90223" w:rsidRDefault="0032490F" w:rsidP="00DE1EEA">
            <w:pPr>
              <w:spacing w:before="120" w:after="120" w:line="360" w:lineRule="auto"/>
              <w:jc w:val="both"/>
              <w:rPr>
                <w:color w:val="000000"/>
                <w:sz w:val="24"/>
                <w:szCs w:val="24"/>
                <w:lang w:eastAsia="tr-TR"/>
              </w:rPr>
            </w:pPr>
            <w:r w:rsidRPr="00B90223">
              <w:rPr>
                <w:color w:val="000000"/>
                <w:sz w:val="24"/>
                <w:szCs w:val="24"/>
                <w:lang w:eastAsia="tr-TR"/>
              </w:rPr>
              <w:lastRenderedPageBreak/>
              <w:t>IA126</w:t>
            </w:r>
          </w:p>
        </w:tc>
        <w:tc>
          <w:tcPr>
            <w:tcW w:w="1441" w:type="pct"/>
            <w:tcBorders>
              <w:top w:val="single" w:sz="4" w:space="0" w:color="auto"/>
              <w:left w:val="nil"/>
              <w:bottom w:val="single" w:sz="4" w:space="0" w:color="auto"/>
              <w:right w:val="single" w:sz="4" w:space="0" w:color="auto"/>
            </w:tcBorders>
            <w:shd w:val="clear" w:color="auto" w:fill="auto"/>
            <w:vAlign w:val="center"/>
          </w:tcPr>
          <w:p w14:paraId="2D92851B" w14:textId="77777777" w:rsidR="0032490F" w:rsidRPr="009D3D8F" w:rsidRDefault="0032490F" w:rsidP="00F23DC3">
            <w:pPr>
              <w:spacing w:before="120" w:after="120" w:line="360" w:lineRule="auto"/>
              <w:rPr>
                <w:sz w:val="24"/>
                <w:szCs w:val="24"/>
                <w:lang w:val="en-US"/>
              </w:rPr>
            </w:pPr>
            <w:r w:rsidRPr="009D3D8F">
              <w:rPr>
                <w:sz w:val="24"/>
                <w:szCs w:val="24"/>
                <w:lang w:val="en-US"/>
              </w:rPr>
              <w:t>Danubius University of Galati</w:t>
            </w:r>
          </w:p>
        </w:tc>
        <w:tc>
          <w:tcPr>
            <w:tcW w:w="998" w:type="pct"/>
            <w:tcBorders>
              <w:top w:val="single" w:sz="4" w:space="0" w:color="auto"/>
              <w:left w:val="nil"/>
              <w:bottom w:val="single" w:sz="4" w:space="0" w:color="auto"/>
              <w:right w:val="single" w:sz="4" w:space="0" w:color="auto"/>
            </w:tcBorders>
            <w:shd w:val="clear" w:color="auto" w:fill="auto"/>
            <w:noWrap/>
            <w:vAlign w:val="center"/>
          </w:tcPr>
          <w:p w14:paraId="690937EC" w14:textId="77777777" w:rsidR="0032490F" w:rsidRPr="00B90223" w:rsidRDefault="0032490F" w:rsidP="00DE1EEA">
            <w:pPr>
              <w:spacing w:before="120" w:after="120" w:line="360" w:lineRule="auto"/>
              <w:jc w:val="both"/>
              <w:rPr>
                <w:color w:val="000000"/>
                <w:sz w:val="24"/>
                <w:szCs w:val="24"/>
                <w:lang w:eastAsia="tr-TR"/>
              </w:rPr>
            </w:pPr>
            <w:r w:rsidRPr="00B90223">
              <w:rPr>
                <w:color w:val="000000"/>
                <w:sz w:val="24"/>
                <w:szCs w:val="24"/>
                <w:lang w:eastAsia="tr-TR"/>
              </w:rPr>
              <w:t>Romanya</w:t>
            </w:r>
          </w:p>
        </w:tc>
        <w:tc>
          <w:tcPr>
            <w:tcW w:w="776" w:type="pct"/>
            <w:tcBorders>
              <w:top w:val="single" w:sz="4" w:space="0" w:color="auto"/>
              <w:left w:val="nil"/>
              <w:bottom w:val="single" w:sz="4" w:space="0" w:color="auto"/>
              <w:right w:val="single" w:sz="4" w:space="0" w:color="auto"/>
            </w:tcBorders>
            <w:shd w:val="clear" w:color="auto" w:fill="auto"/>
            <w:noWrap/>
            <w:vAlign w:val="center"/>
          </w:tcPr>
          <w:p w14:paraId="21B33C2B" w14:textId="77777777" w:rsidR="0032490F" w:rsidRPr="00B90223" w:rsidRDefault="0032490F" w:rsidP="00DE1EEA">
            <w:pPr>
              <w:spacing w:before="120" w:after="120" w:line="360" w:lineRule="auto"/>
              <w:jc w:val="both"/>
              <w:rPr>
                <w:color w:val="000000"/>
                <w:sz w:val="24"/>
                <w:szCs w:val="24"/>
                <w:lang w:eastAsia="tr-TR"/>
              </w:rPr>
            </w:pPr>
            <w:r w:rsidRPr="00B90223">
              <w:rPr>
                <w:color w:val="000000"/>
                <w:sz w:val="24"/>
                <w:szCs w:val="24"/>
                <w:lang w:eastAsia="tr-TR"/>
              </w:rPr>
              <w:t>2014</w:t>
            </w:r>
          </w:p>
        </w:tc>
        <w:tc>
          <w:tcPr>
            <w:tcW w:w="887" w:type="pct"/>
            <w:tcBorders>
              <w:top w:val="single" w:sz="4" w:space="0" w:color="auto"/>
              <w:left w:val="nil"/>
              <w:bottom w:val="single" w:sz="4" w:space="0" w:color="auto"/>
              <w:right w:val="single" w:sz="4" w:space="0" w:color="auto"/>
            </w:tcBorders>
            <w:shd w:val="clear" w:color="auto" w:fill="auto"/>
            <w:noWrap/>
            <w:vAlign w:val="center"/>
          </w:tcPr>
          <w:p w14:paraId="7417F285" w14:textId="77777777" w:rsidR="0032490F" w:rsidRPr="00B90223" w:rsidRDefault="0032490F" w:rsidP="00DE1EEA">
            <w:pPr>
              <w:spacing w:before="120" w:after="120" w:line="360" w:lineRule="auto"/>
              <w:jc w:val="both"/>
              <w:rPr>
                <w:color w:val="000000"/>
                <w:sz w:val="24"/>
                <w:szCs w:val="24"/>
                <w:lang w:eastAsia="tr-TR"/>
              </w:rPr>
            </w:pPr>
            <w:r w:rsidRPr="00B90223">
              <w:rPr>
                <w:color w:val="000000"/>
                <w:sz w:val="24"/>
                <w:szCs w:val="24"/>
                <w:lang w:eastAsia="tr-TR"/>
              </w:rPr>
              <w:t>2021</w:t>
            </w:r>
          </w:p>
        </w:tc>
      </w:tr>
      <w:tr w:rsidR="0032490F" w:rsidRPr="00B90223" w14:paraId="19A70DAB" w14:textId="77777777" w:rsidTr="0032490F">
        <w:trPr>
          <w:cantSplit/>
          <w:trHeight w:val="20"/>
        </w:trPr>
        <w:tc>
          <w:tcPr>
            <w:tcW w:w="89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812A80" w14:textId="77777777" w:rsidR="0032490F" w:rsidRPr="00B90223" w:rsidRDefault="0032490F" w:rsidP="00DE1EEA">
            <w:pPr>
              <w:spacing w:before="120" w:after="120" w:line="360" w:lineRule="auto"/>
              <w:jc w:val="both"/>
              <w:rPr>
                <w:color w:val="000000"/>
                <w:sz w:val="24"/>
                <w:szCs w:val="24"/>
                <w:lang w:eastAsia="tr-TR"/>
              </w:rPr>
            </w:pPr>
            <w:r w:rsidRPr="00B90223">
              <w:rPr>
                <w:color w:val="000000"/>
                <w:sz w:val="24"/>
                <w:szCs w:val="24"/>
                <w:lang w:eastAsia="tr-TR"/>
              </w:rPr>
              <w:t>IA148</w:t>
            </w:r>
          </w:p>
        </w:tc>
        <w:tc>
          <w:tcPr>
            <w:tcW w:w="1441" w:type="pct"/>
            <w:tcBorders>
              <w:top w:val="single" w:sz="4" w:space="0" w:color="auto"/>
              <w:left w:val="nil"/>
              <w:bottom w:val="single" w:sz="4" w:space="0" w:color="auto"/>
              <w:right w:val="single" w:sz="4" w:space="0" w:color="auto"/>
            </w:tcBorders>
            <w:shd w:val="clear" w:color="auto" w:fill="auto"/>
            <w:vAlign w:val="center"/>
          </w:tcPr>
          <w:p w14:paraId="71484CCF" w14:textId="77777777" w:rsidR="0032490F" w:rsidRPr="009D3D8F" w:rsidRDefault="006E0B7D" w:rsidP="00F23DC3">
            <w:pPr>
              <w:spacing w:before="120" w:after="120" w:line="360" w:lineRule="auto"/>
              <w:rPr>
                <w:color w:val="000000" w:themeColor="text1"/>
                <w:sz w:val="24"/>
                <w:szCs w:val="24"/>
                <w:lang w:val="en-US"/>
              </w:rPr>
            </w:pPr>
            <w:hyperlink r:id="rId16" w:history="1">
              <w:r w:rsidR="0032490F" w:rsidRPr="009D3D8F">
                <w:rPr>
                  <w:rStyle w:val="Kpr"/>
                  <w:color w:val="000000" w:themeColor="text1"/>
                  <w:sz w:val="24"/>
                  <w:szCs w:val="24"/>
                  <w:u w:val="none"/>
                  <w:lang w:val="en-US"/>
                </w:rPr>
                <w:t>Mendel University in Brno</w:t>
              </w:r>
            </w:hyperlink>
          </w:p>
        </w:tc>
        <w:tc>
          <w:tcPr>
            <w:tcW w:w="998" w:type="pct"/>
            <w:tcBorders>
              <w:top w:val="single" w:sz="4" w:space="0" w:color="auto"/>
              <w:left w:val="nil"/>
              <w:bottom w:val="single" w:sz="4" w:space="0" w:color="auto"/>
              <w:right w:val="single" w:sz="4" w:space="0" w:color="auto"/>
            </w:tcBorders>
            <w:shd w:val="clear" w:color="auto" w:fill="auto"/>
            <w:noWrap/>
            <w:vAlign w:val="center"/>
          </w:tcPr>
          <w:p w14:paraId="7DB79902" w14:textId="77777777" w:rsidR="0032490F" w:rsidRPr="00B90223" w:rsidRDefault="0032490F" w:rsidP="00DE1EEA">
            <w:pPr>
              <w:spacing w:before="120" w:after="120" w:line="360" w:lineRule="auto"/>
              <w:jc w:val="both"/>
              <w:rPr>
                <w:color w:val="000000"/>
                <w:sz w:val="24"/>
                <w:szCs w:val="24"/>
                <w:lang w:eastAsia="tr-TR"/>
              </w:rPr>
            </w:pPr>
            <w:r w:rsidRPr="00B90223">
              <w:rPr>
                <w:color w:val="000000"/>
                <w:sz w:val="24"/>
                <w:szCs w:val="24"/>
                <w:lang w:eastAsia="tr-TR"/>
              </w:rPr>
              <w:t>Çek Cumhuriyeti</w:t>
            </w:r>
          </w:p>
        </w:tc>
        <w:tc>
          <w:tcPr>
            <w:tcW w:w="776" w:type="pct"/>
            <w:tcBorders>
              <w:top w:val="single" w:sz="4" w:space="0" w:color="auto"/>
              <w:left w:val="nil"/>
              <w:bottom w:val="single" w:sz="4" w:space="0" w:color="auto"/>
              <w:right w:val="single" w:sz="4" w:space="0" w:color="auto"/>
            </w:tcBorders>
            <w:shd w:val="clear" w:color="auto" w:fill="auto"/>
            <w:noWrap/>
            <w:vAlign w:val="center"/>
          </w:tcPr>
          <w:p w14:paraId="0775CCA7" w14:textId="77777777" w:rsidR="0032490F" w:rsidRPr="00B90223" w:rsidRDefault="0032490F" w:rsidP="00DE1EEA">
            <w:pPr>
              <w:spacing w:before="120" w:after="120" w:line="360" w:lineRule="auto"/>
              <w:jc w:val="both"/>
              <w:rPr>
                <w:color w:val="000000"/>
                <w:sz w:val="24"/>
                <w:szCs w:val="24"/>
                <w:lang w:eastAsia="tr-TR"/>
              </w:rPr>
            </w:pPr>
            <w:r w:rsidRPr="00B90223">
              <w:rPr>
                <w:color w:val="000000"/>
                <w:sz w:val="24"/>
                <w:szCs w:val="24"/>
                <w:lang w:eastAsia="tr-TR"/>
              </w:rPr>
              <w:t>2017</w:t>
            </w:r>
          </w:p>
        </w:tc>
        <w:tc>
          <w:tcPr>
            <w:tcW w:w="887" w:type="pct"/>
            <w:tcBorders>
              <w:top w:val="single" w:sz="4" w:space="0" w:color="auto"/>
              <w:left w:val="nil"/>
              <w:bottom w:val="single" w:sz="4" w:space="0" w:color="auto"/>
              <w:right w:val="single" w:sz="4" w:space="0" w:color="auto"/>
            </w:tcBorders>
            <w:shd w:val="clear" w:color="auto" w:fill="auto"/>
            <w:noWrap/>
            <w:vAlign w:val="center"/>
          </w:tcPr>
          <w:p w14:paraId="4D38DDF0" w14:textId="77777777" w:rsidR="0032490F" w:rsidRPr="00B90223" w:rsidRDefault="0032490F" w:rsidP="00DE1EEA">
            <w:pPr>
              <w:spacing w:before="120" w:after="120" w:line="360" w:lineRule="auto"/>
              <w:jc w:val="both"/>
              <w:rPr>
                <w:color w:val="000000"/>
                <w:sz w:val="24"/>
                <w:szCs w:val="24"/>
                <w:lang w:eastAsia="tr-TR"/>
              </w:rPr>
            </w:pPr>
            <w:r w:rsidRPr="00B90223">
              <w:rPr>
                <w:color w:val="000000"/>
                <w:sz w:val="24"/>
                <w:szCs w:val="24"/>
                <w:lang w:eastAsia="tr-TR"/>
              </w:rPr>
              <w:t>2021</w:t>
            </w:r>
          </w:p>
        </w:tc>
      </w:tr>
      <w:tr w:rsidR="0032490F" w:rsidRPr="00B90223" w14:paraId="4715E48A" w14:textId="77777777" w:rsidTr="0032490F">
        <w:trPr>
          <w:cantSplit/>
          <w:trHeight w:val="20"/>
        </w:trPr>
        <w:tc>
          <w:tcPr>
            <w:tcW w:w="89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C4058E" w14:textId="77777777" w:rsidR="0032490F" w:rsidRPr="00B90223" w:rsidRDefault="0032490F" w:rsidP="00DE1EEA">
            <w:pPr>
              <w:spacing w:before="120" w:after="120" w:line="360" w:lineRule="auto"/>
              <w:jc w:val="both"/>
              <w:rPr>
                <w:color w:val="000000"/>
                <w:sz w:val="24"/>
                <w:szCs w:val="24"/>
                <w:lang w:eastAsia="tr-TR"/>
              </w:rPr>
            </w:pPr>
            <w:r w:rsidRPr="00B90223">
              <w:rPr>
                <w:color w:val="000000"/>
                <w:sz w:val="24"/>
                <w:szCs w:val="24"/>
                <w:lang w:eastAsia="tr-TR"/>
              </w:rPr>
              <w:t>IA04</w:t>
            </w:r>
          </w:p>
        </w:tc>
        <w:tc>
          <w:tcPr>
            <w:tcW w:w="1441" w:type="pct"/>
            <w:tcBorders>
              <w:top w:val="single" w:sz="4" w:space="0" w:color="auto"/>
              <w:left w:val="nil"/>
              <w:bottom w:val="single" w:sz="4" w:space="0" w:color="auto"/>
              <w:right w:val="single" w:sz="4" w:space="0" w:color="auto"/>
            </w:tcBorders>
            <w:shd w:val="clear" w:color="auto" w:fill="auto"/>
            <w:vAlign w:val="center"/>
          </w:tcPr>
          <w:p w14:paraId="5315E769" w14:textId="77777777" w:rsidR="0032490F" w:rsidRPr="009D3D8F" w:rsidRDefault="006E0B7D" w:rsidP="00F23DC3">
            <w:pPr>
              <w:spacing w:before="120" w:after="120" w:line="360" w:lineRule="auto"/>
              <w:rPr>
                <w:sz w:val="24"/>
                <w:szCs w:val="24"/>
              </w:rPr>
            </w:pPr>
            <w:hyperlink r:id="rId17" w:history="1">
              <w:r w:rsidR="0032490F" w:rsidRPr="009D3D8F">
                <w:rPr>
                  <w:sz w:val="24"/>
                  <w:szCs w:val="24"/>
                  <w:lang w:val="en-US" w:eastAsia="tr-TR"/>
                </w:rPr>
                <w:t>Silesian University in Opava</w:t>
              </w:r>
            </w:hyperlink>
          </w:p>
        </w:tc>
        <w:tc>
          <w:tcPr>
            <w:tcW w:w="998" w:type="pct"/>
            <w:tcBorders>
              <w:top w:val="single" w:sz="4" w:space="0" w:color="auto"/>
              <w:left w:val="nil"/>
              <w:bottom w:val="single" w:sz="4" w:space="0" w:color="auto"/>
              <w:right w:val="single" w:sz="4" w:space="0" w:color="auto"/>
            </w:tcBorders>
            <w:shd w:val="clear" w:color="auto" w:fill="auto"/>
            <w:noWrap/>
            <w:vAlign w:val="center"/>
          </w:tcPr>
          <w:p w14:paraId="0A5B8449" w14:textId="77777777" w:rsidR="0032490F" w:rsidRPr="00B90223" w:rsidRDefault="0032490F" w:rsidP="00DE1EEA">
            <w:pPr>
              <w:spacing w:before="120" w:after="120" w:line="360" w:lineRule="auto"/>
              <w:jc w:val="both"/>
              <w:rPr>
                <w:color w:val="000000"/>
                <w:sz w:val="24"/>
                <w:szCs w:val="24"/>
                <w:lang w:eastAsia="tr-TR"/>
              </w:rPr>
            </w:pPr>
            <w:r w:rsidRPr="00B90223">
              <w:rPr>
                <w:color w:val="000000"/>
                <w:sz w:val="24"/>
                <w:szCs w:val="24"/>
                <w:lang w:eastAsia="tr-TR"/>
              </w:rPr>
              <w:t>Çek Cumhuriyeti</w:t>
            </w:r>
          </w:p>
        </w:tc>
        <w:tc>
          <w:tcPr>
            <w:tcW w:w="776" w:type="pct"/>
            <w:tcBorders>
              <w:top w:val="single" w:sz="4" w:space="0" w:color="auto"/>
              <w:left w:val="nil"/>
              <w:bottom w:val="single" w:sz="4" w:space="0" w:color="auto"/>
              <w:right w:val="single" w:sz="4" w:space="0" w:color="auto"/>
            </w:tcBorders>
            <w:shd w:val="clear" w:color="auto" w:fill="auto"/>
            <w:noWrap/>
            <w:vAlign w:val="center"/>
          </w:tcPr>
          <w:p w14:paraId="73EE8F87" w14:textId="77777777" w:rsidR="0032490F" w:rsidRPr="00B90223" w:rsidRDefault="0032490F" w:rsidP="00DE1EEA">
            <w:pPr>
              <w:spacing w:before="120" w:after="120" w:line="360" w:lineRule="auto"/>
              <w:jc w:val="both"/>
              <w:rPr>
                <w:color w:val="000000"/>
                <w:sz w:val="24"/>
                <w:szCs w:val="24"/>
                <w:lang w:eastAsia="tr-TR"/>
              </w:rPr>
            </w:pPr>
          </w:p>
          <w:p w14:paraId="220511ED" w14:textId="77777777" w:rsidR="0032490F" w:rsidRPr="00B90223" w:rsidRDefault="0032490F" w:rsidP="00DE1EEA">
            <w:pPr>
              <w:spacing w:before="120" w:after="120" w:line="360" w:lineRule="auto"/>
              <w:jc w:val="both"/>
              <w:rPr>
                <w:color w:val="000000"/>
                <w:sz w:val="24"/>
                <w:szCs w:val="24"/>
                <w:lang w:eastAsia="tr-TR"/>
              </w:rPr>
            </w:pPr>
            <w:r w:rsidRPr="00B90223">
              <w:rPr>
                <w:color w:val="000000"/>
                <w:sz w:val="24"/>
                <w:szCs w:val="24"/>
                <w:lang w:eastAsia="tr-TR"/>
              </w:rPr>
              <w:t>2014</w:t>
            </w:r>
          </w:p>
        </w:tc>
        <w:tc>
          <w:tcPr>
            <w:tcW w:w="887" w:type="pct"/>
            <w:tcBorders>
              <w:top w:val="single" w:sz="4" w:space="0" w:color="auto"/>
              <w:left w:val="nil"/>
              <w:bottom w:val="single" w:sz="4" w:space="0" w:color="auto"/>
              <w:right w:val="single" w:sz="4" w:space="0" w:color="auto"/>
            </w:tcBorders>
            <w:shd w:val="clear" w:color="auto" w:fill="auto"/>
            <w:noWrap/>
            <w:vAlign w:val="center"/>
          </w:tcPr>
          <w:p w14:paraId="378D6985" w14:textId="77777777" w:rsidR="0032490F" w:rsidRPr="00B90223" w:rsidRDefault="0032490F" w:rsidP="00DE1EEA">
            <w:pPr>
              <w:spacing w:before="120" w:after="120" w:line="360" w:lineRule="auto"/>
              <w:jc w:val="both"/>
              <w:rPr>
                <w:color w:val="000000"/>
                <w:sz w:val="24"/>
                <w:szCs w:val="24"/>
                <w:lang w:eastAsia="tr-TR"/>
              </w:rPr>
            </w:pPr>
            <w:r w:rsidRPr="00B90223">
              <w:rPr>
                <w:color w:val="000000"/>
                <w:sz w:val="24"/>
                <w:szCs w:val="24"/>
                <w:lang w:eastAsia="tr-TR"/>
              </w:rPr>
              <w:t>2021</w:t>
            </w:r>
          </w:p>
        </w:tc>
      </w:tr>
    </w:tbl>
    <w:p w14:paraId="60ACA920" w14:textId="77777777" w:rsidR="00DE1212" w:rsidRPr="00B90223" w:rsidRDefault="00DE1212" w:rsidP="00DE1EEA">
      <w:pPr>
        <w:spacing w:before="120" w:after="120" w:line="360" w:lineRule="auto"/>
        <w:jc w:val="both"/>
        <w:rPr>
          <w:color w:val="333333"/>
          <w:sz w:val="24"/>
          <w:szCs w:val="24"/>
          <w:shd w:val="clear" w:color="auto" w:fill="FFFFFF"/>
        </w:rPr>
      </w:pPr>
    </w:p>
    <w:p w14:paraId="5AE12B95" w14:textId="77777777" w:rsidR="00DE1212" w:rsidRPr="00B90223" w:rsidRDefault="00DE1212" w:rsidP="00DE1EEA">
      <w:pPr>
        <w:spacing w:before="120" w:after="120" w:line="360" w:lineRule="auto"/>
        <w:jc w:val="both"/>
        <w:rPr>
          <w:sz w:val="24"/>
          <w:szCs w:val="24"/>
        </w:rPr>
      </w:pPr>
      <w:r w:rsidRPr="00B90223">
        <w:rPr>
          <w:sz w:val="24"/>
          <w:szCs w:val="24"/>
        </w:rPr>
        <w:t>Mevlana Değişim Programı, Mevlana Değişim Programı, yurtiçinde eğitim veren yükseköğretim kurumları ile yurtdışında eğitim veren yükseköğretim kurumları arasında öğrenci ve öğretim elemanı değişimini mümkün kılan bir programdır. Değişim programına katılmak isteyen öğrenciler en az bir en fazla iki yarıyıl eğitim için; öğretim elemanları ise en az 1 hafta en fazla 3 ay süreyle dünyadaki yükseköğretim kurumlarında ders vermek üzere programdan faydalanabilirler. Benzer şekilde dünyanın bütün bölgelerinden de öğrenci ve öğretim elemanları Türkiye’deki yükseköğretim kurumlarına gelebilirler. Mevlana Değişim Programı kapsamında ÇOMÜ İşletme Bölümü öğrencileri yurtiçinde Mevlana Değişim Programı Protokolü imzalamış olan yükseköğretim kurumlarına belli süreler için gidebilirler. Mevlana Değişim Programı, üniversitemizde 2013 yılında faaliyet göstermeye başlamış ve 2013-2014 akademik yılı yoğun olarak ikili anlaşmaların sonuçlandırıldığı bir dönem olmuştur.</w:t>
      </w:r>
    </w:p>
    <w:p w14:paraId="0B51CFBE" w14:textId="77777777" w:rsidR="00DE1212" w:rsidRPr="00B90223" w:rsidRDefault="00DE1212" w:rsidP="00DE1EEA">
      <w:pPr>
        <w:spacing w:before="120" w:after="120" w:line="360" w:lineRule="auto"/>
        <w:jc w:val="both"/>
        <w:rPr>
          <w:sz w:val="24"/>
          <w:szCs w:val="24"/>
        </w:rPr>
      </w:pPr>
      <w:r w:rsidRPr="00B90223">
        <w:rPr>
          <w:sz w:val="24"/>
          <w:szCs w:val="24"/>
        </w:rPr>
        <w:t>Bölümümüzün Mevlana programı kapsamında lisans düzeyinde ikili anlaşma yaptığı yurtdışında bulunan üniversiteler, bulunduğu ülke aşağıda verilmiştir.</w:t>
      </w:r>
    </w:p>
    <w:p w14:paraId="5C9B72FB" w14:textId="77777777" w:rsidR="00DE1212" w:rsidRPr="00351E81" w:rsidRDefault="00DE1212" w:rsidP="00DE1EEA">
      <w:pPr>
        <w:spacing w:before="120" w:after="120" w:line="360" w:lineRule="auto"/>
        <w:jc w:val="both"/>
        <w:rPr>
          <w:sz w:val="24"/>
          <w:szCs w:val="24"/>
          <w:shd w:val="clear" w:color="auto" w:fill="FFFFFF"/>
        </w:rPr>
      </w:pPr>
      <w:r w:rsidRPr="00351E81">
        <w:rPr>
          <w:sz w:val="24"/>
          <w:szCs w:val="24"/>
          <w:shd w:val="clear" w:color="auto" w:fill="FFFFFF"/>
        </w:rPr>
        <w:t xml:space="preserve">Azerbaijan State Oil And Industrial University  </w:t>
      </w:r>
    </w:p>
    <w:p w14:paraId="5296E18C" w14:textId="77777777" w:rsidR="00DE1212" w:rsidRPr="00351E81" w:rsidRDefault="00DE1212" w:rsidP="00DE1EEA">
      <w:pPr>
        <w:spacing w:before="120" w:after="120" w:line="360" w:lineRule="auto"/>
        <w:jc w:val="both"/>
        <w:rPr>
          <w:sz w:val="24"/>
          <w:szCs w:val="24"/>
          <w:shd w:val="clear" w:color="auto" w:fill="FFFFFF"/>
        </w:rPr>
      </w:pPr>
      <w:r w:rsidRPr="00351E81">
        <w:rPr>
          <w:sz w:val="24"/>
          <w:szCs w:val="24"/>
          <w:shd w:val="clear" w:color="auto" w:fill="FFFFFF"/>
        </w:rPr>
        <w:t>International University of Sarajevo</w:t>
      </w:r>
    </w:p>
    <w:p w14:paraId="015793F3" w14:textId="77777777" w:rsidR="00DE1212" w:rsidRPr="00351E81" w:rsidRDefault="00DE1212" w:rsidP="00DE1EEA">
      <w:pPr>
        <w:spacing w:before="120" w:after="120" w:line="360" w:lineRule="auto"/>
        <w:jc w:val="both"/>
        <w:rPr>
          <w:sz w:val="24"/>
          <w:szCs w:val="24"/>
          <w:shd w:val="clear" w:color="auto" w:fill="FFFFFF"/>
        </w:rPr>
      </w:pPr>
      <w:r w:rsidRPr="00351E81">
        <w:rPr>
          <w:sz w:val="24"/>
          <w:szCs w:val="24"/>
          <w:shd w:val="clear" w:color="auto" w:fill="FFFFFF"/>
        </w:rPr>
        <w:t>Dosmukhamedov Atyrau State University</w:t>
      </w:r>
    </w:p>
    <w:p w14:paraId="17D38DD2" w14:textId="77777777" w:rsidR="00DE1212" w:rsidRPr="00351E81" w:rsidRDefault="00DE1212" w:rsidP="00DE1EEA">
      <w:pPr>
        <w:spacing w:before="120" w:after="120" w:line="360" w:lineRule="auto"/>
        <w:jc w:val="both"/>
        <w:rPr>
          <w:sz w:val="24"/>
          <w:szCs w:val="24"/>
          <w:shd w:val="clear" w:color="auto" w:fill="FFFFFF"/>
        </w:rPr>
      </w:pPr>
      <w:r w:rsidRPr="00351E81">
        <w:rPr>
          <w:sz w:val="24"/>
          <w:szCs w:val="24"/>
          <w:shd w:val="clear" w:color="auto" w:fill="FFFFFF"/>
        </w:rPr>
        <w:t>Hoca Ahmet Yesevi Uluslararası Kazak Türk Üniversitesi</w:t>
      </w:r>
    </w:p>
    <w:p w14:paraId="29F48224" w14:textId="77777777" w:rsidR="00DE1212" w:rsidRPr="00351E81" w:rsidRDefault="00DE1212" w:rsidP="00DE1EEA">
      <w:pPr>
        <w:spacing w:before="120" w:after="120" w:line="360" w:lineRule="auto"/>
        <w:jc w:val="both"/>
        <w:rPr>
          <w:sz w:val="24"/>
          <w:szCs w:val="24"/>
          <w:shd w:val="clear" w:color="auto" w:fill="FFFFFF"/>
        </w:rPr>
      </w:pPr>
      <w:r w:rsidRPr="00351E81">
        <w:rPr>
          <w:sz w:val="24"/>
          <w:szCs w:val="24"/>
          <w:shd w:val="clear" w:color="auto" w:fill="FFFFFF"/>
        </w:rPr>
        <w:t>Kırgızistan Cusup Balasagun Milli Devlet Üniversitesi</w:t>
      </w:r>
    </w:p>
    <w:p w14:paraId="24315DAF" w14:textId="77777777" w:rsidR="00DE1212" w:rsidRPr="00351E81" w:rsidRDefault="00DE1212" w:rsidP="00DE1EEA">
      <w:pPr>
        <w:spacing w:before="120" w:after="120" w:line="360" w:lineRule="auto"/>
        <w:jc w:val="both"/>
        <w:rPr>
          <w:sz w:val="24"/>
          <w:szCs w:val="24"/>
          <w:shd w:val="clear" w:color="auto" w:fill="FFFFFF"/>
        </w:rPr>
      </w:pPr>
      <w:r w:rsidRPr="00351E81">
        <w:rPr>
          <w:sz w:val="24"/>
          <w:szCs w:val="24"/>
          <w:shd w:val="clear" w:color="auto" w:fill="FFFFFF"/>
        </w:rPr>
        <w:t>Osh State University</w:t>
      </w:r>
    </w:p>
    <w:p w14:paraId="14E3C00E" w14:textId="77777777" w:rsidR="00DE1212" w:rsidRPr="00351E81" w:rsidRDefault="00DE1212" w:rsidP="00DE1EEA">
      <w:pPr>
        <w:spacing w:before="120" w:after="120" w:line="360" w:lineRule="auto"/>
        <w:jc w:val="both"/>
        <w:rPr>
          <w:sz w:val="24"/>
          <w:szCs w:val="24"/>
          <w:shd w:val="clear" w:color="auto" w:fill="FFFFFF"/>
        </w:rPr>
      </w:pPr>
      <w:r w:rsidRPr="00351E81">
        <w:rPr>
          <w:sz w:val="24"/>
          <w:szCs w:val="24"/>
          <w:shd w:val="clear" w:color="auto" w:fill="FFFFFF"/>
        </w:rPr>
        <w:t>Hajvery University</w:t>
      </w:r>
    </w:p>
    <w:p w14:paraId="004BA122" w14:textId="77777777" w:rsidR="00DE1212" w:rsidRPr="00351E81" w:rsidRDefault="00DE1212" w:rsidP="00DE1EEA">
      <w:pPr>
        <w:spacing w:before="120" w:after="120" w:line="360" w:lineRule="auto"/>
        <w:jc w:val="both"/>
        <w:rPr>
          <w:sz w:val="24"/>
          <w:szCs w:val="24"/>
          <w:shd w:val="clear" w:color="auto" w:fill="FFFFFF"/>
        </w:rPr>
      </w:pPr>
      <w:r w:rsidRPr="00351E81">
        <w:rPr>
          <w:sz w:val="24"/>
          <w:szCs w:val="24"/>
          <w:shd w:val="clear" w:color="auto" w:fill="FFFFFF"/>
        </w:rPr>
        <w:t>Saint Petersburg State Universıty Of Economics</w:t>
      </w:r>
    </w:p>
    <w:p w14:paraId="70714E7B" w14:textId="77777777" w:rsidR="00DE1212" w:rsidRPr="00B90223" w:rsidRDefault="00DE1212" w:rsidP="00DE1EEA">
      <w:pPr>
        <w:spacing w:before="120" w:after="120" w:line="360" w:lineRule="auto"/>
        <w:jc w:val="both"/>
        <w:rPr>
          <w:b/>
          <w:sz w:val="24"/>
          <w:szCs w:val="24"/>
        </w:rPr>
      </w:pPr>
      <w:r w:rsidRPr="00B90223">
        <w:rPr>
          <w:b/>
          <w:sz w:val="24"/>
          <w:szCs w:val="24"/>
        </w:rPr>
        <w:lastRenderedPageBreak/>
        <w:t>Kanıtlar</w:t>
      </w:r>
    </w:p>
    <w:p w14:paraId="45DCC4ED" w14:textId="77777777" w:rsidR="00DE1212" w:rsidRPr="00B90223" w:rsidRDefault="006E0B7D" w:rsidP="00DE1EEA">
      <w:pPr>
        <w:spacing w:before="120" w:after="120" w:line="360" w:lineRule="auto"/>
        <w:jc w:val="both"/>
        <w:rPr>
          <w:sz w:val="24"/>
          <w:szCs w:val="24"/>
        </w:rPr>
      </w:pPr>
      <w:hyperlink r:id="rId18" w:history="1">
        <w:r w:rsidR="00DE1212" w:rsidRPr="00B90223">
          <w:rPr>
            <w:rStyle w:val="Kpr"/>
            <w:sz w:val="24"/>
            <w:szCs w:val="24"/>
          </w:rPr>
          <w:t>http://erasmus.comu.edu.tr/</w:t>
        </w:r>
      </w:hyperlink>
    </w:p>
    <w:p w14:paraId="417B887F" w14:textId="77777777" w:rsidR="00DE1212" w:rsidRPr="00B90223" w:rsidRDefault="006E0B7D" w:rsidP="00DE1EEA">
      <w:pPr>
        <w:spacing w:before="120" w:after="120" w:line="360" w:lineRule="auto"/>
        <w:jc w:val="both"/>
        <w:rPr>
          <w:sz w:val="24"/>
          <w:szCs w:val="24"/>
        </w:rPr>
      </w:pPr>
      <w:hyperlink r:id="rId19" w:history="1">
        <w:r w:rsidR="00DE1212" w:rsidRPr="00B90223">
          <w:rPr>
            <w:rStyle w:val="Kpr"/>
            <w:sz w:val="24"/>
            <w:szCs w:val="24"/>
          </w:rPr>
          <w:t>http://mevlana.comu.edu.tr/karsilikli-anlasmalar.html</w:t>
        </w:r>
      </w:hyperlink>
    </w:p>
    <w:p w14:paraId="3B304628" w14:textId="5A0F0637" w:rsidR="00DE1212" w:rsidRPr="00B90223" w:rsidRDefault="006E0B7D" w:rsidP="00DE1EEA">
      <w:pPr>
        <w:pStyle w:val="GvdeMetni"/>
        <w:tabs>
          <w:tab w:val="left" w:pos="915"/>
        </w:tabs>
        <w:spacing w:before="120" w:after="120" w:line="360" w:lineRule="auto"/>
        <w:ind w:left="0"/>
        <w:jc w:val="both"/>
        <w:rPr>
          <w:rStyle w:val="Kpr"/>
          <w:sz w:val="24"/>
          <w:szCs w:val="24"/>
        </w:rPr>
      </w:pPr>
      <w:hyperlink r:id="rId20" w:history="1">
        <w:r w:rsidR="00DE1212" w:rsidRPr="00B90223">
          <w:rPr>
            <w:rStyle w:val="Kpr"/>
            <w:sz w:val="24"/>
            <w:szCs w:val="24"/>
          </w:rPr>
          <w:t>https://www.mevzuat.gov.tr/mevzuat?MevzuatNo=23550&amp;MevzuatTur=8&amp;MevzuatTertip=5</w:t>
        </w:r>
      </w:hyperlink>
    </w:p>
    <w:p w14:paraId="43DF43A7" w14:textId="77777777" w:rsidR="00447403" w:rsidRPr="00B90223" w:rsidRDefault="00447403" w:rsidP="00DE1EEA">
      <w:pPr>
        <w:pStyle w:val="ListeParagraf"/>
        <w:numPr>
          <w:ilvl w:val="2"/>
          <w:numId w:val="2"/>
        </w:numPr>
        <w:tabs>
          <w:tab w:val="left" w:pos="735"/>
        </w:tabs>
        <w:spacing w:before="120" w:after="120" w:line="360" w:lineRule="auto"/>
        <w:ind w:left="0" w:firstLine="0"/>
        <w:jc w:val="both"/>
        <w:rPr>
          <w:b/>
          <w:bCs/>
          <w:sz w:val="24"/>
          <w:szCs w:val="24"/>
        </w:rPr>
      </w:pPr>
      <w:r w:rsidRPr="00B90223">
        <w:rPr>
          <w:b/>
          <w:bCs/>
          <w:w w:val="95"/>
          <w:sz w:val="24"/>
          <w:szCs w:val="24"/>
        </w:rPr>
        <w:t>Danışmanlık ve İzleme</w:t>
      </w:r>
    </w:p>
    <w:p w14:paraId="33E23C85" w14:textId="77777777" w:rsidR="00447403" w:rsidRPr="00B90223" w:rsidRDefault="00447403" w:rsidP="00DE1EEA">
      <w:pPr>
        <w:pStyle w:val="ListeParagraf"/>
        <w:widowControl/>
        <w:autoSpaceDE/>
        <w:autoSpaceDN/>
        <w:spacing w:before="120" w:after="120" w:line="360" w:lineRule="auto"/>
        <w:ind w:left="0" w:firstLine="0"/>
        <w:jc w:val="both"/>
        <w:rPr>
          <w:sz w:val="24"/>
          <w:szCs w:val="24"/>
          <w:lang w:eastAsia="tr-TR"/>
        </w:rPr>
      </w:pPr>
      <w:r w:rsidRPr="00B90223">
        <w:rPr>
          <w:sz w:val="24"/>
          <w:szCs w:val="24"/>
          <w:lang w:eastAsia="tr-TR"/>
        </w:rPr>
        <w:t>(1) Tezli Yüksek Lisans programında danışman ataması, öğrencinin çalışma alanı dikkate alınarak öğrencinin talebi, EABDK/EASDK’nın önerisi ve EYK’nın kararı ile yapılır. Danışman atanıncaya kadar bu görevi EABD/EASD başkanı veya görevlendireceği bir öğretim üyesi yürütür.</w:t>
      </w:r>
    </w:p>
    <w:p w14:paraId="57EC72FB" w14:textId="77777777" w:rsidR="00447403" w:rsidRPr="00B90223" w:rsidRDefault="00447403" w:rsidP="00DE1EEA">
      <w:pPr>
        <w:pStyle w:val="ListeParagraf"/>
        <w:widowControl/>
        <w:autoSpaceDE/>
        <w:autoSpaceDN/>
        <w:spacing w:before="120" w:after="120" w:line="360" w:lineRule="auto"/>
        <w:ind w:left="0" w:firstLine="0"/>
        <w:jc w:val="both"/>
        <w:rPr>
          <w:sz w:val="24"/>
          <w:szCs w:val="24"/>
          <w:lang w:eastAsia="tr-TR"/>
        </w:rPr>
      </w:pPr>
      <w:r w:rsidRPr="00B90223">
        <w:rPr>
          <w:sz w:val="24"/>
          <w:szCs w:val="24"/>
          <w:lang w:eastAsia="tr-TR"/>
        </w:rPr>
        <w:t>(2) Danışman EABD/EASD’de görev yapan öğretim üyelerinden ve doktora, sanatta yeterlik veya tıpta uzmanlık unvanı almış öğretim görevlileri arasından, gerekli durumlarda da Üniversitenin diğer öğretim üyeleri ve doktora, sanatta yeterlik veya tıpta uzmanlık unvanı almış öğretim görevlileri arasından seçilir.</w:t>
      </w:r>
    </w:p>
    <w:p w14:paraId="240CD020" w14:textId="77777777" w:rsidR="00447403" w:rsidRPr="00B90223" w:rsidRDefault="00447403" w:rsidP="00DE1EEA">
      <w:pPr>
        <w:pStyle w:val="ListeParagraf"/>
        <w:widowControl/>
        <w:autoSpaceDE/>
        <w:autoSpaceDN/>
        <w:spacing w:before="120" w:after="120" w:line="360" w:lineRule="auto"/>
        <w:ind w:left="0" w:firstLine="0"/>
        <w:jc w:val="both"/>
        <w:rPr>
          <w:sz w:val="24"/>
          <w:szCs w:val="24"/>
          <w:lang w:eastAsia="tr-TR"/>
        </w:rPr>
      </w:pPr>
      <w:r w:rsidRPr="00B90223">
        <w:rPr>
          <w:sz w:val="24"/>
          <w:szCs w:val="24"/>
          <w:lang w:eastAsia="tr-TR"/>
        </w:rPr>
        <w:t>(3) Danışman değişikliği öğrencinin talebi mevcut ve atanacak olan danışmanın görüşü alınarak, EABDK/EASDK’nın önerisi ve EYK kararı ile gerçekleştirilir.</w:t>
      </w:r>
    </w:p>
    <w:p w14:paraId="7FA84A4D" w14:textId="77777777" w:rsidR="00447403" w:rsidRPr="00B90223" w:rsidRDefault="00447403" w:rsidP="00DE1EEA">
      <w:pPr>
        <w:pStyle w:val="ListeParagraf"/>
        <w:widowControl/>
        <w:autoSpaceDE/>
        <w:autoSpaceDN/>
        <w:spacing w:before="120" w:after="120" w:line="360" w:lineRule="auto"/>
        <w:ind w:left="0" w:firstLine="0"/>
        <w:jc w:val="both"/>
        <w:rPr>
          <w:sz w:val="24"/>
          <w:szCs w:val="24"/>
          <w:lang w:eastAsia="tr-TR"/>
        </w:rPr>
      </w:pPr>
      <w:r w:rsidRPr="00B90223">
        <w:rPr>
          <w:sz w:val="24"/>
          <w:szCs w:val="24"/>
          <w:lang w:eastAsia="tr-TR"/>
        </w:rPr>
        <w:t>(4) Öğrencinin alacağı derslerin seçimi, onaylanması ve dönem projesi çalışmaları ile ilgili akademik görev ve sorumluluklar danışman tarafından yürütülür.</w:t>
      </w:r>
    </w:p>
    <w:p w14:paraId="44B9E910" w14:textId="77777777" w:rsidR="00447403" w:rsidRPr="00B90223" w:rsidRDefault="00447403" w:rsidP="00DE1EEA">
      <w:pPr>
        <w:pStyle w:val="ListeParagraf"/>
        <w:widowControl/>
        <w:autoSpaceDE/>
        <w:autoSpaceDN/>
        <w:spacing w:before="120" w:after="120" w:line="360" w:lineRule="auto"/>
        <w:ind w:left="0" w:firstLine="0"/>
        <w:jc w:val="both"/>
        <w:rPr>
          <w:sz w:val="24"/>
          <w:szCs w:val="24"/>
          <w:lang w:eastAsia="tr-TR"/>
        </w:rPr>
      </w:pPr>
      <w:r w:rsidRPr="00B90223">
        <w:rPr>
          <w:sz w:val="24"/>
          <w:szCs w:val="24"/>
          <w:lang w:eastAsia="tr-TR"/>
        </w:rPr>
        <w:t>(5) Üniversitedeki görevinden emeklilik veya başka bir yükseköğretim kurumuna geçiş yaparak ayrılan öğretim üyesinin/öğretim görevlisinin başlamış olan danışmanlığı, öğrencinin talebi EABDK/EASDK’nın önerisi ve EYK tarafından uygun görülmesi durumunda süreç tamamlanıncaya kadar devam edebilir.</w:t>
      </w:r>
    </w:p>
    <w:p w14:paraId="425F9CD2" w14:textId="77777777" w:rsidR="00447403" w:rsidRPr="00B90223" w:rsidRDefault="00447403" w:rsidP="00DE1EEA">
      <w:pPr>
        <w:pStyle w:val="ListeParagraf"/>
        <w:widowControl/>
        <w:autoSpaceDE/>
        <w:autoSpaceDN/>
        <w:spacing w:before="120" w:after="120" w:line="360" w:lineRule="auto"/>
        <w:ind w:left="0" w:firstLine="0"/>
        <w:jc w:val="both"/>
        <w:rPr>
          <w:b/>
          <w:bCs/>
          <w:sz w:val="24"/>
          <w:szCs w:val="24"/>
          <w:lang w:eastAsia="tr-TR"/>
        </w:rPr>
      </w:pPr>
      <w:r w:rsidRPr="00B90223">
        <w:rPr>
          <w:b/>
          <w:bCs/>
          <w:sz w:val="24"/>
          <w:szCs w:val="24"/>
          <w:lang w:eastAsia="tr-TR"/>
        </w:rPr>
        <w:t>Tez danışmanı atanması</w:t>
      </w:r>
    </w:p>
    <w:p w14:paraId="691001DF" w14:textId="77777777" w:rsidR="00447403" w:rsidRPr="00B90223" w:rsidRDefault="00447403" w:rsidP="00DE1EEA">
      <w:pPr>
        <w:pStyle w:val="ListeParagraf"/>
        <w:widowControl/>
        <w:autoSpaceDE/>
        <w:autoSpaceDN/>
        <w:spacing w:before="120" w:after="120" w:line="360" w:lineRule="auto"/>
        <w:ind w:left="0" w:firstLine="0"/>
        <w:jc w:val="both"/>
        <w:rPr>
          <w:sz w:val="24"/>
          <w:szCs w:val="24"/>
          <w:lang w:eastAsia="tr-TR"/>
        </w:rPr>
      </w:pPr>
      <w:r w:rsidRPr="00B90223">
        <w:rPr>
          <w:sz w:val="24"/>
          <w:szCs w:val="24"/>
          <w:lang w:eastAsia="tr-TR"/>
        </w:rPr>
        <w:t xml:space="preserve"> (1) Tezli yüksek lisans programında, tez danışmanı ataması öğrencinin çalışma alanı dikkate alınarak öğrenci tercihi, öğretim elemanı uzmanlık alanı ve danışmanlık yükleri dikkate alınarak EABDK/EASDK’nın önerisi ve EYK’nın kararı ile yapılır.</w:t>
      </w:r>
    </w:p>
    <w:p w14:paraId="6B612051" w14:textId="77777777" w:rsidR="00447403" w:rsidRPr="00B90223" w:rsidRDefault="00447403" w:rsidP="00DE1EEA">
      <w:pPr>
        <w:pStyle w:val="ListeParagraf"/>
        <w:widowControl/>
        <w:autoSpaceDE/>
        <w:autoSpaceDN/>
        <w:spacing w:before="120" w:after="120" w:line="360" w:lineRule="auto"/>
        <w:ind w:left="0" w:firstLine="0"/>
        <w:jc w:val="both"/>
        <w:rPr>
          <w:sz w:val="24"/>
          <w:szCs w:val="24"/>
          <w:lang w:eastAsia="tr-TR"/>
        </w:rPr>
      </w:pPr>
      <w:r w:rsidRPr="00B90223">
        <w:rPr>
          <w:sz w:val="24"/>
          <w:szCs w:val="24"/>
          <w:lang w:eastAsia="tr-TR"/>
        </w:rPr>
        <w:t>(2) Enstitü EABD/EASD her öğrenci için Üniversite kadrosunda bulunan bir tez danışmanını en geç birinci yarıyılın sonuna kadar enstitüye bildirir.</w:t>
      </w:r>
    </w:p>
    <w:p w14:paraId="0DAC1F3E" w14:textId="77777777" w:rsidR="00447403" w:rsidRPr="00B90223" w:rsidRDefault="00447403" w:rsidP="00DE1EEA">
      <w:pPr>
        <w:pStyle w:val="ListeParagraf"/>
        <w:widowControl/>
        <w:autoSpaceDE/>
        <w:autoSpaceDN/>
        <w:spacing w:before="120" w:after="120" w:line="360" w:lineRule="auto"/>
        <w:ind w:left="0" w:firstLine="0"/>
        <w:jc w:val="both"/>
        <w:rPr>
          <w:sz w:val="24"/>
          <w:szCs w:val="24"/>
          <w:lang w:eastAsia="tr-TR"/>
        </w:rPr>
      </w:pPr>
      <w:r w:rsidRPr="00B90223">
        <w:rPr>
          <w:sz w:val="24"/>
          <w:szCs w:val="24"/>
          <w:lang w:eastAsia="tr-TR"/>
        </w:rPr>
        <w:t xml:space="preserve">(3) Tez danışmanı, öncelikle EABD/EASD kadrosunda bulunan ve en az iki yarıyıl lisans/yüksek lisans programlarında ders vermiş olan öğretim üyeleri arasından belirlenir. </w:t>
      </w:r>
      <w:r w:rsidRPr="00B90223">
        <w:rPr>
          <w:sz w:val="24"/>
          <w:szCs w:val="24"/>
          <w:lang w:eastAsia="tr-TR"/>
        </w:rPr>
        <w:lastRenderedPageBreak/>
        <w:t>Belirtilen niteliklere sahip öğretim üyesi bulunmaması halinde Üniversitenin kadrosunda veya diğer üniversitelerde görev yapan öğretim üyeleri arasından seçilir.</w:t>
      </w:r>
    </w:p>
    <w:p w14:paraId="269D04F9" w14:textId="77777777" w:rsidR="00447403" w:rsidRPr="00B90223" w:rsidRDefault="00447403" w:rsidP="00DE1EEA">
      <w:pPr>
        <w:pStyle w:val="ListeParagraf"/>
        <w:widowControl/>
        <w:autoSpaceDE/>
        <w:autoSpaceDN/>
        <w:spacing w:before="120" w:after="120" w:line="360" w:lineRule="auto"/>
        <w:ind w:left="0" w:firstLine="0"/>
        <w:jc w:val="both"/>
        <w:rPr>
          <w:sz w:val="24"/>
          <w:szCs w:val="24"/>
          <w:lang w:eastAsia="tr-TR"/>
        </w:rPr>
      </w:pPr>
      <w:r w:rsidRPr="00B90223">
        <w:rPr>
          <w:sz w:val="24"/>
          <w:szCs w:val="24"/>
          <w:lang w:eastAsia="tr-TR"/>
        </w:rPr>
        <w:t>(4) Tez çalışmasının niteliğinin birden fazla danışman gerektirdiği durumlarda atanacak olan ikinci tez danışmanı, birinci danışmanın görüşü, EABDK/EASDK önerisi ve EYK kararı ile Üniversite kadrosu dışından da en az doktora derecesine sahip kişilerden olabilir. Bu durumda, öğrencinin dersleri ve tez çalışmalarıyla ilgili resmî işlemleri gerçekleştirme görevini birinci danışman yerine getirir.</w:t>
      </w:r>
    </w:p>
    <w:p w14:paraId="2764FFCF" w14:textId="77777777" w:rsidR="00447403" w:rsidRPr="00B90223" w:rsidRDefault="00447403" w:rsidP="00DE1EEA">
      <w:pPr>
        <w:pStyle w:val="ListeParagraf"/>
        <w:widowControl/>
        <w:autoSpaceDE/>
        <w:autoSpaceDN/>
        <w:spacing w:before="120" w:after="120" w:line="360" w:lineRule="auto"/>
        <w:ind w:left="0" w:firstLine="0"/>
        <w:jc w:val="both"/>
        <w:rPr>
          <w:sz w:val="24"/>
          <w:szCs w:val="24"/>
          <w:lang w:eastAsia="tr-TR"/>
        </w:rPr>
      </w:pPr>
      <w:r w:rsidRPr="00B90223">
        <w:rPr>
          <w:sz w:val="24"/>
          <w:szCs w:val="24"/>
          <w:lang w:eastAsia="tr-TR"/>
        </w:rPr>
        <w:t>(5) Zorunlu hallerde birinci danışmanın görevini yerine getirememesi durumunda, öğrencinin talebi, EABDK/EASDK önerisi ve EYK kararıyla ikinci danışman birinci danışmanın görevlerini yerine getirebilir.</w:t>
      </w:r>
    </w:p>
    <w:p w14:paraId="3B379BDC" w14:textId="77777777" w:rsidR="00447403" w:rsidRPr="00B90223" w:rsidRDefault="00447403" w:rsidP="00DE1EEA">
      <w:pPr>
        <w:pStyle w:val="ListeParagraf"/>
        <w:widowControl/>
        <w:autoSpaceDE/>
        <w:autoSpaceDN/>
        <w:spacing w:before="120" w:after="120" w:line="360" w:lineRule="auto"/>
        <w:ind w:left="0" w:firstLine="0"/>
        <w:jc w:val="both"/>
        <w:rPr>
          <w:sz w:val="24"/>
          <w:szCs w:val="24"/>
          <w:lang w:eastAsia="tr-TR"/>
        </w:rPr>
      </w:pPr>
      <w:r w:rsidRPr="00B90223">
        <w:rPr>
          <w:sz w:val="24"/>
          <w:szCs w:val="24"/>
          <w:lang w:eastAsia="tr-TR"/>
        </w:rPr>
        <w:t>(6) Danışman değişikliği öğrencinin talebi, mevcut ve atanacak danışmanın görüşü alınarak, EABDK/EASDK’nın önerisi ve EYK kararı ile gerçekleştirilir.</w:t>
      </w:r>
    </w:p>
    <w:p w14:paraId="776B7BD7" w14:textId="77777777" w:rsidR="00447403" w:rsidRPr="00B90223" w:rsidRDefault="00447403" w:rsidP="00DE1EEA">
      <w:pPr>
        <w:pStyle w:val="ListeParagraf"/>
        <w:widowControl/>
        <w:autoSpaceDE/>
        <w:autoSpaceDN/>
        <w:spacing w:before="120" w:after="120" w:line="360" w:lineRule="auto"/>
        <w:ind w:left="0" w:firstLine="0"/>
        <w:jc w:val="both"/>
        <w:rPr>
          <w:sz w:val="24"/>
          <w:szCs w:val="24"/>
          <w:lang w:eastAsia="tr-TR"/>
        </w:rPr>
      </w:pPr>
      <w:r w:rsidRPr="00B90223">
        <w:rPr>
          <w:sz w:val="24"/>
          <w:szCs w:val="24"/>
          <w:lang w:eastAsia="tr-TR"/>
        </w:rPr>
        <w:t>(7) Öğrencinin alacağı derslerin seçimi, onaylanması ve tez çalışmaları ile ilgili akademik görev ve sorumluluklar danışman tarafından yürütülür.</w:t>
      </w:r>
    </w:p>
    <w:p w14:paraId="0F7C3C51" w14:textId="77777777" w:rsidR="00447403" w:rsidRPr="00B90223" w:rsidRDefault="00447403" w:rsidP="00DE1EEA">
      <w:pPr>
        <w:pStyle w:val="ListeParagraf"/>
        <w:widowControl/>
        <w:autoSpaceDE/>
        <w:autoSpaceDN/>
        <w:spacing w:before="120" w:after="120" w:line="360" w:lineRule="auto"/>
        <w:ind w:left="0" w:firstLine="0"/>
        <w:jc w:val="both"/>
        <w:rPr>
          <w:sz w:val="24"/>
          <w:szCs w:val="24"/>
          <w:lang w:eastAsia="tr-TR"/>
        </w:rPr>
      </w:pPr>
      <w:r w:rsidRPr="00B90223">
        <w:rPr>
          <w:sz w:val="24"/>
          <w:szCs w:val="24"/>
          <w:lang w:eastAsia="tr-TR"/>
        </w:rPr>
        <w:t>(8) Üniversitedeki görevinden emeklilik veya başka bir yükseköğretim kurumuna geçiş yaparak ayrılan öğretim üyesinin başlamış olan danışmanlığı, öğrencinin talebi EABDK/EASDK’nın önerisi ve EYK tarafından uygun görülmesi durumunda süreç tamamlanıncaya kadar devam edebilir.</w:t>
      </w:r>
    </w:p>
    <w:p w14:paraId="573523AC" w14:textId="6B703175" w:rsidR="007D4E76" w:rsidRPr="00B90223" w:rsidRDefault="00447403" w:rsidP="00DE1EEA">
      <w:pPr>
        <w:pStyle w:val="ListeParagraf"/>
        <w:widowControl/>
        <w:autoSpaceDE/>
        <w:autoSpaceDN/>
        <w:spacing w:before="120" w:after="120" w:line="360" w:lineRule="auto"/>
        <w:ind w:left="0" w:firstLine="0"/>
        <w:jc w:val="both"/>
        <w:rPr>
          <w:sz w:val="24"/>
          <w:szCs w:val="24"/>
          <w:lang w:eastAsia="tr-TR"/>
        </w:rPr>
      </w:pPr>
      <w:r w:rsidRPr="00B90223">
        <w:rPr>
          <w:sz w:val="24"/>
          <w:szCs w:val="24"/>
          <w:lang w:eastAsia="tr-TR"/>
        </w:rPr>
        <w:t>(9) Bir öğretim üyesinin danışman olarak atanabilmesi için, enstitü bünyesinde daha önce yürüttüğü yüksek lisans tezlerinden, bilimsel etkinlik, bilimsel yayın ve/veya bilimsel toplantılarda bildiri sunma ile ilgili asgari şartlar getirilebilir. Bu konuyla ilgili esaslar EYK’nın kararı ve Senatonun onayıyla belirlenir.</w:t>
      </w:r>
    </w:p>
    <w:p w14:paraId="4A264F43" w14:textId="54A4DD3B" w:rsidR="00887C05" w:rsidRPr="00B90223" w:rsidRDefault="00887C05" w:rsidP="00DE1EEA">
      <w:pPr>
        <w:pStyle w:val="ListeParagraf"/>
        <w:widowControl/>
        <w:autoSpaceDE/>
        <w:autoSpaceDN/>
        <w:spacing w:before="120" w:after="120" w:line="360" w:lineRule="auto"/>
        <w:ind w:left="0" w:firstLine="0"/>
        <w:jc w:val="both"/>
        <w:rPr>
          <w:b/>
          <w:bCs/>
          <w:sz w:val="24"/>
          <w:szCs w:val="24"/>
          <w:lang w:eastAsia="tr-TR"/>
        </w:rPr>
      </w:pPr>
      <w:r w:rsidRPr="00B90223">
        <w:rPr>
          <w:b/>
          <w:bCs/>
          <w:sz w:val="24"/>
          <w:szCs w:val="24"/>
          <w:lang w:eastAsia="tr-TR"/>
        </w:rPr>
        <w:t>Kanıtlar</w:t>
      </w:r>
    </w:p>
    <w:p w14:paraId="53C80849" w14:textId="1C57B248" w:rsidR="00887C05" w:rsidRPr="00B90223" w:rsidRDefault="006E0B7D" w:rsidP="00DE1EEA">
      <w:pPr>
        <w:pStyle w:val="ListeParagraf"/>
        <w:widowControl/>
        <w:autoSpaceDE/>
        <w:autoSpaceDN/>
        <w:spacing w:before="120" w:after="120" w:line="360" w:lineRule="auto"/>
        <w:ind w:left="0" w:firstLine="0"/>
        <w:jc w:val="both"/>
        <w:rPr>
          <w:sz w:val="24"/>
          <w:szCs w:val="24"/>
          <w:lang w:eastAsia="tr-TR"/>
        </w:rPr>
      </w:pPr>
      <w:hyperlink r:id="rId21" w:history="1">
        <w:r w:rsidR="00887C05" w:rsidRPr="00B90223">
          <w:rPr>
            <w:rStyle w:val="Kpr"/>
            <w:sz w:val="24"/>
            <w:szCs w:val="24"/>
            <w:lang w:eastAsia="tr-TR"/>
          </w:rPr>
          <w:t>https://www.mevzuat.gov.tr/mevzuat?MevzuatNo=23550&amp;MevzuatTur=8&amp;MevzuatTertip=5</w:t>
        </w:r>
      </w:hyperlink>
    </w:p>
    <w:p w14:paraId="65DCE4C6" w14:textId="0E097845" w:rsidR="00887C05" w:rsidRPr="00B90223" w:rsidRDefault="00887C05" w:rsidP="00DE1EEA">
      <w:pPr>
        <w:pStyle w:val="ListeParagraf"/>
        <w:numPr>
          <w:ilvl w:val="2"/>
          <w:numId w:val="2"/>
        </w:numPr>
        <w:tabs>
          <w:tab w:val="left" w:pos="735"/>
        </w:tabs>
        <w:spacing w:before="120" w:after="120" w:line="360" w:lineRule="auto"/>
        <w:ind w:left="0" w:firstLine="0"/>
        <w:jc w:val="both"/>
        <w:rPr>
          <w:b/>
          <w:bCs/>
          <w:sz w:val="24"/>
          <w:szCs w:val="24"/>
        </w:rPr>
      </w:pPr>
      <w:r w:rsidRPr="00B90223">
        <w:rPr>
          <w:b/>
          <w:bCs/>
          <w:w w:val="95"/>
          <w:sz w:val="24"/>
          <w:szCs w:val="24"/>
        </w:rPr>
        <w:t>Başarı Değerlendirmesi</w:t>
      </w:r>
    </w:p>
    <w:p w14:paraId="664164C8" w14:textId="77777777" w:rsidR="00887C05" w:rsidRPr="00B90223" w:rsidRDefault="00887C05" w:rsidP="00DE1EEA">
      <w:pPr>
        <w:widowControl/>
        <w:autoSpaceDE/>
        <w:autoSpaceDN/>
        <w:spacing w:before="120" w:after="120" w:line="360" w:lineRule="auto"/>
        <w:jc w:val="both"/>
        <w:rPr>
          <w:color w:val="000000"/>
          <w:sz w:val="24"/>
          <w:szCs w:val="24"/>
          <w:lang w:eastAsia="tr-TR"/>
        </w:rPr>
      </w:pPr>
      <w:r w:rsidRPr="00B90223">
        <w:rPr>
          <w:color w:val="000000"/>
          <w:sz w:val="24"/>
          <w:szCs w:val="24"/>
          <w:lang w:eastAsia="tr-TR"/>
        </w:rPr>
        <w:t xml:space="preserve">(1) Her ders için en az bir ara ve bir dönem sonu notu verilir. Ara dönem notu öğrencinin hazırladığı ödevler, yaptığı uygulamalı çalışmalar ve/veya girdiği sınavlar temel alınarak verilebilir. Dönem sonu notu dönem sonu sınavı temel alınarak verilir. Dönem sonu sınavı yazılı, sözlü veya uygulamalı olarak yapılabilir. Dersin niteliğine göre, ödev ve benzeri çalışmalar da dönem sonu sınavı yerine sayılabilir. Devamsızlık sınırını aşan öğrenciler o dersin </w:t>
      </w:r>
      <w:r w:rsidRPr="00B90223">
        <w:rPr>
          <w:color w:val="000000"/>
          <w:sz w:val="24"/>
          <w:szCs w:val="24"/>
          <w:lang w:eastAsia="tr-TR"/>
        </w:rPr>
        <w:lastRenderedPageBreak/>
        <w:t>dönem sonu sınavına giremez. Tez çalışması, uzmanlık alan dersi, seminer ve dönem projesi dersleri için dönem sonu sınavı şartı aranmaz.</w:t>
      </w:r>
    </w:p>
    <w:p w14:paraId="03D4477B" w14:textId="77777777" w:rsidR="00887C05" w:rsidRPr="00B90223" w:rsidRDefault="00887C05" w:rsidP="00DE1EEA">
      <w:pPr>
        <w:widowControl/>
        <w:autoSpaceDE/>
        <w:autoSpaceDN/>
        <w:spacing w:before="120" w:after="120" w:line="360" w:lineRule="auto"/>
        <w:jc w:val="both"/>
        <w:rPr>
          <w:color w:val="000000"/>
          <w:sz w:val="24"/>
          <w:szCs w:val="24"/>
          <w:lang w:eastAsia="tr-TR"/>
        </w:rPr>
      </w:pPr>
      <w:r w:rsidRPr="00B90223">
        <w:rPr>
          <w:color w:val="000000"/>
          <w:sz w:val="24"/>
          <w:szCs w:val="24"/>
          <w:lang w:eastAsia="tr-TR"/>
        </w:rPr>
        <w:t>(2) Bir derste yapılacak sınavların, ödev, proje, sözlü sunum gibi çalışmaların sayısı, niteliği dersi veren öğretim üyesi tarafından belirlenir ve dönem başında ilan edilir. Dönem içi notunun ağırlığı %40, dönem sonu notunun ağırlığı %60’tır.</w:t>
      </w:r>
    </w:p>
    <w:p w14:paraId="484886C6" w14:textId="77777777" w:rsidR="00887C05" w:rsidRPr="00B90223" w:rsidRDefault="00887C05" w:rsidP="00DE1EEA">
      <w:pPr>
        <w:widowControl/>
        <w:autoSpaceDE/>
        <w:autoSpaceDN/>
        <w:spacing w:before="120" w:after="120" w:line="360" w:lineRule="auto"/>
        <w:jc w:val="both"/>
        <w:rPr>
          <w:color w:val="000000"/>
          <w:sz w:val="24"/>
          <w:szCs w:val="24"/>
          <w:lang w:eastAsia="tr-TR"/>
        </w:rPr>
      </w:pPr>
      <w:r w:rsidRPr="00B90223">
        <w:rPr>
          <w:color w:val="000000"/>
          <w:sz w:val="24"/>
          <w:szCs w:val="24"/>
          <w:lang w:eastAsia="tr-TR"/>
        </w:rPr>
        <w:t>(3) Her yarıyıl sonunda bütünleme sınavı yapılır. Bir dersten devamsızlık nedeniyle başarısız olanlar o dersin bütünleme sınavına giremezler. Bütünleme sınavının notu dönem sonu notu yerine sayılır. Bütünleme sınavı dersin niteliğine göre yazılı, sözlü veya uygulamalı olarak yapılabilir.</w:t>
      </w:r>
    </w:p>
    <w:p w14:paraId="0D684A32" w14:textId="77777777" w:rsidR="00887C05" w:rsidRPr="00B90223" w:rsidRDefault="00887C05" w:rsidP="00DE1EEA">
      <w:pPr>
        <w:widowControl/>
        <w:autoSpaceDE/>
        <w:autoSpaceDN/>
        <w:spacing w:before="120" w:after="120" w:line="360" w:lineRule="auto"/>
        <w:jc w:val="both"/>
        <w:rPr>
          <w:color w:val="000000"/>
          <w:sz w:val="24"/>
          <w:szCs w:val="24"/>
          <w:lang w:eastAsia="tr-TR"/>
        </w:rPr>
      </w:pPr>
      <w:r w:rsidRPr="00B90223">
        <w:rPr>
          <w:color w:val="000000"/>
          <w:sz w:val="24"/>
          <w:szCs w:val="24"/>
          <w:lang w:eastAsia="tr-TR"/>
        </w:rPr>
        <w:t>(4) Ara sınavlara katılamayan ve belgelendirilmiş geçerli bir mazereti olan öğrencilere, söz konusu sınavın veya çalışmanın yapıldığı tarihten itibaren yedi gün içinde başvurduğu takdirde, EABDK/EASDK’nın önerisi ve EYK’nın kararı ile mazeret sınavı hakkı verilebilir. Final ve bütünleme sınavı için mazeret sınavı hakkı verilmez.</w:t>
      </w:r>
    </w:p>
    <w:p w14:paraId="2D286209" w14:textId="77777777" w:rsidR="00887C05" w:rsidRPr="00B90223" w:rsidRDefault="00887C05" w:rsidP="00DE1EEA">
      <w:pPr>
        <w:widowControl/>
        <w:autoSpaceDE/>
        <w:autoSpaceDN/>
        <w:spacing w:before="120" w:after="120" w:line="360" w:lineRule="auto"/>
        <w:jc w:val="both"/>
        <w:rPr>
          <w:color w:val="000000"/>
          <w:sz w:val="24"/>
          <w:szCs w:val="24"/>
          <w:lang w:eastAsia="tr-TR"/>
        </w:rPr>
      </w:pPr>
      <w:r w:rsidRPr="00B90223">
        <w:rPr>
          <w:color w:val="000000"/>
          <w:sz w:val="24"/>
          <w:szCs w:val="24"/>
          <w:lang w:eastAsia="tr-TR"/>
        </w:rPr>
        <w:t>(5) Tez savunma sınavına, sanatta yeterlik savunma sınavına, doktora ve sanatta yeterlik için yapılan yeterlik sınavına, tez izleme komitesi sınavına katılmayan ve belgelendirilmiş geçerli bir mazereti olan öğrencilere, söz konusu sınavın yapıldığı tarihten itibaren yedi gün içinde başvurduğu takdirde, EABDK/EASDK’nın önerisi ve EYK’nın kararı ile yeni bir sınav hakkı verilebilir.</w:t>
      </w:r>
    </w:p>
    <w:p w14:paraId="6B005DB1" w14:textId="77777777" w:rsidR="00887C05" w:rsidRPr="00B90223" w:rsidRDefault="00887C05" w:rsidP="00DE1EEA">
      <w:pPr>
        <w:widowControl/>
        <w:autoSpaceDE/>
        <w:autoSpaceDN/>
        <w:spacing w:before="120" w:after="120" w:line="360" w:lineRule="auto"/>
        <w:jc w:val="both"/>
        <w:rPr>
          <w:color w:val="000000"/>
          <w:sz w:val="24"/>
          <w:szCs w:val="24"/>
          <w:lang w:eastAsia="tr-TR"/>
        </w:rPr>
      </w:pPr>
      <w:r w:rsidRPr="00B90223">
        <w:rPr>
          <w:color w:val="000000"/>
          <w:sz w:val="24"/>
          <w:szCs w:val="24"/>
          <w:lang w:eastAsia="tr-TR"/>
        </w:rPr>
        <w:t>(6) Uzaktan öğretim programlarında uygulanacak ölçme ve değerlendirme yöntemleri ile ilgili esaslar, YÖK tarafından belirlenen esaslar çerçevesinde, EK kararı ve Senato onayı ile belirlenir.</w:t>
      </w:r>
    </w:p>
    <w:p w14:paraId="7D249541" w14:textId="77777777" w:rsidR="00887C05" w:rsidRPr="00B90223" w:rsidRDefault="00887C05" w:rsidP="00DE1EEA">
      <w:pPr>
        <w:widowControl/>
        <w:autoSpaceDE/>
        <w:autoSpaceDN/>
        <w:spacing w:before="120" w:after="120" w:line="360" w:lineRule="auto"/>
        <w:jc w:val="both"/>
        <w:rPr>
          <w:sz w:val="24"/>
          <w:szCs w:val="24"/>
          <w:lang w:eastAsia="tr-TR"/>
        </w:rPr>
      </w:pPr>
      <w:r w:rsidRPr="00B90223">
        <w:rPr>
          <w:b/>
          <w:bCs/>
          <w:color w:val="000000"/>
          <w:sz w:val="24"/>
          <w:szCs w:val="24"/>
          <w:lang w:eastAsia="tr-TR"/>
        </w:rPr>
        <w:t>Notlar</w:t>
      </w:r>
    </w:p>
    <w:p w14:paraId="7F7EE2C9" w14:textId="77777777" w:rsidR="00887C05" w:rsidRPr="00B90223" w:rsidRDefault="00887C05" w:rsidP="00DE1EEA">
      <w:pPr>
        <w:widowControl/>
        <w:autoSpaceDE/>
        <w:autoSpaceDN/>
        <w:spacing w:before="120" w:after="120" w:line="360" w:lineRule="auto"/>
        <w:jc w:val="both"/>
        <w:rPr>
          <w:color w:val="000000"/>
          <w:sz w:val="24"/>
          <w:szCs w:val="24"/>
          <w:lang w:eastAsia="tr-TR"/>
        </w:rPr>
      </w:pPr>
      <w:r w:rsidRPr="00B90223">
        <w:rPr>
          <w:color w:val="000000"/>
          <w:sz w:val="24"/>
          <w:szCs w:val="24"/>
          <w:lang w:eastAsia="tr-TR"/>
        </w:rPr>
        <w:t>(1) Yüksek lisans ve doktora programlarında öğretim elemanı tarafından, öğrencilere aldıkları her ders için, aşağıdaki harf notlarından biri, yarıyıl sonu ders notu olarak verilir:</w:t>
      </w:r>
    </w:p>
    <w:p w14:paraId="4274B840" w14:textId="77777777" w:rsidR="00887C05" w:rsidRPr="00B90223" w:rsidRDefault="00887C05" w:rsidP="00DE1EEA">
      <w:pPr>
        <w:widowControl/>
        <w:autoSpaceDE/>
        <w:autoSpaceDN/>
        <w:spacing w:before="120" w:after="120" w:line="360" w:lineRule="auto"/>
        <w:jc w:val="both"/>
        <w:rPr>
          <w:sz w:val="24"/>
          <w:szCs w:val="24"/>
          <w:lang w:eastAsia="tr-TR"/>
        </w:rPr>
      </w:pPr>
      <w:r w:rsidRPr="00B90223">
        <w:rPr>
          <w:color w:val="000000"/>
          <w:sz w:val="24"/>
          <w:szCs w:val="24"/>
          <w:lang w:eastAsia="tr-TR"/>
        </w:rPr>
        <w:t>a) Tam Puan 100 Esasına          Harfli Puan Sistemine      Tam Puan 4,00</w:t>
      </w:r>
    </w:p>
    <w:p w14:paraId="12CD584D" w14:textId="77777777" w:rsidR="00887C05" w:rsidRPr="00B90223" w:rsidRDefault="00887C05" w:rsidP="00DE1EEA">
      <w:pPr>
        <w:widowControl/>
        <w:autoSpaceDE/>
        <w:autoSpaceDN/>
        <w:spacing w:before="120" w:after="120" w:line="360" w:lineRule="auto"/>
        <w:jc w:val="both"/>
        <w:rPr>
          <w:sz w:val="24"/>
          <w:szCs w:val="24"/>
          <w:lang w:eastAsia="tr-TR"/>
        </w:rPr>
      </w:pPr>
      <w:r w:rsidRPr="00B90223">
        <w:rPr>
          <w:sz w:val="24"/>
          <w:szCs w:val="24"/>
          <w:lang w:eastAsia="tr-TR"/>
        </w:rPr>
        <w:t xml:space="preserve">       </w:t>
      </w:r>
      <w:r w:rsidRPr="00B90223">
        <w:rPr>
          <w:sz w:val="24"/>
          <w:szCs w:val="24"/>
          <w:u w:val="single"/>
          <w:lang w:eastAsia="tr-TR"/>
        </w:rPr>
        <w:t>Göre Kazanılan Not</w:t>
      </w:r>
      <w:r w:rsidRPr="00B90223">
        <w:rPr>
          <w:sz w:val="24"/>
          <w:szCs w:val="24"/>
          <w:lang w:eastAsia="tr-TR"/>
        </w:rPr>
        <w:t xml:space="preserve">           </w:t>
      </w:r>
      <w:r w:rsidRPr="00B90223">
        <w:rPr>
          <w:sz w:val="24"/>
          <w:szCs w:val="24"/>
          <w:u w:val="single"/>
          <w:lang w:eastAsia="tr-TR"/>
        </w:rPr>
        <w:t>Göre Not Karşılığı</w:t>
      </w:r>
      <w:r w:rsidRPr="00B90223">
        <w:rPr>
          <w:sz w:val="24"/>
          <w:szCs w:val="24"/>
          <w:lang w:eastAsia="tr-TR"/>
        </w:rPr>
        <w:t xml:space="preserve">             </w:t>
      </w:r>
      <w:r w:rsidRPr="00B90223">
        <w:rPr>
          <w:sz w:val="24"/>
          <w:szCs w:val="24"/>
          <w:u w:val="single"/>
          <w:lang w:eastAsia="tr-TR"/>
        </w:rPr>
        <w:t>Esasına Göre Katsayı</w:t>
      </w:r>
    </w:p>
    <w:p w14:paraId="6AC14EC6" w14:textId="77777777" w:rsidR="00887C05" w:rsidRPr="00B90223" w:rsidRDefault="00887C05" w:rsidP="00DE1EEA">
      <w:pPr>
        <w:widowControl/>
        <w:tabs>
          <w:tab w:val="left" w:pos="3360"/>
          <w:tab w:val="left" w:pos="6060"/>
        </w:tabs>
        <w:autoSpaceDE/>
        <w:autoSpaceDN/>
        <w:spacing w:before="120" w:after="120" w:line="360" w:lineRule="auto"/>
        <w:jc w:val="both"/>
        <w:rPr>
          <w:sz w:val="24"/>
          <w:szCs w:val="24"/>
          <w:lang w:eastAsia="tr-TR"/>
        </w:rPr>
      </w:pPr>
      <w:r w:rsidRPr="00B90223">
        <w:rPr>
          <w:sz w:val="24"/>
          <w:szCs w:val="24"/>
          <w:lang w:eastAsia="tr-TR"/>
        </w:rPr>
        <w:t xml:space="preserve">       90-100 </w:t>
      </w:r>
      <w:r w:rsidRPr="00B90223">
        <w:rPr>
          <w:sz w:val="24"/>
          <w:szCs w:val="24"/>
          <w:lang w:eastAsia="tr-TR"/>
        </w:rPr>
        <w:tab/>
        <w:t>AA</w:t>
      </w:r>
      <w:r w:rsidRPr="00B90223">
        <w:rPr>
          <w:sz w:val="24"/>
          <w:szCs w:val="24"/>
          <w:lang w:eastAsia="tr-TR"/>
        </w:rPr>
        <w:tab/>
        <w:t>4,00</w:t>
      </w:r>
    </w:p>
    <w:p w14:paraId="14F7E2BD" w14:textId="77777777" w:rsidR="00887C05" w:rsidRPr="00B90223" w:rsidRDefault="00887C05" w:rsidP="00DE1EEA">
      <w:pPr>
        <w:widowControl/>
        <w:tabs>
          <w:tab w:val="left" w:pos="3360"/>
        </w:tabs>
        <w:autoSpaceDE/>
        <w:autoSpaceDN/>
        <w:spacing w:before="120" w:after="120" w:line="360" w:lineRule="auto"/>
        <w:jc w:val="both"/>
        <w:rPr>
          <w:sz w:val="24"/>
          <w:szCs w:val="24"/>
          <w:lang w:eastAsia="tr-TR"/>
        </w:rPr>
      </w:pPr>
      <w:r w:rsidRPr="00B90223">
        <w:rPr>
          <w:sz w:val="24"/>
          <w:szCs w:val="24"/>
          <w:lang w:eastAsia="tr-TR"/>
        </w:rPr>
        <w:t xml:space="preserve">       85-89 </w:t>
      </w:r>
      <w:r w:rsidRPr="00B90223">
        <w:rPr>
          <w:sz w:val="24"/>
          <w:szCs w:val="24"/>
          <w:lang w:eastAsia="tr-TR"/>
        </w:rPr>
        <w:tab/>
        <w:t>BA                                        3,50</w:t>
      </w:r>
    </w:p>
    <w:p w14:paraId="04C23A37" w14:textId="77777777" w:rsidR="00887C05" w:rsidRPr="00B90223" w:rsidRDefault="00887C05" w:rsidP="00DE1EEA">
      <w:pPr>
        <w:widowControl/>
        <w:autoSpaceDE/>
        <w:autoSpaceDN/>
        <w:spacing w:before="120" w:after="120" w:line="360" w:lineRule="auto"/>
        <w:jc w:val="both"/>
        <w:rPr>
          <w:sz w:val="24"/>
          <w:szCs w:val="24"/>
          <w:lang w:eastAsia="tr-TR"/>
        </w:rPr>
      </w:pPr>
      <w:r w:rsidRPr="00B90223">
        <w:rPr>
          <w:sz w:val="24"/>
          <w:szCs w:val="24"/>
          <w:lang w:eastAsia="tr-TR"/>
        </w:rPr>
        <w:t xml:space="preserve">       80-84</w:t>
      </w:r>
      <w:r w:rsidRPr="00B90223">
        <w:rPr>
          <w:sz w:val="24"/>
          <w:szCs w:val="24"/>
          <w:lang w:eastAsia="tr-TR"/>
        </w:rPr>
        <w:tab/>
      </w:r>
      <w:r w:rsidRPr="00B90223">
        <w:rPr>
          <w:sz w:val="24"/>
          <w:szCs w:val="24"/>
          <w:lang w:eastAsia="tr-TR"/>
        </w:rPr>
        <w:tab/>
      </w:r>
      <w:r w:rsidRPr="00B90223">
        <w:rPr>
          <w:sz w:val="24"/>
          <w:szCs w:val="24"/>
          <w:lang w:eastAsia="tr-TR"/>
        </w:rPr>
        <w:tab/>
        <w:t xml:space="preserve">        BB                                        3,00</w:t>
      </w:r>
    </w:p>
    <w:p w14:paraId="2A400362" w14:textId="77777777" w:rsidR="00887C05" w:rsidRPr="00B90223" w:rsidRDefault="00887C05" w:rsidP="00DE1EEA">
      <w:pPr>
        <w:widowControl/>
        <w:autoSpaceDE/>
        <w:autoSpaceDN/>
        <w:spacing w:before="120" w:after="120" w:line="360" w:lineRule="auto"/>
        <w:jc w:val="both"/>
        <w:rPr>
          <w:sz w:val="24"/>
          <w:szCs w:val="24"/>
          <w:lang w:eastAsia="tr-TR"/>
        </w:rPr>
      </w:pPr>
      <w:r w:rsidRPr="00B90223">
        <w:rPr>
          <w:sz w:val="24"/>
          <w:szCs w:val="24"/>
          <w:lang w:eastAsia="tr-TR"/>
        </w:rPr>
        <w:t xml:space="preserve">       75-79                                        CB                                        2,50</w:t>
      </w:r>
    </w:p>
    <w:p w14:paraId="74CE914D" w14:textId="77777777" w:rsidR="00887C05" w:rsidRPr="00B90223" w:rsidRDefault="00887C05" w:rsidP="00DE1EEA">
      <w:pPr>
        <w:widowControl/>
        <w:autoSpaceDE/>
        <w:autoSpaceDN/>
        <w:spacing w:before="120" w:after="120" w:line="360" w:lineRule="auto"/>
        <w:jc w:val="both"/>
        <w:rPr>
          <w:sz w:val="24"/>
          <w:szCs w:val="24"/>
          <w:lang w:eastAsia="tr-TR"/>
        </w:rPr>
      </w:pPr>
      <w:r w:rsidRPr="00B90223">
        <w:rPr>
          <w:sz w:val="24"/>
          <w:szCs w:val="24"/>
          <w:lang w:eastAsia="tr-TR"/>
        </w:rPr>
        <w:lastRenderedPageBreak/>
        <w:t xml:space="preserve">       70-74                                        CC                                        2,00</w:t>
      </w:r>
    </w:p>
    <w:p w14:paraId="33A93AD9" w14:textId="77777777" w:rsidR="00887C05" w:rsidRPr="00B90223" w:rsidRDefault="00887C05" w:rsidP="00DE1EEA">
      <w:pPr>
        <w:widowControl/>
        <w:autoSpaceDE/>
        <w:autoSpaceDN/>
        <w:spacing w:before="120" w:after="120" w:line="360" w:lineRule="auto"/>
        <w:jc w:val="both"/>
        <w:rPr>
          <w:sz w:val="24"/>
          <w:szCs w:val="24"/>
          <w:lang w:eastAsia="tr-TR"/>
        </w:rPr>
      </w:pPr>
      <w:r w:rsidRPr="00B90223">
        <w:rPr>
          <w:sz w:val="24"/>
          <w:szCs w:val="24"/>
          <w:lang w:eastAsia="tr-TR"/>
        </w:rPr>
        <w:t xml:space="preserve">       60-69                                        DC                                        1,50</w:t>
      </w:r>
    </w:p>
    <w:p w14:paraId="7E4364AE" w14:textId="77777777" w:rsidR="00887C05" w:rsidRPr="00B90223" w:rsidRDefault="00887C05" w:rsidP="00DE1EEA">
      <w:pPr>
        <w:widowControl/>
        <w:autoSpaceDE/>
        <w:autoSpaceDN/>
        <w:spacing w:before="120" w:after="120" w:line="360" w:lineRule="auto"/>
        <w:jc w:val="both"/>
        <w:rPr>
          <w:sz w:val="24"/>
          <w:szCs w:val="24"/>
          <w:lang w:eastAsia="tr-TR"/>
        </w:rPr>
      </w:pPr>
      <w:r w:rsidRPr="00B90223">
        <w:rPr>
          <w:sz w:val="24"/>
          <w:szCs w:val="24"/>
          <w:lang w:eastAsia="tr-TR"/>
        </w:rPr>
        <w:t xml:space="preserve">       50-59                                        DD                                        1,00</w:t>
      </w:r>
    </w:p>
    <w:p w14:paraId="7A7A5CD8" w14:textId="77777777" w:rsidR="00887C05" w:rsidRPr="00B90223" w:rsidRDefault="00887C05" w:rsidP="00DE1EEA">
      <w:pPr>
        <w:widowControl/>
        <w:tabs>
          <w:tab w:val="left" w:pos="6225"/>
        </w:tabs>
        <w:autoSpaceDE/>
        <w:autoSpaceDN/>
        <w:spacing w:before="120" w:after="120" w:line="360" w:lineRule="auto"/>
        <w:jc w:val="both"/>
        <w:rPr>
          <w:sz w:val="24"/>
          <w:szCs w:val="24"/>
          <w:lang w:eastAsia="tr-TR"/>
        </w:rPr>
      </w:pPr>
      <w:r w:rsidRPr="00B90223">
        <w:rPr>
          <w:sz w:val="24"/>
          <w:szCs w:val="24"/>
          <w:lang w:eastAsia="tr-TR"/>
        </w:rPr>
        <w:t xml:space="preserve">       30-49                                        FD                                         0,50</w:t>
      </w:r>
    </w:p>
    <w:p w14:paraId="4348D191" w14:textId="77777777" w:rsidR="00887C05" w:rsidRPr="00B90223" w:rsidRDefault="00887C05" w:rsidP="00DE1EEA">
      <w:pPr>
        <w:widowControl/>
        <w:autoSpaceDE/>
        <w:autoSpaceDN/>
        <w:spacing w:before="120" w:after="120" w:line="360" w:lineRule="auto"/>
        <w:jc w:val="both"/>
        <w:rPr>
          <w:sz w:val="24"/>
          <w:szCs w:val="24"/>
          <w:lang w:eastAsia="tr-TR"/>
        </w:rPr>
      </w:pPr>
      <w:r w:rsidRPr="00B90223">
        <w:rPr>
          <w:sz w:val="24"/>
          <w:szCs w:val="24"/>
          <w:lang w:eastAsia="tr-TR"/>
        </w:rPr>
        <w:t xml:space="preserve">       0-29                                          FF                                         0,00</w:t>
      </w:r>
    </w:p>
    <w:p w14:paraId="5B9C6E55" w14:textId="77777777" w:rsidR="00887C05" w:rsidRPr="00B90223" w:rsidRDefault="00887C05" w:rsidP="00DE1EEA">
      <w:pPr>
        <w:widowControl/>
        <w:autoSpaceDE/>
        <w:autoSpaceDN/>
        <w:spacing w:before="120" w:after="120" w:line="360" w:lineRule="auto"/>
        <w:jc w:val="both"/>
        <w:rPr>
          <w:sz w:val="24"/>
          <w:szCs w:val="24"/>
          <w:lang w:eastAsia="tr-TR"/>
        </w:rPr>
      </w:pPr>
      <w:r w:rsidRPr="00B90223">
        <w:rPr>
          <w:color w:val="000000"/>
          <w:sz w:val="24"/>
          <w:szCs w:val="24"/>
          <w:lang w:eastAsia="tr-TR"/>
        </w:rPr>
        <w:t>b) DS: Devamsız</w:t>
      </w:r>
    </w:p>
    <w:p w14:paraId="1B4197BC" w14:textId="77777777" w:rsidR="00887C05" w:rsidRPr="00B90223" w:rsidRDefault="00887C05" w:rsidP="00DE1EEA">
      <w:pPr>
        <w:widowControl/>
        <w:autoSpaceDE/>
        <w:autoSpaceDN/>
        <w:spacing w:before="120" w:after="120" w:line="360" w:lineRule="auto"/>
        <w:jc w:val="both"/>
        <w:rPr>
          <w:sz w:val="24"/>
          <w:szCs w:val="24"/>
          <w:lang w:eastAsia="tr-TR"/>
        </w:rPr>
      </w:pPr>
      <w:r w:rsidRPr="00B90223">
        <w:rPr>
          <w:color w:val="000000"/>
          <w:sz w:val="24"/>
          <w:szCs w:val="24"/>
          <w:lang w:eastAsia="tr-TR"/>
        </w:rPr>
        <w:t>c) G: Geçer</w:t>
      </w:r>
    </w:p>
    <w:p w14:paraId="3E66CD81" w14:textId="77777777" w:rsidR="00887C05" w:rsidRPr="00B90223" w:rsidRDefault="00887C05" w:rsidP="00DE1EEA">
      <w:pPr>
        <w:widowControl/>
        <w:autoSpaceDE/>
        <w:autoSpaceDN/>
        <w:spacing w:before="120" w:after="120" w:line="360" w:lineRule="auto"/>
        <w:jc w:val="both"/>
        <w:rPr>
          <w:sz w:val="24"/>
          <w:szCs w:val="24"/>
          <w:lang w:eastAsia="tr-TR"/>
        </w:rPr>
      </w:pPr>
      <w:r w:rsidRPr="00B90223">
        <w:rPr>
          <w:color w:val="000000"/>
          <w:sz w:val="24"/>
          <w:szCs w:val="24"/>
          <w:lang w:eastAsia="tr-TR"/>
        </w:rPr>
        <w:t>ç) K: Kalır</w:t>
      </w:r>
    </w:p>
    <w:p w14:paraId="08E6AF46" w14:textId="77777777" w:rsidR="00887C05" w:rsidRPr="00B90223" w:rsidRDefault="00887C05" w:rsidP="00DE1EEA">
      <w:pPr>
        <w:widowControl/>
        <w:autoSpaceDE/>
        <w:autoSpaceDN/>
        <w:spacing w:before="120" w:after="120" w:line="360" w:lineRule="auto"/>
        <w:jc w:val="both"/>
        <w:rPr>
          <w:color w:val="000000"/>
          <w:sz w:val="24"/>
          <w:szCs w:val="24"/>
          <w:lang w:eastAsia="tr-TR"/>
        </w:rPr>
      </w:pPr>
      <w:r w:rsidRPr="00B90223">
        <w:rPr>
          <w:color w:val="000000"/>
          <w:sz w:val="24"/>
          <w:szCs w:val="24"/>
          <w:lang w:eastAsia="tr-TR"/>
        </w:rPr>
        <w:t>d) M: Muaf</w:t>
      </w:r>
    </w:p>
    <w:p w14:paraId="41D1E429" w14:textId="77777777" w:rsidR="00887C05" w:rsidRPr="00B90223" w:rsidRDefault="00887C05" w:rsidP="00DE1EEA">
      <w:pPr>
        <w:widowControl/>
        <w:autoSpaceDE/>
        <w:autoSpaceDN/>
        <w:spacing w:before="120" w:after="120" w:line="360" w:lineRule="auto"/>
        <w:jc w:val="both"/>
        <w:rPr>
          <w:sz w:val="24"/>
          <w:szCs w:val="24"/>
          <w:lang w:eastAsia="tr-TR"/>
        </w:rPr>
      </w:pPr>
      <w:r w:rsidRPr="00B90223">
        <w:rPr>
          <w:color w:val="000000"/>
          <w:sz w:val="24"/>
          <w:szCs w:val="24"/>
          <w:lang w:eastAsia="tr-TR"/>
        </w:rPr>
        <w:t>(2) Geçer (G) ve Kalır (K) notları uzmanlık alan, dönem projesi ve seminer dersleri için kullanılır. Bu iki not genel not ortalamasına katılmaz.</w:t>
      </w:r>
    </w:p>
    <w:p w14:paraId="00119CEC" w14:textId="77777777" w:rsidR="00887C05" w:rsidRPr="00B90223" w:rsidRDefault="00887C05" w:rsidP="00DE1EEA">
      <w:pPr>
        <w:widowControl/>
        <w:autoSpaceDE/>
        <w:autoSpaceDN/>
        <w:spacing w:before="120" w:after="120" w:line="360" w:lineRule="auto"/>
        <w:jc w:val="both"/>
        <w:rPr>
          <w:sz w:val="24"/>
          <w:szCs w:val="24"/>
          <w:lang w:eastAsia="tr-TR"/>
        </w:rPr>
      </w:pPr>
      <w:r w:rsidRPr="00B90223">
        <w:rPr>
          <w:color w:val="000000"/>
          <w:sz w:val="24"/>
          <w:szCs w:val="24"/>
          <w:lang w:eastAsia="tr-TR"/>
        </w:rPr>
        <w:t>(3) Bir dersten başarılı sayılabilmek için, o dersten yarıyıl sonu notu olarak yüksek lisans öğrencisinin en az CC notu, doktora öğrencisinin ise en az CB notu almış olması gerekir. Seminer dersi, tez önerisi sınavı, yeterlik sınavı, uzmanlık alan dersi ve dönem projesi dersinden başarılı sayılabilmek için G notunu almış olmak gerekir.</w:t>
      </w:r>
    </w:p>
    <w:p w14:paraId="0C0ACAF9" w14:textId="20AF88FC" w:rsidR="00887C05" w:rsidRPr="00B90223" w:rsidRDefault="00887C05" w:rsidP="00DE1EEA">
      <w:pPr>
        <w:pStyle w:val="GvdeMetni"/>
        <w:spacing w:before="120" w:after="120" w:line="360" w:lineRule="auto"/>
        <w:ind w:left="0"/>
        <w:jc w:val="both"/>
        <w:rPr>
          <w:b/>
          <w:bCs/>
          <w:sz w:val="24"/>
          <w:szCs w:val="24"/>
        </w:rPr>
      </w:pPr>
      <w:r w:rsidRPr="00B90223">
        <w:rPr>
          <w:b/>
          <w:bCs/>
          <w:sz w:val="24"/>
          <w:szCs w:val="24"/>
        </w:rPr>
        <w:t>Kanıtlar</w:t>
      </w:r>
    </w:p>
    <w:p w14:paraId="0DCBC20C" w14:textId="3C1BA80D" w:rsidR="00887C05" w:rsidRPr="00B90223" w:rsidRDefault="006E0B7D" w:rsidP="00DE1EEA">
      <w:pPr>
        <w:pStyle w:val="GvdeMetni"/>
        <w:spacing w:before="120" w:after="120" w:line="360" w:lineRule="auto"/>
        <w:ind w:left="0"/>
        <w:jc w:val="both"/>
        <w:rPr>
          <w:sz w:val="24"/>
          <w:szCs w:val="24"/>
        </w:rPr>
      </w:pPr>
      <w:hyperlink r:id="rId22" w:history="1">
        <w:r w:rsidR="00887C05" w:rsidRPr="00B90223">
          <w:rPr>
            <w:rStyle w:val="Kpr"/>
            <w:sz w:val="24"/>
            <w:szCs w:val="24"/>
          </w:rPr>
          <w:t>https://www.mevzuat.gov.tr/mevzuat?MevzuatNo=23550&amp;MevzuatTur=8&amp;MevzuatTertip=5</w:t>
        </w:r>
      </w:hyperlink>
    </w:p>
    <w:p w14:paraId="3F29748A" w14:textId="77777777" w:rsidR="008775A2" w:rsidRPr="00B90223" w:rsidRDefault="008775A2" w:rsidP="00DE1EEA">
      <w:pPr>
        <w:pStyle w:val="ListeParagraf"/>
        <w:numPr>
          <w:ilvl w:val="2"/>
          <w:numId w:val="2"/>
        </w:numPr>
        <w:tabs>
          <w:tab w:val="left" w:pos="735"/>
        </w:tabs>
        <w:spacing w:before="120" w:after="120" w:line="360" w:lineRule="auto"/>
        <w:ind w:left="0" w:firstLine="0"/>
        <w:jc w:val="both"/>
        <w:rPr>
          <w:b/>
          <w:bCs/>
          <w:sz w:val="24"/>
          <w:szCs w:val="24"/>
        </w:rPr>
      </w:pPr>
      <w:r w:rsidRPr="00B90223">
        <w:rPr>
          <w:b/>
          <w:bCs/>
          <w:w w:val="95"/>
          <w:sz w:val="24"/>
          <w:szCs w:val="24"/>
        </w:rPr>
        <w:t>Programdan Mezuniyet Koşulları</w:t>
      </w:r>
    </w:p>
    <w:p w14:paraId="2C38DC8C" w14:textId="77777777" w:rsidR="008775A2" w:rsidRPr="00B90223" w:rsidRDefault="008775A2" w:rsidP="00DE1EEA">
      <w:pPr>
        <w:pStyle w:val="ListeParagraf"/>
        <w:widowControl/>
        <w:autoSpaceDE/>
        <w:autoSpaceDN/>
        <w:spacing w:before="120" w:after="120" w:line="360" w:lineRule="auto"/>
        <w:ind w:left="0" w:firstLine="0"/>
        <w:jc w:val="both"/>
        <w:rPr>
          <w:color w:val="000000"/>
          <w:sz w:val="24"/>
          <w:szCs w:val="24"/>
          <w:lang w:eastAsia="tr-TR"/>
        </w:rPr>
      </w:pPr>
      <w:r w:rsidRPr="00B90223">
        <w:rPr>
          <w:color w:val="000000"/>
          <w:sz w:val="24"/>
          <w:szCs w:val="24"/>
          <w:lang w:eastAsia="tr-TR"/>
        </w:rPr>
        <w:t>(1) Tez sınavında başarılı olmak ve bu Yönetmelik hükümleriyle belirlenen mezuniyet için gerekli diğer koşulları da sağlamak kaydıyla, yüksek lisans tezinin ciltlenmiş en az üç kopyasını tez sınavına giriş tarihinden itibaren bir ay içinde enstitüye teslim eden ve tezi şekil yönünden uygun bulunan yüksek lisans öğrencisine tezli yüksek lisans diploması verilir. Enstitü yönetim kurulu talep halinde teslim süresini en fazla bir ay daha uzatabilir. Bu koşulları yerine getirmeyen öğrenci koşulları yerine getirinceye kadar diplomasını alamaz, öğrencilik haklarından yararlanamaz ve azami süresinin dolması halinde ilişiği kesilir.</w:t>
      </w:r>
    </w:p>
    <w:p w14:paraId="519BB47A" w14:textId="77777777" w:rsidR="008775A2" w:rsidRPr="00B90223" w:rsidRDefault="008775A2" w:rsidP="00DE1EEA">
      <w:pPr>
        <w:pStyle w:val="ListeParagraf"/>
        <w:widowControl/>
        <w:autoSpaceDE/>
        <w:autoSpaceDN/>
        <w:spacing w:before="120" w:after="120" w:line="360" w:lineRule="auto"/>
        <w:ind w:left="0" w:firstLine="0"/>
        <w:jc w:val="both"/>
        <w:rPr>
          <w:color w:val="000000"/>
          <w:sz w:val="24"/>
          <w:szCs w:val="24"/>
          <w:lang w:eastAsia="tr-TR"/>
        </w:rPr>
      </w:pPr>
      <w:r w:rsidRPr="00B90223">
        <w:rPr>
          <w:color w:val="000000"/>
          <w:sz w:val="24"/>
          <w:szCs w:val="24"/>
          <w:lang w:eastAsia="tr-TR"/>
        </w:rPr>
        <w:t>(2) Tezli yüksek lisans diploması üzerinde öğrencinin kayıtlı olduğu enstitü anabilim/anasanat dalındaki programın YÖK tarafından onaylanmış adı bulunur. Mezuniyet tarihi, tezin sınav jüri komisyonu tarafından imzalı nüshasının enstitüye teslim edildiği tarihtir.</w:t>
      </w:r>
    </w:p>
    <w:p w14:paraId="681C9E5B" w14:textId="77777777" w:rsidR="008775A2" w:rsidRPr="00B90223" w:rsidRDefault="008775A2" w:rsidP="00DE1EEA">
      <w:pPr>
        <w:pStyle w:val="ListeParagraf"/>
        <w:widowControl/>
        <w:autoSpaceDE/>
        <w:autoSpaceDN/>
        <w:spacing w:before="120" w:after="120" w:line="360" w:lineRule="auto"/>
        <w:ind w:left="0" w:firstLine="0"/>
        <w:jc w:val="both"/>
        <w:rPr>
          <w:sz w:val="24"/>
          <w:szCs w:val="24"/>
          <w:lang w:eastAsia="tr-TR"/>
        </w:rPr>
      </w:pPr>
      <w:r w:rsidRPr="00B90223">
        <w:rPr>
          <w:color w:val="000000"/>
          <w:sz w:val="24"/>
          <w:szCs w:val="24"/>
          <w:lang w:eastAsia="tr-TR"/>
        </w:rPr>
        <w:lastRenderedPageBreak/>
        <w:t>(3) Tezli yüksek lisans diploması üzerinde öğrencinin kayıtlı olduğu enstitü anabilim/anasanat dalındaki programın YÖK tarafından onaylanmış adı bulunur. Mezuniyet tarihi anasanat programlarına kayıtlı öğrenciler için tez sınavı sonrası yapılan ve başarılı bulunan uygulamalı sınav tarihi; diğer programlara kayıtlı öğrenciler için ise tezin kabul edildiği tez sınavı tarihidir.</w:t>
      </w:r>
    </w:p>
    <w:p w14:paraId="281CEC23" w14:textId="77777777" w:rsidR="008775A2" w:rsidRPr="00B90223" w:rsidRDefault="008775A2" w:rsidP="00DE1EEA">
      <w:pPr>
        <w:pStyle w:val="ListeParagraf"/>
        <w:widowControl/>
        <w:autoSpaceDE/>
        <w:autoSpaceDN/>
        <w:spacing w:before="120" w:after="120" w:line="360" w:lineRule="auto"/>
        <w:ind w:left="0" w:firstLine="0"/>
        <w:jc w:val="both"/>
        <w:rPr>
          <w:color w:val="000000"/>
          <w:sz w:val="24"/>
          <w:szCs w:val="24"/>
          <w:lang w:eastAsia="tr-TR"/>
        </w:rPr>
      </w:pPr>
      <w:r w:rsidRPr="00B90223">
        <w:rPr>
          <w:color w:val="000000"/>
          <w:sz w:val="24"/>
          <w:szCs w:val="24"/>
          <w:lang w:eastAsia="tr-TR"/>
        </w:rPr>
        <w:t>(4) Tezli yüksek lisans öğrencisinin mezuniyetine, EYK tarafından karar verilir.</w:t>
      </w:r>
    </w:p>
    <w:p w14:paraId="08C3D079" w14:textId="77777777" w:rsidR="008775A2" w:rsidRPr="00B90223" w:rsidRDefault="008775A2" w:rsidP="00DE1EEA">
      <w:pPr>
        <w:pStyle w:val="ListeParagraf"/>
        <w:widowControl/>
        <w:autoSpaceDE/>
        <w:autoSpaceDN/>
        <w:spacing w:before="120" w:after="120" w:line="360" w:lineRule="auto"/>
        <w:ind w:left="0" w:firstLine="0"/>
        <w:jc w:val="both"/>
        <w:rPr>
          <w:sz w:val="24"/>
          <w:szCs w:val="24"/>
          <w:lang w:eastAsia="tr-TR"/>
        </w:rPr>
      </w:pPr>
      <w:r w:rsidRPr="00B90223">
        <w:rPr>
          <w:color w:val="000000"/>
          <w:sz w:val="24"/>
          <w:szCs w:val="24"/>
          <w:lang w:eastAsia="tr-TR"/>
        </w:rPr>
        <w:t>(5) Tezin tesliminden itibaren üç ay içinde yüksek lisans tezinin bir kopyası elektronik ortamda, bilimsel araştırma ve faaliyetlerin hizmetine sunulmak üzere enstitü tarafından YÖK Başkanlığına gönderilir.</w:t>
      </w:r>
    </w:p>
    <w:p w14:paraId="42EE6923" w14:textId="2BF6CF75" w:rsidR="008775A2" w:rsidRPr="00B90223" w:rsidRDefault="008775A2" w:rsidP="00DE1EEA">
      <w:pPr>
        <w:pStyle w:val="ListeParagraf"/>
        <w:widowControl/>
        <w:autoSpaceDE/>
        <w:autoSpaceDN/>
        <w:spacing w:before="120" w:after="120" w:line="360" w:lineRule="auto"/>
        <w:ind w:left="0" w:firstLine="0"/>
        <w:jc w:val="both"/>
        <w:rPr>
          <w:b/>
          <w:bCs/>
          <w:sz w:val="24"/>
          <w:szCs w:val="24"/>
        </w:rPr>
      </w:pPr>
      <w:r w:rsidRPr="00B90223">
        <w:rPr>
          <w:b/>
          <w:bCs/>
          <w:sz w:val="24"/>
          <w:szCs w:val="24"/>
        </w:rPr>
        <w:t>Kanıtlar</w:t>
      </w:r>
    </w:p>
    <w:p w14:paraId="4F871DD9" w14:textId="368177E6" w:rsidR="00887C05" w:rsidRPr="00B90223" w:rsidRDefault="006E0B7D" w:rsidP="00DE1EEA">
      <w:pPr>
        <w:pStyle w:val="ListeParagraf"/>
        <w:widowControl/>
        <w:autoSpaceDE/>
        <w:autoSpaceDN/>
        <w:spacing w:before="120" w:after="120" w:line="360" w:lineRule="auto"/>
        <w:ind w:left="0" w:firstLine="0"/>
        <w:jc w:val="both"/>
        <w:rPr>
          <w:rStyle w:val="Kpr"/>
          <w:sz w:val="24"/>
          <w:szCs w:val="24"/>
        </w:rPr>
      </w:pPr>
      <w:hyperlink r:id="rId23" w:history="1">
        <w:r w:rsidR="008775A2" w:rsidRPr="00B90223">
          <w:rPr>
            <w:rStyle w:val="Kpr"/>
            <w:sz w:val="24"/>
            <w:szCs w:val="24"/>
          </w:rPr>
          <w:t>https://www.mevzuat.gov.tr/mevzuat?MevzuatNo=23550&amp;MevzuatTur=8&amp;MevzuatTertip=5</w:t>
        </w:r>
      </w:hyperlink>
    </w:p>
    <w:p w14:paraId="3BEB9F0D" w14:textId="77777777" w:rsidR="008775A2" w:rsidRPr="00B90223" w:rsidRDefault="008775A2" w:rsidP="00DE1EEA">
      <w:pPr>
        <w:pStyle w:val="ListeParagraf"/>
        <w:numPr>
          <w:ilvl w:val="1"/>
          <w:numId w:val="2"/>
        </w:numPr>
        <w:tabs>
          <w:tab w:val="left" w:pos="543"/>
        </w:tabs>
        <w:spacing w:before="120" w:after="120" w:line="360" w:lineRule="auto"/>
        <w:ind w:left="0" w:firstLine="0"/>
        <w:jc w:val="both"/>
        <w:rPr>
          <w:b/>
          <w:bCs/>
          <w:sz w:val="24"/>
          <w:szCs w:val="24"/>
        </w:rPr>
      </w:pPr>
      <w:r w:rsidRPr="00B90223">
        <w:rPr>
          <w:b/>
          <w:bCs/>
          <w:sz w:val="24"/>
          <w:szCs w:val="24"/>
        </w:rPr>
        <w:t xml:space="preserve">PROGRAM </w:t>
      </w:r>
      <w:r w:rsidRPr="00B90223">
        <w:rPr>
          <w:b/>
          <w:bCs/>
          <w:spacing w:val="-5"/>
          <w:sz w:val="24"/>
          <w:szCs w:val="24"/>
        </w:rPr>
        <w:t>EĞİTİM</w:t>
      </w:r>
      <w:r w:rsidRPr="00B90223">
        <w:rPr>
          <w:b/>
          <w:bCs/>
          <w:spacing w:val="-33"/>
          <w:sz w:val="24"/>
          <w:szCs w:val="24"/>
        </w:rPr>
        <w:t xml:space="preserve"> </w:t>
      </w:r>
      <w:r w:rsidRPr="00B90223">
        <w:rPr>
          <w:b/>
          <w:bCs/>
          <w:spacing w:val="-7"/>
          <w:sz w:val="24"/>
          <w:szCs w:val="24"/>
        </w:rPr>
        <w:t>AMAÇLARI</w:t>
      </w:r>
    </w:p>
    <w:p w14:paraId="59418F56" w14:textId="77777777" w:rsidR="008775A2" w:rsidRPr="00B90223" w:rsidRDefault="008775A2" w:rsidP="00DE1EEA">
      <w:pPr>
        <w:pStyle w:val="ListeParagraf"/>
        <w:numPr>
          <w:ilvl w:val="2"/>
          <w:numId w:val="2"/>
        </w:numPr>
        <w:tabs>
          <w:tab w:val="left" w:pos="735"/>
        </w:tabs>
        <w:spacing w:before="120" w:after="120" w:line="360" w:lineRule="auto"/>
        <w:ind w:left="0" w:firstLine="0"/>
        <w:jc w:val="both"/>
        <w:rPr>
          <w:b/>
          <w:bCs/>
          <w:sz w:val="24"/>
          <w:szCs w:val="24"/>
        </w:rPr>
      </w:pPr>
      <w:r w:rsidRPr="00B90223">
        <w:rPr>
          <w:b/>
          <w:bCs/>
          <w:sz w:val="24"/>
          <w:szCs w:val="24"/>
        </w:rPr>
        <w:t>Tanımlanan Program Eğitim Amaçları</w:t>
      </w:r>
    </w:p>
    <w:p w14:paraId="72E85743" w14:textId="77777777" w:rsidR="008775A2" w:rsidRPr="00B90223" w:rsidRDefault="008775A2" w:rsidP="00DE1EEA">
      <w:pPr>
        <w:pStyle w:val="ListeParagraf"/>
        <w:widowControl/>
        <w:autoSpaceDE/>
        <w:autoSpaceDN/>
        <w:spacing w:before="120" w:after="120" w:line="360" w:lineRule="auto"/>
        <w:ind w:left="0" w:firstLine="0"/>
        <w:jc w:val="both"/>
        <w:rPr>
          <w:sz w:val="24"/>
          <w:szCs w:val="24"/>
          <w:lang w:eastAsia="tr-TR"/>
        </w:rPr>
      </w:pPr>
      <w:r w:rsidRPr="00B90223">
        <w:rPr>
          <w:sz w:val="24"/>
          <w:szCs w:val="24"/>
          <w:lang w:eastAsia="tr-TR"/>
        </w:rPr>
        <w:t>Uluslararası İşletmecilik Anabilim Dalı Tezli Yüksek Lisans Programı ile;</w:t>
      </w:r>
    </w:p>
    <w:p w14:paraId="566898CE" w14:textId="37921610" w:rsidR="008775A2" w:rsidRPr="00B90223" w:rsidRDefault="008775A2" w:rsidP="00DE1EEA">
      <w:pPr>
        <w:pStyle w:val="ListeParagraf"/>
        <w:widowControl/>
        <w:numPr>
          <w:ilvl w:val="0"/>
          <w:numId w:val="8"/>
        </w:numPr>
        <w:autoSpaceDE/>
        <w:autoSpaceDN/>
        <w:spacing w:before="120" w:after="120" w:line="360" w:lineRule="auto"/>
        <w:ind w:left="0" w:firstLine="0"/>
        <w:jc w:val="both"/>
        <w:rPr>
          <w:sz w:val="24"/>
          <w:szCs w:val="24"/>
          <w:lang w:eastAsia="tr-TR"/>
        </w:rPr>
      </w:pPr>
      <w:r w:rsidRPr="00B90223">
        <w:rPr>
          <w:sz w:val="24"/>
          <w:szCs w:val="24"/>
          <w:lang w:eastAsia="tr-TR"/>
        </w:rPr>
        <w:t>Uluslararası İşletmecilik ile ilgili olarak dünyada oluşmuş literatürün tamamını kazanmış ve iş yaşamına dâhil olduklarında karşılaşabilecekleri sorunları çözerken, iş hayatı ve günümüzün değişen koşullarına hızla ve kolaylıkla uyum sağlayabilen,</w:t>
      </w:r>
    </w:p>
    <w:p w14:paraId="05BAED3B" w14:textId="77777777" w:rsidR="008775A2" w:rsidRPr="00B90223" w:rsidRDefault="008775A2" w:rsidP="00DE1EEA">
      <w:pPr>
        <w:pStyle w:val="ListeParagraf"/>
        <w:widowControl/>
        <w:numPr>
          <w:ilvl w:val="0"/>
          <w:numId w:val="8"/>
        </w:numPr>
        <w:autoSpaceDE/>
        <w:autoSpaceDN/>
        <w:spacing w:before="120" w:after="120" w:line="360" w:lineRule="auto"/>
        <w:ind w:left="0" w:firstLine="0"/>
        <w:jc w:val="both"/>
        <w:rPr>
          <w:sz w:val="24"/>
          <w:szCs w:val="24"/>
          <w:lang w:eastAsia="tr-TR"/>
        </w:rPr>
      </w:pPr>
      <w:r w:rsidRPr="00B90223">
        <w:rPr>
          <w:sz w:val="24"/>
          <w:szCs w:val="24"/>
          <w:lang w:eastAsia="tr-TR"/>
        </w:rPr>
        <w:t>Uluslararası işletmecilik, uluslararası şirketler, uluslararası pazarlar, stratejik yönetim ve finans yöneticiliği gibi uzmanlık alanlarında hem teorik hem de uygulama bazında gerekli bilgi altyapısı ile donatılmış,</w:t>
      </w:r>
    </w:p>
    <w:p w14:paraId="6F2BB477" w14:textId="77777777" w:rsidR="008775A2" w:rsidRPr="00B90223" w:rsidRDefault="008775A2" w:rsidP="00DE1EEA">
      <w:pPr>
        <w:pStyle w:val="ListeParagraf"/>
        <w:widowControl/>
        <w:numPr>
          <w:ilvl w:val="0"/>
          <w:numId w:val="8"/>
        </w:numPr>
        <w:autoSpaceDE/>
        <w:autoSpaceDN/>
        <w:spacing w:before="120" w:after="120" w:line="360" w:lineRule="auto"/>
        <w:ind w:left="0" w:firstLine="0"/>
        <w:jc w:val="both"/>
        <w:rPr>
          <w:sz w:val="24"/>
          <w:szCs w:val="24"/>
          <w:lang w:eastAsia="tr-TR"/>
        </w:rPr>
      </w:pPr>
      <w:r w:rsidRPr="00B90223">
        <w:rPr>
          <w:sz w:val="24"/>
          <w:szCs w:val="24"/>
          <w:lang w:eastAsia="tr-TR"/>
        </w:rPr>
        <w:t>Yaşam boyu öğrenme yaklaşımını benimsemenin yanında uluslararası alanda öğrenilenleri çalıştıkları organizasyonlar bağlamında analiz etme, yorumlama, düşüncelerini ve sorunlara ilişkin çözüm önerilerini ifade edebilen,</w:t>
      </w:r>
    </w:p>
    <w:p w14:paraId="7AB736BB" w14:textId="77777777" w:rsidR="008775A2" w:rsidRPr="00B90223" w:rsidRDefault="008775A2" w:rsidP="00DE1EEA">
      <w:pPr>
        <w:pStyle w:val="ListeParagraf"/>
        <w:widowControl/>
        <w:numPr>
          <w:ilvl w:val="0"/>
          <w:numId w:val="8"/>
        </w:numPr>
        <w:autoSpaceDE/>
        <w:autoSpaceDN/>
        <w:spacing w:before="120" w:after="120" w:line="360" w:lineRule="auto"/>
        <w:ind w:left="0" w:firstLine="0"/>
        <w:jc w:val="both"/>
        <w:rPr>
          <w:sz w:val="24"/>
          <w:szCs w:val="24"/>
          <w:lang w:eastAsia="tr-TR"/>
        </w:rPr>
      </w:pPr>
      <w:r w:rsidRPr="00B90223">
        <w:rPr>
          <w:sz w:val="24"/>
          <w:szCs w:val="24"/>
          <w:lang w:eastAsia="tr-TR"/>
        </w:rPr>
        <w:t>Faaliyette bulunan birçok şirketin uluslararası kaynaklı olması nedeniyle, alanlarındaki gelişmeleri takip edebilecek ve uluslararası düzeyde iş ilişkileri kurup sürdürebilecek ve yabancı meslektaşlarıyla iletişim kurabilecek düzeyde yabancı dil bilgisine sahip,</w:t>
      </w:r>
    </w:p>
    <w:p w14:paraId="61BBADBA" w14:textId="77777777" w:rsidR="008775A2" w:rsidRPr="00B90223" w:rsidRDefault="008775A2" w:rsidP="00DE1EEA">
      <w:pPr>
        <w:pStyle w:val="ListeParagraf"/>
        <w:widowControl/>
        <w:numPr>
          <w:ilvl w:val="0"/>
          <w:numId w:val="8"/>
        </w:numPr>
        <w:autoSpaceDE/>
        <w:autoSpaceDN/>
        <w:spacing w:before="120" w:after="120" w:line="360" w:lineRule="auto"/>
        <w:ind w:left="0" w:firstLine="0"/>
        <w:jc w:val="both"/>
        <w:rPr>
          <w:sz w:val="24"/>
          <w:szCs w:val="24"/>
          <w:lang w:eastAsia="tr-TR"/>
        </w:rPr>
      </w:pPr>
      <w:r w:rsidRPr="00B90223">
        <w:rPr>
          <w:sz w:val="24"/>
          <w:szCs w:val="24"/>
          <w:lang w:eastAsia="tr-TR"/>
        </w:rPr>
        <w:t>İş etiğinin gereklerine uyan, toplumsal, bilimsel ve etik değerlere sahip olan, bireysel ve ekip üyesi olarak sorumluluk alabilen, açık fikirli, eleştiriye açık, yapıcı ve özgüven sahibi</w:t>
      </w:r>
    </w:p>
    <w:p w14:paraId="780493E8" w14:textId="77777777" w:rsidR="008775A2" w:rsidRPr="00B90223" w:rsidRDefault="008775A2" w:rsidP="00DE1EEA">
      <w:pPr>
        <w:pStyle w:val="ListeParagraf"/>
        <w:widowControl/>
        <w:autoSpaceDE/>
        <w:autoSpaceDN/>
        <w:spacing w:before="120" w:after="120" w:line="360" w:lineRule="auto"/>
        <w:ind w:left="0" w:firstLine="0"/>
        <w:jc w:val="both"/>
        <w:rPr>
          <w:sz w:val="24"/>
          <w:szCs w:val="24"/>
          <w:lang w:eastAsia="tr-TR"/>
        </w:rPr>
      </w:pPr>
      <w:r w:rsidRPr="00B90223">
        <w:rPr>
          <w:sz w:val="24"/>
          <w:szCs w:val="24"/>
          <w:lang w:eastAsia="tr-TR"/>
        </w:rPr>
        <w:t>mezunlar yetiştirilmesi amaçlanmaktadır. Böylece Uluslararası İşletmecilik alanında eğitim alan öğrencilere benzersiz bir eğitim ortamı sağlanacaktır.</w:t>
      </w:r>
    </w:p>
    <w:p w14:paraId="31D3213E" w14:textId="1CD3AB97" w:rsidR="008775A2" w:rsidRPr="00B90223" w:rsidRDefault="008775A2" w:rsidP="00DE1EEA">
      <w:pPr>
        <w:pStyle w:val="ListeParagraf"/>
        <w:widowControl/>
        <w:autoSpaceDE/>
        <w:autoSpaceDN/>
        <w:spacing w:before="120" w:after="120" w:line="360" w:lineRule="auto"/>
        <w:ind w:left="0" w:firstLine="0"/>
        <w:jc w:val="both"/>
        <w:rPr>
          <w:b/>
          <w:bCs/>
          <w:sz w:val="24"/>
          <w:szCs w:val="24"/>
          <w:lang w:eastAsia="tr-TR"/>
        </w:rPr>
      </w:pPr>
      <w:r w:rsidRPr="00B90223">
        <w:rPr>
          <w:b/>
          <w:bCs/>
          <w:sz w:val="24"/>
          <w:szCs w:val="24"/>
          <w:lang w:eastAsia="tr-TR"/>
        </w:rPr>
        <w:lastRenderedPageBreak/>
        <w:t>Kanıtlar</w:t>
      </w:r>
    </w:p>
    <w:p w14:paraId="7F6A7ECB" w14:textId="643A1FFE" w:rsidR="008775A2" w:rsidRPr="00B90223" w:rsidRDefault="006E0B7D" w:rsidP="00DE1EEA">
      <w:pPr>
        <w:pStyle w:val="ListeParagraf"/>
        <w:widowControl/>
        <w:autoSpaceDE/>
        <w:autoSpaceDN/>
        <w:spacing w:before="120" w:after="120" w:line="360" w:lineRule="auto"/>
        <w:ind w:left="0" w:firstLine="0"/>
        <w:jc w:val="both"/>
        <w:rPr>
          <w:sz w:val="24"/>
          <w:szCs w:val="24"/>
          <w:lang w:eastAsia="tr-TR"/>
        </w:rPr>
      </w:pPr>
      <w:hyperlink r:id="rId24" w:history="1">
        <w:r w:rsidR="008775A2" w:rsidRPr="00B90223">
          <w:rPr>
            <w:rStyle w:val="Kpr"/>
            <w:sz w:val="24"/>
            <w:szCs w:val="24"/>
            <w:lang w:eastAsia="tr-TR"/>
          </w:rPr>
          <w:t>https://ubys.comu.edu.tr/AIS/OutcomeBasedLearning/Home/Index?id=6851</w:t>
        </w:r>
      </w:hyperlink>
    </w:p>
    <w:p w14:paraId="2B0B716D" w14:textId="77777777" w:rsidR="008775A2" w:rsidRPr="00B90223" w:rsidRDefault="008775A2" w:rsidP="00DE1EEA">
      <w:pPr>
        <w:pStyle w:val="ListeParagraf"/>
        <w:numPr>
          <w:ilvl w:val="2"/>
          <w:numId w:val="2"/>
        </w:numPr>
        <w:tabs>
          <w:tab w:val="left" w:pos="735"/>
        </w:tabs>
        <w:spacing w:before="120" w:after="120" w:line="360" w:lineRule="auto"/>
        <w:ind w:left="0" w:firstLine="0"/>
        <w:jc w:val="both"/>
        <w:rPr>
          <w:b/>
          <w:bCs/>
          <w:sz w:val="24"/>
          <w:szCs w:val="24"/>
        </w:rPr>
      </w:pPr>
      <w:r w:rsidRPr="00B90223">
        <w:rPr>
          <w:b/>
          <w:bCs/>
          <w:sz w:val="24"/>
          <w:szCs w:val="24"/>
        </w:rPr>
        <w:t>Program Amaçlarının Öğrencilerin Kariyer Hedeflerine Uygunluğu</w:t>
      </w:r>
    </w:p>
    <w:p w14:paraId="5420A8A1" w14:textId="77777777" w:rsidR="008775A2" w:rsidRPr="00B90223" w:rsidRDefault="008775A2" w:rsidP="00DE1EEA">
      <w:pPr>
        <w:pStyle w:val="ListeParagraf"/>
        <w:widowControl/>
        <w:autoSpaceDE/>
        <w:autoSpaceDN/>
        <w:spacing w:before="120" w:after="120" w:line="360" w:lineRule="auto"/>
        <w:ind w:left="0" w:firstLine="0"/>
        <w:jc w:val="both"/>
        <w:rPr>
          <w:sz w:val="24"/>
          <w:szCs w:val="24"/>
          <w:shd w:val="clear" w:color="auto" w:fill="FFFFFF"/>
          <w:lang w:eastAsia="tr-TR"/>
        </w:rPr>
      </w:pPr>
      <w:r w:rsidRPr="00B90223">
        <w:rPr>
          <w:sz w:val="24"/>
          <w:szCs w:val="24"/>
          <w:shd w:val="clear" w:color="auto" w:fill="FFFFFF"/>
          <w:lang w:eastAsia="tr-TR"/>
        </w:rPr>
        <w:t>Uluslararası İşletmecilik Anabilim Dalı Tezli Yüksek Lisans programının temel amacı, ulusal ve uluslararası düzeyde yönetici ihtiyaçlarını karşılayabilecek şekilde; öngörülü, kaliteli ve çağdaş yöneticililerin yetiştirilmesidir.</w:t>
      </w:r>
    </w:p>
    <w:p w14:paraId="03F213DD" w14:textId="77777777" w:rsidR="008775A2" w:rsidRPr="00B90223" w:rsidRDefault="008775A2" w:rsidP="00DE1EEA">
      <w:pPr>
        <w:spacing w:before="120" w:after="120" w:line="360" w:lineRule="auto"/>
        <w:jc w:val="both"/>
        <w:rPr>
          <w:sz w:val="24"/>
          <w:szCs w:val="24"/>
          <w:shd w:val="clear" w:color="auto" w:fill="FFFFFF"/>
          <w:lang w:eastAsia="tr-TR"/>
        </w:rPr>
      </w:pPr>
      <w:r w:rsidRPr="00B90223">
        <w:rPr>
          <w:sz w:val="24"/>
          <w:szCs w:val="24"/>
          <w:shd w:val="clear" w:color="auto" w:fill="FFFFFF"/>
          <w:lang w:eastAsia="tr-TR"/>
        </w:rPr>
        <w:t>Gerek işletmelerin gerekse işletme yöneticilerinin küresel pazarlarda karşılaştıkları çevresel şartları ve rekabeti çok iyi bir şekilde tanımlamaları ve bunlara uygun stratejileri geliştirmeleri gerekmektedir. Yerel pazar şartlarında geçerli olan pek çok kuralın küresel pazarlarda işlememesi veya şekil değiştirerek işletmelerimizin karşısına çıkması önemli zaman, enerji ve mali kayıplara neden olmaktadır. Bu kayıpların yaşanmaması, bilgi eksiklikleri ve deneyimsizlik gibi unsurların ortadan kaldırılarak yeni stratejilerin oluşturulmasına ihtiyaç duyulmaktadır.</w:t>
      </w:r>
    </w:p>
    <w:p w14:paraId="78F0C3EC" w14:textId="77777777" w:rsidR="008775A2" w:rsidRPr="00B90223" w:rsidRDefault="008775A2" w:rsidP="00DE1EEA">
      <w:pPr>
        <w:spacing w:before="120" w:after="120" w:line="360" w:lineRule="auto"/>
        <w:jc w:val="both"/>
        <w:rPr>
          <w:sz w:val="24"/>
          <w:szCs w:val="24"/>
          <w:shd w:val="clear" w:color="auto" w:fill="FFFFFF"/>
          <w:lang w:eastAsia="tr-TR"/>
        </w:rPr>
      </w:pPr>
      <w:r w:rsidRPr="00B90223">
        <w:rPr>
          <w:sz w:val="24"/>
          <w:szCs w:val="24"/>
          <w:shd w:val="clear" w:color="auto" w:fill="FFFFFF"/>
          <w:lang w:eastAsia="tr-TR"/>
        </w:rPr>
        <w:t>Uluslararası İşletmecilik Tezli Yüksek Lisans programının diğer bir amacı da bu konuda kendini yetiştirmek isteyen potansiyel akademisyen ve yönetici adaylarına uluslararası işletmecilik ile ilgili teorik ve pratik bilgi ve tekniklerin en üst düzeyde aktarılmasıdır.</w:t>
      </w:r>
    </w:p>
    <w:p w14:paraId="47992F3E" w14:textId="77777777" w:rsidR="008775A2" w:rsidRPr="00B90223" w:rsidRDefault="008775A2" w:rsidP="00DE1EEA">
      <w:pPr>
        <w:spacing w:before="120" w:after="120" w:line="360" w:lineRule="auto"/>
        <w:jc w:val="both"/>
        <w:rPr>
          <w:sz w:val="24"/>
          <w:szCs w:val="24"/>
          <w:shd w:val="clear" w:color="auto" w:fill="FFFFFF"/>
          <w:lang w:eastAsia="tr-TR"/>
        </w:rPr>
      </w:pPr>
      <w:r w:rsidRPr="00B90223">
        <w:rPr>
          <w:sz w:val="24"/>
          <w:szCs w:val="24"/>
          <w:shd w:val="clear" w:color="auto" w:fill="FFFFFF"/>
          <w:lang w:eastAsia="tr-TR"/>
        </w:rPr>
        <w:t>Uluslararası İşletmecilik Yüksek Lisans programının temel amacı, ortaya çıkan ihtiyaçlar doğrultusunda yüksek lisans eğitiminde doğan eksikliği kapatarak, bilimsel ve uygulamaya dönük çalışmalara olanak sağlamaktır. Temel amacı; işletme problemlerini tanımlayabilen, bu problemlere verimli, ekonomik ve standartlara uygun çözümler üretebilen, takım çalışmasına yatkın, iletişim kurabilen, insiyatif alabilen, yaşam boyu öğrenmenin bilincinde olan, çağın sorunlarına duyarlı, uluslararası işletmecilik bilgisine sahip donanımlı bireyler yetiştirmektir. Ayrıca, İşletme fonksiyonlarını bütünleşik şekilde algılayıp kullanan, uluslararası faaliyetlerin yönetiminde yardımcı olacak işletme bilgilerini harmanlama becerisi kazanan bireyler yetiştirmektir. Sosyal, ekonomik ve yönetimle ilgili sistemlerin dinamik doğasını kavramış ve bu sistemleri tasarlayıp uygulayabilen, çevresel değişimleri öngörerek değişen zaman ve koşullarda doğru karar verme becerisine sahip, problemlere disiplinler arası çözüm geliştirip yeni ve karmaşık fikirleri sentezleyebilen, öğrenmeyi öğrenmiş, toplumsal sorumluluk bilincine sahip bireyler yetiştirmektir.</w:t>
      </w:r>
    </w:p>
    <w:p w14:paraId="5AB636C3" w14:textId="7A6544EB" w:rsidR="008775A2" w:rsidRPr="00B90223" w:rsidRDefault="008775A2" w:rsidP="00DE1EEA">
      <w:pPr>
        <w:spacing w:before="120" w:after="120" w:line="360" w:lineRule="auto"/>
        <w:jc w:val="both"/>
        <w:rPr>
          <w:sz w:val="24"/>
          <w:szCs w:val="24"/>
          <w:shd w:val="clear" w:color="auto" w:fill="FFFFFF"/>
          <w:lang w:eastAsia="tr-TR"/>
        </w:rPr>
      </w:pPr>
      <w:r w:rsidRPr="00B90223">
        <w:rPr>
          <w:sz w:val="24"/>
          <w:szCs w:val="24"/>
          <w:shd w:val="clear" w:color="auto" w:fill="FFFFFF"/>
          <w:lang w:eastAsia="tr-TR"/>
        </w:rPr>
        <w:t xml:space="preserve">Ülkemiz hızlı bir sanayileşme süreci içindedir. Bu süreç uluslararası işletmeci ihtiyacının artmasına neden olmaktadır. Özellikle kamu iktisadi teşekküllerine bağlı büyük işletmelerde, özel sektörün büyük fabrikalarında üretim faaliyetleriyle işletme faaliyetlerinin </w:t>
      </w:r>
      <w:r w:rsidRPr="00B90223">
        <w:rPr>
          <w:sz w:val="24"/>
          <w:szCs w:val="24"/>
          <w:shd w:val="clear" w:color="auto" w:fill="FFFFFF"/>
          <w:lang w:eastAsia="tr-TR"/>
        </w:rPr>
        <w:lastRenderedPageBreak/>
        <w:t>koordinasyonunu sağlayan uşuslararası işletmecilere gelecekte duyulan gereksinme daha da artacaktır. Bu açıdan, Uluslararası İşletmecilik eğitimi almış bireylerin, birçok işletmede istahdam edilme olanaklarının yüksek olacağı tahmin edilmektedir.</w:t>
      </w:r>
    </w:p>
    <w:p w14:paraId="6126B39F" w14:textId="77777777" w:rsidR="00D47928" w:rsidRPr="00B90223" w:rsidRDefault="008775A2" w:rsidP="00DE1EEA">
      <w:pPr>
        <w:spacing w:before="120" w:after="120" w:line="360" w:lineRule="auto"/>
        <w:jc w:val="both"/>
        <w:rPr>
          <w:b/>
          <w:bCs/>
          <w:sz w:val="24"/>
          <w:szCs w:val="24"/>
          <w:shd w:val="clear" w:color="auto" w:fill="FFFFFF"/>
          <w:lang w:eastAsia="tr-TR"/>
        </w:rPr>
      </w:pPr>
      <w:r w:rsidRPr="00B90223">
        <w:rPr>
          <w:b/>
          <w:bCs/>
          <w:sz w:val="24"/>
          <w:szCs w:val="24"/>
          <w:shd w:val="clear" w:color="auto" w:fill="FFFFFF"/>
          <w:lang w:eastAsia="tr-TR"/>
        </w:rPr>
        <w:t>Kanıtlar</w:t>
      </w:r>
    </w:p>
    <w:p w14:paraId="6C2ACB70" w14:textId="53537485" w:rsidR="008775A2" w:rsidRPr="00B90223" w:rsidRDefault="006E0B7D" w:rsidP="00DE1EEA">
      <w:pPr>
        <w:spacing w:before="120" w:after="120" w:line="360" w:lineRule="auto"/>
        <w:jc w:val="both"/>
        <w:rPr>
          <w:sz w:val="24"/>
          <w:szCs w:val="24"/>
          <w:shd w:val="clear" w:color="auto" w:fill="FFFFFF"/>
          <w:lang w:eastAsia="tr-TR"/>
        </w:rPr>
      </w:pPr>
      <w:hyperlink r:id="rId25" w:history="1">
        <w:r w:rsidR="00D47928" w:rsidRPr="00B90223">
          <w:rPr>
            <w:rStyle w:val="Kpr"/>
            <w:sz w:val="24"/>
            <w:szCs w:val="24"/>
            <w:shd w:val="clear" w:color="auto" w:fill="FFFFFF"/>
            <w:lang w:eastAsia="tr-TR"/>
          </w:rPr>
          <w:t>https://drive.google.com/file/d/1V4qiw6EVVE3_1Sc_D72JJW9IT4c8ZEX3/view?usp=sharing</w:t>
        </w:r>
      </w:hyperlink>
    </w:p>
    <w:p w14:paraId="6FED1C2D" w14:textId="77777777" w:rsidR="00D47928" w:rsidRPr="00B90223" w:rsidRDefault="00D47928" w:rsidP="00DE1EEA">
      <w:pPr>
        <w:pStyle w:val="ListeParagraf"/>
        <w:numPr>
          <w:ilvl w:val="2"/>
          <w:numId w:val="2"/>
        </w:numPr>
        <w:tabs>
          <w:tab w:val="left" w:pos="735"/>
        </w:tabs>
        <w:spacing w:before="120" w:after="120" w:line="360" w:lineRule="auto"/>
        <w:ind w:left="0" w:firstLine="0"/>
        <w:jc w:val="both"/>
        <w:rPr>
          <w:b/>
          <w:bCs/>
          <w:sz w:val="24"/>
          <w:szCs w:val="24"/>
        </w:rPr>
      </w:pPr>
      <w:r w:rsidRPr="00B90223">
        <w:rPr>
          <w:b/>
          <w:bCs/>
          <w:sz w:val="24"/>
          <w:szCs w:val="24"/>
        </w:rPr>
        <w:t>Program Amaçlarının Kurum ve Birim Özgörevlerine Uygunluğu</w:t>
      </w:r>
    </w:p>
    <w:p w14:paraId="305F0BBB" w14:textId="7C2D7C35" w:rsidR="00D47928" w:rsidRPr="00B90223" w:rsidRDefault="00D47928" w:rsidP="00DE1EEA">
      <w:pPr>
        <w:pStyle w:val="GvdeMetni"/>
        <w:spacing w:before="120" w:after="120" w:line="360" w:lineRule="auto"/>
        <w:ind w:left="0"/>
        <w:jc w:val="both"/>
        <w:rPr>
          <w:rStyle w:val="Gl"/>
          <w:b w:val="0"/>
          <w:bCs w:val="0"/>
          <w:sz w:val="24"/>
          <w:szCs w:val="24"/>
          <w:shd w:val="clear" w:color="auto" w:fill="FFFFFF"/>
        </w:rPr>
      </w:pPr>
      <w:r w:rsidRPr="00B90223">
        <w:rPr>
          <w:sz w:val="24"/>
          <w:szCs w:val="24"/>
        </w:rPr>
        <w:t>Üniversitemizin Misyonu “</w:t>
      </w:r>
      <w:r w:rsidRPr="00B90223">
        <w:rPr>
          <w:sz w:val="24"/>
          <w:szCs w:val="24"/>
          <w:shd w:val="clear" w:color="auto" w:fill="FFFFFF"/>
        </w:rPr>
        <w:t>Eğitim ve öğretimde bilgili, donanımlı, kültürlü ve özgüveni yüksek bireyler yetiştirmeyi hedefleyen; bilimsel çalışmalarda uygulamaya dönük, proje odaklı ve çok disiplinli araştırmalar yapma anlayışını benimsemiş; paydaşlarıyla sürdürülebilir ilişkileri gözeten, bilgiyi, sevgiyi ve saygıyı Çanakkale’nin tarihi ve zengin dokusuyla harmanlayan; </w:t>
      </w:r>
      <w:r w:rsidRPr="00B90223">
        <w:rPr>
          <w:rStyle w:val="Gl"/>
          <w:sz w:val="24"/>
          <w:szCs w:val="24"/>
          <w:shd w:val="clear" w:color="auto" w:fill="FFFFFF"/>
        </w:rPr>
        <w:t>“kalite odaklı, yenilikçi ve girişimci bir üniversite olmak” olarak verilmektedir.</w:t>
      </w:r>
    </w:p>
    <w:p w14:paraId="654F1E6D" w14:textId="77777777" w:rsidR="00D47928" w:rsidRPr="00B90223" w:rsidRDefault="00D47928" w:rsidP="00DE1EEA">
      <w:pPr>
        <w:pStyle w:val="GvdeMetni"/>
        <w:spacing w:before="120" w:after="120" w:line="360" w:lineRule="auto"/>
        <w:ind w:left="0"/>
        <w:jc w:val="both"/>
        <w:rPr>
          <w:sz w:val="24"/>
          <w:szCs w:val="24"/>
          <w:shd w:val="clear" w:color="auto" w:fill="FFFFFF"/>
        </w:rPr>
      </w:pPr>
      <w:r w:rsidRPr="00B90223">
        <w:rPr>
          <w:sz w:val="24"/>
          <w:szCs w:val="24"/>
          <w:shd w:val="clear" w:color="auto" w:fill="FFFFFF"/>
          <w:lang w:eastAsia="tr-TR"/>
        </w:rPr>
        <w:t>Uluslararası İşletmecilik</w:t>
      </w:r>
      <w:r w:rsidRPr="00B90223">
        <w:rPr>
          <w:rStyle w:val="Gl"/>
          <w:sz w:val="24"/>
          <w:szCs w:val="24"/>
          <w:shd w:val="clear" w:color="auto" w:fill="FFFFFF"/>
        </w:rPr>
        <w:t xml:space="preserve"> Anabilim Dalı Tezli Yüksek Lisans Programı’nın bünyesinde bulunduğu Sosyal Bilimler Enstitüsü, kısa süre önce Lisansüstü Eğitim Enstitüsü adı altında diğer enstitülerle birleşmiştir. Lisansüstü Eğitim Enstitüsü Misyonu “</w:t>
      </w:r>
      <w:r w:rsidRPr="00B90223">
        <w:rPr>
          <w:sz w:val="24"/>
          <w:szCs w:val="24"/>
          <w:shd w:val="clear" w:color="auto" w:fill="FFFFFF"/>
        </w:rPr>
        <w:t>Lisansüstü programların koordinasyonunu sağlayarak, güncel gelişmeler doğrultusunda yeni programların ve aynı zamanda disiplinler arası programların desteklenmesiyle, bilimsel yaklaşımı benimseyen, etik değerlere ve sorun çözme yeteneğine sahip, ulusal ve uluslararası düzeyde araştırma yapabilme potansiyeli olan; bilimin gelişmesine fayda yaratan araştırmacıların yetiştirilmesine katkı sağlamak.” olarak açıklanmaktadır.</w:t>
      </w:r>
    </w:p>
    <w:p w14:paraId="23EFCD94" w14:textId="77777777" w:rsidR="00D47928" w:rsidRPr="00B90223" w:rsidRDefault="00D47928" w:rsidP="00DE1EEA">
      <w:pPr>
        <w:pStyle w:val="GvdeMetni"/>
        <w:spacing w:before="120" w:after="120" w:line="360" w:lineRule="auto"/>
        <w:ind w:left="0"/>
        <w:jc w:val="both"/>
        <w:rPr>
          <w:sz w:val="24"/>
          <w:szCs w:val="24"/>
          <w:shd w:val="clear" w:color="auto" w:fill="FFFFFF"/>
        </w:rPr>
      </w:pPr>
      <w:r w:rsidRPr="00B90223">
        <w:rPr>
          <w:sz w:val="24"/>
          <w:szCs w:val="24"/>
          <w:shd w:val="clear" w:color="auto" w:fill="FFFFFF"/>
          <w:lang w:eastAsia="tr-TR"/>
        </w:rPr>
        <w:t>Uluslararası İşletmecilik</w:t>
      </w:r>
      <w:r w:rsidRPr="00B90223">
        <w:rPr>
          <w:rStyle w:val="Gl"/>
          <w:sz w:val="24"/>
          <w:szCs w:val="24"/>
          <w:shd w:val="clear" w:color="auto" w:fill="FFFFFF"/>
        </w:rPr>
        <w:t xml:space="preserve"> Anabilim Dalı Tezli Yüksek Lisans Programı’nın programının amacı </w:t>
      </w:r>
      <w:r w:rsidRPr="00B90223">
        <w:rPr>
          <w:sz w:val="24"/>
          <w:szCs w:val="24"/>
        </w:rPr>
        <w:t>“piyasada çalışan ulusal ve uluslararası işletmelerin ihtiyaç duyduğu donanıma sahip, analitik düşünebilen, sorgulayan ve araştırıcı nitelikleri olan insan gücünü yetiştirmektir.” olup üniversitemizin misyonu ile uyumludur.</w:t>
      </w:r>
    </w:p>
    <w:p w14:paraId="1CB994BB" w14:textId="77777777" w:rsidR="00D47928" w:rsidRPr="00B90223" w:rsidRDefault="00D47928" w:rsidP="00DE1EEA">
      <w:pPr>
        <w:spacing w:before="120" w:after="120" w:line="360" w:lineRule="auto"/>
        <w:jc w:val="both"/>
        <w:rPr>
          <w:b/>
          <w:bCs/>
          <w:sz w:val="24"/>
          <w:szCs w:val="24"/>
          <w:shd w:val="clear" w:color="auto" w:fill="FFFFFF"/>
          <w:lang w:eastAsia="tr-TR"/>
        </w:rPr>
      </w:pPr>
      <w:r w:rsidRPr="00B90223">
        <w:rPr>
          <w:b/>
          <w:bCs/>
          <w:sz w:val="24"/>
          <w:szCs w:val="24"/>
          <w:shd w:val="clear" w:color="auto" w:fill="FFFFFF"/>
          <w:lang w:eastAsia="tr-TR"/>
        </w:rPr>
        <w:t>Kanıtlar</w:t>
      </w:r>
    </w:p>
    <w:p w14:paraId="51D23A68" w14:textId="1A11D4CC" w:rsidR="00D47928" w:rsidRPr="00B90223" w:rsidRDefault="006E0B7D" w:rsidP="00DE1EEA">
      <w:pPr>
        <w:spacing w:before="120" w:after="120" w:line="360" w:lineRule="auto"/>
        <w:jc w:val="both"/>
        <w:rPr>
          <w:sz w:val="24"/>
          <w:szCs w:val="24"/>
          <w:shd w:val="clear" w:color="auto" w:fill="FFFFFF"/>
          <w:lang w:eastAsia="tr-TR"/>
        </w:rPr>
      </w:pPr>
      <w:hyperlink r:id="rId26" w:history="1">
        <w:r w:rsidR="00D47928" w:rsidRPr="00B90223">
          <w:rPr>
            <w:rStyle w:val="Kpr"/>
            <w:sz w:val="24"/>
            <w:szCs w:val="24"/>
            <w:shd w:val="clear" w:color="auto" w:fill="FFFFFF"/>
            <w:lang w:eastAsia="tr-TR"/>
          </w:rPr>
          <w:t>https://drive.google.com/file/d/1V4qiw6EVVE3_1Sc_D72JJW9IT4c8ZEX3/view?usp=sharing</w:t>
        </w:r>
      </w:hyperlink>
    </w:p>
    <w:p w14:paraId="477B411E" w14:textId="77777777" w:rsidR="00D47928" w:rsidRPr="00B90223" w:rsidRDefault="00D47928" w:rsidP="00DE1EEA">
      <w:pPr>
        <w:pStyle w:val="ListeParagraf"/>
        <w:numPr>
          <w:ilvl w:val="2"/>
          <w:numId w:val="2"/>
        </w:numPr>
        <w:tabs>
          <w:tab w:val="left" w:pos="735"/>
        </w:tabs>
        <w:spacing w:before="120" w:after="120" w:line="360" w:lineRule="auto"/>
        <w:ind w:left="0" w:firstLine="0"/>
        <w:jc w:val="both"/>
        <w:rPr>
          <w:sz w:val="24"/>
          <w:szCs w:val="24"/>
        </w:rPr>
      </w:pPr>
      <w:r w:rsidRPr="00B90223">
        <w:rPr>
          <w:b/>
          <w:bCs/>
          <w:w w:val="95"/>
          <w:sz w:val="24"/>
          <w:szCs w:val="24"/>
        </w:rPr>
        <w:t>Program Amaçlarının Paydaşlar Dahil Edilerek Belirlenmesi</w:t>
      </w:r>
    </w:p>
    <w:p w14:paraId="236B4CC3" w14:textId="77777777" w:rsidR="00D47928" w:rsidRPr="00B90223" w:rsidRDefault="00D47928" w:rsidP="00DE1EEA">
      <w:pPr>
        <w:pStyle w:val="ListeParagraf"/>
        <w:tabs>
          <w:tab w:val="left" w:pos="735"/>
        </w:tabs>
        <w:spacing w:before="120" w:after="120" w:line="360" w:lineRule="auto"/>
        <w:ind w:left="0" w:firstLine="0"/>
        <w:jc w:val="both"/>
        <w:rPr>
          <w:sz w:val="24"/>
          <w:szCs w:val="24"/>
        </w:rPr>
      </w:pPr>
      <w:r w:rsidRPr="00B90223">
        <w:rPr>
          <w:sz w:val="24"/>
          <w:szCs w:val="24"/>
        </w:rPr>
        <w:t>Paydaşlar</w:t>
      </w:r>
      <w:r w:rsidRPr="00B90223">
        <w:rPr>
          <w:spacing w:val="-4"/>
          <w:sz w:val="24"/>
          <w:szCs w:val="24"/>
        </w:rPr>
        <w:t xml:space="preserve"> </w:t>
      </w:r>
      <w:r w:rsidRPr="00B90223">
        <w:rPr>
          <w:sz w:val="24"/>
          <w:szCs w:val="24"/>
        </w:rPr>
        <w:t xml:space="preserve">şu şekilde </w:t>
      </w:r>
      <w:r w:rsidRPr="00B90223">
        <w:rPr>
          <w:spacing w:val="-50"/>
          <w:sz w:val="24"/>
          <w:szCs w:val="24"/>
        </w:rPr>
        <w:t xml:space="preserve"> </w:t>
      </w:r>
      <w:r w:rsidRPr="00B90223">
        <w:rPr>
          <w:sz w:val="24"/>
          <w:szCs w:val="24"/>
        </w:rPr>
        <w:t>belirlenmiştir:</w:t>
      </w:r>
    </w:p>
    <w:p w14:paraId="666C9E7E" w14:textId="77777777" w:rsidR="00D47928" w:rsidRPr="00B90223" w:rsidRDefault="00D47928" w:rsidP="00DE1EEA">
      <w:pPr>
        <w:widowControl/>
        <w:numPr>
          <w:ilvl w:val="0"/>
          <w:numId w:val="10"/>
        </w:numPr>
        <w:shd w:val="clear" w:color="auto" w:fill="FFFFFF"/>
        <w:autoSpaceDE/>
        <w:autoSpaceDN/>
        <w:spacing w:before="120" w:after="120" w:line="360" w:lineRule="auto"/>
        <w:ind w:left="0" w:firstLine="0"/>
        <w:jc w:val="both"/>
        <w:rPr>
          <w:sz w:val="24"/>
          <w:szCs w:val="24"/>
          <w:lang w:eastAsia="tr-TR"/>
        </w:rPr>
      </w:pPr>
      <w:r w:rsidRPr="00B90223">
        <w:rPr>
          <w:sz w:val="24"/>
          <w:szCs w:val="24"/>
          <w:lang w:eastAsia="tr-TR"/>
        </w:rPr>
        <w:lastRenderedPageBreak/>
        <w:t>Valilik, Kaymakamlık, Belediyeler ve diğer resmi kuruluşlar,</w:t>
      </w:r>
    </w:p>
    <w:p w14:paraId="700936D1" w14:textId="77777777" w:rsidR="00D47928" w:rsidRPr="00B90223" w:rsidRDefault="00D47928" w:rsidP="00DE1EEA">
      <w:pPr>
        <w:widowControl/>
        <w:numPr>
          <w:ilvl w:val="0"/>
          <w:numId w:val="10"/>
        </w:numPr>
        <w:shd w:val="clear" w:color="auto" w:fill="FFFFFF"/>
        <w:autoSpaceDE/>
        <w:autoSpaceDN/>
        <w:spacing w:before="120" w:after="120" w:line="360" w:lineRule="auto"/>
        <w:ind w:left="0" w:firstLine="0"/>
        <w:jc w:val="both"/>
        <w:rPr>
          <w:sz w:val="24"/>
          <w:szCs w:val="24"/>
          <w:lang w:eastAsia="tr-TR"/>
        </w:rPr>
      </w:pPr>
      <w:r w:rsidRPr="00B90223">
        <w:rPr>
          <w:sz w:val="24"/>
          <w:szCs w:val="24"/>
          <w:lang w:eastAsia="tr-TR"/>
        </w:rPr>
        <w:t>Yüksek Öğretim Kurulu,</w:t>
      </w:r>
    </w:p>
    <w:p w14:paraId="2C88D11C" w14:textId="77777777" w:rsidR="00D47928" w:rsidRPr="00B90223" w:rsidRDefault="00D47928" w:rsidP="00DE1EEA">
      <w:pPr>
        <w:widowControl/>
        <w:numPr>
          <w:ilvl w:val="0"/>
          <w:numId w:val="10"/>
        </w:numPr>
        <w:shd w:val="clear" w:color="auto" w:fill="FFFFFF"/>
        <w:autoSpaceDE/>
        <w:autoSpaceDN/>
        <w:spacing w:before="120" w:after="120" w:line="360" w:lineRule="auto"/>
        <w:ind w:left="0" w:firstLine="0"/>
        <w:jc w:val="both"/>
        <w:rPr>
          <w:sz w:val="24"/>
          <w:szCs w:val="24"/>
          <w:lang w:eastAsia="tr-TR"/>
        </w:rPr>
      </w:pPr>
      <w:r w:rsidRPr="00B90223">
        <w:rPr>
          <w:sz w:val="24"/>
          <w:szCs w:val="24"/>
          <w:lang w:eastAsia="tr-TR"/>
        </w:rPr>
        <w:t>Üniversitelerarası Kurul,</w:t>
      </w:r>
    </w:p>
    <w:p w14:paraId="17CAE947" w14:textId="77777777" w:rsidR="00D47928" w:rsidRPr="00B90223" w:rsidRDefault="00D47928" w:rsidP="00DE1EEA">
      <w:pPr>
        <w:widowControl/>
        <w:numPr>
          <w:ilvl w:val="0"/>
          <w:numId w:val="10"/>
        </w:numPr>
        <w:shd w:val="clear" w:color="auto" w:fill="FFFFFF"/>
        <w:autoSpaceDE/>
        <w:autoSpaceDN/>
        <w:spacing w:before="120" w:after="120" w:line="360" w:lineRule="auto"/>
        <w:ind w:left="0" w:firstLine="0"/>
        <w:jc w:val="both"/>
        <w:rPr>
          <w:sz w:val="24"/>
          <w:szCs w:val="24"/>
          <w:lang w:eastAsia="tr-TR"/>
        </w:rPr>
      </w:pPr>
      <w:r w:rsidRPr="00B90223">
        <w:rPr>
          <w:sz w:val="24"/>
          <w:szCs w:val="24"/>
          <w:lang w:eastAsia="tr-TR"/>
        </w:rPr>
        <w:t>Ulusal ve Uluslararası Eğitim ve Araştırma Kurumları,</w:t>
      </w:r>
    </w:p>
    <w:p w14:paraId="5E6414EB" w14:textId="77777777" w:rsidR="00D47928" w:rsidRPr="00B90223" w:rsidRDefault="00D47928" w:rsidP="00DE1EEA">
      <w:pPr>
        <w:widowControl/>
        <w:numPr>
          <w:ilvl w:val="0"/>
          <w:numId w:val="10"/>
        </w:numPr>
        <w:shd w:val="clear" w:color="auto" w:fill="FFFFFF"/>
        <w:autoSpaceDE/>
        <w:autoSpaceDN/>
        <w:spacing w:before="120" w:after="120" w:line="360" w:lineRule="auto"/>
        <w:ind w:left="0" w:firstLine="0"/>
        <w:jc w:val="both"/>
        <w:rPr>
          <w:sz w:val="24"/>
          <w:szCs w:val="24"/>
          <w:lang w:eastAsia="tr-TR"/>
        </w:rPr>
      </w:pPr>
      <w:r w:rsidRPr="00B90223">
        <w:rPr>
          <w:sz w:val="24"/>
          <w:szCs w:val="24"/>
          <w:lang w:eastAsia="tr-TR"/>
        </w:rPr>
        <w:t>Özel Sektör Kuruluşları (Doğtaş, İÇDAŞ, Dardanel vb.),</w:t>
      </w:r>
    </w:p>
    <w:p w14:paraId="40836A31" w14:textId="77777777" w:rsidR="00D47928" w:rsidRPr="00B90223" w:rsidRDefault="00D47928" w:rsidP="00DE1EEA">
      <w:pPr>
        <w:widowControl/>
        <w:numPr>
          <w:ilvl w:val="0"/>
          <w:numId w:val="10"/>
        </w:numPr>
        <w:shd w:val="clear" w:color="auto" w:fill="FFFFFF"/>
        <w:autoSpaceDE/>
        <w:autoSpaceDN/>
        <w:spacing w:before="120" w:after="120" w:line="360" w:lineRule="auto"/>
        <w:ind w:left="0" w:firstLine="0"/>
        <w:jc w:val="both"/>
        <w:rPr>
          <w:sz w:val="24"/>
          <w:szCs w:val="24"/>
          <w:lang w:eastAsia="tr-TR"/>
        </w:rPr>
      </w:pPr>
      <w:r w:rsidRPr="00B90223">
        <w:rPr>
          <w:sz w:val="24"/>
          <w:szCs w:val="24"/>
          <w:lang w:eastAsia="tr-TR"/>
        </w:rPr>
        <w:t>Sivil Toplum Kuruluşları,</w:t>
      </w:r>
    </w:p>
    <w:p w14:paraId="0C8DA615" w14:textId="77777777" w:rsidR="00D47928" w:rsidRPr="00B90223" w:rsidRDefault="00D47928" w:rsidP="00DE1EEA">
      <w:pPr>
        <w:widowControl/>
        <w:numPr>
          <w:ilvl w:val="0"/>
          <w:numId w:val="10"/>
        </w:numPr>
        <w:shd w:val="clear" w:color="auto" w:fill="FFFFFF"/>
        <w:autoSpaceDE/>
        <w:autoSpaceDN/>
        <w:spacing w:before="120" w:after="120" w:line="360" w:lineRule="auto"/>
        <w:ind w:left="0" w:firstLine="0"/>
        <w:jc w:val="both"/>
        <w:rPr>
          <w:sz w:val="24"/>
          <w:szCs w:val="24"/>
          <w:lang w:eastAsia="tr-TR"/>
        </w:rPr>
      </w:pPr>
      <w:r w:rsidRPr="00B90223">
        <w:rPr>
          <w:sz w:val="24"/>
          <w:szCs w:val="24"/>
          <w:lang w:eastAsia="tr-TR"/>
        </w:rPr>
        <w:t>Stajyer öğrenci istihdam eden işverenler,</w:t>
      </w:r>
    </w:p>
    <w:p w14:paraId="312923A9" w14:textId="77777777" w:rsidR="00D47928" w:rsidRPr="00B90223" w:rsidRDefault="00D47928" w:rsidP="00DE1EEA">
      <w:pPr>
        <w:widowControl/>
        <w:numPr>
          <w:ilvl w:val="0"/>
          <w:numId w:val="10"/>
        </w:numPr>
        <w:shd w:val="clear" w:color="auto" w:fill="FFFFFF"/>
        <w:autoSpaceDE/>
        <w:autoSpaceDN/>
        <w:spacing w:before="120" w:after="120" w:line="360" w:lineRule="auto"/>
        <w:ind w:left="0" w:firstLine="0"/>
        <w:jc w:val="both"/>
        <w:rPr>
          <w:sz w:val="24"/>
          <w:szCs w:val="24"/>
          <w:lang w:eastAsia="tr-TR"/>
        </w:rPr>
      </w:pPr>
      <w:r w:rsidRPr="00B90223">
        <w:rPr>
          <w:sz w:val="24"/>
          <w:szCs w:val="24"/>
          <w:lang w:eastAsia="tr-TR"/>
        </w:rPr>
        <w:t>Bankalar,</w:t>
      </w:r>
    </w:p>
    <w:p w14:paraId="1249CE6F" w14:textId="77777777" w:rsidR="00D47928" w:rsidRPr="00B90223" w:rsidRDefault="00D47928" w:rsidP="00DE1EEA">
      <w:pPr>
        <w:widowControl/>
        <w:numPr>
          <w:ilvl w:val="0"/>
          <w:numId w:val="10"/>
        </w:numPr>
        <w:shd w:val="clear" w:color="auto" w:fill="FFFFFF"/>
        <w:autoSpaceDE/>
        <w:autoSpaceDN/>
        <w:spacing w:before="120" w:after="120" w:line="360" w:lineRule="auto"/>
        <w:ind w:left="0" w:firstLine="0"/>
        <w:jc w:val="both"/>
        <w:rPr>
          <w:sz w:val="24"/>
          <w:szCs w:val="24"/>
          <w:lang w:eastAsia="tr-TR"/>
        </w:rPr>
      </w:pPr>
      <w:r w:rsidRPr="00B90223">
        <w:rPr>
          <w:sz w:val="24"/>
          <w:szCs w:val="24"/>
          <w:lang w:eastAsia="tr-TR"/>
        </w:rPr>
        <w:t>Akademik personelimiz ve aileleri,</w:t>
      </w:r>
    </w:p>
    <w:p w14:paraId="3481291B" w14:textId="77777777" w:rsidR="00D47928" w:rsidRPr="00B90223" w:rsidRDefault="00D47928" w:rsidP="00DE1EEA">
      <w:pPr>
        <w:widowControl/>
        <w:numPr>
          <w:ilvl w:val="0"/>
          <w:numId w:val="10"/>
        </w:numPr>
        <w:shd w:val="clear" w:color="auto" w:fill="FFFFFF"/>
        <w:autoSpaceDE/>
        <w:autoSpaceDN/>
        <w:spacing w:before="120" w:after="120" w:line="360" w:lineRule="auto"/>
        <w:ind w:left="0" w:firstLine="0"/>
        <w:jc w:val="both"/>
        <w:rPr>
          <w:sz w:val="24"/>
          <w:szCs w:val="24"/>
          <w:lang w:eastAsia="tr-TR"/>
        </w:rPr>
      </w:pPr>
      <w:r w:rsidRPr="00B90223">
        <w:rPr>
          <w:sz w:val="24"/>
          <w:szCs w:val="24"/>
          <w:lang w:eastAsia="tr-TR"/>
        </w:rPr>
        <w:t>İdari personelimiz ve aileleri,</w:t>
      </w:r>
    </w:p>
    <w:p w14:paraId="5A12ADCD" w14:textId="77777777" w:rsidR="00D47928" w:rsidRPr="00B90223" w:rsidRDefault="00D47928" w:rsidP="00DE1EEA">
      <w:pPr>
        <w:widowControl/>
        <w:numPr>
          <w:ilvl w:val="0"/>
          <w:numId w:val="10"/>
        </w:numPr>
        <w:shd w:val="clear" w:color="auto" w:fill="FFFFFF"/>
        <w:autoSpaceDE/>
        <w:autoSpaceDN/>
        <w:spacing w:before="120" w:after="120" w:line="360" w:lineRule="auto"/>
        <w:ind w:left="0" w:firstLine="0"/>
        <w:jc w:val="both"/>
        <w:rPr>
          <w:sz w:val="24"/>
          <w:szCs w:val="24"/>
          <w:lang w:eastAsia="tr-TR"/>
        </w:rPr>
      </w:pPr>
      <w:r w:rsidRPr="00B90223">
        <w:rPr>
          <w:sz w:val="24"/>
          <w:szCs w:val="24"/>
          <w:lang w:eastAsia="tr-TR"/>
        </w:rPr>
        <w:t>Öğrencilerimiz ve aileleri,</w:t>
      </w:r>
    </w:p>
    <w:p w14:paraId="19A265C5" w14:textId="77777777" w:rsidR="00D47928" w:rsidRPr="00B90223" w:rsidRDefault="00D47928" w:rsidP="00DE1EEA">
      <w:pPr>
        <w:widowControl/>
        <w:numPr>
          <w:ilvl w:val="0"/>
          <w:numId w:val="10"/>
        </w:numPr>
        <w:shd w:val="clear" w:color="auto" w:fill="FFFFFF"/>
        <w:autoSpaceDE/>
        <w:autoSpaceDN/>
        <w:spacing w:before="120" w:after="120" w:line="360" w:lineRule="auto"/>
        <w:ind w:left="0" w:firstLine="0"/>
        <w:jc w:val="both"/>
        <w:rPr>
          <w:sz w:val="24"/>
          <w:szCs w:val="24"/>
          <w:lang w:eastAsia="tr-TR"/>
        </w:rPr>
      </w:pPr>
      <w:r w:rsidRPr="00B90223">
        <w:rPr>
          <w:sz w:val="24"/>
          <w:szCs w:val="24"/>
          <w:lang w:eastAsia="tr-TR"/>
        </w:rPr>
        <w:t>Mezunlarımız ve aileleri.</w:t>
      </w:r>
    </w:p>
    <w:p w14:paraId="0626F74F" w14:textId="77777777" w:rsidR="00D47928" w:rsidRPr="00B90223" w:rsidRDefault="00D47928" w:rsidP="00DE1EEA">
      <w:pPr>
        <w:pStyle w:val="GvdeMetni"/>
        <w:spacing w:before="120" w:after="120" w:line="360" w:lineRule="auto"/>
        <w:ind w:left="0"/>
        <w:jc w:val="both"/>
        <w:rPr>
          <w:sz w:val="24"/>
          <w:szCs w:val="24"/>
        </w:rPr>
      </w:pPr>
      <w:r w:rsidRPr="00B90223">
        <w:rPr>
          <w:sz w:val="24"/>
          <w:szCs w:val="24"/>
          <w:shd w:val="clear" w:color="auto" w:fill="FFFFFF"/>
          <w:lang w:eastAsia="tr-TR"/>
        </w:rPr>
        <w:t>Uluslararası İşletmecilik</w:t>
      </w:r>
      <w:r w:rsidRPr="00B90223">
        <w:rPr>
          <w:rStyle w:val="Gl"/>
          <w:sz w:val="24"/>
          <w:szCs w:val="24"/>
          <w:shd w:val="clear" w:color="auto" w:fill="FFFFFF"/>
        </w:rPr>
        <w:t xml:space="preserve"> Anabilim Dalı Tezli Yüksek Lisans Programı’nın </w:t>
      </w:r>
      <w:r w:rsidRPr="00B90223">
        <w:rPr>
          <w:sz w:val="24"/>
          <w:szCs w:val="24"/>
        </w:rPr>
        <w:t>misyonu ve eğitim amaçları programımızın tüm iç ve dış paydaşlarının görüşü alınarak belirlenmiş ve içselleştirilip gerekli görüldüğünde bölgesel, ulusal ve küresel ölçekteki gelişmeler de dikkate alınarak gerekli zamanlarda çağın gerekliliklerine göre yeniden tüm paydaşların fikirleri alınarak güncellenmektedir.</w:t>
      </w:r>
    </w:p>
    <w:p w14:paraId="2EE6D4F2" w14:textId="43E5E013" w:rsidR="00D47928" w:rsidRPr="00B90223" w:rsidRDefault="00D47928" w:rsidP="00DE1EEA">
      <w:pPr>
        <w:spacing w:before="120" w:after="120" w:line="360" w:lineRule="auto"/>
        <w:jc w:val="both"/>
        <w:rPr>
          <w:b/>
          <w:bCs/>
          <w:sz w:val="24"/>
          <w:szCs w:val="24"/>
        </w:rPr>
      </w:pPr>
      <w:r w:rsidRPr="00B90223">
        <w:rPr>
          <w:b/>
          <w:bCs/>
          <w:sz w:val="24"/>
          <w:szCs w:val="24"/>
        </w:rPr>
        <w:t>Kanıtlar</w:t>
      </w:r>
    </w:p>
    <w:p w14:paraId="0E9CD9B5" w14:textId="5518AE62" w:rsidR="00D47928" w:rsidRPr="00B90223" w:rsidRDefault="006E0B7D" w:rsidP="00DE1EEA">
      <w:pPr>
        <w:spacing w:before="120" w:after="120" w:line="360" w:lineRule="auto"/>
        <w:jc w:val="both"/>
        <w:rPr>
          <w:sz w:val="24"/>
          <w:szCs w:val="24"/>
        </w:rPr>
      </w:pPr>
      <w:hyperlink r:id="rId27" w:history="1">
        <w:r w:rsidR="00D47928" w:rsidRPr="00B90223">
          <w:rPr>
            <w:rStyle w:val="Kpr"/>
            <w:sz w:val="24"/>
            <w:szCs w:val="24"/>
          </w:rPr>
          <w:t>http://sbf.comu.edu.tr/arsiv/haberler/dunya-kafali-turkiye-yurekli-sbf-mezunu-olmak-r936.html</w:t>
        </w:r>
      </w:hyperlink>
    </w:p>
    <w:p w14:paraId="3258B711" w14:textId="0917958E" w:rsidR="00D47928" w:rsidRPr="00B90223" w:rsidRDefault="006E0B7D" w:rsidP="00DE1EEA">
      <w:pPr>
        <w:spacing w:before="120" w:after="120" w:line="360" w:lineRule="auto"/>
        <w:jc w:val="both"/>
        <w:rPr>
          <w:rStyle w:val="Kpr"/>
          <w:sz w:val="24"/>
          <w:szCs w:val="24"/>
        </w:rPr>
      </w:pPr>
      <w:hyperlink r:id="rId28" w:history="1">
        <w:r w:rsidR="00D47928" w:rsidRPr="00B90223">
          <w:rPr>
            <w:rStyle w:val="Kpr"/>
            <w:sz w:val="24"/>
            <w:szCs w:val="24"/>
          </w:rPr>
          <w:t>http://sbf.comu.edu.tr/galeriler/kahvalti</w:t>
        </w:r>
      </w:hyperlink>
    </w:p>
    <w:p w14:paraId="78C75382" w14:textId="77777777" w:rsidR="00D47928" w:rsidRPr="00B90223" w:rsidRDefault="00D47928" w:rsidP="00DE1EEA">
      <w:pPr>
        <w:pStyle w:val="ListeParagraf"/>
        <w:numPr>
          <w:ilvl w:val="2"/>
          <w:numId w:val="2"/>
        </w:numPr>
        <w:tabs>
          <w:tab w:val="left" w:pos="735"/>
        </w:tabs>
        <w:spacing w:before="120" w:after="120" w:line="360" w:lineRule="auto"/>
        <w:ind w:left="0" w:firstLine="0"/>
        <w:jc w:val="both"/>
        <w:rPr>
          <w:b/>
          <w:bCs/>
          <w:sz w:val="24"/>
          <w:szCs w:val="24"/>
        </w:rPr>
      </w:pPr>
      <w:r w:rsidRPr="00B90223">
        <w:rPr>
          <w:b/>
          <w:bCs/>
          <w:sz w:val="24"/>
          <w:szCs w:val="24"/>
        </w:rPr>
        <w:t>Program Amaçlarına Erişim</w:t>
      </w:r>
    </w:p>
    <w:p w14:paraId="318E8C29" w14:textId="77777777" w:rsidR="00D47928" w:rsidRPr="00B90223" w:rsidRDefault="00D47928" w:rsidP="00DE1EEA">
      <w:pPr>
        <w:pStyle w:val="GvdeMetni"/>
        <w:spacing w:before="120" w:after="120" w:line="360" w:lineRule="auto"/>
        <w:ind w:left="0"/>
        <w:jc w:val="both"/>
        <w:rPr>
          <w:sz w:val="24"/>
          <w:szCs w:val="24"/>
        </w:rPr>
      </w:pPr>
      <w:r w:rsidRPr="00B90223">
        <w:rPr>
          <w:sz w:val="24"/>
          <w:szCs w:val="24"/>
        </w:rPr>
        <w:t xml:space="preserve">Tüm iç ve dış paydaşlarımız ve özellikle öğrencilerimiz ile öğrenci adayı arkadaşlarımız </w:t>
      </w:r>
      <w:r w:rsidRPr="00B90223">
        <w:rPr>
          <w:rStyle w:val="Gl"/>
          <w:sz w:val="24"/>
          <w:szCs w:val="24"/>
          <w:shd w:val="clear" w:color="auto" w:fill="FFFFFF"/>
        </w:rPr>
        <w:t xml:space="preserve">Uluslararası İşletmecilik Anabilim Dalı Tezli Yüksek Lisans Programı’nın </w:t>
      </w:r>
      <w:r w:rsidRPr="00B90223">
        <w:rPr>
          <w:sz w:val="24"/>
          <w:szCs w:val="24"/>
        </w:rPr>
        <w:t>amaç, hedef, detaylı öğretim planı ve ders içeriklerine programımızın web sayfasından ve ayrıca Üniversite Bilgi Yönetim Sistemi’nden kolaylıkla ulaşabilmektedirler.</w:t>
      </w:r>
    </w:p>
    <w:p w14:paraId="614B2D34" w14:textId="069BF821" w:rsidR="00D47928" w:rsidRPr="00B90223" w:rsidRDefault="00D47928" w:rsidP="00DE1EEA">
      <w:pPr>
        <w:pStyle w:val="GvdeMetni"/>
        <w:spacing w:before="120" w:after="120" w:line="360" w:lineRule="auto"/>
        <w:ind w:left="0"/>
        <w:jc w:val="both"/>
        <w:rPr>
          <w:b/>
          <w:bCs/>
          <w:sz w:val="24"/>
          <w:szCs w:val="24"/>
        </w:rPr>
      </w:pPr>
      <w:r w:rsidRPr="00B90223">
        <w:rPr>
          <w:b/>
          <w:bCs/>
          <w:sz w:val="24"/>
          <w:szCs w:val="24"/>
        </w:rPr>
        <w:t>Kanıtlar</w:t>
      </w:r>
    </w:p>
    <w:p w14:paraId="7FC0BA96" w14:textId="11D7B0D9" w:rsidR="00D47928" w:rsidRPr="00B90223" w:rsidRDefault="006E0B7D" w:rsidP="00DE1EEA">
      <w:pPr>
        <w:pStyle w:val="GvdeMetni"/>
        <w:spacing w:before="120" w:after="120" w:line="360" w:lineRule="auto"/>
        <w:ind w:left="0"/>
        <w:jc w:val="both"/>
        <w:rPr>
          <w:rStyle w:val="Kpr"/>
          <w:sz w:val="24"/>
          <w:szCs w:val="24"/>
          <w:shd w:val="clear" w:color="auto" w:fill="FFFFFF"/>
        </w:rPr>
      </w:pPr>
      <w:hyperlink r:id="rId29" w:tgtFrame="_blank" w:history="1">
        <w:r w:rsidR="00D47928" w:rsidRPr="00B90223">
          <w:rPr>
            <w:rStyle w:val="Kpr"/>
            <w:sz w:val="24"/>
            <w:szCs w:val="24"/>
            <w:shd w:val="clear" w:color="auto" w:fill="FFFFFF"/>
          </w:rPr>
          <w:t>http://isletme.sbf.comu.edu.tr/programlarin-amaci/uluslararasi-isletmecilik-tezli-yuksek-</w:t>
        </w:r>
        <w:r w:rsidR="00D47928" w:rsidRPr="00B90223">
          <w:rPr>
            <w:rStyle w:val="Kpr"/>
            <w:sz w:val="24"/>
            <w:szCs w:val="24"/>
            <w:shd w:val="clear" w:color="auto" w:fill="FFFFFF"/>
          </w:rPr>
          <w:lastRenderedPageBreak/>
          <w:t>lisans-prog.html</w:t>
        </w:r>
      </w:hyperlink>
    </w:p>
    <w:p w14:paraId="249436EC" w14:textId="77777777" w:rsidR="00733CEA" w:rsidRPr="00B90223" w:rsidRDefault="00733CEA" w:rsidP="00DE1EEA">
      <w:pPr>
        <w:pStyle w:val="ListeParagraf"/>
        <w:numPr>
          <w:ilvl w:val="2"/>
          <w:numId w:val="2"/>
        </w:numPr>
        <w:tabs>
          <w:tab w:val="left" w:pos="735"/>
        </w:tabs>
        <w:spacing w:before="120" w:after="120" w:line="360" w:lineRule="auto"/>
        <w:ind w:left="0" w:firstLine="0"/>
        <w:jc w:val="both"/>
        <w:rPr>
          <w:b/>
          <w:bCs/>
          <w:sz w:val="24"/>
          <w:szCs w:val="24"/>
        </w:rPr>
      </w:pPr>
      <w:r w:rsidRPr="00B90223">
        <w:rPr>
          <w:b/>
          <w:bCs/>
          <w:w w:val="95"/>
          <w:sz w:val="24"/>
          <w:szCs w:val="24"/>
        </w:rPr>
        <w:t>Program Amaçlarının Paydaşlar Dahil Edilerek Güncellenmesi</w:t>
      </w:r>
    </w:p>
    <w:p w14:paraId="1AA8387F" w14:textId="398ACC8A" w:rsidR="00D47928" w:rsidRPr="00B90223" w:rsidRDefault="00733CEA" w:rsidP="00DE1EEA">
      <w:pPr>
        <w:pStyle w:val="ListeParagraf"/>
        <w:tabs>
          <w:tab w:val="left" w:pos="735"/>
        </w:tabs>
        <w:spacing w:before="120" w:after="120" w:line="360" w:lineRule="auto"/>
        <w:ind w:left="0" w:firstLine="0"/>
        <w:jc w:val="both"/>
        <w:rPr>
          <w:sz w:val="24"/>
          <w:szCs w:val="24"/>
        </w:rPr>
      </w:pPr>
      <w:r w:rsidRPr="00B90223">
        <w:rPr>
          <w:sz w:val="24"/>
          <w:szCs w:val="24"/>
        </w:rPr>
        <w:t>Programın eğitim amaçları tüm paydaşların gereksinimine göre sürekli güncellenmektedir. Bu güncelleme çalışmaları, iç ve dış paydaşların gereksinimlerindeki değişim esas alınarak ve paydaş çıkarlarını etkileyecek durumlar ortaya çıktığında yeniden değerlendirilmektedir. Ayrıca mevcut durumumuzda meydana gelen gelişmeler ışığında bu değişimi gösteren güncellemeler yapılmakta ve tüm paydaşlarımıza gerek web sitemiz aracılığıyla gerekse iç ve dış paydaşlarımıza internet ağları vasıtasıyla (ubys gibi) iletilmektedir.</w:t>
      </w:r>
    </w:p>
    <w:p w14:paraId="1CD59969" w14:textId="7A2BCE46" w:rsidR="00733CEA" w:rsidRPr="00B90223" w:rsidRDefault="00733CEA" w:rsidP="00DE1EEA">
      <w:pPr>
        <w:pStyle w:val="ListeParagraf"/>
        <w:tabs>
          <w:tab w:val="left" w:pos="735"/>
        </w:tabs>
        <w:spacing w:before="120" w:after="120" w:line="360" w:lineRule="auto"/>
        <w:ind w:left="0" w:firstLine="0"/>
        <w:jc w:val="both"/>
        <w:rPr>
          <w:b/>
          <w:bCs/>
          <w:sz w:val="24"/>
          <w:szCs w:val="24"/>
        </w:rPr>
      </w:pPr>
      <w:r w:rsidRPr="00B90223">
        <w:rPr>
          <w:b/>
          <w:bCs/>
          <w:sz w:val="24"/>
          <w:szCs w:val="24"/>
        </w:rPr>
        <w:t>Kanıtlar</w:t>
      </w:r>
    </w:p>
    <w:p w14:paraId="7D953E6D" w14:textId="09920F1E" w:rsidR="00733CEA" w:rsidRPr="00B90223" w:rsidRDefault="006E0B7D" w:rsidP="00DE1EEA">
      <w:pPr>
        <w:pStyle w:val="ListeParagraf"/>
        <w:tabs>
          <w:tab w:val="left" w:pos="735"/>
        </w:tabs>
        <w:spacing w:before="120" w:after="120" w:line="360" w:lineRule="auto"/>
        <w:ind w:left="0" w:firstLine="0"/>
        <w:jc w:val="both"/>
        <w:rPr>
          <w:sz w:val="24"/>
          <w:szCs w:val="24"/>
        </w:rPr>
      </w:pPr>
      <w:hyperlink r:id="rId30" w:history="1">
        <w:r w:rsidR="00733CEA" w:rsidRPr="00B90223">
          <w:rPr>
            <w:rStyle w:val="Kpr"/>
            <w:sz w:val="24"/>
            <w:szCs w:val="24"/>
          </w:rPr>
          <w:t>https://drive.google.com/file/d/1wn1AzwiakZ_AhmfS-i4kOk-T2MLOSBmG/view?usp=sharing</w:t>
        </w:r>
      </w:hyperlink>
    </w:p>
    <w:p w14:paraId="7701F757" w14:textId="77777777" w:rsidR="00F82909" w:rsidRPr="00B90223" w:rsidRDefault="00F82909" w:rsidP="00DE1EEA">
      <w:pPr>
        <w:pStyle w:val="ListeParagraf"/>
        <w:numPr>
          <w:ilvl w:val="2"/>
          <w:numId w:val="2"/>
        </w:numPr>
        <w:tabs>
          <w:tab w:val="left" w:pos="735"/>
        </w:tabs>
        <w:spacing w:before="120" w:after="120" w:line="360" w:lineRule="auto"/>
        <w:ind w:left="0" w:firstLine="0"/>
        <w:jc w:val="both"/>
        <w:rPr>
          <w:b/>
          <w:bCs/>
          <w:sz w:val="24"/>
          <w:szCs w:val="24"/>
        </w:rPr>
      </w:pPr>
      <w:r w:rsidRPr="00B90223">
        <w:rPr>
          <w:b/>
          <w:bCs/>
          <w:spacing w:val="-4"/>
          <w:sz w:val="24"/>
          <w:szCs w:val="24"/>
        </w:rPr>
        <w:t>Test</w:t>
      </w:r>
      <w:r w:rsidRPr="00B90223">
        <w:rPr>
          <w:b/>
          <w:bCs/>
          <w:spacing w:val="-6"/>
          <w:sz w:val="24"/>
          <w:szCs w:val="24"/>
        </w:rPr>
        <w:t xml:space="preserve"> </w:t>
      </w:r>
      <w:r w:rsidRPr="00B90223">
        <w:rPr>
          <w:b/>
          <w:bCs/>
          <w:sz w:val="24"/>
          <w:szCs w:val="24"/>
        </w:rPr>
        <w:t>Ölçütü</w:t>
      </w:r>
    </w:p>
    <w:p w14:paraId="217ACA21" w14:textId="77777777" w:rsidR="00F82909" w:rsidRPr="00B90223" w:rsidRDefault="00F82909" w:rsidP="00DE1EEA">
      <w:pPr>
        <w:pStyle w:val="GvdeMetni"/>
        <w:spacing w:before="120" w:after="120" w:line="360" w:lineRule="auto"/>
        <w:ind w:left="0"/>
        <w:jc w:val="both"/>
        <w:rPr>
          <w:sz w:val="24"/>
          <w:szCs w:val="24"/>
        </w:rPr>
      </w:pPr>
      <w:r w:rsidRPr="00B90223">
        <w:rPr>
          <w:sz w:val="24"/>
          <w:szCs w:val="24"/>
        </w:rPr>
        <w:t>Program yeni açıldığından dolayı Uluslararası İşletmecilik Tezli Yüksek Lisans Programından mezun olan öğrenci sayısı azdır. Mezun olan öğrenciler de doktora programından kabul almıştır.</w:t>
      </w:r>
    </w:p>
    <w:p w14:paraId="1172C701" w14:textId="3FFD3EF1" w:rsidR="00F82909" w:rsidRPr="00B90223" w:rsidRDefault="00F82909" w:rsidP="00DE1EEA">
      <w:pPr>
        <w:pStyle w:val="ListeParagraf"/>
        <w:tabs>
          <w:tab w:val="left" w:pos="735"/>
        </w:tabs>
        <w:spacing w:before="120" w:after="120" w:line="360" w:lineRule="auto"/>
        <w:ind w:left="0" w:firstLine="0"/>
        <w:jc w:val="both"/>
        <w:rPr>
          <w:b/>
          <w:bCs/>
          <w:sz w:val="24"/>
          <w:szCs w:val="24"/>
        </w:rPr>
      </w:pPr>
      <w:r w:rsidRPr="00B90223">
        <w:rPr>
          <w:b/>
          <w:bCs/>
          <w:sz w:val="24"/>
          <w:szCs w:val="24"/>
        </w:rPr>
        <w:t>Kanıtlar</w:t>
      </w:r>
    </w:p>
    <w:p w14:paraId="71647BBD" w14:textId="6418C410" w:rsidR="00F82909" w:rsidRPr="00B90223" w:rsidRDefault="006E0B7D" w:rsidP="00DE1EEA">
      <w:pPr>
        <w:pStyle w:val="ListeParagraf"/>
        <w:tabs>
          <w:tab w:val="left" w:pos="735"/>
        </w:tabs>
        <w:spacing w:before="120" w:after="120" w:line="360" w:lineRule="auto"/>
        <w:ind w:left="0" w:firstLine="0"/>
        <w:jc w:val="both"/>
        <w:rPr>
          <w:sz w:val="24"/>
          <w:szCs w:val="24"/>
        </w:rPr>
      </w:pPr>
      <w:hyperlink r:id="rId31" w:history="1">
        <w:r w:rsidR="00F82909" w:rsidRPr="00B90223">
          <w:rPr>
            <w:rStyle w:val="Kpr"/>
            <w:sz w:val="24"/>
            <w:szCs w:val="24"/>
          </w:rPr>
          <w:t>https://ubys.comu.edu.tr/BIP/BusinessIntelligence/Students/LisansUstu</w:t>
        </w:r>
      </w:hyperlink>
    </w:p>
    <w:p w14:paraId="796788F3" w14:textId="77777777" w:rsidR="00F82909" w:rsidRPr="00B90223" w:rsidRDefault="00F82909" w:rsidP="00DE1EEA">
      <w:pPr>
        <w:pStyle w:val="ListeParagraf"/>
        <w:numPr>
          <w:ilvl w:val="1"/>
          <w:numId w:val="12"/>
        </w:numPr>
        <w:tabs>
          <w:tab w:val="left" w:pos="543"/>
        </w:tabs>
        <w:spacing w:before="120" w:after="120" w:line="360" w:lineRule="auto"/>
        <w:ind w:left="0" w:firstLine="0"/>
        <w:jc w:val="both"/>
        <w:rPr>
          <w:b/>
          <w:bCs/>
          <w:sz w:val="24"/>
          <w:szCs w:val="24"/>
        </w:rPr>
      </w:pPr>
      <w:r w:rsidRPr="00B90223">
        <w:rPr>
          <w:b/>
          <w:bCs/>
          <w:sz w:val="24"/>
          <w:szCs w:val="24"/>
        </w:rPr>
        <w:t>PROGRAM</w:t>
      </w:r>
      <w:r w:rsidRPr="00B90223">
        <w:rPr>
          <w:b/>
          <w:bCs/>
          <w:spacing w:val="-16"/>
          <w:sz w:val="24"/>
          <w:szCs w:val="24"/>
        </w:rPr>
        <w:t xml:space="preserve"> </w:t>
      </w:r>
      <w:r w:rsidRPr="00B90223">
        <w:rPr>
          <w:b/>
          <w:bCs/>
          <w:spacing w:val="-6"/>
          <w:sz w:val="24"/>
          <w:szCs w:val="24"/>
        </w:rPr>
        <w:t>ÇIKTILARI</w:t>
      </w:r>
    </w:p>
    <w:p w14:paraId="13FDDBC6" w14:textId="77777777" w:rsidR="00F82909" w:rsidRPr="00B90223" w:rsidRDefault="00F82909" w:rsidP="00DE1EEA">
      <w:pPr>
        <w:pStyle w:val="ListeParagraf"/>
        <w:numPr>
          <w:ilvl w:val="2"/>
          <w:numId w:val="12"/>
        </w:numPr>
        <w:tabs>
          <w:tab w:val="left" w:pos="735"/>
        </w:tabs>
        <w:spacing w:before="120" w:after="120" w:line="360" w:lineRule="auto"/>
        <w:ind w:left="0" w:firstLine="0"/>
        <w:jc w:val="both"/>
        <w:rPr>
          <w:b/>
          <w:bCs/>
          <w:sz w:val="24"/>
          <w:szCs w:val="24"/>
        </w:rPr>
      </w:pPr>
      <w:r w:rsidRPr="00B90223">
        <w:rPr>
          <w:b/>
          <w:bCs/>
          <w:sz w:val="24"/>
          <w:szCs w:val="24"/>
        </w:rPr>
        <w:t>Program Çıktılarının Belirlenme ve Güncellenme Yöntemi ve Amaçlara Uygunluğu</w:t>
      </w:r>
    </w:p>
    <w:p w14:paraId="0CE4FA66" w14:textId="77777777" w:rsidR="00F82909" w:rsidRPr="00B90223" w:rsidRDefault="00F82909" w:rsidP="00DE1EEA">
      <w:pPr>
        <w:pStyle w:val="GvdeMetni"/>
        <w:spacing w:before="120" w:after="120" w:line="360" w:lineRule="auto"/>
        <w:ind w:left="0"/>
        <w:jc w:val="both"/>
        <w:rPr>
          <w:sz w:val="24"/>
          <w:szCs w:val="24"/>
        </w:rPr>
      </w:pPr>
      <w:r w:rsidRPr="00B90223">
        <w:rPr>
          <w:sz w:val="24"/>
          <w:szCs w:val="24"/>
        </w:rPr>
        <w:t>Program çıktılarımız; “Ulusal ve uluslararası işletmelerin ihtiyaç duyduğu donanıma sahip, analitik düşünebilen, sorgulayan ve araştırıcı nitelikleri olan insan gücünü yetiştirmek.” biçiminde verilen program amaçlarımıza uygun olarak aşağıdaki gibi belirlenmiştir.</w:t>
      </w:r>
    </w:p>
    <w:p w14:paraId="4D30B309" w14:textId="77777777" w:rsidR="00F82909" w:rsidRPr="00B90223" w:rsidRDefault="00F82909" w:rsidP="00DE1EEA">
      <w:pPr>
        <w:pStyle w:val="ListeParagraf"/>
        <w:widowControl/>
        <w:adjustRightInd w:val="0"/>
        <w:spacing w:before="120" w:after="120" w:line="360" w:lineRule="auto"/>
        <w:ind w:left="0" w:firstLine="0"/>
        <w:jc w:val="both"/>
        <w:rPr>
          <w:sz w:val="24"/>
          <w:szCs w:val="24"/>
        </w:rPr>
      </w:pPr>
      <w:r w:rsidRPr="00B90223">
        <w:rPr>
          <w:sz w:val="24"/>
          <w:szCs w:val="24"/>
        </w:rPr>
        <w:t>P.Ç.1 Öğrenciler lisans yeterliliklerine dayalı olarak uluslararası işletmecilik alanında bilgilerini uzmanlık düzeyinde geliştirebilecektir.</w:t>
      </w:r>
    </w:p>
    <w:p w14:paraId="60514413" w14:textId="77777777" w:rsidR="00F82909" w:rsidRPr="00B90223" w:rsidRDefault="00F82909" w:rsidP="00DE1EEA">
      <w:pPr>
        <w:pStyle w:val="ListeParagraf"/>
        <w:widowControl/>
        <w:adjustRightInd w:val="0"/>
        <w:spacing w:before="120" w:after="120" w:line="360" w:lineRule="auto"/>
        <w:ind w:left="0" w:firstLine="0"/>
        <w:jc w:val="both"/>
        <w:rPr>
          <w:sz w:val="24"/>
          <w:szCs w:val="24"/>
        </w:rPr>
      </w:pPr>
      <w:r w:rsidRPr="00B90223">
        <w:rPr>
          <w:sz w:val="24"/>
          <w:szCs w:val="24"/>
        </w:rPr>
        <w:t>P.Ç.2 Öğrenciler uluslararası işletmecilik alanına ilişkin bilgileri analitik ve sistematik olarak analiz edebilecek, yorumlayabilecek ve değerlendirebilecektir.</w:t>
      </w:r>
    </w:p>
    <w:p w14:paraId="28AD64A5" w14:textId="77777777" w:rsidR="00F82909" w:rsidRPr="00B90223" w:rsidRDefault="00F82909" w:rsidP="00DE1EEA">
      <w:pPr>
        <w:pStyle w:val="ListeParagraf"/>
        <w:widowControl/>
        <w:adjustRightInd w:val="0"/>
        <w:spacing w:before="120" w:after="120" w:line="360" w:lineRule="auto"/>
        <w:ind w:left="0" w:firstLine="0"/>
        <w:jc w:val="both"/>
        <w:rPr>
          <w:sz w:val="24"/>
          <w:szCs w:val="24"/>
        </w:rPr>
      </w:pPr>
      <w:r w:rsidRPr="00B90223">
        <w:rPr>
          <w:sz w:val="24"/>
          <w:szCs w:val="24"/>
        </w:rPr>
        <w:lastRenderedPageBreak/>
        <w:t>P.Ç.3 Öğrenciler yönetsel kararlarda uluslararası boyutun önemini kavrayabilecek ve edindiği bilgileri kullanmak suretiyle verileri yorumlayabilecek, analiz edebilecek, sorunları tanımlayabilecek ve çözüm önerileri getirebilecektir.</w:t>
      </w:r>
    </w:p>
    <w:p w14:paraId="1EFADC52" w14:textId="77777777" w:rsidR="00F82909" w:rsidRPr="00B90223" w:rsidRDefault="00F82909" w:rsidP="00DE1EEA">
      <w:pPr>
        <w:pStyle w:val="ListeParagraf"/>
        <w:widowControl/>
        <w:adjustRightInd w:val="0"/>
        <w:spacing w:before="120" w:after="120" w:line="360" w:lineRule="auto"/>
        <w:ind w:left="0" w:firstLine="0"/>
        <w:jc w:val="both"/>
        <w:rPr>
          <w:sz w:val="24"/>
          <w:szCs w:val="24"/>
        </w:rPr>
      </w:pPr>
      <w:r w:rsidRPr="00B90223">
        <w:rPr>
          <w:sz w:val="24"/>
          <w:szCs w:val="24"/>
        </w:rPr>
        <w:t xml:space="preserve">P.Ç.4 </w:t>
      </w:r>
      <w:r w:rsidRPr="00B90223">
        <w:rPr>
          <w:color w:val="333333"/>
          <w:sz w:val="24"/>
          <w:szCs w:val="24"/>
          <w:shd w:val="clear" w:color="auto" w:fill="FFFFFF"/>
        </w:rPr>
        <w:t> </w:t>
      </w:r>
      <w:r w:rsidRPr="00B90223">
        <w:rPr>
          <w:sz w:val="24"/>
          <w:szCs w:val="24"/>
        </w:rPr>
        <w:t>Öğrenciler alana ilişkin ürettikleri özgün fikir ve önerileri bilimsel ortamlarda yazılı/sözlü olarak aktarabilir.</w:t>
      </w:r>
    </w:p>
    <w:p w14:paraId="18E2E91E" w14:textId="77777777" w:rsidR="00F82909" w:rsidRPr="00B90223" w:rsidRDefault="00F82909" w:rsidP="00DE1EEA">
      <w:pPr>
        <w:pStyle w:val="ListeParagraf"/>
        <w:widowControl/>
        <w:adjustRightInd w:val="0"/>
        <w:spacing w:before="120" w:after="120" w:line="360" w:lineRule="auto"/>
        <w:ind w:left="0" w:firstLine="0"/>
        <w:jc w:val="both"/>
        <w:rPr>
          <w:sz w:val="24"/>
          <w:szCs w:val="24"/>
        </w:rPr>
      </w:pPr>
      <w:r w:rsidRPr="00B90223">
        <w:rPr>
          <w:sz w:val="24"/>
          <w:szCs w:val="24"/>
        </w:rPr>
        <w:t>P.Ç.5 Öğrenciler küresel düzeyde iş kültürünün etkileri üzerinde yorum yapabilecektir.</w:t>
      </w:r>
    </w:p>
    <w:p w14:paraId="5415E7A2" w14:textId="77777777" w:rsidR="00F82909" w:rsidRPr="00B90223" w:rsidRDefault="00F82909" w:rsidP="00DE1EEA">
      <w:pPr>
        <w:pStyle w:val="ListeParagraf"/>
        <w:widowControl/>
        <w:adjustRightInd w:val="0"/>
        <w:spacing w:before="120" w:after="120" w:line="360" w:lineRule="auto"/>
        <w:ind w:left="0" w:firstLine="0"/>
        <w:jc w:val="both"/>
        <w:rPr>
          <w:sz w:val="24"/>
          <w:szCs w:val="24"/>
        </w:rPr>
      </w:pPr>
      <w:r w:rsidRPr="00B90223">
        <w:rPr>
          <w:sz w:val="24"/>
          <w:szCs w:val="24"/>
        </w:rPr>
        <w:t xml:space="preserve">P.Ç.6 </w:t>
      </w:r>
      <w:r w:rsidRPr="00B90223">
        <w:rPr>
          <w:color w:val="333333"/>
          <w:sz w:val="24"/>
          <w:szCs w:val="24"/>
          <w:shd w:val="clear" w:color="auto" w:fill="FFFFFF"/>
        </w:rPr>
        <w:t> </w:t>
      </w:r>
      <w:r w:rsidRPr="00B90223">
        <w:rPr>
          <w:sz w:val="24"/>
          <w:szCs w:val="24"/>
        </w:rPr>
        <w:t>Öğrenciler nitel ve nicel araçları ve bilgi teknolojilerini kullanarak iş karar süreçlerini yönetebilecektir.</w:t>
      </w:r>
    </w:p>
    <w:p w14:paraId="054C4987" w14:textId="77777777" w:rsidR="00F82909" w:rsidRPr="00B90223" w:rsidRDefault="00F82909" w:rsidP="00DE1EEA">
      <w:pPr>
        <w:pStyle w:val="GvdeMetni"/>
        <w:spacing w:before="120" w:after="120" w:line="360" w:lineRule="auto"/>
        <w:ind w:left="0"/>
        <w:jc w:val="both"/>
        <w:rPr>
          <w:sz w:val="24"/>
          <w:szCs w:val="24"/>
        </w:rPr>
      </w:pPr>
      <w:r w:rsidRPr="00B90223">
        <w:rPr>
          <w:sz w:val="24"/>
          <w:szCs w:val="24"/>
          <w:shd w:val="clear" w:color="auto" w:fill="FFFFFF"/>
          <w:lang w:eastAsia="tr-TR"/>
        </w:rPr>
        <w:t>Uluslararası İşletmecilik</w:t>
      </w:r>
      <w:r w:rsidRPr="00B90223">
        <w:rPr>
          <w:rStyle w:val="Gl"/>
          <w:sz w:val="24"/>
          <w:szCs w:val="24"/>
          <w:shd w:val="clear" w:color="auto" w:fill="FFFFFF"/>
        </w:rPr>
        <w:t xml:space="preserve"> </w:t>
      </w:r>
      <w:r w:rsidRPr="00B90223">
        <w:rPr>
          <w:sz w:val="24"/>
          <w:szCs w:val="24"/>
        </w:rPr>
        <w:t xml:space="preserve">Anabilim Dalı Tezli Yüksek Lisans Programı’nın program çıktıları belirlenirken ilgili yönetmelikler ve Bologna sistemi mutlaka dikkate alınmaktadır. Özetle program çıktıları her sene en az bir kez rutin olarak ilgili program danışmanı ve komisyon tarafından gözden geçirilmekte güncelleme gerektiğinde ise bu düzenleme yukarıdaki yöntemle yerine getirilmektedir. </w:t>
      </w:r>
      <w:r w:rsidRPr="00B90223">
        <w:rPr>
          <w:rStyle w:val="A1"/>
          <w:rFonts w:cs="Times New Roman"/>
          <w:sz w:val="24"/>
          <w:szCs w:val="24"/>
        </w:rPr>
        <w:t xml:space="preserve">Paydaşlarımıza, öğrencilerimizin bu yeterliliklere ne kadar sahip olduğu hakkında birim web sitemiz aracılığı ile ölçümler yapılmaktadır. Ayrıca </w:t>
      </w:r>
      <w:r w:rsidRPr="00B90223">
        <w:rPr>
          <w:sz w:val="24"/>
          <w:szCs w:val="24"/>
        </w:rPr>
        <w:t>program çıktılarının sağlanma düzeyinin dönemsel olarak belirlenmesi de öğrencilerimizin herhangi bir dönem (güz/bahar) içerisinde aldığı derslerdeki başarı seviyesi ile de yakından ilişkilidir.</w:t>
      </w:r>
    </w:p>
    <w:p w14:paraId="1A0153B2" w14:textId="0812C18C" w:rsidR="00F82909" w:rsidRPr="00B90223" w:rsidRDefault="00F82909" w:rsidP="00DE1EEA">
      <w:pPr>
        <w:pStyle w:val="GvdeMetni"/>
        <w:spacing w:before="120" w:after="120" w:line="360" w:lineRule="auto"/>
        <w:ind w:left="0"/>
        <w:jc w:val="both"/>
        <w:rPr>
          <w:b/>
          <w:bCs/>
          <w:sz w:val="24"/>
          <w:szCs w:val="24"/>
        </w:rPr>
      </w:pPr>
      <w:r w:rsidRPr="00B90223">
        <w:rPr>
          <w:b/>
          <w:bCs/>
          <w:sz w:val="24"/>
          <w:szCs w:val="24"/>
        </w:rPr>
        <w:t>Kanıtlar</w:t>
      </w:r>
    </w:p>
    <w:p w14:paraId="61AD8F93" w14:textId="0EB39254" w:rsidR="00F82909" w:rsidRPr="00B90223" w:rsidRDefault="006E0B7D" w:rsidP="00DE1EEA">
      <w:pPr>
        <w:pStyle w:val="GvdeMetni"/>
        <w:spacing w:before="120" w:after="120" w:line="360" w:lineRule="auto"/>
        <w:ind w:left="0"/>
        <w:jc w:val="both"/>
        <w:rPr>
          <w:sz w:val="24"/>
          <w:szCs w:val="24"/>
        </w:rPr>
      </w:pPr>
      <w:hyperlink r:id="rId32" w:history="1">
        <w:r w:rsidR="00F82909" w:rsidRPr="00B90223">
          <w:rPr>
            <w:rStyle w:val="Kpr"/>
            <w:sz w:val="24"/>
            <w:szCs w:val="24"/>
          </w:rPr>
          <w:t>https://ubys.comu.edu.tr/AIS/OutcomeBasedLearning/Home/Index?id=6851</w:t>
        </w:r>
      </w:hyperlink>
    </w:p>
    <w:p w14:paraId="3070F4DB" w14:textId="77777777" w:rsidR="00496111" w:rsidRPr="00B90223" w:rsidRDefault="00496111" w:rsidP="00DE1EEA">
      <w:pPr>
        <w:pStyle w:val="ListeParagraf"/>
        <w:numPr>
          <w:ilvl w:val="2"/>
          <w:numId w:val="12"/>
        </w:numPr>
        <w:tabs>
          <w:tab w:val="left" w:pos="735"/>
        </w:tabs>
        <w:spacing w:before="120" w:after="120" w:line="360" w:lineRule="auto"/>
        <w:ind w:left="0" w:firstLine="0"/>
        <w:jc w:val="both"/>
        <w:rPr>
          <w:b/>
          <w:bCs/>
          <w:sz w:val="24"/>
          <w:szCs w:val="24"/>
        </w:rPr>
      </w:pPr>
      <w:r w:rsidRPr="00B90223">
        <w:rPr>
          <w:b/>
          <w:bCs/>
          <w:w w:val="95"/>
          <w:sz w:val="24"/>
          <w:szCs w:val="24"/>
        </w:rPr>
        <w:t>Program Çıktılarını Ölçme ve Değerlendirme Yöntemi</w:t>
      </w:r>
    </w:p>
    <w:p w14:paraId="364E42C0" w14:textId="77777777" w:rsidR="00496111" w:rsidRPr="00B90223" w:rsidRDefault="00496111" w:rsidP="00DE1EEA">
      <w:pPr>
        <w:pStyle w:val="ListeParagraf"/>
        <w:tabs>
          <w:tab w:val="left" w:pos="735"/>
        </w:tabs>
        <w:spacing w:before="120" w:after="120" w:line="360" w:lineRule="auto"/>
        <w:ind w:left="0" w:firstLine="0"/>
        <w:jc w:val="both"/>
        <w:rPr>
          <w:sz w:val="24"/>
          <w:szCs w:val="24"/>
        </w:rPr>
      </w:pPr>
      <w:r w:rsidRPr="00B90223">
        <w:rPr>
          <w:sz w:val="24"/>
          <w:szCs w:val="24"/>
        </w:rPr>
        <w:t xml:space="preserve">Program çıktılarının öğrenciler tarafından ne derecede kazanıldığı sınav, ödev, proje, vb. gibi ölçme araçları üzerinden değerlendirilir. Bu değerlendirme ile yüksek lisans programının program çıktılarını ne ölçüde sağladığına ilişkin en önemli veri elde edilmiş olur. Böylece, öğrenci çalışmalarının esas alındığı sistematik bir ölçüm gerçekleştirilebilmektedir. </w:t>
      </w:r>
    </w:p>
    <w:p w14:paraId="4F360575" w14:textId="77777777" w:rsidR="00496111" w:rsidRPr="00B90223" w:rsidRDefault="00496111" w:rsidP="00DE1EEA">
      <w:pPr>
        <w:pStyle w:val="ListeParagraf"/>
        <w:tabs>
          <w:tab w:val="left" w:pos="735"/>
        </w:tabs>
        <w:spacing w:before="120" w:after="120" w:line="360" w:lineRule="auto"/>
        <w:ind w:left="0" w:firstLine="0"/>
        <w:jc w:val="both"/>
        <w:rPr>
          <w:sz w:val="24"/>
          <w:szCs w:val="24"/>
        </w:rPr>
      </w:pPr>
      <w:r w:rsidRPr="00B90223">
        <w:rPr>
          <w:sz w:val="24"/>
          <w:szCs w:val="24"/>
        </w:rPr>
        <w:t>Bunların dışında program çıktılarını ölçerken iç ve dış paydaşların katılımına da önem verilmektedir. Bu kapsamda henüz mezun öğrencimiz olmadığı için ilgili öğretim elemanlarının ve bazı paydaşların katılımı ile anketlerle geri dönüş alınmaya çalışılmaktadır.</w:t>
      </w:r>
    </w:p>
    <w:p w14:paraId="00F3B1AA" w14:textId="78AC8AA9" w:rsidR="00496111" w:rsidRPr="00B90223" w:rsidRDefault="00496111" w:rsidP="00DE1EEA">
      <w:pPr>
        <w:pStyle w:val="ListeParagraf"/>
        <w:tabs>
          <w:tab w:val="left" w:pos="735"/>
        </w:tabs>
        <w:spacing w:before="120" w:after="120" w:line="360" w:lineRule="auto"/>
        <w:ind w:left="0" w:firstLine="0"/>
        <w:jc w:val="both"/>
        <w:rPr>
          <w:b/>
          <w:bCs/>
          <w:sz w:val="24"/>
          <w:szCs w:val="24"/>
        </w:rPr>
      </w:pPr>
      <w:r w:rsidRPr="00B90223">
        <w:rPr>
          <w:b/>
          <w:bCs/>
          <w:sz w:val="24"/>
          <w:szCs w:val="24"/>
        </w:rPr>
        <w:t>Kanıtlar</w:t>
      </w:r>
    </w:p>
    <w:p w14:paraId="475CF689" w14:textId="0E09FA5D" w:rsidR="00496111" w:rsidRPr="00B90223" w:rsidRDefault="006E0B7D" w:rsidP="00DE1EEA">
      <w:pPr>
        <w:pStyle w:val="ListeParagraf"/>
        <w:tabs>
          <w:tab w:val="left" w:pos="735"/>
        </w:tabs>
        <w:spacing w:before="120" w:after="120" w:line="360" w:lineRule="auto"/>
        <w:ind w:left="0" w:firstLine="0"/>
        <w:jc w:val="both"/>
        <w:rPr>
          <w:rStyle w:val="Kpr"/>
          <w:sz w:val="24"/>
          <w:szCs w:val="24"/>
        </w:rPr>
      </w:pPr>
      <w:hyperlink r:id="rId33" w:history="1">
        <w:r w:rsidR="00496111" w:rsidRPr="00B90223">
          <w:rPr>
            <w:rStyle w:val="Kpr"/>
            <w:sz w:val="24"/>
            <w:szCs w:val="24"/>
          </w:rPr>
          <w:t>https://www.mevzuat.gov.tr/mevzuat?MevzuatNo=23550&amp;MevzuatTur=8&amp;MevzuatTertip=5</w:t>
        </w:r>
      </w:hyperlink>
    </w:p>
    <w:p w14:paraId="1AD60265" w14:textId="77777777" w:rsidR="00496111" w:rsidRPr="00B90223" w:rsidRDefault="00496111" w:rsidP="00DE1EEA">
      <w:pPr>
        <w:pStyle w:val="ListeParagraf"/>
        <w:numPr>
          <w:ilvl w:val="2"/>
          <w:numId w:val="12"/>
        </w:numPr>
        <w:tabs>
          <w:tab w:val="left" w:pos="735"/>
        </w:tabs>
        <w:spacing w:before="120" w:after="120" w:line="360" w:lineRule="auto"/>
        <w:ind w:left="0" w:firstLine="0"/>
        <w:jc w:val="both"/>
        <w:rPr>
          <w:b/>
          <w:bCs/>
          <w:sz w:val="24"/>
          <w:szCs w:val="24"/>
        </w:rPr>
      </w:pPr>
      <w:r w:rsidRPr="00B90223">
        <w:rPr>
          <w:b/>
          <w:w w:val="95"/>
          <w:sz w:val="24"/>
          <w:szCs w:val="24"/>
        </w:rPr>
        <w:t>Mezunların Program Çıktılarını Sağlaması</w:t>
      </w:r>
    </w:p>
    <w:p w14:paraId="28B16E0D" w14:textId="4A683288" w:rsidR="00496111" w:rsidRPr="00B90223" w:rsidRDefault="00496111" w:rsidP="00DE1EEA">
      <w:pPr>
        <w:pStyle w:val="GvdeMetni"/>
        <w:spacing w:before="120" w:after="120" w:line="360" w:lineRule="auto"/>
        <w:ind w:left="0"/>
        <w:jc w:val="both"/>
        <w:rPr>
          <w:sz w:val="24"/>
          <w:szCs w:val="24"/>
        </w:rPr>
      </w:pPr>
      <w:r w:rsidRPr="00B90223">
        <w:rPr>
          <w:sz w:val="24"/>
          <w:szCs w:val="24"/>
        </w:rPr>
        <w:t xml:space="preserve">Anabilim dalımız </w:t>
      </w:r>
      <w:r w:rsidR="00C046E5" w:rsidRPr="00B90223">
        <w:rPr>
          <w:sz w:val="24"/>
          <w:szCs w:val="24"/>
        </w:rPr>
        <w:t>ilk mezunlarını 2018-2019</w:t>
      </w:r>
      <w:r w:rsidRPr="00B90223">
        <w:rPr>
          <w:sz w:val="24"/>
          <w:szCs w:val="24"/>
        </w:rPr>
        <w:t xml:space="preserve"> eğitim öğretim </w:t>
      </w:r>
      <w:r w:rsidR="00C046E5" w:rsidRPr="00B90223">
        <w:rPr>
          <w:sz w:val="24"/>
          <w:szCs w:val="24"/>
        </w:rPr>
        <w:t>yılında vermiştir.</w:t>
      </w:r>
    </w:p>
    <w:p w14:paraId="4AC88940" w14:textId="77777777" w:rsidR="00C046E5" w:rsidRPr="00B90223" w:rsidRDefault="00C046E5" w:rsidP="00DE1EEA">
      <w:pPr>
        <w:pStyle w:val="ListeParagraf"/>
        <w:numPr>
          <w:ilvl w:val="1"/>
          <w:numId w:val="12"/>
        </w:numPr>
        <w:tabs>
          <w:tab w:val="left" w:pos="543"/>
        </w:tabs>
        <w:spacing w:before="120" w:after="120" w:line="360" w:lineRule="auto"/>
        <w:ind w:left="0" w:firstLine="0"/>
        <w:jc w:val="both"/>
        <w:rPr>
          <w:b/>
          <w:bCs/>
          <w:sz w:val="24"/>
          <w:szCs w:val="24"/>
        </w:rPr>
      </w:pPr>
      <w:r w:rsidRPr="00B90223">
        <w:rPr>
          <w:b/>
          <w:bCs/>
          <w:sz w:val="24"/>
          <w:szCs w:val="24"/>
        </w:rPr>
        <w:lastRenderedPageBreak/>
        <w:t>SÜREKLİ</w:t>
      </w:r>
      <w:r w:rsidRPr="00B90223">
        <w:rPr>
          <w:b/>
          <w:bCs/>
          <w:spacing w:val="-21"/>
          <w:sz w:val="24"/>
          <w:szCs w:val="24"/>
        </w:rPr>
        <w:t xml:space="preserve"> </w:t>
      </w:r>
      <w:r w:rsidRPr="00B90223">
        <w:rPr>
          <w:b/>
          <w:bCs/>
          <w:spacing w:val="-6"/>
          <w:sz w:val="24"/>
          <w:szCs w:val="24"/>
        </w:rPr>
        <w:t>İYİLEŞTİRME</w:t>
      </w:r>
    </w:p>
    <w:p w14:paraId="0A462875" w14:textId="77777777" w:rsidR="00C046E5" w:rsidRPr="00B90223" w:rsidRDefault="00C046E5" w:rsidP="00DE1EEA">
      <w:pPr>
        <w:pStyle w:val="ListeParagraf"/>
        <w:numPr>
          <w:ilvl w:val="2"/>
          <w:numId w:val="12"/>
        </w:numPr>
        <w:tabs>
          <w:tab w:val="left" w:pos="735"/>
        </w:tabs>
        <w:spacing w:before="120" w:after="120" w:line="360" w:lineRule="auto"/>
        <w:ind w:left="0" w:firstLine="0"/>
        <w:jc w:val="both"/>
        <w:rPr>
          <w:rFonts w:eastAsia="Arial"/>
          <w:b/>
          <w:bCs/>
          <w:sz w:val="24"/>
          <w:szCs w:val="24"/>
        </w:rPr>
      </w:pPr>
      <w:r w:rsidRPr="00B90223">
        <w:rPr>
          <w:b/>
          <w:bCs/>
          <w:sz w:val="24"/>
          <w:szCs w:val="24"/>
        </w:rPr>
        <w:t>Ölçme ve Değerlendirme Sonuçlarının Sürekli İyileştirmeye Yönelik Kullanımı</w:t>
      </w:r>
    </w:p>
    <w:p w14:paraId="24FDB7D5" w14:textId="77777777" w:rsidR="00C046E5" w:rsidRPr="00B90223" w:rsidRDefault="00C046E5" w:rsidP="00DE1EEA">
      <w:pPr>
        <w:spacing w:before="120" w:after="120" w:line="360" w:lineRule="auto"/>
        <w:jc w:val="both"/>
        <w:rPr>
          <w:rFonts w:eastAsia="Arial"/>
          <w:sz w:val="24"/>
          <w:szCs w:val="24"/>
        </w:rPr>
      </w:pPr>
      <w:bookmarkStart w:id="1" w:name="_Toc34062148"/>
      <w:r w:rsidRPr="00B90223">
        <w:rPr>
          <w:sz w:val="24"/>
          <w:szCs w:val="24"/>
        </w:rPr>
        <w:t xml:space="preserve">Anabilim Dalımızın gelişmesine yönelik stratejiler belirlenmesi için yılda iki kez öğrenci ders değerlendirme anketleri, akademik kurul toplantıları, birim yöneticiliğinin organize ettiği çeşitli toplantılar yapılmaktadır. </w:t>
      </w:r>
      <w:r w:rsidRPr="00B90223">
        <w:rPr>
          <w:rFonts w:eastAsia="Arial"/>
          <w:sz w:val="24"/>
          <w:szCs w:val="24"/>
        </w:rPr>
        <w:t>Programımızın eğitim, öğretim ve yönetim faaliyetleri değişik açılardan incelenerek üniversitenin kuvvetli yönleri, zayıf yönleri, fırsatları ve tehditleri değerlendirilmiştir. Değerlendirme;</w:t>
      </w:r>
    </w:p>
    <w:p w14:paraId="03709B52" w14:textId="77777777" w:rsidR="00C046E5" w:rsidRPr="00B90223" w:rsidRDefault="00C046E5" w:rsidP="00DE1EEA">
      <w:pPr>
        <w:pStyle w:val="ListeParagraf"/>
        <w:widowControl/>
        <w:numPr>
          <w:ilvl w:val="0"/>
          <w:numId w:val="15"/>
        </w:numPr>
        <w:tabs>
          <w:tab w:val="left" w:pos="960"/>
        </w:tabs>
        <w:autoSpaceDE/>
        <w:autoSpaceDN/>
        <w:spacing w:before="120" w:after="120" w:line="360" w:lineRule="auto"/>
        <w:ind w:left="0" w:firstLine="0"/>
        <w:jc w:val="both"/>
        <w:rPr>
          <w:rFonts w:eastAsia="Arial"/>
          <w:sz w:val="24"/>
          <w:szCs w:val="24"/>
        </w:rPr>
      </w:pPr>
      <w:r w:rsidRPr="00B90223">
        <w:rPr>
          <w:rFonts w:eastAsia="Arial"/>
          <w:sz w:val="24"/>
          <w:szCs w:val="24"/>
        </w:rPr>
        <w:t>Eğitim-öğretim,</w:t>
      </w:r>
    </w:p>
    <w:p w14:paraId="12035B54" w14:textId="77777777" w:rsidR="00C046E5" w:rsidRPr="00B90223" w:rsidRDefault="00C046E5" w:rsidP="00DE1EEA">
      <w:pPr>
        <w:pStyle w:val="ListeParagraf"/>
        <w:widowControl/>
        <w:numPr>
          <w:ilvl w:val="0"/>
          <w:numId w:val="15"/>
        </w:numPr>
        <w:tabs>
          <w:tab w:val="left" w:pos="960"/>
        </w:tabs>
        <w:autoSpaceDE/>
        <w:autoSpaceDN/>
        <w:spacing w:before="120" w:after="120" w:line="360" w:lineRule="auto"/>
        <w:ind w:left="0" w:firstLine="0"/>
        <w:jc w:val="both"/>
        <w:rPr>
          <w:rFonts w:eastAsia="Arial"/>
          <w:sz w:val="24"/>
          <w:szCs w:val="24"/>
        </w:rPr>
      </w:pPr>
      <w:r w:rsidRPr="00B90223">
        <w:rPr>
          <w:rFonts w:eastAsia="Arial"/>
          <w:sz w:val="24"/>
          <w:szCs w:val="24"/>
        </w:rPr>
        <w:t>4 Yarıyıllık ders planı,</w:t>
      </w:r>
    </w:p>
    <w:p w14:paraId="25D36462" w14:textId="77777777" w:rsidR="00C046E5" w:rsidRPr="00B90223" w:rsidRDefault="00C046E5" w:rsidP="00DE1EEA">
      <w:pPr>
        <w:pStyle w:val="ListeParagraf"/>
        <w:widowControl/>
        <w:numPr>
          <w:ilvl w:val="0"/>
          <w:numId w:val="15"/>
        </w:numPr>
        <w:tabs>
          <w:tab w:val="left" w:pos="960"/>
        </w:tabs>
        <w:autoSpaceDE/>
        <w:autoSpaceDN/>
        <w:spacing w:before="120" w:after="120" w:line="360" w:lineRule="auto"/>
        <w:ind w:left="0" w:firstLine="0"/>
        <w:jc w:val="both"/>
        <w:rPr>
          <w:rFonts w:eastAsia="Arial"/>
          <w:sz w:val="24"/>
          <w:szCs w:val="24"/>
        </w:rPr>
      </w:pPr>
      <w:r w:rsidRPr="00B90223">
        <w:rPr>
          <w:rFonts w:eastAsia="Arial"/>
          <w:sz w:val="24"/>
          <w:szCs w:val="24"/>
        </w:rPr>
        <w:t>Ders adları, içerikleri ve akts’lerin güncellenmesi,</w:t>
      </w:r>
    </w:p>
    <w:p w14:paraId="39BEC64A" w14:textId="77777777" w:rsidR="00C046E5" w:rsidRPr="00B90223" w:rsidRDefault="00C046E5" w:rsidP="00DE1EEA">
      <w:pPr>
        <w:pStyle w:val="ListeParagraf"/>
        <w:widowControl/>
        <w:numPr>
          <w:ilvl w:val="0"/>
          <w:numId w:val="15"/>
        </w:numPr>
        <w:tabs>
          <w:tab w:val="left" w:pos="960"/>
        </w:tabs>
        <w:autoSpaceDE/>
        <w:autoSpaceDN/>
        <w:spacing w:before="120" w:after="120" w:line="360" w:lineRule="auto"/>
        <w:ind w:left="0" w:firstLine="0"/>
        <w:jc w:val="both"/>
        <w:rPr>
          <w:rFonts w:eastAsia="Arial"/>
          <w:sz w:val="24"/>
          <w:szCs w:val="24"/>
        </w:rPr>
      </w:pPr>
      <w:r w:rsidRPr="00B90223">
        <w:rPr>
          <w:rFonts w:eastAsia="Arial"/>
          <w:sz w:val="24"/>
          <w:szCs w:val="24"/>
        </w:rPr>
        <w:t>Ders yükleri,</w:t>
      </w:r>
    </w:p>
    <w:p w14:paraId="66C9D1AF" w14:textId="77777777" w:rsidR="00C046E5" w:rsidRPr="00B90223" w:rsidRDefault="00C046E5" w:rsidP="00DE1EEA">
      <w:pPr>
        <w:pStyle w:val="ListeParagraf"/>
        <w:widowControl/>
        <w:numPr>
          <w:ilvl w:val="0"/>
          <w:numId w:val="15"/>
        </w:numPr>
        <w:tabs>
          <w:tab w:val="left" w:pos="960"/>
        </w:tabs>
        <w:autoSpaceDE/>
        <w:autoSpaceDN/>
        <w:spacing w:before="120" w:after="120" w:line="360" w:lineRule="auto"/>
        <w:ind w:left="0" w:firstLine="0"/>
        <w:jc w:val="both"/>
        <w:rPr>
          <w:rFonts w:eastAsia="Arial"/>
          <w:sz w:val="24"/>
          <w:szCs w:val="24"/>
        </w:rPr>
      </w:pPr>
      <w:r w:rsidRPr="00B90223">
        <w:rPr>
          <w:rFonts w:eastAsia="Arial"/>
          <w:sz w:val="24"/>
          <w:szCs w:val="24"/>
        </w:rPr>
        <w:t>Etkin bir kariyer planlamasının yapılandırılması,</w:t>
      </w:r>
    </w:p>
    <w:p w14:paraId="677E0761" w14:textId="77777777" w:rsidR="00C046E5" w:rsidRPr="00B90223" w:rsidRDefault="00C046E5" w:rsidP="00DE1EEA">
      <w:pPr>
        <w:pStyle w:val="ListeParagraf"/>
        <w:widowControl/>
        <w:numPr>
          <w:ilvl w:val="0"/>
          <w:numId w:val="15"/>
        </w:numPr>
        <w:tabs>
          <w:tab w:val="left" w:pos="960"/>
        </w:tabs>
        <w:autoSpaceDE/>
        <w:autoSpaceDN/>
        <w:spacing w:before="120" w:after="120" w:line="360" w:lineRule="auto"/>
        <w:ind w:left="0" w:firstLine="0"/>
        <w:jc w:val="both"/>
        <w:rPr>
          <w:rFonts w:eastAsia="Arial"/>
          <w:sz w:val="24"/>
          <w:szCs w:val="24"/>
        </w:rPr>
      </w:pPr>
      <w:r w:rsidRPr="00B90223">
        <w:rPr>
          <w:rFonts w:eastAsia="Arial"/>
          <w:sz w:val="24"/>
          <w:szCs w:val="24"/>
        </w:rPr>
        <w:t>Akademisyenlerin değerlendirilmesi,</w:t>
      </w:r>
    </w:p>
    <w:p w14:paraId="68EE0826" w14:textId="77777777" w:rsidR="00C046E5" w:rsidRPr="00B90223" w:rsidRDefault="00C046E5" w:rsidP="00DE1EEA">
      <w:pPr>
        <w:pStyle w:val="ListeParagraf"/>
        <w:widowControl/>
        <w:numPr>
          <w:ilvl w:val="0"/>
          <w:numId w:val="15"/>
        </w:numPr>
        <w:tabs>
          <w:tab w:val="left" w:pos="960"/>
        </w:tabs>
        <w:autoSpaceDE/>
        <w:autoSpaceDN/>
        <w:spacing w:before="120" w:after="120" w:line="360" w:lineRule="auto"/>
        <w:ind w:left="0" w:firstLine="0"/>
        <w:jc w:val="both"/>
        <w:rPr>
          <w:rFonts w:eastAsia="Arial"/>
          <w:sz w:val="24"/>
          <w:szCs w:val="24"/>
        </w:rPr>
      </w:pPr>
      <w:r w:rsidRPr="00B90223">
        <w:rPr>
          <w:rFonts w:eastAsia="Arial"/>
          <w:sz w:val="24"/>
          <w:szCs w:val="24"/>
        </w:rPr>
        <w:t>Öğrenci/akademisyen iletişimi,</w:t>
      </w:r>
    </w:p>
    <w:p w14:paraId="0EBB99EF" w14:textId="77777777" w:rsidR="00C046E5" w:rsidRPr="00B90223" w:rsidRDefault="00C046E5" w:rsidP="00DE1EEA">
      <w:pPr>
        <w:pStyle w:val="ListeParagraf"/>
        <w:widowControl/>
        <w:numPr>
          <w:ilvl w:val="0"/>
          <w:numId w:val="15"/>
        </w:numPr>
        <w:tabs>
          <w:tab w:val="left" w:pos="960"/>
        </w:tabs>
        <w:autoSpaceDE/>
        <w:autoSpaceDN/>
        <w:spacing w:before="120" w:after="120" w:line="360" w:lineRule="auto"/>
        <w:ind w:left="0" w:firstLine="0"/>
        <w:jc w:val="both"/>
        <w:rPr>
          <w:rFonts w:eastAsia="Arial"/>
          <w:sz w:val="24"/>
          <w:szCs w:val="24"/>
        </w:rPr>
      </w:pPr>
      <w:r w:rsidRPr="00B90223">
        <w:rPr>
          <w:rFonts w:eastAsia="Arial"/>
          <w:sz w:val="24"/>
          <w:szCs w:val="24"/>
        </w:rPr>
        <w:t>Destek birimleri kapsamında yapılmıştır.</w:t>
      </w:r>
    </w:p>
    <w:p w14:paraId="6B0B888D" w14:textId="77777777" w:rsidR="00C046E5" w:rsidRPr="00B90223" w:rsidRDefault="00C046E5" w:rsidP="00DE1EEA">
      <w:pPr>
        <w:spacing w:before="120" w:after="120" w:line="360" w:lineRule="auto"/>
        <w:jc w:val="both"/>
        <w:rPr>
          <w:rFonts w:eastAsia="Arial"/>
          <w:sz w:val="24"/>
          <w:szCs w:val="24"/>
        </w:rPr>
      </w:pPr>
      <w:r w:rsidRPr="00B90223">
        <w:rPr>
          <w:rFonts w:eastAsia="Arial"/>
          <w:b/>
          <w:sz w:val="24"/>
          <w:szCs w:val="24"/>
        </w:rPr>
        <w:t>Bölümün Güçlü Yönleri</w:t>
      </w:r>
    </w:p>
    <w:p w14:paraId="34827D70" w14:textId="77777777" w:rsidR="00C046E5" w:rsidRPr="00B90223" w:rsidRDefault="00C046E5" w:rsidP="00DE1EEA">
      <w:pPr>
        <w:pStyle w:val="ListeParagraf"/>
        <w:widowControl/>
        <w:numPr>
          <w:ilvl w:val="0"/>
          <w:numId w:val="16"/>
        </w:numPr>
        <w:tabs>
          <w:tab w:val="left" w:pos="183"/>
        </w:tabs>
        <w:autoSpaceDE/>
        <w:autoSpaceDN/>
        <w:spacing w:before="120" w:after="120" w:line="360" w:lineRule="auto"/>
        <w:ind w:left="0" w:firstLine="0"/>
        <w:jc w:val="both"/>
        <w:rPr>
          <w:rFonts w:eastAsia="Arial"/>
          <w:sz w:val="24"/>
          <w:szCs w:val="24"/>
        </w:rPr>
      </w:pPr>
      <w:r w:rsidRPr="00B90223">
        <w:rPr>
          <w:rFonts w:eastAsia="Arial"/>
          <w:sz w:val="24"/>
          <w:szCs w:val="24"/>
        </w:rPr>
        <w:t>Multidisipliner ve ortaklaşa çalışmalar yapılması,</w:t>
      </w:r>
    </w:p>
    <w:p w14:paraId="0D13010A" w14:textId="77777777" w:rsidR="00C046E5" w:rsidRPr="00B90223" w:rsidRDefault="00C046E5" w:rsidP="00DE1EEA">
      <w:pPr>
        <w:pStyle w:val="ListeParagraf"/>
        <w:widowControl/>
        <w:numPr>
          <w:ilvl w:val="0"/>
          <w:numId w:val="16"/>
        </w:numPr>
        <w:tabs>
          <w:tab w:val="left" w:pos="183"/>
        </w:tabs>
        <w:autoSpaceDE/>
        <w:autoSpaceDN/>
        <w:spacing w:before="120" w:after="120" w:line="360" w:lineRule="auto"/>
        <w:ind w:left="0" w:firstLine="0"/>
        <w:jc w:val="both"/>
        <w:rPr>
          <w:rFonts w:eastAsia="Arial"/>
          <w:sz w:val="24"/>
          <w:szCs w:val="24"/>
        </w:rPr>
      </w:pPr>
      <w:r w:rsidRPr="00B90223">
        <w:rPr>
          <w:rFonts w:eastAsia="Arial"/>
          <w:sz w:val="24"/>
          <w:szCs w:val="24"/>
        </w:rPr>
        <w:t>Bilimsel ya da sanayi odaklı proje gerçekleştirilmesi ve bunlara öğrencilerinn dahil edilmesi,</w:t>
      </w:r>
    </w:p>
    <w:p w14:paraId="2D1B9DD2" w14:textId="77777777" w:rsidR="00C046E5" w:rsidRPr="00B90223" w:rsidRDefault="00C046E5" w:rsidP="00DE1EEA">
      <w:pPr>
        <w:pStyle w:val="ListeParagraf"/>
        <w:widowControl/>
        <w:numPr>
          <w:ilvl w:val="0"/>
          <w:numId w:val="16"/>
        </w:numPr>
        <w:tabs>
          <w:tab w:val="left" w:pos="123"/>
        </w:tabs>
        <w:autoSpaceDE/>
        <w:autoSpaceDN/>
        <w:spacing w:before="120" w:after="120" w:line="360" w:lineRule="auto"/>
        <w:ind w:left="0" w:firstLine="0"/>
        <w:jc w:val="both"/>
        <w:rPr>
          <w:rFonts w:eastAsia="Arial"/>
          <w:sz w:val="24"/>
          <w:szCs w:val="24"/>
        </w:rPr>
      </w:pPr>
      <w:r w:rsidRPr="00B90223">
        <w:rPr>
          <w:rFonts w:eastAsia="Arial"/>
          <w:sz w:val="24"/>
          <w:szCs w:val="24"/>
        </w:rPr>
        <w:t>Uluslararası İşletmecilik biliminin kavranması için gerekli bütün konuların ele alındığı derslerin yanı sıra yönetim ve organizasyon, pazarlama ve muhasebe-finansman konularına yönelik derslerin zorunlu ve seçmeli olarak işlenmesi,</w:t>
      </w:r>
    </w:p>
    <w:p w14:paraId="17825C2E" w14:textId="77777777" w:rsidR="00C046E5" w:rsidRPr="00B90223" w:rsidRDefault="00C046E5" w:rsidP="00DE1EEA">
      <w:pPr>
        <w:pStyle w:val="ListeParagraf"/>
        <w:widowControl/>
        <w:numPr>
          <w:ilvl w:val="0"/>
          <w:numId w:val="16"/>
        </w:numPr>
        <w:tabs>
          <w:tab w:val="left" w:pos="123"/>
        </w:tabs>
        <w:autoSpaceDE/>
        <w:autoSpaceDN/>
        <w:spacing w:before="120" w:after="120" w:line="360" w:lineRule="auto"/>
        <w:ind w:left="0" w:firstLine="0"/>
        <w:jc w:val="both"/>
        <w:rPr>
          <w:rFonts w:eastAsia="Arial"/>
          <w:sz w:val="24"/>
          <w:szCs w:val="24"/>
        </w:rPr>
      </w:pPr>
      <w:r w:rsidRPr="00B90223">
        <w:rPr>
          <w:rFonts w:eastAsia="Arial"/>
          <w:sz w:val="24"/>
          <w:szCs w:val="24"/>
        </w:rPr>
        <w:t>Ulusal ve uluslararası işletmeler için nitelikli insan gücü yetiştirmeye odaklanılması,</w:t>
      </w:r>
    </w:p>
    <w:p w14:paraId="7F1710D9" w14:textId="77777777" w:rsidR="00C046E5" w:rsidRPr="00B90223" w:rsidRDefault="00C046E5" w:rsidP="00DE1EEA">
      <w:pPr>
        <w:pStyle w:val="ListeParagraf"/>
        <w:widowControl/>
        <w:numPr>
          <w:ilvl w:val="0"/>
          <w:numId w:val="16"/>
        </w:numPr>
        <w:tabs>
          <w:tab w:val="left" w:pos="123"/>
        </w:tabs>
        <w:autoSpaceDE/>
        <w:autoSpaceDN/>
        <w:spacing w:before="120" w:after="120" w:line="360" w:lineRule="auto"/>
        <w:ind w:left="0" w:firstLine="0"/>
        <w:jc w:val="both"/>
        <w:rPr>
          <w:rFonts w:eastAsia="Arial"/>
          <w:sz w:val="24"/>
          <w:szCs w:val="24"/>
        </w:rPr>
      </w:pPr>
      <w:r w:rsidRPr="00B90223">
        <w:rPr>
          <w:rFonts w:eastAsia="Arial"/>
          <w:sz w:val="24"/>
          <w:szCs w:val="24"/>
        </w:rPr>
        <w:t>Öğrencilerin gerek teorik gerekse uygulamaya yönelik analiz teknikleri ile donatılması,</w:t>
      </w:r>
    </w:p>
    <w:p w14:paraId="32EE4141" w14:textId="77777777" w:rsidR="00C046E5" w:rsidRPr="00B90223" w:rsidRDefault="00C046E5" w:rsidP="00DE1EEA">
      <w:pPr>
        <w:pStyle w:val="ListeParagraf"/>
        <w:widowControl/>
        <w:numPr>
          <w:ilvl w:val="0"/>
          <w:numId w:val="16"/>
        </w:numPr>
        <w:tabs>
          <w:tab w:val="left" w:pos="123"/>
        </w:tabs>
        <w:autoSpaceDE/>
        <w:autoSpaceDN/>
        <w:spacing w:before="120" w:after="120" w:line="360" w:lineRule="auto"/>
        <w:ind w:left="0" w:firstLine="0"/>
        <w:jc w:val="both"/>
        <w:rPr>
          <w:rFonts w:eastAsia="Arial"/>
          <w:sz w:val="24"/>
          <w:szCs w:val="24"/>
        </w:rPr>
      </w:pPr>
      <w:r w:rsidRPr="00B90223">
        <w:rPr>
          <w:rFonts w:eastAsia="Arial"/>
          <w:sz w:val="24"/>
          <w:szCs w:val="24"/>
        </w:rPr>
        <w:t>Alanında gerekli yetkinliğe sahip akademik kadronun varlığı,</w:t>
      </w:r>
    </w:p>
    <w:p w14:paraId="794A2E28" w14:textId="77777777" w:rsidR="00C046E5" w:rsidRPr="00B90223" w:rsidRDefault="00C046E5" w:rsidP="00DE1EEA">
      <w:pPr>
        <w:pStyle w:val="ListeParagraf"/>
        <w:widowControl/>
        <w:numPr>
          <w:ilvl w:val="0"/>
          <w:numId w:val="16"/>
        </w:numPr>
        <w:tabs>
          <w:tab w:val="left" w:pos="123"/>
        </w:tabs>
        <w:autoSpaceDE/>
        <w:autoSpaceDN/>
        <w:spacing w:before="120" w:after="120" w:line="360" w:lineRule="auto"/>
        <w:ind w:left="0" w:firstLine="0"/>
        <w:jc w:val="both"/>
        <w:rPr>
          <w:rFonts w:eastAsia="Arial"/>
          <w:sz w:val="24"/>
          <w:szCs w:val="24"/>
        </w:rPr>
      </w:pPr>
      <w:r w:rsidRPr="00B90223">
        <w:rPr>
          <w:rFonts w:eastAsia="Arial"/>
          <w:sz w:val="24"/>
          <w:szCs w:val="24"/>
        </w:rPr>
        <w:t>Akademisyenlerimizin, konuları hakkında nitelikli eser üretme kapasitesine sahip olması,</w:t>
      </w:r>
    </w:p>
    <w:p w14:paraId="2DD9A2AD" w14:textId="77777777" w:rsidR="00C046E5" w:rsidRPr="00B90223" w:rsidRDefault="00C046E5" w:rsidP="00DE1EEA">
      <w:pPr>
        <w:pStyle w:val="ListeParagraf"/>
        <w:widowControl/>
        <w:numPr>
          <w:ilvl w:val="0"/>
          <w:numId w:val="16"/>
        </w:numPr>
        <w:tabs>
          <w:tab w:val="left" w:pos="123"/>
        </w:tabs>
        <w:autoSpaceDE/>
        <w:autoSpaceDN/>
        <w:spacing w:before="120" w:after="120" w:line="360" w:lineRule="auto"/>
        <w:ind w:left="0" w:firstLine="0"/>
        <w:jc w:val="both"/>
        <w:rPr>
          <w:rFonts w:eastAsia="Arial"/>
          <w:sz w:val="24"/>
          <w:szCs w:val="24"/>
        </w:rPr>
      </w:pPr>
      <w:r w:rsidRPr="00B90223">
        <w:rPr>
          <w:rFonts w:eastAsia="Arial"/>
          <w:sz w:val="24"/>
          <w:szCs w:val="24"/>
        </w:rPr>
        <w:t>Akademisyenlerimizin, konuları hakkında nitelikli proje üretme potansiyeline sahip olması,</w:t>
      </w:r>
    </w:p>
    <w:p w14:paraId="1142A14A" w14:textId="77777777" w:rsidR="00C046E5" w:rsidRPr="00B90223" w:rsidRDefault="00C046E5" w:rsidP="00DE1EEA">
      <w:pPr>
        <w:pStyle w:val="ListeParagraf"/>
        <w:widowControl/>
        <w:numPr>
          <w:ilvl w:val="0"/>
          <w:numId w:val="16"/>
        </w:numPr>
        <w:tabs>
          <w:tab w:val="left" w:pos="123"/>
        </w:tabs>
        <w:autoSpaceDE/>
        <w:autoSpaceDN/>
        <w:spacing w:before="120" w:after="120" w:line="360" w:lineRule="auto"/>
        <w:ind w:left="0" w:firstLine="0"/>
        <w:jc w:val="both"/>
        <w:rPr>
          <w:rFonts w:eastAsia="Arial"/>
          <w:sz w:val="24"/>
          <w:szCs w:val="24"/>
        </w:rPr>
      </w:pPr>
      <w:r w:rsidRPr="00B90223">
        <w:rPr>
          <w:rFonts w:eastAsia="Arial"/>
          <w:sz w:val="24"/>
          <w:szCs w:val="24"/>
        </w:rPr>
        <w:t>Akademik personelin öğrencilere bilgi aktarımında yeterli formasyona sahip olması,</w:t>
      </w:r>
    </w:p>
    <w:p w14:paraId="44325093" w14:textId="1913248B" w:rsidR="00C046E5" w:rsidRPr="00B90223" w:rsidRDefault="00C046E5" w:rsidP="00DE1EEA">
      <w:pPr>
        <w:pStyle w:val="ListeParagraf"/>
        <w:widowControl/>
        <w:numPr>
          <w:ilvl w:val="0"/>
          <w:numId w:val="16"/>
        </w:numPr>
        <w:tabs>
          <w:tab w:val="left" w:pos="123"/>
        </w:tabs>
        <w:autoSpaceDE/>
        <w:autoSpaceDN/>
        <w:spacing w:before="120" w:after="120" w:line="360" w:lineRule="auto"/>
        <w:ind w:left="0" w:firstLine="0"/>
        <w:jc w:val="both"/>
        <w:rPr>
          <w:rFonts w:eastAsia="Arial"/>
          <w:sz w:val="24"/>
          <w:szCs w:val="24"/>
        </w:rPr>
      </w:pPr>
      <w:r w:rsidRPr="00B90223">
        <w:rPr>
          <w:rFonts w:eastAsia="Arial"/>
          <w:sz w:val="24"/>
          <w:szCs w:val="24"/>
        </w:rPr>
        <w:lastRenderedPageBreak/>
        <w:t>Akademik personel öğrenci iletişiminin istenilen düzeyde olması,</w:t>
      </w:r>
      <w:r w:rsidRPr="00B90223">
        <w:rPr>
          <w:rFonts w:eastAsia="Arial"/>
          <w:sz w:val="24"/>
          <w:szCs w:val="24"/>
        </w:rPr>
        <w:tab/>
      </w:r>
      <w:r w:rsidRPr="00B90223">
        <w:rPr>
          <w:rFonts w:eastAsia="Arial"/>
          <w:sz w:val="24"/>
          <w:szCs w:val="24"/>
        </w:rPr>
        <w:tab/>
      </w:r>
      <w:r w:rsidRPr="00B90223">
        <w:rPr>
          <w:rFonts w:eastAsia="Arial"/>
          <w:sz w:val="24"/>
          <w:szCs w:val="24"/>
        </w:rPr>
        <w:tab/>
      </w:r>
    </w:p>
    <w:p w14:paraId="5949F62F" w14:textId="77777777" w:rsidR="00C046E5" w:rsidRPr="00B90223" w:rsidRDefault="00C046E5" w:rsidP="00DE1EEA">
      <w:pPr>
        <w:pStyle w:val="ListeParagraf"/>
        <w:widowControl/>
        <w:numPr>
          <w:ilvl w:val="0"/>
          <w:numId w:val="16"/>
        </w:numPr>
        <w:tabs>
          <w:tab w:val="left" w:pos="123"/>
        </w:tabs>
        <w:autoSpaceDE/>
        <w:autoSpaceDN/>
        <w:spacing w:before="120" w:after="120" w:line="360" w:lineRule="auto"/>
        <w:ind w:left="0" w:firstLine="0"/>
        <w:jc w:val="both"/>
        <w:rPr>
          <w:rFonts w:eastAsia="Arial"/>
          <w:sz w:val="24"/>
          <w:szCs w:val="24"/>
        </w:rPr>
      </w:pPr>
      <w:r w:rsidRPr="00B90223">
        <w:rPr>
          <w:rFonts w:eastAsia="Arial"/>
          <w:sz w:val="24"/>
          <w:szCs w:val="24"/>
        </w:rPr>
        <w:t>Akademik personel idari personel iletişimimin istenilen düzeyde olması,</w:t>
      </w:r>
    </w:p>
    <w:p w14:paraId="057660AA" w14:textId="77777777" w:rsidR="00C046E5" w:rsidRPr="00B90223" w:rsidRDefault="00C046E5" w:rsidP="00DE1EEA">
      <w:pPr>
        <w:pStyle w:val="ListeParagraf"/>
        <w:widowControl/>
        <w:numPr>
          <w:ilvl w:val="0"/>
          <w:numId w:val="16"/>
        </w:numPr>
        <w:tabs>
          <w:tab w:val="left" w:pos="123"/>
        </w:tabs>
        <w:autoSpaceDE/>
        <w:autoSpaceDN/>
        <w:spacing w:before="120" w:after="120" w:line="360" w:lineRule="auto"/>
        <w:ind w:left="0" w:firstLine="0"/>
        <w:jc w:val="both"/>
        <w:rPr>
          <w:rFonts w:eastAsia="Arial"/>
          <w:sz w:val="24"/>
          <w:szCs w:val="24"/>
        </w:rPr>
      </w:pPr>
      <w:r w:rsidRPr="00B90223">
        <w:rPr>
          <w:rFonts w:eastAsia="Arial"/>
          <w:sz w:val="24"/>
          <w:szCs w:val="24"/>
        </w:rPr>
        <w:t>İdari personel öğrenci iletişimin istenilen düzeyde olması,</w:t>
      </w:r>
    </w:p>
    <w:p w14:paraId="29670957" w14:textId="77777777" w:rsidR="00C046E5" w:rsidRPr="00B90223" w:rsidRDefault="00C046E5" w:rsidP="00DE1EEA">
      <w:pPr>
        <w:pStyle w:val="ListeParagraf"/>
        <w:widowControl/>
        <w:numPr>
          <w:ilvl w:val="0"/>
          <w:numId w:val="16"/>
        </w:numPr>
        <w:tabs>
          <w:tab w:val="left" w:pos="123"/>
        </w:tabs>
        <w:autoSpaceDE/>
        <w:autoSpaceDN/>
        <w:spacing w:before="120" w:after="120" w:line="360" w:lineRule="auto"/>
        <w:ind w:left="0" w:firstLine="0"/>
        <w:jc w:val="both"/>
        <w:rPr>
          <w:rFonts w:eastAsia="Arial"/>
          <w:sz w:val="24"/>
          <w:szCs w:val="24"/>
        </w:rPr>
      </w:pPr>
      <w:r w:rsidRPr="00B90223">
        <w:rPr>
          <w:rFonts w:eastAsia="Arial"/>
          <w:sz w:val="24"/>
          <w:szCs w:val="24"/>
        </w:rPr>
        <w:t>Programımızın fiziki konumu ve teknolojik alt yapı noktasında bilgi kaynaklarına erişimin uygun olması,</w:t>
      </w:r>
    </w:p>
    <w:p w14:paraId="70DE0F31" w14:textId="77777777" w:rsidR="00C046E5" w:rsidRPr="00B90223" w:rsidRDefault="00C046E5" w:rsidP="00DE1EEA">
      <w:pPr>
        <w:pStyle w:val="ListeParagraf"/>
        <w:widowControl/>
        <w:numPr>
          <w:ilvl w:val="0"/>
          <w:numId w:val="16"/>
        </w:numPr>
        <w:tabs>
          <w:tab w:val="left" w:pos="123"/>
        </w:tabs>
        <w:autoSpaceDE/>
        <w:autoSpaceDN/>
        <w:spacing w:before="120" w:after="120" w:line="360" w:lineRule="auto"/>
        <w:ind w:left="0" w:firstLine="0"/>
        <w:jc w:val="both"/>
        <w:rPr>
          <w:rFonts w:eastAsia="Arial"/>
          <w:sz w:val="24"/>
          <w:szCs w:val="24"/>
        </w:rPr>
      </w:pPr>
      <w:r w:rsidRPr="00B90223">
        <w:rPr>
          <w:rFonts w:eastAsia="Arial"/>
          <w:sz w:val="24"/>
          <w:szCs w:val="24"/>
        </w:rPr>
        <w:t>Üniversitemizin bölgenin en büyük ve kapsamlı kütüphanelerinden birine sahip olması ve yerleşke dışı erişim için öğrencilerimize verilen kullanıcı adı ve şifre ile online kaynaklara ve veri tabanlarına anında erişim sağlaması,</w:t>
      </w:r>
    </w:p>
    <w:p w14:paraId="11F9BAAC" w14:textId="77777777" w:rsidR="00C046E5" w:rsidRPr="00B90223" w:rsidRDefault="00C046E5" w:rsidP="00DE1EEA">
      <w:pPr>
        <w:pStyle w:val="ListeParagraf"/>
        <w:widowControl/>
        <w:numPr>
          <w:ilvl w:val="0"/>
          <w:numId w:val="16"/>
        </w:numPr>
        <w:tabs>
          <w:tab w:val="left" w:pos="123"/>
        </w:tabs>
        <w:autoSpaceDE/>
        <w:autoSpaceDN/>
        <w:spacing w:before="120" w:after="120" w:line="360" w:lineRule="auto"/>
        <w:ind w:left="0" w:firstLine="0"/>
        <w:jc w:val="both"/>
        <w:rPr>
          <w:rFonts w:eastAsia="Arial"/>
          <w:sz w:val="24"/>
          <w:szCs w:val="24"/>
        </w:rPr>
      </w:pPr>
      <w:r w:rsidRPr="00B90223">
        <w:rPr>
          <w:rFonts w:eastAsia="Arial"/>
          <w:sz w:val="24"/>
          <w:szCs w:val="24"/>
        </w:rPr>
        <w:t>Üniversitemizde ve Fakültemizde girişimcilik ve yenilik faaliyetleriyle ilgili gerekli organizasyonların yönetim tarafından desteklenmesi ve teşvik edilmesi,</w:t>
      </w:r>
    </w:p>
    <w:p w14:paraId="347B134E" w14:textId="77777777" w:rsidR="00C046E5" w:rsidRPr="00B90223" w:rsidRDefault="00C046E5" w:rsidP="00DE1EEA">
      <w:pPr>
        <w:pStyle w:val="ListeParagraf"/>
        <w:widowControl/>
        <w:numPr>
          <w:ilvl w:val="0"/>
          <w:numId w:val="16"/>
        </w:numPr>
        <w:tabs>
          <w:tab w:val="left" w:pos="123"/>
        </w:tabs>
        <w:autoSpaceDE/>
        <w:autoSpaceDN/>
        <w:spacing w:before="120" w:after="120" w:line="360" w:lineRule="auto"/>
        <w:ind w:left="0" w:firstLine="0"/>
        <w:jc w:val="both"/>
        <w:rPr>
          <w:rFonts w:eastAsia="Arial"/>
          <w:sz w:val="24"/>
          <w:szCs w:val="24"/>
        </w:rPr>
      </w:pPr>
      <w:r w:rsidRPr="00B90223">
        <w:rPr>
          <w:rFonts w:eastAsia="Arial"/>
          <w:sz w:val="24"/>
          <w:szCs w:val="24"/>
        </w:rPr>
        <w:t>Her sınıfta beyaz tahta, projeksiyon bulunması,</w:t>
      </w:r>
    </w:p>
    <w:p w14:paraId="70A0615D" w14:textId="77777777" w:rsidR="00C046E5" w:rsidRPr="00B90223" w:rsidRDefault="00C046E5" w:rsidP="00DE1EEA">
      <w:pPr>
        <w:pStyle w:val="ListeParagraf"/>
        <w:widowControl/>
        <w:numPr>
          <w:ilvl w:val="0"/>
          <w:numId w:val="16"/>
        </w:numPr>
        <w:tabs>
          <w:tab w:val="left" w:pos="123"/>
        </w:tabs>
        <w:autoSpaceDE/>
        <w:autoSpaceDN/>
        <w:spacing w:before="120" w:after="120" w:line="360" w:lineRule="auto"/>
        <w:ind w:left="0" w:firstLine="0"/>
        <w:jc w:val="both"/>
        <w:rPr>
          <w:rFonts w:eastAsia="Arial"/>
          <w:sz w:val="24"/>
          <w:szCs w:val="24"/>
        </w:rPr>
      </w:pPr>
      <w:r w:rsidRPr="00B90223">
        <w:rPr>
          <w:rFonts w:eastAsia="Arial"/>
          <w:sz w:val="24"/>
          <w:szCs w:val="24"/>
        </w:rPr>
        <w:t>Kongre, toplantı, mezuniyet, konser, tiyatro vb. organizasyonlar için ilçe belediyesinin, yeni yerleşkemizin ve üniversitemiz merkez kampüsünün yeterli fiziki imkânlara sahip olması,</w:t>
      </w:r>
    </w:p>
    <w:p w14:paraId="53C4184E" w14:textId="77777777" w:rsidR="00C046E5" w:rsidRPr="00B90223" w:rsidRDefault="00C046E5" w:rsidP="00DE1EEA">
      <w:pPr>
        <w:pStyle w:val="ListeParagraf"/>
        <w:widowControl/>
        <w:numPr>
          <w:ilvl w:val="0"/>
          <w:numId w:val="16"/>
        </w:numPr>
        <w:tabs>
          <w:tab w:val="left" w:pos="123"/>
        </w:tabs>
        <w:autoSpaceDE/>
        <w:autoSpaceDN/>
        <w:spacing w:before="120" w:after="120" w:line="360" w:lineRule="auto"/>
        <w:ind w:left="0" w:firstLine="0"/>
        <w:jc w:val="both"/>
        <w:rPr>
          <w:rFonts w:eastAsia="Arial"/>
          <w:sz w:val="24"/>
          <w:szCs w:val="24"/>
        </w:rPr>
      </w:pPr>
      <w:r w:rsidRPr="00B90223">
        <w:rPr>
          <w:rFonts w:eastAsia="Arial"/>
          <w:sz w:val="24"/>
          <w:szCs w:val="24"/>
        </w:rPr>
        <w:t>Öğrencilerin istedikleri konularda öğrenci kulübü kurabilme ve organizasyon yapabilme imkânlarının olması.</w:t>
      </w:r>
    </w:p>
    <w:p w14:paraId="0DEE5E92" w14:textId="77777777" w:rsidR="00C046E5" w:rsidRPr="00B90223" w:rsidRDefault="00C046E5" w:rsidP="00DE1EEA">
      <w:pPr>
        <w:spacing w:before="120" w:after="120" w:line="360" w:lineRule="auto"/>
        <w:jc w:val="both"/>
        <w:rPr>
          <w:rFonts w:eastAsia="Arial"/>
          <w:b/>
          <w:sz w:val="24"/>
          <w:szCs w:val="24"/>
        </w:rPr>
      </w:pPr>
      <w:r w:rsidRPr="00B90223">
        <w:rPr>
          <w:rFonts w:eastAsia="Arial"/>
          <w:b/>
          <w:sz w:val="24"/>
          <w:szCs w:val="24"/>
        </w:rPr>
        <w:t>Bölümün Zayıf Yönleri</w:t>
      </w:r>
    </w:p>
    <w:p w14:paraId="0CAEB679" w14:textId="77777777" w:rsidR="00C046E5" w:rsidRPr="00B90223" w:rsidRDefault="00C046E5" w:rsidP="00DE1EEA">
      <w:pPr>
        <w:pStyle w:val="ListeParagraf"/>
        <w:widowControl/>
        <w:numPr>
          <w:ilvl w:val="0"/>
          <w:numId w:val="17"/>
        </w:numPr>
        <w:tabs>
          <w:tab w:val="left" w:pos="183"/>
        </w:tabs>
        <w:autoSpaceDE/>
        <w:autoSpaceDN/>
        <w:spacing w:before="120" w:after="120" w:line="360" w:lineRule="auto"/>
        <w:ind w:left="0" w:firstLine="0"/>
        <w:jc w:val="both"/>
        <w:rPr>
          <w:rFonts w:eastAsia="Arial"/>
          <w:sz w:val="24"/>
          <w:szCs w:val="24"/>
        </w:rPr>
      </w:pPr>
      <w:r w:rsidRPr="00B90223">
        <w:rPr>
          <w:rFonts w:eastAsia="Arial"/>
          <w:sz w:val="24"/>
          <w:szCs w:val="24"/>
        </w:rPr>
        <w:t>Ofis, demirbaş ve sarf malzemesi gibi donanımların etkin bir şekilde tahsis edilememesi,</w:t>
      </w:r>
    </w:p>
    <w:p w14:paraId="259AF29C" w14:textId="77777777" w:rsidR="00C046E5" w:rsidRPr="00B90223" w:rsidRDefault="00C046E5" w:rsidP="00DE1EEA">
      <w:pPr>
        <w:pStyle w:val="ListeParagraf"/>
        <w:widowControl/>
        <w:numPr>
          <w:ilvl w:val="0"/>
          <w:numId w:val="17"/>
        </w:numPr>
        <w:tabs>
          <w:tab w:val="left" w:pos="183"/>
        </w:tabs>
        <w:autoSpaceDE/>
        <w:autoSpaceDN/>
        <w:spacing w:before="120" w:after="120" w:line="360" w:lineRule="auto"/>
        <w:ind w:left="0" w:firstLine="0"/>
        <w:jc w:val="both"/>
        <w:rPr>
          <w:rFonts w:eastAsia="Arial"/>
          <w:sz w:val="24"/>
          <w:szCs w:val="24"/>
        </w:rPr>
      </w:pPr>
      <w:r w:rsidRPr="00B90223">
        <w:rPr>
          <w:rFonts w:eastAsia="Arial"/>
          <w:sz w:val="24"/>
          <w:szCs w:val="24"/>
        </w:rPr>
        <w:t>Öğrencilerin yeterince yabancı dil bilmemesi ve bu nedenle Fulbright, Erasmus gibi programlara gerekli özenin gösterilmemiş olması,</w:t>
      </w:r>
      <w:bookmarkStart w:id="2" w:name="page16"/>
      <w:bookmarkEnd w:id="2"/>
    </w:p>
    <w:p w14:paraId="445A1C6B" w14:textId="77777777" w:rsidR="00C046E5" w:rsidRPr="00B90223" w:rsidRDefault="00C046E5" w:rsidP="00DE1EEA">
      <w:pPr>
        <w:pStyle w:val="ListeParagraf"/>
        <w:widowControl/>
        <w:numPr>
          <w:ilvl w:val="0"/>
          <w:numId w:val="17"/>
        </w:numPr>
        <w:tabs>
          <w:tab w:val="left" w:pos="183"/>
        </w:tabs>
        <w:autoSpaceDE/>
        <w:autoSpaceDN/>
        <w:spacing w:before="120" w:after="120" w:line="360" w:lineRule="auto"/>
        <w:ind w:left="0" w:firstLine="0"/>
        <w:jc w:val="both"/>
        <w:rPr>
          <w:rFonts w:eastAsia="Arial"/>
          <w:sz w:val="24"/>
          <w:szCs w:val="24"/>
        </w:rPr>
      </w:pPr>
      <w:r w:rsidRPr="00B90223">
        <w:rPr>
          <w:rFonts w:eastAsia="Arial"/>
          <w:sz w:val="24"/>
          <w:szCs w:val="24"/>
        </w:rPr>
        <w:t>Uluslararası çalışmalarda akademik personele yeterince ekonomik destek verilmemesi,</w:t>
      </w:r>
    </w:p>
    <w:p w14:paraId="5001153A" w14:textId="77777777" w:rsidR="00C046E5" w:rsidRPr="00B90223" w:rsidRDefault="00C046E5" w:rsidP="00DE1EEA">
      <w:pPr>
        <w:pStyle w:val="ListeParagraf"/>
        <w:widowControl/>
        <w:numPr>
          <w:ilvl w:val="0"/>
          <w:numId w:val="17"/>
        </w:numPr>
        <w:tabs>
          <w:tab w:val="left" w:pos="183"/>
        </w:tabs>
        <w:autoSpaceDE/>
        <w:autoSpaceDN/>
        <w:spacing w:before="120" w:after="120" w:line="360" w:lineRule="auto"/>
        <w:ind w:left="0" w:firstLine="0"/>
        <w:jc w:val="both"/>
        <w:rPr>
          <w:rFonts w:eastAsia="Arial"/>
          <w:sz w:val="24"/>
          <w:szCs w:val="24"/>
        </w:rPr>
      </w:pPr>
      <w:r w:rsidRPr="00B90223">
        <w:rPr>
          <w:rFonts w:eastAsia="Arial"/>
          <w:sz w:val="24"/>
          <w:szCs w:val="24"/>
        </w:rPr>
        <w:t>Öğrencilere ve akademisyenlere yönelik teknik gezi, kongre, sempozyum, fuar katılımlarının azlığı,</w:t>
      </w:r>
    </w:p>
    <w:p w14:paraId="703D7442" w14:textId="77777777" w:rsidR="00C046E5" w:rsidRPr="00B90223" w:rsidRDefault="00C046E5" w:rsidP="00DE1EEA">
      <w:pPr>
        <w:spacing w:before="120" w:after="120" w:line="360" w:lineRule="auto"/>
        <w:jc w:val="both"/>
        <w:rPr>
          <w:rFonts w:eastAsia="Arial"/>
          <w:b/>
          <w:sz w:val="24"/>
          <w:szCs w:val="24"/>
        </w:rPr>
      </w:pPr>
      <w:r w:rsidRPr="00B90223">
        <w:rPr>
          <w:rFonts w:eastAsia="Arial"/>
          <w:b/>
          <w:sz w:val="24"/>
          <w:szCs w:val="24"/>
        </w:rPr>
        <w:t>Fırsatlar</w:t>
      </w:r>
    </w:p>
    <w:p w14:paraId="00A1F6CD" w14:textId="77777777" w:rsidR="00C046E5" w:rsidRPr="00B90223" w:rsidRDefault="00C046E5" w:rsidP="00DE1EEA">
      <w:pPr>
        <w:pStyle w:val="ListeParagraf"/>
        <w:widowControl/>
        <w:numPr>
          <w:ilvl w:val="0"/>
          <w:numId w:val="18"/>
        </w:numPr>
        <w:tabs>
          <w:tab w:val="left" w:pos="157"/>
        </w:tabs>
        <w:autoSpaceDE/>
        <w:autoSpaceDN/>
        <w:spacing w:before="120" w:after="120" w:line="360" w:lineRule="auto"/>
        <w:ind w:left="0" w:firstLine="0"/>
        <w:jc w:val="both"/>
        <w:rPr>
          <w:rFonts w:eastAsia="Arial"/>
          <w:sz w:val="24"/>
          <w:szCs w:val="24"/>
        </w:rPr>
      </w:pPr>
      <w:r w:rsidRPr="00B90223">
        <w:rPr>
          <w:rFonts w:eastAsia="Arial"/>
          <w:sz w:val="24"/>
          <w:szCs w:val="24"/>
        </w:rPr>
        <w:t>Yapılacak protokoller sonucunda öğrencilere sektörel staj olanakları sunulması,</w:t>
      </w:r>
    </w:p>
    <w:p w14:paraId="6085BC76" w14:textId="77777777" w:rsidR="00C046E5" w:rsidRPr="00B90223" w:rsidRDefault="00C046E5" w:rsidP="00DE1EEA">
      <w:pPr>
        <w:pStyle w:val="ListeParagraf"/>
        <w:widowControl/>
        <w:numPr>
          <w:ilvl w:val="0"/>
          <w:numId w:val="18"/>
        </w:numPr>
        <w:tabs>
          <w:tab w:val="left" w:pos="157"/>
        </w:tabs>
        <w:autoSpaceDE/>
        <w:autoSpaceDN/>
        <w:spacing w:before="120" w:after="120" w:line="360" w:lineRule="auto"/>
        <w:ind w:left="0" w:firstLine="0"/>
        <w:jc w:val="both"/>
        <w:rPr>
          <w:rFonts w:eastAsia="Arial"/>
          <w:sz w:val="24"/>
          <w:szCs w:val="24"/>
        </w:rPr>
      </w:pPr>
      <w:r w:rsidRPr="00B90223">
        <w:rPr>
          <w:rFonts w:eastAsia="Arial"/>
          <w:sz w:val="24"/>
          <w:szCs w:val="24"/>
        </w:rPr>
        <w:t>2023 yılında tamamlanması planlanan boğaz köprüsü sayesinde mevcut ulaşım ağının gelişmesi,</w:t>
      </w:r>
    </w:p>
    <w:p w14:paraId="059BD83C" w14:textId="52B10497" w:rsidR="00C046E5" w:rsidRPr="00B90223" w:rsidRDefault="00C046E5" w:rsidP="00DE1EEA">
      <w:pPr>
        <w:pStyle w:val="ListeParagraf"/>
        <w:widowControl/>
        <w:numPr>
          <w:ilvl w:val="0"/>
          <w:numId w:val="18"/>
        </w:numPr>
        <w:tabs>
          <w:tab w:val="left" w:pos="157"/>
        </w:tabs>
        <w:autoSpaceDE/>
        <w:autoSpaceDN/>
        <w:spacing w:before="120" w:after="120" w:line="360" w:lineRule="auto"/>
        <w:ind w:left="0" w:firstLine="0"/>
        <w:jc w:val="both"/>
        <w:rPr>
          <w:rFonts w:eastAsia="Arial"/>
          <w:sz w:val="24"/>
          <w:szCs w:val="24"/>
        </w:rPr>
      </w:pPr>
      <w:r w:rsidRPr="00B90223">
        <w:rPr>
          <w:rFonts w:eastAsia="Arial"/>
          <w:sz w:val="24"/>
          <w:szCs w:val="24"/>
        </w:rPr>
        <w:t>Türkiye’de akademisyenleriyle üst düzey sektör profesyonellerinin konferans/sempozyum/çalıştaylar ile bir araya getirilmesi,</w:t>
      </w:r>
    </w:p>
    <w:p w14:paraId="46C31AD0" w14:textId="77777777" w:rsidR="00C046E5" w:rsidRPr="00B90223" w:rsidRDefault="00C046E5" w:rsidP="00DE1EEA">
      <w:pPr>
        <w:pStyle w:val="ListeParagraf"/>
        <w:widowControl/>
        <w:numPr>
          <w:ilvl w:val="0"/>
          <w:numId w:val="18"/>
        </w:numPr>
        <w:tabs>
          <w:tab w:val="left" w:pos="157"/>
        </w:tabs>
        <w:autoSpaceDE/>
        <w:autoSpaceDN/>
        <w:spacing w:before="120" w:after="120" w:line="360" w:lineRule="auto"/>
        <w:ind w:left="0" w:firstLine="0"/>
        <w:jc w:val="both"/>
        <w:rPr>
          <w:rFonts w:eastAsia="Arial"/>
          <w:sz w:val="24"/>
          <w:szCs w:val="24"/>
        </w:rPr>
      </w:pPr>
      <w:r w:rsidRPr="00B90223">
        <w:rPr>
          <w:rFonts w:eastAsia="Arial"/>
          <w:sz w:val="24"/>
          <w:szCs w:val="24"/>
        </w:rPr>
        <w:lastRenderedPageBreak/>
        <w:t>Programımız öğretim elemanlarının güncel mevzuata hakim olması ve üniversite-sanayi, üniversite-kamu ilişkilerinin geliştirebilme potansiyelinin var olması,</w:t>
      </w:r>
    </w:p>
    <w:p w14:paraId="45E86D10" w14:textId="77777777" w:rsidR="00C046E5" w:rsidRPr="00B90223" w:rsidRDefault="00C046E5" w:rsidP="00DE1EEA">
      <w:pPr>
        <w:pStyle w:val="ListeParagraf"/>
        <w:widowControl/>
        <w:numPr>
          <w:ilvl w:val="0"/>
          <w:numId w:val="18"/>
        </w:numPr>
        <w:tabs>
          <w:tab w:val="left" w:pos="157"/>
        </w:tabs>
        <w:autoSpaceDE/>
        <w:autoSpaceDN/>
        <w:spacing w:before="120" w:after="120" w:line="360" w:lineRule="auto"/>
        <w:ind w:left="0" w:firstLine="0"/>
        <w:jc w:val="both"/>
        <w:rPr>
          <w:rFonts w:eastAsia="Arial"/>
          <w:sz w:val="24"/>
          <w:szCs w:val="24"/>
        </w:rPr>
      </w:pPr>
      <w:r w:rsidRPr="00B90223">
        <w:rPr>
          <w:rFonts w:eastAsia="Arial"/>
          <w:sz w:val="24"/>
          <w:szCs w:val="24"/>
        </w:rPr>
        <w:t>Programımız öğretim kadrosunun alanlarında yeterli bilgi ve donanıma sahip olması nedeniyle ulusal ve uluslararası akademik çevrede tanınmaları,</w:t>
      </w:r>
    </w:p>
    <w:p w14:paraId="00ACCDF1" w14:textId="77777777" w:rsidR="00C046E5" w:rsidRPr="00B90223" w:rsidRDefault="00C046E5" w:rsidP="00DE1EEA">
      <w:pPr>
        <w:pStyle w:val="ListeParagraf"/>
        <w:widowControl/>
        <w:numPr>
          <w:ilvl w:val="0"/>
          <w:numId w:val="18"/>
        </w:numPr>
        <w:tabs>
          <w:tab w:val="left" w:pos="157"/>
        </w:tabs>
        <w:autoSpaceDE/>
        <w:autoSpaceDN/>
        <w:spacing w:before="120" w:after="120" w:line="360" w:lineRule="auto"/>
        <w:ind w:left="0" w:firstLine="0"/>
        <w:jc w:val="both"/>
        <w:rPr>
          <w:rFonts w:eastAsia="Arial"/>
          <w:sz w:val="24"/>
          <w:szCs w:val="24"/>
        </w:rPr>
      </w:pPr>
      <w:r w:rsidRPr="00B90223">
        <w:rPr>
          <w:rFonts w:eastAsia="Arial"/>
          <w:sz w:val="24"/>
          <w:szCs w:val="24"/>
        </w:rPr>
        <w:t>Aktif öğretim elemanlarına sahip olunması,</w:t>
      </w:r>
    </w:p>
    <w:p w14:paraId="006542D6" w14:textId="77777777" w:rsidR="00C046E5" w:rsidRPr="00B90223" w:rsidRDefault="00C046E5" w:rsidP="00DE1EEA">
      <w:pPr>
        <w:pStyle w:val="ListeParagraf"/>
        <w:widowControl/>
        <w:numPr>
          <w:ilvl w:val="0"/>
          <w:numId w:val="18"/>
        </w:numPr>
        <w:tabs>
          <w:tab w:val="left" w:pos="157"/>
        </w:tabs>
        <w:autoSpaceDE/>
        <w:autoSpaceDN/>
        <w:spacing w:before="120" w:after="120" w:line="360" w:lineRule="auto"/>
        <w:ind w:left="0" w:firstLine="0"/>
        <w:jc w:val="both"/>
        <w:rPr>
          <w:rFonts w:eastAsia="Arial"/>
          <w:sz w:val="24"/>
          <w:szCs w:val="24"/>
        </w:rPr>
      </w:pPr>
      <w:r w:rsidRPr="00B90223">
        <w:rPr>
          <w:rFonts w:eastAsia="Arial"/>
          <w:sz w:val="24"/>
          <w:szCs w:val="24"/>
        </w:rPr>
        <w:t>Fakültemizin aktif, yönetime katılımı sağlayan, paylaşımcı, eleştiri ve yeniliklere açık her konuda çalışanına ve kuruma destek olmaya çalışan idari bir yapıya sahip olunması,</w:t>
      </w:r>
    </w:p>
    <w:p w14:paraId="47C1CCA2" w14:textId="77777777" w:rsidR="00C046E5" w:rsidRPr="00B90223" w:rsidRDefault="00C046E5" w:rsidP="00DE1EEA">
      <w:pPr>
        <w:pStyle w:val="ListeParagraf"/>
        <w:widowControl/>
        <w:numPr>
          <w:ilvl w:val="0"/>
          <w:numId w:val="18"/>
        </w:numPr>
        <w:tabs>
          <w:tab w:val="left" w:pos="157"/>
        </w:tabs>
        <w:autoSpaceDE/>
        <w:autoSpaceDN/>
        <w:spacing w:before="120" w:after="120" w:line="360" w:lineRule="auto"/>
        <w:ind w:left="0" w:firstLine="0"/>
        <w:jc w:val="both"/>
        <w:rPr>
          <w:rFonts w:eastAsia="Arial"/>
          <w:sz w:val="24"/>
          <w:szCs w:val="24"/>
        </w:rPr>
      </w:pPr>
      <w:r w:rsidRPr="00B90223">
        <w:rPr>
          <w:rFonts w:eastAsia="Arial"/>
          <w:sz w:val="24"/>
          <w:szCs w:val="24"/>
        </w:rPr>
        <w:t>Aktif idari personele sahip olunması,</w:t>
      </w:r>
    </w:p>
    <w:p w14:paraId="70D42D5D" w14:textId="77777777" w:rsidR="00C046E5" w:rsidRPr="00B90223" w:rsidRDefault="00C046E5" w:rsidP="00DE1EEA">
      <w:pPr>
        <w:pStyle w:val="ListeParagraf"/>
        <w:widowControl/>
        <w:numPr>
          <w:ilvl w:val="0"/>
          <w:numId w:val="18"/>
        </w:numPr>
        <w:tabs>
          <w:tab w:val="left" w:pos="157"/>
        </w:tabs>
        <w:autoSpaceDE/>
        <w:autoSpaceDN/>
        <w:spacing w:before="120" w:after="120" w:line="360" w:lineRule="auto"/>
        <w:ind w:left="0" w:firstLine="0"/>
        <w:jc w:val="both"/>
        <w:rPr>
          <w:rFonts w:eastAsia="Arial"/>
          <w:sz w:val="24"/>
          <w:szCs w:val="24"/>
        </w:rPr>
      </w:pPr>
      <w:r w:rsidRPr="00B90223">
        <w:rPr>
          <w:rFonts w:eastAsia="Arial"/>
          <w:sz w:val="24"/>
          <w:szCs w:val="24"/>
        </w:rPr>
        <w:t>Bölüm ve diğer üniversite öğretim üyeleri arasındaki ilişkinin yeterli olması,</w:t>
      </w:r>
    </w:p>
    <w:p w14:paraId="16DD3A4E" w14:textId="77777777" w:rsidR="00C046E5" w:rsidRPr="00B90223" w:rsidRDefault="00C046E5" w:rsidP="00DE1EEA">
      <w:pPr>
        <w:pStyle w:val="ListeParagraf"/>
        <w:widowControl/>
        <w:numPr>
          <w:ilvl w:val="0"/>
          <w:numId w:val="18"/>
        </w:numPr>
        <w:tabs>
          <w:tab w:val="left" w:pos="157"/>
        </w:tabs>
        <w:autoSpaceDE/>
        <w:autoSpaceDN/>
        <w:spacing w:before="120" w:after="120" w:line="360" w:lineRule="auto"/>
        <w:ind w:left="0" w:firstLine="0"/>
        <w:jc w:val="both"/>
        <w:rPr>
          <w:rFonts w:eastAsia="Arial"/>
          <w:sz w:val="24"/>
          <w:szCs w:val="24"/>
        </w:rPr>
      </w:pPr>
      <w:r w:rsidRPr="00B90223">
        <w:rPr>
          <w:rFonts w:eastAsia="Arial"/>
          <w:sz w:val="24"/>
          <w:szCs w:val="24"/>
        </w:rPr>
        <w:t>Ulusal ve uluslararası projelerde çalışabilecek nitelikte yeterli akademik personele sahip olunması,</w:t>
      </w:r>
    </w:p>
    <w:p w14:paraId="40127D01" w14:textId="77777777" w:rsidR="00C046E5" w:rsidRPr="00B90223" w:rsidRDefault="00C046E5" w:rsidP="00DE1EEA">
      <w:pPr>
        <w:pStyle w:val="ListeParagraf"/>
        <w:widowControl/>
        <w:numPr>
          <w:ilvl w:val="0"/>
          <w:numId w:val="18"/>
        </w:numPr>
        <w:tabs>
          <w:tab w:val="left" w:pos="157"/>
        </w:tabs>
        <w:autoSpaceDE/>
        <w:autoSpaceDN/>
        <w:spacing w:before="120" w:after="120" w:line="360" w:lineRule="auto"/>
        <w:ind w:left="0" w:firstLine="0"/>
        <w:jc w:val="both"/>
        <w:rPr>
          <w:rFonts w:eastAsia="Arial"/>
          <w:sz w:val="24"/>
          <w:szCs w:val="24"/>
        </w:rPr>
      </w:pPr>
      <w:r w:rsidRPr="00B90223">
        <w:rPr>
          <w:rFonts w:eastAsia="Arial"/>
          <w:sz w:val="24"/>
          <w:szCs w:val="24"/>
        </w:rPr>
        <w:t>Bölümümüz öğretim kadrosunun tecrübe, yetenek ve gelişme arzusunun yeterli olması.</w:t>
      </w:r>
    </w:p>
    <w:p w14:paraId="15E552B1" w14:textId="77777777" w:rsidR="00C046E5" w:rsidRPr="00B90223" w:rsidRDefault="00C046E5" w:rsidP="00DE1EEA">
      <w:pPr>
        <w:spacing w:before="120" w:after="120" w:line="360" w:lineRule="auto"/>
        <w:jc w:val="both"/>
        <w:rPr>
          <w:rFonts w:eastAsia="Arial"/>
          <w:b/>
          <w:sz w:val="24"/>
          <w:szCs w:val="24"/>
        </w:rPr>
      </w:pPr>
      <w:r w:rsidRPr="00B90223">
        <w:rPr>
          <w:rFonts w:eastAsia="Arial"/>
          <w:b/>
          <w:sz w:val="24"/>
          <w:szCs w:val="24"/>
        </w:rPr>
        <w:t>Tehditler</w:t>
      </w:r>
    </w:p>
    <w:p w14:paraId="19A21C22" w14:textId="77777777" w:rsidR="00C046E5" w:rsidRPr="00B90223" w:rsidRDefault="00C046E5" w:rsidP="00DE1EEA">
      <w:pPr>
        <w:pStyle w:val="ListeParagraf"/>
        <w:widowControl/>
        <w:numPr>
          <w:ilvl w:val="0"/>
          <w:numId w:val="19"/>
        </w:numPr>
        <w:tabs>
          <w:tab w:val="left" w:pos="144"/>
        </w:tabs>
        <w:autoSpaceDE/>
        <w:autoSpaceDN/>
        <w:spacing w:before="120" w:after="120" w:line="360" w:lineRule="auto"/>
        <w:ind w:left="0" w:firstLine="0"/>
        <w:jc w:val="both"/>
        <w:rPr>
          <w:rFonts w:eastAsia="Arial"/>
          <w:sz w:val="24"/>
          <w:szCs w:val="24"/>
        </w:rPr>
      </w:pPr>
      <w:r w:rsidRPr="00B90223">
        <w:rPr>
          <w:rFonts w:eastAsia="Arial"/>
          <w:sz w:val="24"/>
          <w:szCs w:val="24"/>
        </w:rPr>
        <w:t>Öğrencilerin genelinin bilgisayar, Microsoft Office ve diğer paket programlara hâkimiyetlerinin çok zayıf olması hatta hiç olmaması,</w:t>
      </w:r>
    </w:p>
    <w:p w14:paraId="2994DAD4" w14:textId="77777777" w:rsidR="00C046E5" w:rsidRPr="00B90223" w:rsidRDefault="00C046E5" w:rsidP="00DE1EEA">
      <w:pPr>
        <w:pStyle w:val="ListeParagraf"/>
        <w:widowControl/>
        <w:numPr>
          <w:ilvl w:val="0"/>
          <w:numId w:val="19"/>
        </w:numPr>
        <w:tabs>
          <w:tab w:val="left" w:pos="144"/>
        </w:tabs>
        <w:autoSpaceDE/>
        <w:autoSpaceDN/>
        <w:spacing w:before="120" w:after="120" w:line="360" w:lineRule="auto"/>
        <w:ind w:left="0" w:firstLine="0"/>
        <w:jc w:val="both"/>
        <w:rPr>
          <w:rFonts w:eastAsia="Arial"/>
          <w:sz w:val="24"/>
          <w:szCs w:val="24"/>
        </w:rPr>
      </w:pPr>
      <w:r w:rsidRPr="00B90223">
        <w:rPr>
          <w:rFonts w:eastAsia="Arial"/>
          <w:sz w:val="24"/>
          <w:szCs w:val="24"/>
        </w:rPr>
        <w:t>Yukarıda bahsedilen konularda bölüm danışmanı dışında öğrencilere psikolojik danışmanlık veya mentorluk yapabilecek bir departmanın fakültede olmayışı</w:t>
      </w:r>
      <w:bookmarkStart w:id="3" w:name="page40"/>
      <w:bookmarkStart w:id="4" w:name="page41"/>
      <w:bookmarkEnd w:id="1"/>
      <w:bookmarkEnd w:id="3"/>
      <w:bookmarkEnd w:id="4"/>
      <w:r w:rsidRPr="00B90223">
        <w:rPr>
          <w:rFonts w:eastAsia="Arial"/>
          <w:sz w:val="24"/>
          <w:szCs w:val="24"/>
        </w:rPr>
        <w:t>.</w:t>
      </w:r>
    </w:p>
    <w:p w14:paraId="501636B5" w14:textId="70179198" w:rsidR="00C046E5" w:rsidRPr="00B90223" w:rsidRDefault="00C046E5" w:rsidP="00DE1EEA">
      <w:pPr>
        <w:widowControl/>
        <w:tabs>
          <w:tab w:val="left" w:pos="144"/>
        </w:tabs>
        <w:autoSpaceDE/>
        <w:autoSpaceDN/>
        <w:spacing w:before="120" w:after="120" w:line="360" w:lineRule="auto"/>
        <w:jc w:val="both"/>
        <w:rPr>
          <w:b/>
          <w:bCs/>
          <w:sz w:val="24"/>
          <w:szCs w:val="24"/>
        </w:rPr>
      </w:pPr>
      <w:r w:rsidRPr="00B90223">
        <w:rPr>
          <w:b/>
          <w:bCs/>
          <w:sz w:val="24"/>
          <w:szCs w:val="24"/>
        </w:rPr>
        <w:t>Kanıtlar</w:t>
      </w:r>
    </w:p>
    <w:p w14:paraId="2BB59FD4" w14:textId="0BADCEA6" w:rsidR="00C046E5" w:rsidRPr="00B90223" w:rsidRDefault="006E0B7D" w:rsidP="00DE1EEA">
      <w:pPr>
        <w:widowControl/>
        <w:tabs>
          <w:tab w:val="left" w:pos="144"/>
        </w:tabs>
        <w:autoSpaceDE/>
        <w:autoSpaceDN/>
        <w:spacing w:before="120" w:after="120" w:line="360" w:lineRule="auto"/>
        <w:jc w:val="both"/>
        <w:rPr>
          <w:sz w:val="24"/>
          <w:szCs w:val="24"/>
        </w:rPr>
      </w:pPr>
      <w:hyperlink r:id="rId34" w:history="1">
        <w:r w:rsidR="00C046E5" w:rsidRPr="00B90223">
          <w:rPr>
            <w:rStyle w:val="Kpr"/>
            <w:sz w:val="24"/>
            <w:szCs w:val="24"/>
          </w:rPr>
          <w:t>https://drive.google.com/file/d/1wn1AzwiakZ_AhmfS-i4kOk-T2MLOSBmG/view?usp=sharing</w:t>
        </w:r>
      </w:hyperlink>
    </w:p>
    <w:p w14:paraId="5DACECB2" w14:textId="77777777" w:rsidR="00FE50C6" w:rsidRPr="00B90223" w:rsidRDefault="00FE50C6" w:rsidP="00DE1EEA">
      <w:pPr>
        <w:pStyle w:val="ListeParagraf"/>
        <w:numPr>
          <w:ilvl w:val="2"/>
          <w:numId w:val="12"/>
        </w:numPr>
        <w:tabs>
          <w:tab w:val="left" w:pos="735"/>
        </w:tabs>
        <w:spacing w:before="120" w:after="120" w:line="360" w:lineRule="auto"/>
        <w:ind w:left="0" w:firstLine="0"/>
        <w:jc w:val="both"/>
        <w:rPr>
          <w:b/>
          <w:bCs/>
          <w:sz w:val="24"/>
          <w:szCs w:val="24"/>
        </w:rPr>
      </w:pPr>
      <w:r w:rsidRPr="00B90223">
        <w:rPr>
          <w:b/>
          <w:bCs/>
          <w:sz w:val="24"/>
          <w:szCs w:val="24"/>
        </w:rPr>
        <w:t>Somut Verilere Dayalı Sürekli İyileştirme Çalışmaları</w:t>
      </w:r>
    </w:p>
    <w:p w14:paraId="253B142E" w14:textId="55D6CB09" w:rsidR="00FE50C6" w:rsidRPr="00B90223" w:rsidRDefault="00FE50C6" w:rsidP="00DE1EEA">
      <w:pPr>
        <w:pStyle w:val="GvdeMetni"/>
        <w:spacing w:before="120" w:after="120" w:line="360" w:lineRule="auto"/>
        <w:ind w:left="0"/>
        <w:jc w:val="both"/>
        <w:rPr>
          <w:sz w:val="24"/>
          <w:szCs w:val="24"/>
        </w:rPr>
      </w:pPr>
      <w:r w:rsidRPr="00B90223">
        <w:rPr>
          <w:color w:val="000000"/>
          <w:sz w:val="24"/>
          <w:szCs w:val="24"/>
        </w:rPr>
        <w:t xml:space="preserve">Uluslararası İşletmecilik Anabilim Dalı Tezli Yüksek Lisans </w:t>
      </w:r>
      <w:r w:rsidRPr="00B90223">
        <w:rPr>
          <w:bCs/>
          <w:sz w:val="24"/>
          <w:szCs w:val="24"/>
        </w:rPr>
        <w:t>Programı</w:t>
      </w:r>
      <w:r w:rsidRPr="00B90223">
        <w:rPr>
          <w:color w:val="000000"/>
          <w:sz w:val="24"/>
          <w:szCs w:val="24"/>
        </w:rPr>
        <w:t>’nda program geliştirme önerileri İşletme Bölümü öğretim elemanlarını kapsayan genişletilmiş toplantılarda ele alınarak uygulamaya geçirilmektedir. Yeni açılan programımız ile ilgili iyileştirme çalışmaları,</w:t>
      </w:r>
      <w:r w:rsidRPr="00B90223">
        <w:rPr>
          <w:sz w:val="24"/>
          <w:szCs w:val="24"/>
        </w:rPr>
        <w:t xml:space="preserve"> 2020 yılı itibariyle üniversitemizin yeni kurum içi değerlendirme raporunun hazırlanmasında kullanılacak anketlere ilişkin hazırlanan taslaklar göz önüne alınarak 2020 yılında paydaşlara yönelik uygulanacak anketler şekillendirilip 2021 yılı kurum içi değerlendirme raporunda sunulacaktır.</w:t>
      </w:r>
    </w:p>
    <w:p w14:paraId="2C380AE9" w14:textId="0E6A415C" w:rsidR="00FE50C6" w:rsidRPr="00B90223" w:rsidRDefault="00FE50C6" w:rsidP="00DE1EEA">
      <w:pPr>
        <w:pStyle w:val="GvdeMetni"/>
        <w:spacing w:before="120" w:after="120" w:line="360" w:lineRule="auto"/>
        <w:ind w:left="0"/>
        <w:jc w:val="both"/>
        <w:rPr>
          <w:b/>
          <w:bCs/>
          <w:sz w:val="24"/>
          <w:szCs w:val="24"/>
        </w:rPr>
      </w:pPr>
      <w:r w:rsidRPr="00B90223">
        <w:rPr>
          <w:b/>
          <w:bCs/>
          <w:sz w:val="24"/>
          <w:szCs w:val="24"/>
        </w:rPr>
        <w:t>Kanıtlar</w:t>
      </w:r>
    </w:p>
    <w:p w14:paraId="5B3E1094" w14:textId="177F98A6" w:rsidR="00FE50C6" w:rsidRPr="00B90223" w:rsidRDefault="006E0B7D" w:rsidP="00DE1EEA">
      <w:pPr>
        <w:pStyle w:val="GvdeMetni"/>
        <w:spacing w:before="120" w:after="120" w:line="360" w:lineRule="auto"/>
        <w:ind w:left="0"/>
        <w:jc w:val="both"/>
        <w:rPr>
          <w:sz w:val="24"/>
          <w:szCs w:val="24"/>
        </w:rPr>
      </w:pPr>
      <w:hyperlink r:id="rId35" w:history="1">
        <w:r w:rsidR="00FE50C6" w:rsidRPr="00B90223">
          <w:rPr>
            <w:rStyle w:val="Kpr"/>
            <w:sz w:val="24"/>
            <w:szCs w:val="24"/>
          </w:rPr>
          <w:t>https://drive.google.com/file/d/1wn1AzwiakZ_AhmfS-i4kOk-T2MLOSBmG/view?usp=sharing</w:t>
        </w:r>
      </w:hyperlink>
    </w:p>
    <w:p w14:paraId="5840D435" w14:textId="77777777" w:rsidR="00FE50C6" w:rsidRPr="00B90223" w:rsidRDefault="00FE50C6" w:rsidP="00DE1EEA">
      <w:pPr>
        <w:pStyle w:val="ListeParagraf"/>
        <w:numPr>
          <w:ilvl w:val="1"/>
          <w:numId w:val="12"/>
        </w:numPr>
        <w:tabs>
          <w:tab w:val="left" w:pos="543"/>
        </w:tabs>
        <w:spacing w:before="120" w:after="120" w:line="360" w:lineRule="auto"/>
        <w:ind w:left="0" w:firstLine="0"/>
        <w:jc w:val="both"/>
        <w:rPr>
          <w:b/>
          <w:bCs/>
          <w:sz w:val="24"/>
          <w:szCs w:val="24"/>
        </w:rPr>
      </w:pPr>
      <w:r w:rsidRPr="00B90223">
        <w:rPr>
          <w:b/>
          <w:bCs/>
          <w:spacing w:val="-5"/>
          <w:sz w:val="24"/>
          <w:szCs w:val="24"/>
        </w:rPr>
        <w:t>EĞİTİM</w:t>
      </w:r>
      <w:r w:rsidRPr="00B90223">
        <w:rPr>
          <w:b/>
          <w:bCs/>
          <w:spacing w:val="-15"/>
          <w:sz w:val="24"/>
          <w:szCs w:val="24"/>
        </w:rPr>
        <w:t xml:space="preserve"> </w:t>
      </w:r>
      <w:r w:rsidRPr="00B90223">
        <w:rPr>
          <w:b/>
          <w:bCs/>
          <w:spacing w:val="-4"/>
          <w:sz w:val="24"/>
          <w:szCs w:val="24"/>
        </w:rPr>
        <w:t>PLANI</w:t>
      </w:r>
    </w:p>
    <w:p w14:paraId="4A19EB0A" w14:textId="77777777" w:rsidR="00FE50C6" w:rsidRPr="00B90223" w:rsidRDefault="00FE50C6" w:rsidP="00DE1EEA">
      <w:pPr>
        <w:pStyle w:val="ListeParagraf"/>
        <w:numPr>
          <w:ilvl w:val="2"/>
          <w:numId w:val="12"/>
        </w:numPr>
        <w:tabs>
          <w:tab w:val="left" w:pos="735"/>
        </w:tabs>
        <w:spacing w:before="120" w:after="120" w:line="360" w:lineRule="auto"/>
        <w:ind w:left="0" w:firstLine="0"/>
        <w:jc w:val="both"/>
        <w:rPr>
          <w:b/>
          <w:bCs/>
          <w:sz w:val="24"/>
          <w:szCs w:val="24"/>
        </w:rPr>
      </w:pPr>
      <w:r w:rsidRPr="00B90223">
        <w:rPr>
          <w:b/>
          <w:bCs/>
          <w:w w:val="95"/>
          <w:sz w:val="24"/>
          <w:szCs w:val="24"/>
        </w:rPr>
        <w:t>Program Çıktılarını ve Amaçlarını Destekleyen Eğitim Planı</w:t>
      </w:r>
    </w:p>
    <w:p w14:paraId="397D27F0" w14:textId="77777777" w:rsidR="00FE50C6" w:rsidRPr="00B90223" w:rsidRDefault="00FE50C6" w:rsidP="00DE1EEA">
      <w:pPr>
        <w:pStyle w:val="GvdeMetni"/>
        <w:spacing w:before="120" w:after="120" w:line="360" w:lineRule="auto"/>
        <w:ind w:left="0"/>
        <w:jc w:val="both"/>
        <w:rPr>
          <w:sz w:val="24"/>
          <w:szCs w:val="24"/>
        </w:rPr>
      </w:pPr>
      <w:r w:rsidRPr="00B90223">
        <w:rPr>
          <w:sz w:val="24"/>
          <w:szCs w:val="24"/>
        </w:rPr>
        <w:t>Uluslararası İşletmecilik Anabilim Dalı Tezli Yüksek Lisans öğretim planının amacı ve hedefi mezunların; uluslararası işletmecilik ile ilgili olarak dünyada oluşmuş literatürün tamamını kazanmalarının akabinde iş yaşamına dâhil olduklarında karşılaşabilecekleri sorunları çözerken, analitik ve bütünsel bir bakış açısıyla analitik düşünmeyi prensip haline getirmelerinin ve mesleki düzeyde edindikleri bilgi ve becerileri değerlendirerek, yaşam boyu öğrenme yaklaşımını benimsemelerinin yanında uluslararası alanda öğrenilenleri çalıştıkları organizasyonlar bağlamında analiz etme, yorumlama, düşüncelerini ve sorunlara ilişkin çözüm önermelerinin, öğrenilen kavram ve düşünceleri, ulusal ve uluslararası boyutta yorumlama ve disiplinler arası analiz yapıp uygulamalarının, iş hayatında kalite ve verimlilik ilkelerini bilme ve uygulamalarının, iş etiğinin gereklerine uyma, toplumsal, bilimsel ve etik değerlere sahip olma ile bireysel ve ekip üyesi olarak sorumluluk alma, açık fikirli, eleştiriye açık, yapıcı ve özgüven sahibi olma ve bir yabancı dili kullanarak eğitim aldıkları alan ile ilgili bilgileri izleyebilme ve meslektaşları ile iletişim kurabilmelerinin sağlanmasıdır.</w:t>
      </w:r>
    </w:p>
    <w:p w14:paraId="5912D5ED" w14:textId="77777777" w:rsidR="00FE50C6" w:rsidRPr="00B90223" w:rsidRDefault="00FE50C6" w:rsidP="00DE1EEA">
      <w:pPr>
        <w:pStyle w:val="GvdeMetni"/>
        <w:spacing w:before="120" w:after="120" w:line="360" w:lineRule="auto"/>
        <w:ind w:left="0"/>
        <w:jc w:val="both"/>
        <w:rPr>
          <w:sz w:val="24"/>
          <w:szCs w:val="24"/>
        </w:rPr>
      </w:pPr>
      <w:r w:rsidRPr="00B90223">
        <w:rPr>
          <w:sz w:val="24"/>
          <w:szCs w:val="24"/>
        </w:rPr>
        <w:t> Bu amaç ve hedef doğrultusunda öğrencinin gelecekteki mesleki hedefine ulaşması ve yeterli bilgi donanımı edinmesi için yetkin bir müfredat çerçevesinde eğitim verilmektedir.</w:t>
      </w:r>
    </w:p>
    <w:p w14:paraId="6D4FBB33" w14:textId="04BF3E5D" w:rsidR="00FE50C6" w:rsidRPr="00B90223" w:rsidRDefault="002D527C" w:rsidP="00DE1EEA">
      <w:pPr>
        <w:spacing w:before="120" w:after="120" w:line="360" w:lineRule="auto"/>
        <w:jc w:val="both"/>
        <w:rPr>
          <w:b/>
          <w:sz w:val="24"/>
          <w:szCs w:val="24"/>
        </w:rPr>
      </w:pPr>
      <w:r>
        <w:rPr>
          <w:b/>
          <w:sz w:val="24"/>
          <w:szCs w:val="24"/>
        </w:rPr>
        <w:t xml:space="preserve">Tablo 3. </w:t>
      </w:r>
      <w:r w:rsidRPr="00B90223">
        <w:rPr>
          <w:b/>
          <w:sz w:val="24"/>
          <w:szCs w:val="24"/>
        </w:rPr>
        <w:t>Uluslararası İşletmecilik Tezli Yl Ders Planı</w:t>
      </w:r>
    </w:p>
    <w:tbl>
      <w:tblPr>
        <w:tblW w:w="92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81"/>
        <w:gridCol w:w="994"/>
        <w:gridCol w:w="4235"/>
        <w:gridCol w:w="700"/>
        <w:gridCol w:w="614"/>
        <w:gridCol w:w="900"/>
        <w:gridCol w:w="794"/>
      </w:tblGrid>
      <w:tr w:rsidR="00FE50C6" w:rsidRPr="00B90223" w14:paraId="35B5152F" w14:textId="77777777" w:rsidTr="00737ECF">
        <w:trPr>
          <w:trHeight w:val="300"/>
        </w:trPr>
        <w:tc>
          <w:tcPr>
            <w:tcW w:w="9255" w:type="dxa"/>
            <w:gridSpan w:val="7"/>
            <w:shd w:val="clear" w:color="auto" w:fill="auto"/>
            <w:vAlign w:val="center"/>
            <w:hideMark/>
          </w:tcPr>
          <w:p w14:paraId="26CD86B2" w14:textId="77777777" w:rsidR="00FE50C6" w:rsidRPr="00B90223" w:rsidRDefault="00FE50C6" w:rsidP="00DE1EEA">
            <w:pPr>
              <w:spacing w:before="120" w:after="120" w:line="360" w:lineRule="auto"/>
              <w:jc w:val="both"/>
              <w:rPr>
                <w:b/>
                <w:bCs/>
                <w:color w:val="000000"/>
                <w:sz w:val="24"/>
                <w:szCs w:val="24"/>
              </w:rPr>
            </w:pPr>
            <w:r w:rsidRPr="00B90223">
              <w:rPr>
                <w:b/>
                <w:bCs/>
                <w:color w:val="000000"/>
                <w:sz w:val="24"/>
                <w:szCs w:val="24"/>
              </w:rPr>
              <w:t>BİRİNCİ YARIYIL</w:t>
            </w:r>
          </w:p>
        </w:tc>
      </w:tr>
      <w:tr w:rsidR="00FE50C6" w:rsidRPr="00B90223" w14:paraId="5D0B581E" w14:textId="77777777" w:rsidTr="00737ECF">
        <w:trPr>
          <w:trHeight w:val="499"/>
        </w:trPr>
        <w:tc>
          <w:tcPr>
            <w:tcW w:w="1174" w:type="dxa"/>
            <w:shd w:val="clear" w:color="auto" w:fill="auto"/>
            <w:vAlign w:val="center"/>
            <w:hideMark/>
          </w:tcPr>
          <w:p w14:paraId="7EFA8097" w14:textId="77777777" w:rsidR="00FE50C6" w:rsidRPr="00B90223" w:rsidRDefault="00FE50C6" w:rsidP="00DE1EEA">
            <w:pPr>
              <w:spacing w:before="120" w:after="120" w:line="360" w:lineRule="auto"/>
              <w:jc w:val="both"/>
              <w:rPr>
                <w:b/>
                <w:bCs/>
                <w:color w:val="000000"/>
                <w:sz w:val="24"/>
                <w:szCs w:val="24"/>
              </w:rPr>
            </w:pPr>
            <w:r w:rsidRPr="00B90223">
              <w:rPr>
                <w:b/>
                <w:bCs/>
                <w:color w:val="000000"/>
                <w:sz w:val="24"/>
                <w:szCs w:val="24"/>
              </w:rPr>
              <w:t>Kodu</w:t>
            </w:r>
          </w:p>
        </w:tc>
        <w:tc>
          <w:tcPr>
            <w:tcW w:w="866" w:type="dxa"/>
            <w:shd w:val="clear" w:color="auto" w:fill="auto"/>
            <w:vAlign w:val="center"/>
            <w:hideMark/>
          </w:tcPr>
          <w:p w14:paraId="6B241CDC" w14:textId="77777777" w:rsidR="00FE50C6" w:rsidRPr="00B90223" w:rsidRDefault="00FE50C6" w:rsidP="00DE1EEA">
            <w:pPr>
              <w:spacing w:before="120" w:after="120" w:line="360" w:lineRule="auto"/>
              <w:jc w:val="both"/>
              <w:rPr>
                <w:b/>
                <w:bCs/>
                <w:color w:val="000000"/>
                <w:sz w:val="24"/>
                <w:szCs w:val="24"/>
              </w:rPr>
            </w:pPr>
            <w:r w:rsidRPr="00B90223">
              <w:rPr>
                <w:b/>
                <w:bCs/>
                <w:color w:val="000000"/>
                <w:sz w:val="24"/>
                <w:szCs w:val="24"/>
              </w:rPr>
              <w:t>Zorunlu  /Seçmeli</w:t>
            </w:r>
          </w:p>
        </w:tc>
        <w:tc>
          <w:tcPr>
            <w:tcW w:w="4235" w:type="dxa"/>
            <w:shd w:val="clear" w:color="auto" w:fill="auto"/>
            <w:vAlign w:val="center"/>
            <w:hideMark/>
          </w:tcPr>
          <w:p w14:paraId="63741570" w14:textId="77777777" w:rsidR="00FE50C6" w:rsidRPr="00B90223" w:rsidRDefault="00FE50C6" w:rsidP="00DE1EEA">
            <w:pPr>
              <w:spacing w:before="120" w:after="120" w:line="360" w:lineRule="auto"/>
              <w:jc w:val="both"/>
              <w:rPr>
                <w:b/>
                <w:bCs/>
                <w:color w:val="000000"/>
                <w:sz w:val="24"/>
                <w:szCs w:val="24"/>
              </w:rPr>
            </w:pPr>
            <w:r w:rsidRPr="00B90223">
              <w:rPr>
                <w:b/>
                <w:bCs/>
                <w:color w:val="000000"/>
                <w:sz w:val="24"/>
                <w:szCs w:val="24"/>
              </w:rPr>
              <w:t>Ders İsmi</w:t>
            </w:r>
          </w:p>
        </w:tc>
        <w:tc>
          <w:tcPr>
            <w:tcW w:w="728" w:type="dxa"/>
            <w:shd w:val="clear" w:color="auto" w:fill="auto"/>
            <w:vAlign w:val="center"/>
            <w:hideMark/>
          </w:tcPr>
          <w:p w14:paraId="77674AB7" w14:textId="77777777" w:rsidR="00FE50C6" w:rsidRPr="00B90223" w:rsidRDefault="00FE50C6" w:rsidP="00DE1EEA">
            <w:pPr>
              <w:spacing w:before="120" w:after="120" w:line="360" w:lineRule="auto"/>
              <w:jc w:val="both"/>
              <w:rPr>
                <w:b/>
                <w:bCs/>
                <w:color w:val="000000"/>
                <w:sz w:val="24"/>
                <w:szCs w:val="24"/>
              </w:rPr>
            </w:pPr>
            <w:r w:rsidRPr="00B90223">
              <w:rPr>
                <w:b/>
                <w:bCs/>
                <w:color w:val="000000"/>
                <w:sz w:val="24"/>
                <w:szCs w:val="24"/>
              </w:rPr>
              <w:t>Teori</w:t>
            </w:r>
          </w:p>
        </w:tc>
        <w:tc>
          <w:tcPr>
            <w:tcW w:w="705" w:type="dxa"/>
            <w:shd w:val="clear" w:color="auto" w:fill="auto"/>
            <w:vAlign w:val="center"/>
            <w:hideMark/>
          </w:tcPr>
          <w:p w14:paraId="50AA574D" w14:textId="77777777" w:rsidR="00FE50C6" w:rsidRPr="00B90223" w:rsidRDefault="00FE50C6" w:rsidP="00DE1EEA">
            <w:pPr>
              <w:spacing w:before="120" w:after="120" w:line="360" w:lineRule="auto"/>
              <w:jc w:val="both"/>
              <w:rPr>
                <w:b/>
                <w:bCs/>
                <w:color w:val="000000"/>
                <w:sz w:val="24"/>
                <w:szCs w:val="24"/>
              </w:rPr>
            </w:pPr>
            <w:r w:rsidRPr="00B90223">
              <w:rPr>
                <w:b/>
                <w:bCs/>
                <w:color w:val="000000"/>
                <w:sz w:val="24"/>
                <w:szCs w:val="24"/>
              </w:rPr>
              <w:t>Uyg.</w:t>
            </w:r>
          </w:p>
        </w:tc>
        <w:tc>
          <w:tcPr>
            <w:tcW w:w="795" w:type="dxa"/>
            <w:shd w:val="clear" w:color="auto" w:fill="auto"/>
            <w:vAlign w:val="center"/>
            <w:hideMark/>
          </w:tcPr>
          <w:p w14:paraId="31E3F286" w14:textId="77777777" w:rsidR="00FE50C6" w:rsidRPr="00B90223" w:rsidRDefault="00FE50C6" w:rsidP="00DE1EEA">
            <w:pPr>
              <w:spacing w:before="120" w:after="120" w:line="360" w:lineRule="auto"/>
              <w:jc w:val="both"/>
              <w:rPr>
                <w:b/>
                <w:bCs/>
                <w:color w:val="000000"/>
                <w:sz w:val="24"/>
                <w:szCs w:val="24"/>
              </w:rPr>
            </w:pPr>
            <w:r w:rsidRPr="00B90223">
              <w:rPr>
                <w:b/>
                <w:bCs/>
                <w:color w:val="000000"/>
                <w:sz w:val="24"/>
                <w:szCs w:val="24"/>
              </w:rPr>
              <w:t>ÇOMÜ kredisi</w:t>
            </w:r>
          </w:p>
        </w:tc>
        <w:tc>
          <w:tcPr>
            <w:tcW w:w="752" w:type="dxa"/>
            <w:shd w:val="clear" w:color="auto" w:fill="auto"/>
            <w:vAlign w:val="center"/>
            <w:hideMark/>
          </w:tcPr>
          <w:p w14:paraId="10DBD872" w14:textId="77777777" w:rsidR="00FE50C6" w:rsidRPr="00B90223" w:rsidRDefault="00FE50C6" w:rsidP="00DE1EEA">
            <w:pPr>
              <w:spacing w:before="120" w:after="120" w:line="360" w:lineRule="auto"/>
              <w:jc w:val="both"/>
              <w:rPr>
                <w:b/>
                <w:bCs/>
                <w:color w:val="000000"/>
                <w:sz w:val="24"/>
                <w:szCs w:val="24"/>
              </w:rPr>
            </w:pPr>
            <w:r w:rsidRPr="00B90223">
              <w:rPr>
                <w:b/>
                <w:bCs/>
                <w:color w:val="000000"/>
                <w:sz w:val="24"/>
                <w:szCs w:val="24"/>
              </w:rPr>
              <w:t>AKTS</w:t>
            </w:r>
          </w:p>
        </w:tc>
      </w:tr>
      <w:tr w:rsidR="00FE50C6" w:rsidRPr="00B90223" w14:paraId="1CA41904" w14:textId="77777777" w:rsidTr="00737ECF">
        <w:trPr>
          <w:trHeight w:val="495"/>
        </w:trPr>
        <w:tc>
          <w:tcPr>
            <w:tcW w:w="1174" w:type="dxa"/>
            <w:shd w:val="clear" w:color="auto" w:fill="auto"/>
            <w:vAlign w:val="center"/>
            <w:hideMark/>
          </w:tcPr>
          <w:p w14:paraId="17405469"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ULİŞ5001</w:t>
            </w:r>
          </w:p>
        </w:tc>
        <w:tc>
          <w:tcPr>
            <w:tcW w:w="866" w:type="dxa"/>
            <w:shd w:val="clear" w:color="auto" w:fill="auto"/>
            <w:vAlign w:val="center"/>
            <w:hideMark/>
          </w:tcPr>
          <w:p w14:paraId="19F30DFF"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 xml:space="preserve">Z  </w:t>
            </w:r>
          </w:p>
        </w:tc>
        <w:tc>
          <w:tcPr>
            <w:tcW w:w="4235" w:type="dxa"/>
            <w:shd w:val="clear" w:color="auto" w:fill="auto"/>
            <w:vAlign w:val="bottom"/>
            <w:hideMark/>
          </w:tcPr>
          <w:p w14:paraId="1C6CBEEA"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 xml:space="preserve">Uluslararası İşletmecilikte </w:t>
            </w:r>
            <w:r w:rsidRPr="00B90223">
              <w:rPr>
                <w:color w:val="000000"/>
                <w:sz w:val="24"/>
                <w:szCs w:val="24"/>
              </w:rPr>
              <w:br/>
              <w:t>Bilimsel Araştırma Yöntemleri I</w:t>
            </w:r>
          </w:p>
        </w:tc>
        <w:tc>
          <w:tcPr>
            <w:tcW w:w="728" w:type="dxa"/>
            <w:shd w:val="clear" w:color="auto" w:fill="auto"/>
            <w:vAlign w:val="center"/>
            <w:hideMark/>
          </w:tcPr>
          <w:p w14:paraId="12E4D13B"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05" w:type="dxa"/>
            <w:shd w:val="clear" w:color="auto" w:fill="auto"/>
            <w:vAlign w:val="center"/>
            <w:hideMark/>
          </w:tcPr>
          <w:p w14:paraId="6F3B7D14"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0</w:t>
            </w:r>
          </w:p>
        </w:tc>
        <w:tc>
          <w:tcPr>
            <w:tcW w:w="795" w:type="dxa"/>
            <w:shd w:val="clear" w:color="auto" w:fill="auto"/>
            <w:vAlign w:val="center"/>
            <w:hideMark/>
          </w:tcPr>
          <w:p w14:paraId="583A4E64"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52" w:type="dxa"/>
            <w:shd w:val="clear" w:color="auto" w:fill="auto"/>
            <w:vAlign w:val="center"/>
            <w:hideMark/>
          </w:tcPr>
          <w:p w14:paraId="4FDE4258"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6</w:t>
            </w:r>
          </w:p>
        </w:tc>
      </w:tr>
      <w:tr w:rsidR="00FE50C6" w:rsidRPr="00B90223" w14:paraId="2710F166" w14:textId="77777777" w:rsidTr="00737ECF">
        <w:trPr>
          <w:trHeight w:val="499"/>
        </w:trPr>
        <w:tc>
          <w:tcPr>
            <w:tcW w:w="1174" w:type="dxa"/>
            <w:shd w:val="clear" w:color="auto" w:fill="auto"/>
            <w:vAlign w:val="center"/>
            <w:hideMark/>
          </w:tcPr>
          <w:p w14:paraId="5E606945"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ULİŞ5003</w:t>
            </w:r>
          </w:p>
        </w:tc>
        <w:tc>
          <w:tcPr>
            <w:tcW w:w="866" w:type="dxa"/>
            <w:shd w:val="clear" w:color="auto" w:fill="auto"/>
            <w:vAlign w:val="center"/>
            <w:hideMark/>
          </w:tcPr>
          <w:p w14:paraId="33B36C76"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S</w:t>
            </w:r>
          </w:p>
        </w:tc>
        <w:tc>
          <w:tcPr>
            <w:tcW w:w="4235" w:type="dxa"/>
            <w:shd w:val="clear" w:color="auto" w:fill="auto"/>
            <w:noWrap/>
            <w:vAlign w:val="bottom"/>
            <w:hideMark/>
          </w:tcPr>
          <w:p w14:paraId="0554B008"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 xml:space="preserve">Uluslararası Finansal Raporlama </w:t>
            </w:r>
          </w:p>
        </w:tc>
        <w:tc>
          <w:tcPr>
            <w:tcW w:w="728" w:type="dxa"/>
            <w:shd w:val="clear" w:color="auto" w:fill="auto"/>
            <w:vAlign w:val="center"/>
            <w:hideMark/>
          </w:tcPr>
          <w:p w14:paraId="1CF1C91F"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05" w:type="dxa"/>
            <w:shd w:val="clear" w:color="auto" w:fill="auto"/>
            <w:vAlign w:val="center"/>
            <w:hideMark/>
          </w:tcPr>
          <w:p w14:paraId="02BD762B"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0</w:t>
            </w:r>
          </w:p>
        </w:tc>
        <w:tc>
          <w:tcPr>
            <w:tcW w:w="795" w:type="dxa"/>
            <w:shd w:val="clear" w:color="auto" w:fill="auto"/>
            <w:vAlign w:val="center"/>
            <w:hideMark/>
          </w:tcPr>
          <w:p w14:paraId="396B032C"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52" w:type="dxa"/>
            <w:shd w:val="clear" w:color="auto" w:fill="auto"/>
            <w:vAlign w:val="center"/>
            <w:hideMark/>
          </w:tcPr>
          <w:p w14:paraId="596587A0"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6</w:t>
            </w:r>
          </w:p>
        </w:tc>
      </w:tr>
      <w:tr w:rsidR="00FE50C6" w:rsidRPr="00B90223" w14:paraId="11EB3808" w14:textId="77777777" w:rsidTr="00737ECF">
        <w:trPr>
          <w:trHeight w:val="499"/>
        </w:trPr>
        <w:tc>
          <w:tcPr>
            <w:tcW w:w="1174" w:type="dxa"/>
            <w:shd w:val="clear" w:color="auto" w:fill="auto"/>
            <w:vAlign w:val="center"/>
            <w:hideMark/>
          </w:tcPr>
          <w:p w14:paraId="50099B96"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ULİŞ5005</w:t>
            </w:r>
          </w:p>
        </w:tc>
        <w:tc>
          <w:tcPr>
            <w:tcW w:w="866" w:type="dxa"/>
            <w:shd w:val="clear" w:color="auto" w:fill="auto"/>
            <w:vAlign w:val="center"/>
            <w:hideMark/>
          </w:tcPr>
          <w:p w14:paraId="1BA2B8EA"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S</w:t>
            </w:r>
          </w:p>
        </w:tc>
        <w:tc>
          <w:tcPr>
            <w:tcW w:w="4235" w:type="dxa"/>
            <w:shd w:val="clear" w:color="auto" w:fill="auto"/>
            <w:vAlign w:val="center"/>
            <w:hideMark/>
          </w:tcPr>
          <w:p w14:paraId="4C9CA04E"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İstatatistiksel Analiz I</w:t>
            </w:r>
          </w:p>
        </w:tc>
        <w:tc>
          <w:tcPr>
            <w:tcW w:w="728" w:type="dxa"/>
            <w:shd w:val="clear" w:color="auto" w:fill="auto"/>
            <w:vAlign w:val="center"/>
            <w:hideMark/>
          </w:tcPr>
          <w:p w14:paraId="2FBEAC20"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05" w:type="dxa"/>
            <w:shd w:val="clear" w:color="auto" w:fill="auto"/>
            <w:vAlign w:val="center"/>
            <w:hideMark/>
          </w:tcPr>
          <w:p w14:paraId="40DE0EA8"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0</w:t>
            </w:r>
          </w:p>
        </w:tc>
        <w:tc>
          <w:tcPr>
            <w:tcW w:w="795" w:type="dxa"/>
            <w:shd w:val="clear" w:color="auto" w:fill="auto"/>
            <w:vAlign w:val="center"/>
            <w:hideMark/>
          </w:tcPr>
          <w:p w14:paraId="21E5245E"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52" w:type="dxa"/>
            <w:shd w:val="clear" w:color="auto" w:fill="auto"/>
            <w:vAlign w:val="center"/>
            <w:hideMark/>
          </w:tcPr>
          <w:p w14:paraId="6EB0DBC0"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6</w:t>
            </w:r>
          </w:p>
        </w:tc>
      </w:tr>
      <w:tr w:rsidR="00FE50C6" w:rsidRPr="00B90223" w14:paraId="5B694B22" w14:textId="77777777" w:rsidTr="00737ECF">
        <w:trPr>
          <w:trHeight w:val="499"/>
        </w:trPr>
        <w:tc>
          <w:tcPr>
            <w:tcW w:w="1174" w:type="dxa"/>
            <w:shd w:val="clear" w:color="auto" w:fill="auto"/>
            <w:vAlign w:val="center"/>
            <w:hideMark/>
          </w:tcPr>
          <w:p w14:paraId="07D15850"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ULİŞ5007</w:t>
            </w:r>
          </w:p>
        </w:tc>
        <w:tc>
          <w:tcPr>
            <w:tcW w:w="866" w:type="dxa"/>
            <w:shd w:val="clear" w:color="auto" w:fill="auto"/>
            <w:vAlign w:val="center"/>
            <w:hideMark/>
          </w:tcPr>
          <w:p w14:paraId="05359A88"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S</w:t>
            </w:r>
          </w:p>
        </w:tc>
        <w:tc>
          <w:tcPr>
            <w:tcW w:w="4235" w:type="dxa"/>
            <w:shd w:val="clear" w:color="auto" w:fill="auto"/>
            <w:noWrap/>
            <w:vAlign w:val="center"/>
            <w:hideMark/>
          </w:tcPr>
          <w:p w14:paraId="7475FFFC"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Sayısal Karar Verme Teknikleri</w:t>
            </w:r>
          </w:p>
        </w:tc>
        <w:tc>
          <w:tcPr>
            <w:tcW w:w="728" w:type="dxa"/>
            <w:shd w:val="clear" w:color="auto" w:fill="auto"/>
            <w:vAlign w:val="center"/>
            <w:hideMark/>
          </w:tcPr>
          <w:p w14:paraId="6DEA69AB"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05" w:type="dxa"/>
            <w:shd w:val="clear" w:color="auto" w:fill="auto"/>
            <w:vAlign w:val="center"/>
            <w:hideMark/>
          </w:tcPr>
          <w:p w14:paraId="54E4C087"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0</w:t>
            </w:r>
          </w:p>
        </w:tc>
        <w:tc>
          <w:tcPr>
            <w:tcW w:w="795" w:type="dxa"/>
            <w:shd w:val="clear" w:color="auto" w:fill="auto"/>
            <w:vAlign w:val="center"/>
            <w:hideMark/>
          </w:tcPr>
          <w:p w14:paraId="66BADB2D"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52" w:type="dxa"/>
            <w:shd w:val="clear" w:color="auto" w:fill="auto"/>
            <w:vAlign w:val="center"/>
            <w:hideMark/>
          </w:tcPr>
          <w:p w14:paraId="297728E9"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6</w:t>
            </w:r>
          </w:p>
        </w:tc>
      </w:tr>
      <w:tr w:rsidR="00FE50C6" w:rsidRPr="00B90223" w14:paraId="2F379564" w14:textId="77777777" w:rsidTr="00737ECF">
        <w:trPr>
          <w:trHeight w:val="499"/>
        </w:trPr>
        <w:tc>
          <w:tcPr>
            <w:tcW w:w="1174" w:type="dxa"/>
            <w:shd w:val="clear" w:color="auto" w:fill="auto"/>
            <w:vAlign w:val="center"/>
            <w:hideMark/>
          </w:tcPr>
          <w:p w14:paraId="7174450B"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lastRenderedPageBreak/>
              <w:t>ULİŞ5009</w:t>
            </w:r>
          </w:p>
        </w:tc>
        <w:tc>
          <w:tcPr>
            <w:tcW w:w="866" w:type="dxa"/>
            <w:shd w:val="clear" w:color="auto" w:fill="auto"/>
            <w:vAlign w:val="center"/>
            <w:hideMark/>
          </w:tcPr>
          <w:p w14:paraId="1489B434"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S</w:t>
            </w:r>
          </w:p>
        </w:tc>
        <w:tc>
          <w:tcPr>
            <w:tcW w:w="4235" w:type="dxa"/>
            <w:shd w:val="clear" w:color="auto" w:fill="auto"/>
            <w:noWrap/>
            <w:vAlign w:val="center"/>
            <w:hideMark/>
          </w:tcPr>
          <w:p w14:paraId="01D2F674"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Uluslararası Örgütsel Davranış</w:t>
            </w:r>
          </w:p>
        </w:tc>
        <w:tc>
          <w:tcPr>
            <w:tcW w:w="728" w:type="dxa"/>
            <w:shd w:val="clear" w:color="auto" w:fill="auto"/>
            <w:vAlign w:val="center"/>
            <w:hideMark/>
          </w:tcPr>
          <w:p w14:paraId="15455F2A"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05" w:type="dxa"/>
            <w:shd w:val="clear" w:color="auto" w:fill="auto"/>
            <w:vAlign w:val="center"/>
            <w:hideMark/>
          </w:tcPr>
          <w:p w14:paraId="21608961"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0</w:t>
            </w:r>
          </w:p>
        </w:tc>
        <w:tc>
          <w:tcPr>
            <w:tcW w:w="795" w:type="dxa"/>
            <w:shd w:val="clear" w:color="auto" w:fill="auto"/>
            <w:vAlign w:val="center"/>
            <w:hideMark/>
          </w:tcPr>
          <w:p w14:paraId="0F8324C9"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52" w:type="dxa"/>
            <w:shd w:val="clear" w:color="auto" w:fill="auto"/>
            <w:vAlign w:val="center"/>
            <w:hideMark/>
          </w:tcPr>
          <w:p w14:paraId="3526DEA1"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6</w:t>
            </w:r>
          </w:p>
        </w:tc>
      </w:tr>
      <w:tr w:rsidR="00FE50C6" w:rsidRPr="00B90223" w14:paraId="066E70CC" w14:textId="77777777" w:rsidTr="00737ECF">
        <w:trPr>
          <w:trHeight w:val="499"/>
        </w:trPr>
        <w:tc>
          <w:tcPr>
            <w:tcW w:w="1174" w:type="dxa"/>
            <w:shd w:val="clear" w:color="auto" w:fill="auto"/>
            <w:vAlign w:val="center"/>
            <w:hideMark/>
          </w:tcPr>
          <w:p w14:paraId="026ADB13"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ULİŞ5011</w:t>
            </w:r>
          </w:p>
        </w:tc>
        <w:tc>
          <w:tcPr>
            <w:tcW w:w="866" w:type="dxa"/>
            <w:shd w:val="clear" w:color="auto" w:fill="auto"/>
            <w:vAlign w:val="center"/>
            <w:hideMark/>
          </w:tcPr>
          <w:p w14:paraId="58630ECA"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S</w:t>
            </w:r>
          </w:p>
        </w:tc>
        <w:tc>
          <w:tcPr>
            <w:tcW w:w="4235" w:type="dxa"/>
            <w:shd w:val="clear" w:color="auto" w:fill="auto"/>
            <w:noWrap/>
            <w:vAlign w:val="center"/>
            <w:hideMark/>
          </w:tcPr>
          <w:p w14:paraId="6B3B3FA3"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Uluslararası İşletmecilik</w:t>
            </w:r>
          </w:p>
        </w:tc>
        <w:tc>
          <w:tcPr>
            <w:tcW w:w="728" w:type="dxa"/>
            <w:shd w:val="clear" w:color="auto" w:fill="auto"/>
            <w:vAlign w:val="center"/>
            <w:hideMark/>
          </w:tcPr>
          <w:p w14:paraId="5B054267"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05" w:type="dxa"/>
            <w:shd w:val="clear" w:color="auto" w:fill="auto"/>
            <w:vAlign w:val="center"/>
            <w:hideMark/>
          </w:tcPr>
          <w:p w14:paraId="73D162B9"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0</w:t>
            </w:r>
          </w:p>
        </w:tc>
        <w:tc>
          <w:tcPr>
            <w:tcW w:w="795" w:type="dxa"/>
            <w:shd w:val="clear" w:color="auto" w:fill="auto"/>
            <w:vAlign w:val="center"/>
            <w:hideMark/>
          </w:tcPr>
          <w:p w14:paraId="42C55655"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52" w:type="dxa"/>
            <w:shd w:val="clear" w:color="auto" w:fill="auto"/>
            <w:vAlign w:val="center"/>
            <w:hideMark/>
          </w:tcPr>
          <w:p w14:paraId="278DCFED"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6</w:t>
            </w:r>
          </w:p>
        </w:tc>
      </w:tr>
      <w:tr w:rsidR="00FE50C6" w:rsidRPr="00B90223" w14:paraId="63A1542B" w14:textId="77777777" w:rsidTr="00737ECF">
        <w:trPr>
          <w:trHeight w:val="499"/>
        </w:trPr>
        <w:tc>
          <w:tcPr>
            <w:tcW w:w="1174" w:type="dxa"/>
            <w:shd w:val="clear" w:color="auto" w:fill="auto"/>
            <w:vAlign w:val="center"/>
            <w:hideMark/>
          </w:tcPr>
          <w:p w14:paraId="55E9F057"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ULİŞ5013</w:t>
            </w:r>
          </w:p>
        </w:tc>
        <w:tc>
          <w:tcPr>
            <w:tcW w:w="866" w:type="dxa"/>
            <w:shd w:val="clear" w:color="auto" w:fill="auto"/>
            <w:vAlign w:val="center"/>
            <w:hideMark/>
          </w:tcPr>
          <w:p w14:paraId="0AB61638"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S</w:t>
            </w:r>
          </w:p>
        </w:tc>
        <w:tc>
          <w:tcPr>
            <w:tcW w:w="4235" w:type="dxa"/>
            <w:shd w:val="clear" w:color="auto" w:fill="auto"/>
            <w:noWrap/>
            <w:vAlign w:val="center"/>
            <w:hideMark/>
          </w:tcPr>
          <w:p w14:paraId="067F294E"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Uluslararası İnsan Kaynakları Yönetimi</w:t>
            </w:r>
          </w:p>
        </w:tc>
        <w:tc>
          <w:tcPr>
            <w:tcW w:w="728" w:type="dxa"/>
            <w:shd w:val="clear" w:color="auto" w:fill="auto"/>
            <w:vAlign w:val="center"/>
            <w:hideMark/>
          </w:tcPr>
          <w:p w14:paraId="57604956"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05" w:type="dxa"/>
            <w:shd w:val="clear" w:color="auto" w:fill="auto"/>
            <w:vAlign w:val="center"/>
            <w:hideMark/>
          </w:tcPr>
          <w:p w14:paraId="23EA4455"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0</w:t>
            </w:r>
          </w:p>
        </w:tc>
        <w:tc>
          <w:tcPr>
            <w:tcW w:w="795" w:type="dxa"/>
            <w:shd w:val="clear" w:color="auto" w:fill="auto"/>
            <w:vAlign w:val="center"/>
            <w:hideMark/>
          </w:tcPr>
          <w:p w14:paraId="6D4C2D6B"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52" w:type="dxa"/>
            <w:shd w:val="clear" w:color="auto" w:fill="auto"/>
            <w:vAlign w:val="center"/>
            <w:hideMark/>
          </w:tcPr>
          <w:p w14:paraId="1E775916"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6</w:t>
            </w:r>
          </w:p>
        </w:tc>
      </w:tr>
      <w:tr w:rsidR="00FE50C6" w:rsidRPr="00B90223" w14:paraId="3A0A8CB4" w14:textId="77777777" w:rsidTr="00737ECF">
        <w:trPr>
          <w:trHeight w:val="499"/>
        </w:trPr>
        <w:tc>
          <w:tcPr>
            <w:tcW w:w="1174" w:type="dxa"/>
            <w:shd w:val="clear" w:color="auto" w:fill="auto"/>
            <w:vAlign w:val="center"/>
            <w:hideMark/>
          </w:tcPr>
          <w:p w14:paraId="3F26D1C9"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ULİŞ5015</w:t>
            </w:r>
          </w:p>
        </w:tc>
        <w:tc>
          <w:tcPr>
            <w:tcW w:w="866" w:type="dxa"/>
            <w:shd w:val="clear" w:color="auto" w:fill="auto"/>
            <w:vAlign w:val="center"/>
            <w:hideMark/>
          </w:tcPr>
          <w:p w14:paraId="4F4ACF88"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S</w:t>
            </w:r>
          </w:p>
        </w:tc>
        <w:tc>
          <w:tcPr>
            <w:tcW w:w="4235" w:type="dxa"/>
            <w:shd w:val="clear" w:color="auto" w:fill="auto"/>
            <w:noWrap/>
            <w:vAlign w:val="center"/>
            <w:hideMark/>
          </w:tcPr>
          <w:p w14:paraId="04086123"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Uluslararası Markalaşma</w:t>
            </w:r>
          </w:p>
        </w:tc>
        <w:tc>
          <w:tcPr>
            <w:tcW w:w="728" w:type="dxa"/>
            <w:shd w:val="clear" w:color="auto" w:fill="auto"/>
            <w:vAlign w:val="center"/>
            <w:hideMark/>
          </w:tcPr>
          <w:p w14:paraId="50832F31"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05" w:type="dxa"/>
            <w:shd w:val="clear" w:color="auto" w:fill="auto"/>
            <w:vAlign w:val="center"/>
            <w:hideMark/>
          </w:tcPr>
          <w:p w14:paraId="53B63C79"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0</w:t>
            </w:r>
          </w:p>
        </w:tc>
        <w:tc>
          <w:tcPr>
            <w:tcW w:w="795" w:type="dxa"/>
            <w:shd w:val="clear" w:color="auto" w:fill="auto"/>
            <w:vAlign w:val="center"/>
            <w:hideMark/>
          </w:tcPr>
          <w:p w14:paraId="113AC75A"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52" w:type="dxa"/>
            <w:shd w:val="clear" w:color="auto" w:fill="auto"/>
            <w:vAlign w:val="center"/>
            <w:hideMark/>
          </w:tcPr>
          <w:p w14:paraId="16FE6F8F"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6</w:t>
            </w:r>
          </w:p>
        </w:tc>
      </w:tr>
      <w:tr w:rsidR="00FE50C6" w:rsidRPr="00B90223" w14:paraId="4351CB79" w14:textId="77777777" w:rsidTr="00737ECF">
        <w:trPr>
          <w:trHeight w:val="499"/>
        </w:trPr>
        <w:tc>
          <w:tcPr>
            <w:tcW w:w="1174" w:type="dxa"/>
            <w:shd w:val="clear" w:color="auto" w:fill="auto"/>
            <w:vAlign w:val="center"/>
            <w:hideMark/>
          </w:tcPr>
          <w:p w14:paraId="41C4A15E"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ULİŞ5017</w:t>
            </w:r>
          </w:p>
        </w:tc>
        <w:tc>
          <w:tcPr>
            <w:tcW w:w="866" w:type="dxa"/>
            <w:shd w:val="clear" w:color="auto" w:fill="auto"/>
            <w:vAlign w:val="center"/>
            <w:hideMark/>
          </w:tcPr>
          <w:p w14:paraId="2F6F7408"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S</w:t>
            </w:r>
          </w:p>
        </w:tc>
        <w:tc>
          <w:tcPr>
            <w:tcW w:w="4235" w:type="dxa"/>
            <w:shd w:val="clear" w:color="auto" w:fill="auto"/>
            <w:noWrap/>
            <w:vAlign w:val="center"/>
            <w:hideMark/>
          </w:tcPr>
          <w:p w14:paraId="61C32B6C"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Küresel Ekonomi ve Krizler</w:t>
            </w:r>
          </w:p>
        </w:tc>
        <w:tc>
          <w:tcPr>
            <w:tcW w:w="728" w:type="dxa"/>
            <w:shd w:val="clear" w:color="auto" w:fill="auto"/>
            <w:vAlign w:val="center"/>
            <w:hideMark/>
          </w:tcPr>
          <w:p w14:paraId="1765CA3E"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05" w:type="dxa"/>
            <w:shd w:val="clear" w:color="auto" w:fill="auto"/>
            <w:vAlign w:val="center"/>
            <w:hideMark/>
          </w:tcPr>
          <w:p w14:paraId="370C779A"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0</w:t>
            </w:r>
          </w:p>
        </w:tc>
        <w:tc>
          <w:tcPr>
            <w:tcW w:w="795" w:type="dxa"/>
            <w:shd w:val="clear" w:color="auto" w:fill="auto"/>
            <w:vAlign w:val="center"/>
            <w:hideMark/>
          </w:tcPr>
          <w:p w14:paraId="745528EE"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52" w:type="dxa"/>
            <w:shd w:val="clear" w:color="auto" w:fill="auto"/>
            <w:vAlign w:val="center"/>
            <w:hideMark/>
          </w:tcPr>
          <w:p w14:paraId="02103870"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6</w:t>
            </w:r>
          </w:p>
        </w:tc>
      </w:tr>
      <w:tr w:rsidR="00FE50C6" w:rsidRPr="00B90223" w14:paraId="3E81921D" w14:textId="77777777" w:rsidTr="00737ECF">
        <w:trPr>
          <w:trHeight w:val="499"/>
        </w:trPr>
        <w:tc>
          <w:tcPr>
            <w:tcW w:w="1174" w:type="dxa"/>
            <w:shd w:val="clear" w:color="auto" w:fill="auto"/>
            <w:vAlign w:val="center"/>
            <w:hideMark/>
          </w:tcPr>
          <w:p w14:paraId="33F7AFEF"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ULİŞ5019</w:t>
            </w:r>
          </w:p>
        </w:tc>
        <w:tc>
          <w:tcPr>
            <w:tcW w:w="866" w:type="dxa"/>
            <w:shd w:val="clear" w:color="auto" w:fill="auto"/>
            <w:vAlign w:val="center"/>
            <w:hideMark/>
          </w:tcPr>
          <w:p w14:paraId="40253F89"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S</w:t>
            </w:r>
          </w:p>
        </w:tc>
        <w:tc>
          <w:tcPr>
            <w:tcW w:w="4235" w:type="dxa"/>
            <w:shd w:val="clear" w:color="auto" w:fill="auto"/>
            <w:noWrap/>
            <w:vAlign w:val="center"/>
            <w:hideMark/>
          </w:tcPr>
          <w:p w14:paraId="70035132"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Stratejik Pazarlama Yönetimi</w:t>
            </w:r>
          </w:p>
        </w:tc>
        <w:tc>
          <w:tcPr>
            <w:tcW w:w="728" w:type="dxa"/>
            <w:shd w:val="clear" w:color="auto" w:fill="auto"/>
            <w:vAlign w:val="center"/>
            <w:hideMark/>
          </w:tcPr>
          <w:p w14:paraId="4A4ED09E"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05" w:type="dxa"/>
            <w:shd w:val="clear" w:color="auto" w:fill="auto"/>
            <w:vAlign w:val="center"/>
            <w:hideMark/>
          </w:tcPr>
          <w:p w14:paraId="4CA61524"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0</w:t>
            </w:r>
          </w:p>
        </w:tc>
        <w:tc>
          <w:tcPr>
            <w:tcW w:w="795" w:type="dxa"/>
            <w:shd w:val="clear" w:color="auto" w:fill="auto"/>
            <w:vAlign w:val="center"/>
            <w:hideMark/>
          </w:tcPr>
          <w:p w14:paraId="1A85D475"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52" w:type="dxa"/>
            <w:shd w:val="clear" w:color="auto" w:fill="auto"/>
            <w:vAlign w:val="center"/>
            <w:hideMark/>
          </w:tcPr>
          <w:p w14:paraId="1B343FD5"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6</w:t>
            </w:r>
          </w:p>
        </w:tc>
      </w:tr>
      <w:tr w:rsidR="00FE50C6" w:rsidRPr="00B90223" w14:paraId="53F00148" w14:textId="77777777" w:rsidTr="00737ECF">
        <w:trPr>
          <w:trHeight w:val="499"/>
        </w:trPr>
        <w:tc>
          <w:tcPr>
            <w:tcW w:w="1174" w:type="dxa"/>
            <w:shd w:val="clear" w:color="auto" w:fill="auto"/>
            <w:vAlign w:val="center"/>
            <w:hideMark/>
          </w:tcPr>
          <w:p w14:paraId="0BCF442C"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ULİŞ5021</w:t>
            </w:r>
          </w:p>
        </w:tc>
        <w:tc>
          <w:tcPr>
            <w:tcW w:w="866" w:type="dxa"/>
            <w:shd w:val="clear" w:color="auto" w:fill="auto"/>
            <w:vAlign w:val="center"/>
            <w:hideMark/>
          </w:tcPr>
          <w:p w14:paraId="2976F319"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S</w:t>
            </w:r>
          </w:p>
        </w:tc>
        <w:tc>
          <w:tcPr>
            <w:tcW w:w="4235" w:type="dxa"/>
            <w:shd w:val="clear" w:color="auto" w:fill="auto"/>
            <w:noWrap/>
            <w:vAlign w:val="center"/>
            <w:hideMark/>
          </w:tcPr>
          <w:p w14:paraId="5358D8E0"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Uluslararası İşletme Hukuku</w:t>
            </w:r>
          </w:p>
        </w:tc>
        <w:tc>
          <w:tcPr>
            <w:tcW w:w="728" w:type="dxa"/>
            <w:shd w:val="clear" w:color="auto" w:fill="auto"/>
            <w:vAlign w:val="center"/>
            <w:hideMark/>
          </w:tcPr>
          <w:p w14:paraId="1284FE91"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05" w:type="dxa"/>
            <w:shd w:val="clear" w:color="auto" w:fill="auto"/>
            <w:vAlign w:val="center"/>
            <w:hideMark/>
          </w:tcPr>
          <w:p w14:paraId="1326B774"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0</w:t>
            </w:r>
          </w:p>
        </w:tc>
        <w:tc>
          <w:tcPr>
            <w:tcW w:w="795" w:type="dxa"/>
            <w:shd w:val="clear" w:color="auto" w:fill="auto"/>
            <w:vAlign w:val="center"/>
            <w:hideMark/>
          </w:tcPr>
          <w:p w14:paraId="4F588826"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52" w:type="dxa"/>
            <w:shd w:val="clear" w:color="auto" w:fill="auto"/>
            <w:vAlign w:val="center"/>
            <w:hideMark/>
          </w:tcPr>
          <w:p w14:paraId="126BFDB0"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6</w:t>
            </w:r>
          </w:p>
        </w:tc>
      </w:tr>
      <w:tr w:rsidR="00FE50C6" w:rsidRPr="00B90223" w14:paraId="7B624BF2" w14:textId="77777777" w:rsidTr="00737ECF">
        <w:trPr>
          <w:trHeight w:val="499"/>
        </w:trPr>
        <w:tc>
          <w:tcPr>
            <w:tcW w:w="1174" w:type="dxa"/>
            <w:shd w:val="clear" w:color="auto" w:fill="auto"/>
            <w:vAlign w:val="center"/>
            <w:hideMark/>
          </w:tcPr>
          <w:p w14:paraId="396E17C6"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ULİŞ5023</w:t>
            </w:r>
          </w:p>
        </w:tc>
        <w:tc>
          <w:tcPr>
            <w:tcW w:w="866" w:type="dxa"/>
            <w:shd w:val="clear" w:color="auto" w:fill="auto"/>
            <w:vAlign w:val="center"/>
            <w:hideMark/>
          </w:tcPr>
          <w:p w14:paraId="4F92E0FE"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S</w:t>
            </w:r>
          </w:p>
        </w:tc>
        <w:tc>
          <w:tcPr>
            <w:tcW w:w="4235" w:type="dxa"/>
            <w:shd w:val="clear" w:color="auto" w:fill="auto"/>
            <w:noWrap/>
            <w:vAlign w:val="center"/>
            <w:hideMark/>
          </w:tcPr>
          <w:p w14:paraId="50CE56D9"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Uluslararası İlişkiler Tarihi</w:t>
            </w:r>
          </w:p>
        </w:tc>
        <w:tc>
          <w:tcPr>
            <w:tcW w:w="728" w:type="dxa"/>
            <w:shd w:val="clear" w:color="auto" w:fill="auto"/>
            <w:vAlign w:val="center"/>
            <w:hideMark/>
          </w:tcPr>
          <w:p w14:paraId="16E6B639"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05" w:type="dxa"/>
            <w:shd w:val="clear" w:color="auto" w:fill="auto"/>
            <w:vAlign w:val="center"/>
            <w:hideMark/>
          </w:tcPr>
          <w:p w14:paraId="2BE9780F"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0</w:t>
            </w:r>
          </w:p>
        </w:tc>
        <w:tc>
          <w:tcPr>
            <w:tcW w:w="795" w:type="dxa"/>
            <w:shd w:val="clear" w:color="auto" w:fill="auto"/>
            <w:vAlign w:val="center"/>
            <w:hideMark/>
          </w:tcPr>
          <w:p w14:paraId="36AF98A3"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52" w:type="dxa"/>
            <w:shd w:val="clear" w:color="auto" w:fill="auto"/>
            <w:vAlign w:val="center"/>
            <w:hideMark/>
          </w:tcPr>
          <w:p w14:paraId="097F801B"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6</w:t>
            </w:r>
          </w:p>
        </w:tc>
      </w:tr>
      <w:tr w:rsidR="00FE50C6" w:rsidRPr="00B90223" w14:paraId="54039D52" w14:textId="77777777" w:rsidTr="00737ECF">
        <w:trPr>
          <w:trHeight w:val="499"/>
        </w:trPr>
        <w:tc>
          <w:tcPr>
            <w:tcW w:w="1174" w:type="dxa"/>
            <w:shd w:val="clear" w:color="auto" w:fill="auto"/>
            <w:vAlign w:val="center"/>
            <w:hideMark/>
          </w:tcPr>
          <w:p w14:paraId="05086F57"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ULİŞ5025</w:t>
            </w:r>
          </w:p>
        </w:tc>
        <w:tc>
          <w:tcPr>
            <w:tcW w:w="866" w:type="dxa"/>
            <w:shd w:val="clear" w:color="auto" w:fill="auto"/>
            <w:vAlign w:val="center"/>
            <w:hideMark/>
          </w:tcPr>
          <w:p w14:paraId="2FA409CA"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S</w:t>
            </w:r>
          </w:p>
        </w:tc>
        <w:tc>
          <w:tcPr>
            <w:tcW w:w="4235" w:type="dxa"/>
            <w:shd w:val="clear" w:color="auto" w:fill="auto"/>
            <w:noWrap/>
            <w:vAlign w:val="center"/>
            <w:hideMark/>
          </w:tcPr>
          <w:p w14:paraId="4318522A"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Türkiye Dış Politikası</w:t>
            </w:r>
          </w:p>
        </w:tc>
        <w:tc>
          <w:tcPr>
            <w:tcW w:w="728" w:type="dxa"/>
            <w:shd w:val="clear" w:color="auto" w:fill="auto"/>
            <w:vAlign w:val="center"/>
            <w:hideMark/>
          </w:tcPr>
          <w:p w14:paraId="1714EF8D"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05" w:type="dxa"/>
            <w:shd w:val="clear" w:color="auto" w:fill="auto"/>
            <w:vAlign w:val="center"/>
            <w:hideMark/>
          </w:tcPr>
          <w:p w14:paraId="1936A2FB"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0</w:t>
            </w:r>
          </w:p>
        </w:tc>
        <w:tc>
          <w:tcPr>
            <w:tcW w:w="795" w:type="dxa"/>
            <w:shd w:val="clear" w:color="auto" w:fill="auto"/>
            <w:vAlign w:val="center"/>
            <w:hideMark/>
          </w:tcPr>
          <w:p w14:paraId="601737D8"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52" w:type="dxa"/>
            <w:shd w:val="clear" w:color="auto" w:fill="auto"/>
            <w:vAlign w:val="center"/>
            <w:hideMark/>
          </w:tcPr>
          <w:p w14:paraId="75C6504D"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6</w:t>
            </w:r>
          </w:p>
        </w:tc>
      </w:tr>
      <w:tr w:rsidR="00991DCA" w:rsidRPr="00B90223" w14:paraId="2FB0EC35" w14:textId="77777777" w:rsidTr="00737ECF">
        <w:trPr>
          <w:trHeight w:val="499"/>
        </w:trPr>
        <w:tc>
          <w:tcPr>
            <w:tcW w:w="1174" w:type="dxa"/>
            <w:shd w:val="clear" w:color="auto" w:fill="auto"/>
            <w:vAlign w:val="center"/>
          </w:tcPr>
          <w:p w14:paraId="3D7AAC1B" w14:textId="3E5767EB" w:rsidR="00991DCA" w:rsidRPr="00B90223" w:rsidRDefault="00991DCA" w:rsidP="00DE1EEA">
            <w:pPr>
              <w:spacing w:before="120" w:after="120" w:line="360" w:lineRule="auto"/>
              <w:jc w:val="both"/>
              <w:rPr>
                <w:color w:val="000000"/>
                <w:sz w:val="24"/>
                <w:szCs w:val="24"/>
              </w:rPr>
            </w:pPr>
            <w:r w:rsidRPr="00B90223">
              <w:rPr>
                <w:color w:val="000000"/>
                <w:sz w:val="24"/>
                <w:szCs w:val="24"/>
              </w:rPr>
              <w:t>ULİŞ5027</w:t>
            </w:r>
          </w:p>
        </w:tc>
        <w:tc>
          <w:tcPr>
            <w:tcW w:w="866" w:type="dxa"/>
            <w:shd w:val="clear" w:color="auto" w:fill="auto"/>
            <w:vAlign w:val="center"/>
          </w:tcPr>
          <w:p w14:paraId="26295F1A" w14:textId="15A18F94" w:rsidR="00991DCA" w:rsidRPr="00B90223" w:rsidRDefault="00991DCA" w:rsidP="00DE1EEA">
            <w:pPr>
              <w:spacing w:before="120" w:after="120" w:line="360" w:lineRule="auto"/>
              <w:jc w:val="both"/>
              <w:rPr>
                <w:color w:val="000000"/>
                <w:sz w:val="24"/>
                <w:szCs w:val="24"/>
              </w:rPr>
            </w:pPr>
            <w:r w:rsidRPr="00B90223">
              <w:rPr>
                <w:color w:val="000000"/>
                <w:sz w:val="24"/>
                <w:szCs w:val="24"/>
              </w:rPr>
              <w:t>S</w:t>
            </w:r>
          </w:p>
        </w:tc>
        <w:tc>
          <w:tcPr>
            <w:tcW w:w="4235" w:type="dxa"/>
            <w:shd w:val="clear" w:color="auto" w:fill="auto"/>
            <w:noWrap/>
            <w:vAlign w:val="center"/>
          </w:tcPr>
          <w:p w14:paraId="1C323360" w14:textId="44038E88" w:rsidR="00991DCA" w:rsidRPr="00B90223" w:rsidRDefault="00991DCA" w:rsidP="00DE1EEA">
            <w:pPr>
              <w:spacing w:before="120" w:after="120" w:line="360" w:lineRule="auto"/>
              <w:jc w:val="both"/>
              <w:rPr>
                <w:color w:val="000000"/>
                <w:sz w:val="24"/>
                <w:szCs w:val="24"/>
              </w:rPr>
            </w:pPr>
            <w:r w:rsidRPr="00B90223">
              <w:rPr>
                <w:color w:val="000000"/>
                <w:sz w:val="24"/>
                <w:szCs w:val="24"/>
              </w:rPr>
              <w:t>Örgüt Kuramı</w:t>
            </w:r>
          </w:p>
        </w:tc>
        <w:tc>
          <w:tcPr>
            <w:tcW w:w="728" w:type="dxa"/>
            <w:shd w:val="clear" w:color="auto" w:fill="auto"/>
            <w:vAlign w:val="center"/>
          </w:tcPr>
          <w:p w14:paraId="4CE9B5ED" w14:textId="577FD644" w:rsidR="00991DCA" w:rsidRPr="00B90223" w:rsidRDefault="00991DCA" w:rsidP="00DE1EEA">
            <w:pPr>
              <w:spacing w:before="120" w:after="120" w:line="360" w:lineRule="auto"/>
              <w:jc w:val="both"/>
              <w:rPr>
                <w:color w:val="000000"/>
                <w:sz w:val="24"/>
                <w:szCs w:val="24"/>
              </w:rPr>
            </w:pPr>
            <w:r w:rsidRPr="00B90223">
              <w:rPr>
                <w:color w:val="000000"/>
                <w:sz w:val="24"/>
                <w:szCs w:val="24"/>
              </w:rPr>
              <w:t>3</w:t>
            </w:r>
          </w:p>
        </w:tc>
        <w:tc>
          <w:tcPr>
            <w:tcW w:w="705" w:type="dxa"/>
            <w:shd w:val="clear" w:color="auto" w:fill="auto"/>
            <w:vAlign w:val="center"/>
          </w:tcPr>
          <w:p w14:paraId="3CF52CF3" w14:textId="5E4BC6E4" w:rsidR="00991DCA" w:rsidRPr="00B90223" w:rsidRDefault="00991DCA" w:rsidP="00DE1EEA">
            <w:pPr>
              <w:spacing w:before="120" w:after="120" w:line="360" w:lineRule="auto"/>
              <w:jc w:val="both"/>
              <w:rPr>
                <w:color w:val="000000"/>
                <w:sz w:val="24"/>
                <w:szCs w:val="24"/>
              </w:rPr>
            </w:pPr>
            <w:r w:rsidRPr="00B90223">
              <w:rPr>
                <w:color w:val="000000"/>
                <w:sz w:val="24"/>
                <w:szCs w:val="24"/>
              </w:rPr>
              <w:t>0</w:t>
            </w:r>
          </w:p>
        </w:tc>
        <w:tc>
          <w:tcPr>
            <w:tcW w:w="795" w:type="dxa"/>
            <w:shd w:val="clear" w:color="auto" w:fill="auto"/>
            <w:vAlign w:val="center"/>
          </w:tcPr>
          <w:p w14:paraId="24CA36AD" w14:textId="1C1A1104" w:rsidR="00991DCA" w:rsidRPr="00B90223" w:rsidRDefault="00991DCA" w:rsidP="00DE1EEA">
            <w:pPr>
              <w:spacing w:before="120" w:after="120" w:line="360" w:lineRule="auto"/>
              <w:jc w:val="both"/>
              <w:rPr>
                <w:color w:val="000000"/>
                <w:sz w:val="24"/>
                <w:szCs w:val="24"/>
              </w:rPr>
            </w:pPr>
            <w:r w:rsidRPr="00B90223">
              <w:rPr>
                <w:color w:val="000000"/>
                <w:sz w:val="24"/>
                <w:szCs w:val="24"/>
              </w:rPr>
              <w:t>3</w:t>
            </w:r>
          </w:p>
        </w:tc>
        <w:tc>
          <w:tcPr>
            <w:tcW w:w="752" w:type="dxa"/>
            <w:shd w:val="clear" w:color="auto" w:fill="auto"/>
            <w:vAlign w:val="center"/>
          </w:tcPr>
          <w:p w14:paraId="7CA060DD" w14:textId="2F0B876B" w:rsidR="00991DCA" w:rsidRPr="00B90223" w:rsidRDefault="00991DCA" w:rsidP="00DE1EEA">
            <w:pPr>
              <w:spacing w:before="120" w:after="120" w:line="360" w:lineRule="auto"/>
              <w:jc w:val="both"/>
              <w:rPr>
                <w:color w:val="000000"/>
                <w:sz w:val="24"/>
                <w:szCs w:val="24"/>
              </w:rPr>
            </w:pPr>
            <w:r w:rsidRPr="00B90223">
              <w:rPr>
                <w:color w:val="000000"/>
                <w:sz w:val="24"/>
                <w:szCs w:val="24"/>
              </w:rPr>
              <w:t>6</w:t>
            </w:r>
          </w:p>
        </w:tc>
      </w:tr>
      <w:tr w:rsidR="00FE50C6" w:rsidRPr="00B90223" w14:paraId="7294F8E2" w14:textId="77777777" w:rsidTr="00737ECF">
        <w:trPr>
          <w:trHeight w:val="499"/>
        </w:trPr>
        <w:tc>
          <w:tcPr>
            <w:tcW w:w="7003" w:type="dxa"/>
            <w:gridSpan w:val="4"/>
            <w:shd w:val="clear" w:color="auto" w:fill="auto"/>
            <w:vAlign w:val="center"/>
            <w:hideMark/>
          </w:tcPr>
          <w:p w14:paraId="29B73CAA"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Öğrencinin bu dönemde alacağı ders sayısı</w:t>
            </w:r>
          </w:p>
        </w:tc>
        <w:tc>
          <w:tcPr>
            <w:tcW w:w="2252" w:type="dxa"/>
            <w:gridSpan w:val="3"/>
            <w:shd w:val="clear" w:color="auto" w:fill="auto"/>
            <w:vAlign w:val="center"/>
            <w:hideMark/>
          </w:tcPr>
          <w:p w14:paraId="759F127B" w14:textId="66F0730F" w:rsidR="00FE50C6" w:rsidRPr="00B90223" w:rsidRDefault="00991DCA" w:rsidP="00DE1EEA">
            <w:pPr>
              <w:spacing w:before="120" w:after="120" w:line="360" w:lineRule="auto"/>
              <w:jc w:val="both"/>
              <w:rPr>
                <w:color w:val="000000"/>
                <w:sz w:val="24"/>
                <w:szCs w:val="24"/>
              </w:rPr>
            </w:pPr>
            <w:r w:rsidRPr="00B90223">
              <w:rPr>
                <w:color w:val="000000"/>
                <w:sz w:val="24"/>
                <w:szCs w:val="24"/>
              </w:rPr>
              <w:t>6</w:t>
            </w:r>
          </w:p>
        </w:tc>
      </w:tr>
      <w:tr w:rsidR="00FE50C6" w:rsidRPr="00B90223" w14:paraId="2AE9B9CC" w14:textId="77777777" w:rsidTr="00737ECF">
        <w:trPr>
          <w:trHeight w:val="499"/>
        </w:trPr>
        <w:tc>
          <w:tcPr>
            <w:tcW w:w="7003" w:type="dxa"/>
            <w:gridSpan w:val="4"/>
            <w:shd w:val="clear" w:color="auto" w:fill="auto"/>
            <w:vAlign w:val="center"/>
            <w:hideMark/>
          </w:tcPr>
          <w:p w14:paraId="581CEE36"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Öğrencini bu dönemde alacağı toplam ÇOMÜ kredisi</w:t>
            </w:r>
          </w:p>
        </w:tc>
        <w:tc>
          <w:tcPr>
            <w:tcW w:w="2252" w:type="dxa"/>
            <w:gridSpan w:val="3"/>
            <w:shd w:val="clear" w:color="auto" w:fill="auto"/>
            <w:vAlign w:val="center"/>
            <w:hideMark/>
          </w:tcPr>
          <w:p w14:paraId="68EB6E0C" w14:textId="54990A6C" w:rsidR="00FE50C6" w:rsidRPr="00B90223" w:rsidRDefault="00FE50C6" w:rsidP="00DE1EEA">
            <w:pPr>
              <w:spacing w:before="120" w:after="120" w:line="360" w:lineRule="auto"/>
              <w:jc w:val="both"/>
              <w:rPr>
                <w:color w:val="000000"/>
                <w:sz w:val="24"/>
                <w:szCs w:val="24"/>
              </w:rPr>
            </w:pPr>
            <w:r w:rsidRPr="00B90223">
              <w:rPr>
                <w:color w:val="000000"/>
                <w:sz w:val="24"/>
                <w:szCs w:val="24"/>
              </w:rPr>
              <w:t>1</w:t>
            </w:r>
            <w:r w:rsidR="00991DCA" w:rsidRPr="00B90223">
              <w:rPr>
                <w:color w:val="000000"/>
                <w:sz w:val="24"/>
                <w:szCs w:val="24"/>
              </w:rPr>
              <w:t>8</w:t>
            </w:r>
          </w:p>
        </w:tc>
      </w:tr>
      <w:tr w:rsidR="00FE50C6" w:rsidRPr="00B90223" w14:paraId="678DE0B0" w14:textId="77777777" w:rsidTr="00737ECF">
        <w:trPr>
          <w:trHeight w:val="499"/>
        </w:trPr>
        <w:tc>
          <w:tcPr>
            <w:tcW w:w="7003" w:type="dxa"/>
            <w:gridSpan w:val="4"/>
            <w:shd w:val="clear" w:color="auto" w:fill="auto"/>
            <w:noWrap/>
            <w:vAlign w:val="center"/>
            <w:hideMark/>
          </w:tcPr>
          <w:p w14:paraId="63898F1D"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Öğrencinin bu dönemde alacağı toplam AKTS kredisi</w:t>
            </w:r>
          </w:p>
        </w:tc>
        <w:tc>
          <w:tcPr>
            <w:tcW w:w="2252" w:type="dxa"/>
            <w:gridSpan w:val="3"/>
            <w:shd w:val="clear" w:color="auto" w:fill="auto"/>
            <w:noWrap/>
            <w:vAlign w:val="bottom"/>
            <w:hideMark/>
          </w:tcPr>
          <w:p w14:paraId="2F443ABB" w14:textId="22406C4B"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r w:rsidR="00991DCA" w:rsidRPr="00B90223">
              <w:rPr>
                <w:color w:val="000000"/>
                <w:sz w:val="24"/>
                <w:szCs w:val="24"/>
              </w:rPr>
              <w:t>6</w:t>
            </w:r>
          </w:p>
        </w:tc>
      </w:tr>
      <w:tr w:rsidR="00FE50C6" w:rsidRPr="00B90223" w14:paraId="79CA4043" w14:textId="77777777" w:rsidTr="00737ECF">
        <w:trPr>
          <w:trHeight w:val="499"/>
        </w:trPr>
        <w:tc>
          <w:tcPr>
            <w:tcW w:w="9255" w:type="dxa"/>
            <w:gridSpan w:val="7"/>
            <w:shd w:val="clear" w:color="auto" w:fill="auto"/>
            <w:vAlign w:val="center"/>
            <w:hideMark/>
          </w:tcPr>
          <w:p w14:paraId="48F1A816" w14:textId="77777777" w:rsidR="00FE50C6" w:rsidRPr="00B90223" w:rsidRDefault="00FE50C6" w:rsidP="00DE1EEA">
            <w:pPr>
              <w:spacing w:before="120" w:after="120" w:line="360" w:lineRule="auto"/>
              <w:jc w:val="both"/>
              <w:rPr>
                <w:b/>
                <w:bCs/>
                <w:color w:val="000000"/>
                <w:sz w:val="24"/>
                <w:szCs w:val="24"/>
              </w:rPr>
            </w:pPr>
            <w:r w:rsidRPr="00B90223">
              <w:rPr>
                <w:b/>
                <w:bCs/>
                <w:color w:val="000000"/>
                <w:sz w:val="24"/>
                <w:szCs w:val="24"/>
              </w:rPr>
              <w:t>İKİNCİ YARIYIL</w:t>
            </w:r>
          </w:p>
        </w:tc>
      </w:tr>
      <w:tr w:rsidR="00FE50C6" w:rsidRPr="00B90223" w14:paraId="402F21A6" w14:textId="77777777" w:rsidTr="00737ECF">
        <w:trPr>
          <w:trHeight w:val="499"/>
        </w:trPr>
        <w:tc>
          <w:tcPr>
            <w:tcW w:w="1174" w:type="dxa"/>
            <w:shd w:val="clear" w:color="auto" w:fill="auto"/>
            <w:vAlign w:val="center"/>
            <w:hideMark/>
          </w:tcPr>
          <w:p w14:paraId="5F10363C" w14:textId="77777777" w:rsidR="00FE50C6" w:rsidRPr="00B90223" w:rsidRDefault="00FE50C6" w:rsidP="00DE1EEA">
            <w:pPr>
              <w:spacing w:before="120" w:after="120" w:line="360" w:lineRule="auto"/>
              <w:jc w:val="both"/>
              <w:rPr>
                <w:b/>
                <w:bCs/>
                <w:color w:val="000000"/>
                <w:sz w:val="24"/>
                <w:szCs w:val="24"/>
              </w:rPr>
            </w:pPr>
            <w:r w:rsidRPr="00B90223">
              <w:rPr>
                <w:b/>
                <w:bCs/>
                <w:color w:val="000000"/>
                <w:sz w:val="24"/>
                <w:szCs w:val="24"/>
              </w:rPr>
              <w:t>Kodu</w:t>
            </w:r>
          </w:p>
        </w:tc>
        <w:tc>
          <w:tcPr>
            <w:tcW w:w="866" w:type="dxa"/>
            <w:shd w:val="clear" w:color="auto" w:fill="auto"/>
            <w:vAlign w:val="center"/>
            <w:hideMark/>
          </w:tcPr>
          <w:p w14:paraId="0BFD8B38" w14:textId="77777777" w:rsidR="00FE50C6" w:rsidRPr="00B90223" w:rsidRDefault="00FE50C6" w:rsidP="00DE1EEA">
            <w:pPr>
              <w:spacing w:before="120" w:after="120" w:line="360" w:lineRule="auto"/>
              <w:jc w:val="both"/>
              <w:rPr>
                <w:b/>
                <w:bCs/>
                <w:color w:val="000000"/>
                <w:sz w:val="24"/>
                <w:szCs w:val="24"/>
              </w:rPr>
            </w:pPr>
            <w:r w:rsidRPr="00B90223">
              <w:rPr>
                <w:b/>
                <w:bCs/>
                <w:color w:val="000000"/>
                <w:sz w:val="24"/>
                <w:szCs w:val="24"/>
              </w:rPr>
              <w:t>Zorunlu  /Seçmeli</w:t>
            </w:r>
          </w:p>
        </w:tc>
        <w:tc>
          <w:tcPr>
            <w:tcW w:w="4235" w:type="dxa"/>
            <w:shd w:val="clear" w:color="auto" w:fill="auto"/>
            <w:vAlign w:val="center"/>
            <w:hideMark/>
          </w:tcPr>
          <w:p w14:paraId="18D29AA5" w14:textId="77777777" w:rsidR="00FE50C6" w:rsidRPr="00B90223" w:rsidRDefault="00FE50C6" w:rsidP="00DE1EEA">
            <w:pPr>
              <w:spacing w:before="120" w:after="120" w:line="360" w:lineRule="auto"/>
              <w:jc w:val="both"/>
              <w:rPr>
                <w:b/>
                <w:bCs/>
                <w:color w:val="000000"/>
                <w:sz w:val="24"/>
                <w:szCs w:val="24"/>
              </w:rPr>
            </w:pPr>
            <w:r w:rsidRPr="00B90223">
              <w:rPr>
                <w:b/>
                <w:bCs/>
                <w:color w:val="000000"/>
                <w:sz w:val="24"/>
                <w:szCs w:val="24"/>
              </w:rPr>
              <w:t>Ders İsmi</w:t>
            </w:r>
          </w:p>
        </w:tc>
        <w:tc>
          <w:tcPr>
            <w:tcW w:w="728" w:type="dxa"/>
            <w:shd w:val="clear" w:color="auto" w:fill="auto"/>
            <w:vAlign w:val="center"/>
            <w:hideMark/>
          </w:tcPr>
          <w:p w14:paraId="6283615D" w14:textId="77777777" w:rsidR="00FE50C6" w:rsidRPr="00B90223" w:rsidRDefault="00FE50C6" w:rsidP="00DE1EEA">
            <w:pPr>
              <w:spacing w:before="120" w:after="120" w:line="360" w:lineRule="auto"/>
              <w:jc w:val="both"/>
              <w:rPr>
                <w:b/>
                <w:bCs/>
                <w:color w:val="000000"/>
                <w:sz w:val="24"/>
                <w:szCs w:val="24"/>
              </w:rPr>
            </w:pPr>
            <w:r w:rsidRPr="00B90223">
              <w:rPr>
                <w:b/>
                <w:bCs/>
                <w:color w:val="000000"/>
                <w:sz w:val="24"/>
                <w:szCs w:val="24"/>
              </w:rPr>
              <w:t>Teori</w:t>
            </w:r>
          </w:p>
        </w:tc>
        <w:tc>
          <w:tcPr>
            <w:tcW w:w="705" w:type="dxa"/>
            <w:shd w:val="clear" w:color="auto" w:fill="auto"/>
            <w:vAlign w:val="center"/>
            <w:hideMark/>
          </w:tcPr>
          <w:p w14:paraId="653B1A2E" w14:textId="77777777" w:rsidR="00FE50C6" w:rsidRPr="00B90223" w:rsidRDefault="00FE50C6" w:rsidP="00DE1EEA">
            <w:pPr>
              <w:spacing w:before="120" w:after="120" w:line="360" w:lineRule="auto"/>
              <w:jc w:val="both"/>
              <w:rPr>
                <w:b/>
                <w:bCs/>
                <w:color w:val="000000"/>
                <w:sz w:val="24"/>
                <w:szCs w:val="24"/>
              </w:rPr>
            </w:pPr>
            <w:r w:rsidRPr="00B90223">
              <w:rPr>
                <w:b/>
                <w:bCs/>
                <w:color w:val="000000"/>
                <w:sz w:val="24"/>
                <w:szCs w:val="24"/>
              </w:rPr>
              <w:t>Uyg.</w:t>
            </w:r>
          </w:p>
        </w:tc>
        <w:tc>
          <w:tcPr>
            <w:tcW w:w="795" w:type="dxa"/>
            <w:shd w:val="clear" w:color="auto" w:fill="auto"/>
            <w:vAlign w:val="center"/>
            <w:hideMark/>
          </w:tcPr>
          <w:p w14:paraId="2768380B" w14:textId="77777777" w:rsidR="00FE50C6" w:rsidRPr="00B90223" w:rsidRDefault="00FE50C6" w:rsidP="00DE1EEA">
            <w:pPr>
              <w:spacing w:before="120" w:after="120" w:line="360" w:lineRule="auto"/>
              <w:jc w:val="both"/>
              <w:rPr>
                <w:b/>
                <w:bCs/>
                <w:color w:val="000000"/>
                <w:sz w:val="24"/>
                <w:szCs w:val="24"/>
              </w:rPr>
            </w:pPr>
            <w:r w:rsidRPr="00B90223">
              <w:rPr>
                <w:b/>
                <w:bCs/>
                <w:color w:val="000000"/>
                <w:sz w:val="24"/>
                <w:szCs w:val="24"/>
              </w:rPr>
              <w:t>ÇOMÜ kredisi</w:t>
            </w:r>
          </w:p>
        </w:tc>
        <w:tc>
          <w:tcPr>
            <w:tcW w:w="752" w:type="dxa"/>
            <w:shd w:val="clear" w:color="auto" w:fill="auto"/>
            <w:vAlign w:val="center"/>
            <w:hideMark/>
          </w:tcPr>
          <w:p w14:paraId="643AD5F6" w14:textId="77777777" w:rsidR="00FE50C6" w:rsidRPr="00B90223" w:rsidRDefault="00FE50C6" w:rsidP="00DE1EEA">
            <w:pPr>
              <w:spacing w:before="120" w:after="120" w:line="360" w:lineRule="auto"/>
              <w:jc w:val="both"/>
              <w:rPr>
                <w:b/>
                <w:bCs/>
                <w:color w:val="000000"/>
                <w:sz w:val="24"/>
                <w:szCs w:val="24"/>
              </w:rPr>
            </w:pPr>
            <w:r w:rsidRPr="00B90223">
              <w:rPr>
                <w:b/>
                <w:bCs/>
                <w:color w:val="000000"/>
                <w:sz w:val="24"/>
                <w:szCs w:val="24"/>
              </w:rPr>
              <w:t>AKTS</w:t>
            </w:r>
          </w:p>
        </w:tc>
      </w:tr>
      <w:tr w:rsidR="00FE50C6" w:rsidRPr="00B90223" w14:paraId="2A3AB399" w14:textId="77777777" w:rsidTr="00737ECF">
        <w:trPr>
          <w:trHeight w:val="499"/>
        </w:trPr>
        <w:tc>
          <w:tcPr>
            <w:tcW w:w="1174" w:type="dxa"/>
            <w:shd w:val="clear" w:color="auto" w:fill="auto"/>
            <w:vAlign w:val="center"/>
            <w:hideMark/>
          </w:tcPr>
          <w:p w14:paraId="6B2AAAA1"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SBEYL5002</w:t>
            </w:r>
          </w:p>
        </w:tc>
        <w:tc>
          <w:tcPr>
            <w:tcW w:w="866" w:type="dxa"/>
            <w:shd w:val="clear" w:color="auto" w:fill="auto"/>
            <w:vAlign w:val="center"/>
            <w:hideMark/>
          </w:tcPr>
          <w:p w14:paraId="5EE0CDB6"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Z</w:t>
            </w:r>
          </w:p>
        </w:tc>
        <w:tc>
          <w:tcPr>
            <w:tcW w:w="4235" w:type="dxa"/>
            <w:shd w:val="clear" w:color="auto" w:fill="auto"/>
            <w:vAlign w:val="center"/>
            <w:hideMark/>
          </w:tcPr>
          <w:p w14:paraId="71409642"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Seminer</w:t>
            </w:r>
          </w:p>
        </w:tc>
        <w:tc>
          <w:tcPr>
            <w:tcW w:w="728" w:type="dxa"/>
            <w:shd w:val="clear" w:color="auto" w:fill="auto"/>
            <w:vAlign w:val="center"/>
            <w:hideMark/>
          </w:tcPr>
          <w:p w14:paraId="55D14555"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0</w:t>
            </w:r>
          </w:p>
        </w:tc>
        <w:tc>
          <w:tcPr>
            <w:tcW w:w="705" w:type="dxa"/>
            <w:shd w:val="clear" w:color="auto" w:fill="auto"/>
            <w:vAlign w:val="center"/>
            <w:hideMark/>
          </w:tcPr>
          <w:p w14:paraId="585DA252"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2</w:t>
            </w:r>
          </w:p>
        </w:tc>
        <w:tc>
          <w:tcPr>
            <w:tcW w:w="795" w:type="dxa"/>
            <w:shd w:val="clear" w:color="auto" w:fill="auto"/>
            <w:vAlign w:val="center"/>
            <w:hideMark/>
          </w:tcPr>
          <w:p w14:paraId="1B2918D4"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0</w:t>
            </w:r>
          </w:p>
        </w:tc>
        <w:tc>
          <w:tcPr>
            <w:tcW w:w="752" w:type="dxa"/>
            <w:shd w:val="clear" w:color="auto" w:fill="auto"/>
            <w:vAlign w:val="center"/>
            <w:hideMark/>
          </w:tcPr>
          <w:p w14:paraId="12AA4C38"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6</w:t>
            </w:r>
          </w:p>
        </w:tc>
      </w:tr>
      <w:tr w:rsidR="00FE50C6" w:rsidRPr="00B90223" w14:paraId="2D9A5A1A" w14:textId="77777777" w:rsidTr="00737ECF">
        <w:trPr>
          <w:trHeight w:val="499"/>
        </w:trPr>
        <w:tc>
          <w:tcPr>
            <w:tcW w:w="1174" w:type="dxa"/>
            <w:shd w:val="clear" w:color="auto" w:fill="auto"/>
            <w:vAlign w:val="center"/>
          </w:tcPr>
          <w:p w14:paraId="2908B15A" w14:textId="4D390905" w:rsidR="00FE50C6" w:rsidRPr="00B90223" w:rsidRDefault="00991DCA" w:rsidP="00DE1EEA">
            <w:pPr>
              <w:spacing w:before="120" w:after="120" w:line="360" w:lineRule="auto"/>
              <w:jc w:val="both"/>
              <w:rPr>
                <w:color w:val="000000"/>
                <w:sz w:val="24"/>
                <w:szCs w:val="24"/>
              </w:rPr>
            </w:pPr>
            <w:r w:rsidRPr="00B90223">
              <w:rPr>
                <w:color w:val="000000"/>
                <w:sz w:val="24"/>
                <w:szCs w:val="24"/>
              </w:rPr>
              <w:t>ULİŞ</w:t>
            </w:r>
            <w:r w:rsidR="00FE50C6" w:rsidRPr="00B90223">
              <w:rPr>
                <w:color w:val="000000"/>
                <w:sz w:val="24"/>
                <w:szCs w:val="24"/>
              </w:rPr>
              <w:t>5028</w:t>
            </w:r>
          </w:p>
        </w:tc>
        <w:tc>
          <w:tcPr>
            <w:tcW w:w="866" w:type="dxa"/>
            <w:shd w:val="clear" w:color="auto" w:fill="auto"/>
            <w:vAlign w:val="center"/>
          </w:tcPr>
          <w:p w14:paraId="4D888916"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Z</w:t>
            </w:r>
          </w:p>
        </w:tc>
        <w:tc>
          <w:tcPr>
            <w:tcW w:w="4235" w:type="dxa"/>
            <w:shd w:val="clear" w:color="auto" w:fill="auto"/>
            <w:vAlign w:val="center"/>
          </w:tcPr>
          <w:p w14:paraId="09FFDE19"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 xml:space="preserve">Uluslararası İşletmecilikte </w:t>
            </w:r>
            <w:r w:rsidRPr="00B90223">
              <w:rPr>
                <w:color w:val="000000"/>
                <w:sz w:val="24"/>
                <w:szCs w:val="24"/>
              </w:rPr>
              <w:br/>
              <w:t>Bilimsel Araştırma Yöntemleri II</w:t>
            </w:r>
          </w:p>
        </w:tc>
        <w:tc>
          <w:tcPr>
            <w:tcW w:w="728" w:type="dxa"/>
            <w:shd w:val="clear" w:color="auto" w:fill="auto"/>
            <w:vAlign w:val="center"/>
          </w:tcPr>
          <w:p w14:paraId="37F81509"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05" w:type="dxa"/>
            <w:shd w:val="clear" w:color="auto" w:fill="auto"/>
            <w:vAlign w:val="center"/>
          </w:tcPr>
          <w:p w14:paraId="434BDDB3"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0</w:t>
            </w:r>
          </w:p>
        </w:tc>
        <w:tc>
          <w:tcPr>
            <w:tcW w:w="795" w:type="dxa"/>
            <w:shd w:val="clear" w:color="auto" w:fill="auto"/>
            <w:vAlign w:val="center"/>
          </w:tcPr>
          <w:p w14:paraId="5084F74A"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52" w:type="dxa"/>
            <w:shd w:val="clear" w:color="auto" w:fill="auto"/>
            <w:vAlign w:val="center"/>
          </w:tcPr>
          <w:p w14:paraId="180FB4DE"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6</w:t>
            </w:r>
          </w:p>
        </w:tc>
      </w:tr>
      <w:tr w:rsidR="00991DCA" w:rsidRPr="00B90223" w14:paraId="12E32031" w14:textId="77777777" w:rsidTr="00737ECF">
        <w:trPr>
          <w:trHeight w:val="499"/>
        </w:trPr>
        <w:tc>
          <w:tcPr>
            <w:tcW w:w="1174" w:type="dxa"/>
            <w:shd w:val="clear" w:color="auto" w:fill="auto"/>
            <w:vAlign w:val="center"/>
          </w:tcPr>
          <w:p w14:paraId="0BFB5EF9" w14:textId="2122F4F7" w:rsidR="00991DCA" w:rsidRPr="00B90223" w:rsidRDefault="00991DCA" w:rsidP="00DE1EEA">
            <w:pPr>
              <w:spacing w:before="120" w:after="120" w:line="360" w:lineRule="auto"/>
              <w:jc w:val="both"/>
              <w:rPr>
                <w:color w:val="000000"/>
                <w:sz w:val="24"/>
                <w:szCs w:val="24"/>
              </w:rPr>
            </w:pPr>
            <w:r w:rsidRPr="00B90223">
              <w:rPr>
                <w:color w:val="000000"/>
                <w:sz w:val="24"/>
                <w:szCs w:val="24"/>
              </w:rPr>
              <w:t>ULİŞ5030</w:t>
            </w:r>
          </w:p>
        </w:tc>
        <w:tc>
          <w:tcPr>
            <w:tcW w:w="866" w:type="dxa"/>
            <w:shd w:val="clear" w:color="auto" w:fill="auto"/>
            <w:vAlign w:val="center"/>
          </w:tcPr>
          <w:p w14:paraId="45773180" w14:textId="551C78A7" w:rsidR="00991DCA" w:rsidRPr="00B90223" w:rsidRDefault="00991DCA" w:rsidP="00DE1EEA">
            <w:pPr>
              <w:spacing w:before="120" w:after="120" w:line="360" w:lineRule="auto"/>
              <w:jc w:val="both"/>
              <w:rPr>
                <w:color w:val="000000"/>
                <w:sz w:val="24"/>
                <w:szCs w:val="24"/>
              </w:rPr>
            </w:pPr>
            <w:r w:rsidRPr="00B90223">
              <w:rPr>
                <w:color w:val="000000"/>
                <w:sz w:val="24"/>
                <w:szCs w:val="24"/>
              </w:rPr>
              <w:t>Z</w:t>
            </w:r>
          </w:p>
        </w:tc>
        <w:tc>
          <w:tcPr>
            <w:tcW w:w="4235" w:type="dxa"/>
            <w:shd w:val="clear" w:color="auto" w:fill="auto"/>
            <w:vAlign w:val="center"/>
          </w:tcPr>
          <w:p w14:paraId="08B2DA70" w14:textId="189F75CB" w:rsidR="00991DCA" w:rsidRPr="00B90223" w:rsidRDefault="00991DCA" w:rsidP="00DE1EEA">
            <w:pPr>
              <w:spacing w:before="120" w:after="120" w:line="360" w:lineRule="auto"/>
              <w:jc w:val="both"/>
              <w:rPr>
                <w:color w:val="000000"/>
                <w:sz w:val="24"/>
                <w:szCs w:val="24"/>
              </w:rPr>
            </w:pPr>
            <w:r w:rsidRPr="00B90223">
              <w:rPr>
                <w:color w:val="000000"/>
                <w:sz w:val="24"/>
                <w:szCs w:val="24"/>
              </w:rPr>
              <w:t>Muhasebe Bilgi Sistemleri</w:t>
            </w:r>
          </w:p>
        </w:tc>
        <w:tc>
          <w:tcPr>
            <w:tcW w:w="728" w:type="dxa"/>
            <w:shd w:val="clear" w:color="auto" w:fill="auto"/>
            <w:vAlign w:val="center"/>
          </w:tcPr>
          <w:p w14:paraId="5072B37C" w14:textId="404D7F1A" w:rsidR="00991DCA" w:rsidRPr="00B90223" w:rsidRDefault="00991DCA" w:rsidP="00DE1EEA">
            <w:pPr>
              <w:spacing w:before="120" w:after="120" w:line="360" w:lineRule="auto"/>
              <w:jc w:val="both"/>
              <w:rPr>
                <w:color w:val="000000"/>
                <w:sz w:val="24"/>
                <w:szCs w:val="24"/>
              </w:rPr>
            </w:pPr>
            <w:r w:rsidRPr="00B90223">
              <w:rPr>
                <w:color w:val="000000"/>
                <w:sz w:val="24"/>
                <w:szCs w:val="24"/>
              </w:rPr>
              <w:t>3</w:t>
            </w:r>
          </w:p>
        </w:tc>
        <w:tc>
          <w:tcPr>
            <w:tcW w:w="705" w:type="dxa"/>
            <w:shd w:val="clear" w:color="auto" w:fill="auto"/>
            <w:vAlign w:val="center"/>
          </w:tcPr>
          <w:p w14:paraId="5B5C69BF" w14:textId="7811D984" w:rsidR="00991DCA" w:rsidRPr="00B90223" w:rsidRDefault="00991DCA" w:rsidP="00DE1EEA">
            <w:pPr>
              <w:spacing w:before="120" w:after="120" w:line="360" w:lineRule="auto"/>
              <w:jc w:val="both"/>
              <w:rPr>
                <w:color w:val="000000"/>
                <w:sz w:val="24"/>
                <w:szCs w:val="24"/>
              </w:rPr>
            </w:pPr>
            <w:r w:rsidRPr="00B90223">
              <w:rPr>
                <w:color w:val="000000"/>
                <w:sz w:val="24"/>
                <w:szCs w:val="24"/>
              </w:rPr>
              <w:t>0</w:t>
            </w:r>
          </w:p>
        </w:tc>
        <w:tc>
          <w:tcPr>
            <w:tcW w:w="795" w:type="dxa"/>
            <w:shd w:val="clear" w:color="auto" w:fill="auto"/>
            <w:vAlign w:val="center"/>
          </w:tcPr>
          <w:p w14:paraId="0351AC17" w14:textId="5FD28B52" w:rsidR="00991DCA" w:rsidRPr="00B90223" w:rsidRDefault="00991DCA" w:rsidP="00DE1EEA">
            <w:pPr>
              <w:spacing w:before="120" w:after="120" w:line="360" w:lineRule="auto"/>
              <w:jc w:val="both"/>
              <w:rPr>
                <w:color w:val="000000"/>
                <w:sz w:val="24"/>
                <w:szCs w:val="24"/>
              </w:rPr>
            </w:pPr>
            <w:r w:rsidRPr="00B90223">
              <w:rPr>
                <w:color w:val="000000"/>
                <w:sz w:val="24"/>
                <w:szCs w:val="24"/>
              </w:rPr>
              <w:t>3</w:t>
            </w:r>
          </w:p>
        </w:tc>
        <w:tc>
          <w:tcPr>
            <w:tcW w:w="752" w:type="dxa"/>
            <w:shd w:val="clear" w:color="auto" w:fill="auto"/>
            <w:vAlign w:val="center"/>
          </w:tcPr>
          <w:p w14:paraId="6F43B0D0" w14:textId="2B37B80F" w:rsidR="00991DCA" w:rsidRPr="00B90223" w:rsidRDefault="00991DCA" w:rsidP="00DE1EEA">
            <w:pPr>
              <w:spacing w:before="120" w:after="120" w:line="360" w:lineRule="auto"/>
              <w:jc w:val="both"/>
              <w:rPr>
                <w:color w:val="000000"/>
                <w:sz w:val="24"/>
                <w:szCs w:val="24"/>
              </w:rPr>
            </w:pPr>
            <w:r w:rsidRPr="00B90223">
              <w:rPr>
                <w:color w:val="000000"/>
                <w:sz w:val="24"/>
                <w:szCs w:val="24"/>
              </w:rPr>
              <w:t>6</w:t>
            </w:r>
          </w:p>
        </w:tc>
      </w:tr>
      <w:tr w:rsidR="00FE50C6" w:rsidRPr="00B90223" w14:paraId="2F2D7816" w14:textId="77777777" w:rsidTr="00737ECF">
        <w:trPr>
          <w:trHeight w:val="375"/>
        </w:trPr>
        <w:tc>
          <w:tcPr>
            <w:tcW w:w="1174" w:type="dxa"/>
            <w:shd w:val="clear" w:color="auto" w:fill="auto"/>
            <w:vAlign w:val="center"/>
            <w:hideMark/>
          </w:tcPr>
          <w:p w14:paraId="157F6CCB"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ULİŞ5004</w:t>
            </w:r>
          </w:p>
        </w:tc>
        <w:tc>
          <w:tcPr>
            <w:tcW w:w="866" w:type="dxa"/>
            <w:shd w:val="clear" w:color="auto" w:fill="auto"/>
            <w:vAlign w:val="center"/>
            <w:hideMark/>
          </w:tcPr>
          <w:p w14:paraId="547D56F3"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S</w:t>
            </w:r>
          </w:p>
        </w:tc>
        <w:tc>
          <w:tcPr>
            <w:tcW w:w="4235" w:type="dxa"/>
            <w:shd w:val="clear" w:color="auto" w:fill="auto"/>
            <w:noWrap/>
            <w:vAlign w:val="bottom"/>
            <w:hideMark/>
          </w:tcPr>
          <w:p w14:paraId="677D92C0"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 xml:space="preserve">Uluslararası Finansal Yönetim </w:t>
            </w:r>
          </w:p>
        </w:tc>
        <w:tc>
          <w:tcPr>
            <w:tcW w:w="728" w:type="dxa"/>
            <w:shd w:val="clear" w:color="auto" w:fill="auto"/>
            <w:vAlign w:val="center"/>
            <w:hideMark/>
          </w:tcPr>
          <w:p w14:paraId="5773ADDC"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05" w:type="dxa"/>
            <w:shd w:val="clear" w:color="auto" w:fill="auto"/>
            <w:vAlign w:val="center"/>
            <w:hideMark/>
          </w:tcPr>
          <w:p w14:paraId="0BE1B029"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0</w:t>
            </w:r>
          </w:p>
        </w:tc>
        <w:tc>
          <w:tcPr>
            <w:tcW w:w="795" w:type="dxa"/>
            <w:shd w:val="clear" w:color="auto" w:fill="auto"/>
            <w:vAlign w:val="center"/>
            <w:hideMark/>
          </w:tcPr>
          <w:p w14:paraId="6C2FC333"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52" w:type="dxa"/>
            <w:shd w:val="clear" w:color="auto" w:fill="auto"/>
            <w:vAlign w:val="center"/>
            <w:hideMark/>
          </w:tcPr>
          <w:p w14:paraId="7F605F1A"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6</w:t>
            </w:r>
          </w:p>
        </w:tc>
      </w:tr>
      <w:tr w:rsidR="00FE50C6" w:rsidRPr="00B90223" w14:paraId="520FF356" w14:textId="77777777" w:rsidTr="00737ECF">
        <w:trPr>
          <w:trHeight w:val="499"/>
        </w:trPr>
        <w:tc>
          <w:tcPr>
            <w:tcW w:w="1174" w:type="dxa"/>
            <w:shd w:val="clear" w:color="auto" w:fill="auto"/>
            <w:vAlign w:val="center"/>
            <w:hideMark/>
          </w:tcPr>
          <w:p w14:paraId="7E649F68"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lastRenderedPageBreak/>
              <w:t>ULİŞ5006</w:t>
            </w:r>
          </w:p>
        </w:tc>
        <w:tc>
          <w:tcPr>
            <w:tcW w:w="866" w:type="dxa"/>
            <w:shd w:val="clear" w:color="auto" w:fill="auto"/>
            <w:vAlign w:val="center"/>
            <w:hideMark/>
          </w:tcPr>
          <w:p w14:paraId="75445A8E"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S</w:t>
            </w:r>
          </w:p>
        </w:tc>
        <w:tc>
          <w:tcPr>
            <w:tcW w:w="4235" w:type="dxa"/>
            <w:shd w:val="clear" w:color="auto" w:fill="auto"/>
            <w:noWrap/>
            <w:vAlign w:val="center"/>
            <w:hideMark/>
          </w:tcPr>
          <w:p w14:paraId="5A52EA80"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İstatistiksel Analiz II</w:t>
            </w:r>
          </w:p>
        </w:tc>
        <w:tc>
          <w:tcPr>
            <w:tcW w:w="728" w:type="dxa"/>
            <w:shd w:val="clear" w:color="auto" w:fill="auto"/>
            <w:vAlign w:val="center"/>
            <w:hideMark/>
          </w:tcPr>
          <w:p w14:paraId="39FB2683"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05" w:type="dxa"/>
            <w:shd w:val="clear" w:color="auto" w:fill="auto"/>
            <w:vAlign w:val="center"/>
            <w:hideMark/>
          </w:tcPr>
          <w:p w14:paraId="73014CA6"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0</w:t>
            </w:r>
          </w:p>
        </w:tc>
        <w:tc>
          <w:tcPr>
            <w:tcW w:w="795" w:type="dxa"/>
            <w:shd w:val="clear" w:color="auto" w:fill="auto"/>
            <w:vAlign w:val="center"/>
            <w:hideMark/>
          </w:tcPr>
          <w:p w14:paraId="13E66D13"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52" w:type="dxa"/>
            <w:shd w:val="clear" w:color="auto" w:fill="auto"/>
            <w:vAlign w:val="center"/>
            <w:hideMark/>
          </w:tcPr>
          <w:p w14:paraId="09F3339E"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6</w:t>
            </w:r>
          </w:p>
        </w:tc>
      </w:tr>
      <w:tr w:rsidR="00FE50C6" w:rsidRPr="00B90223" w14:paraId="4215EF5E" w14:textId="77777777" w:rsidTr="00737ECF">
        <w:trPr>
          <w:trHeight w:val="499"/>
        </w:trPr>
        <w:tc>
          <w:tcPr>
            <w:tcW w:w="1174" w:type="dxa"/>
            <w:shd w:val="clear" w:color="auto" w:fill="auto"/>
            <w:vAlign w:val="center"/>
            <w:hideMark/>
          </w:tcPr>
          <w:p w14:paraId="48F71A42"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ULİŞ5008</w:t>
            </w:r>
          </w:p>
        </w:tc>
        <w:tc>
          <w:tcPr>
            <w:tcW w:w="866" w:type="dxa"/>
            <w:shd w:val="clear" w:color="auto" w:fill="auto"/>
            <w:vAlign w:val="center"/>
            <w:hideMark/>
          </w:tcPr>
          <w:p w14:paraId="4AB74505"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S</w:t>
            </w:r>
          </w:p>
        </w:tc>
        <w:tc>
          <w:tcPr>
            <w:tcW w:w="4235" w:type="dxa"/>
            <w:shd w:val="clear" w:color="auto" w:fill="auto"/>
            <w:noWrap/>
            <w:vAlign w:val="center"/>
            <w:hideMark/>
          </w:tcPr>
          <w:p w14:paraId="73DFB1FF"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Bulanık Çok Kriterli Karar Verme Teknikleri</w:t>
            </w:r>
          </w:p>
        </w:tc>
        <w:tc>
          <w:tcPr>
            <w:tcW w:w="728" w:type="dxa"/>
            <w:shd w:val="clear" w:color="auto" w:fill="auto"/>
            <w:vAlign w:val="center"/>
            <w:hideMark/>
          </w:tcPr>
          <w:p w14:paraId="67BC7407"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05" w:type="dxa"/>
            <w:shd w:val="clear" w:color="auto" w:fill="auto"/>
            <w:vAlign w:val="center"/>
            <w:hideMark/>
          </w:tcPr>
          <w:p w14:paraId="43BC1C11"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0</w:t>
            </w:r>
          </w:p>
        </w:tc>
        <w:tc>
          <w:tcPr>
            <w:tcW w:w="795" w:type="dxa"/>
            <w:shd w:val="clear" w:color="auto" w:fill="auto"/>
            <w:vAlign w:val="center"/>
            <w:hideMark/>
          </w:tcPr>
          <w:p w14:paraId="228D84C1"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52" w:type="dxa"/>
            <w:shd w:val="clear" w:color="auto" w:fill="auto"/>
            <w:vAlign w:val="center"/>
            <w:hideMark/>
          </w:tcPr>
          <w:p w14:paraId="2A2AAC04"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6</w:t>
            </w:r>
          </w:p>
        </w:tc>
      </w:tr>
      <w:tr w:rsidR="00FE50C6" w:rsidRPr="00B90223" w14:paraId="5E2D7063" w14:textId="77777777" w:rsidTr="00737ECF">
        <w:trPr>
          <w:trHeight w:val="499"/>
        </w:trPr>
        <w:tc>
          <w:tcPr>
            <w:tcW w:w="1174" w:type="dxa"/>
            <w:shd w:val="clear" w:color="auto" w:fill="auto"/>
            <w:vAlign w:val="center"/>
            <w:hideMark/>
          </w:tcPr>
          <w:p w14:paraId="5E8CC1C9"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ULİŞ5010</w:t>
            </w:r>
          </w:p>
        </w:tc>
        <w:tc>
          <w:tcPr>
            <w:tcW w:w="866" w:type="dxa"/>
            <w:shd w:val="clear" w:color="auto" w:fill="auto"/>
            <w:vAlign w:val="center"/>
            <w:hideMark/>
          </w:tcPr>
          <w:p w14:paraId="58F337A6"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S</w:t>
            </w:r>
          </w:p>
        </w:tc>
        <w:tc>
          <w:tcPr>
            <w:tcW w:w="4235" w:type="dxa"/>
            <w:shd w:val="clear" w:color="auto" w:fill="auto"/>
            <w:noWrap/>
            <w:vAlign w:val="center"/>
            <w:hideMark/>
          </w:tcPr>
          <w:p w14:paraId="05AAD046"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Kültürlerarası Yönetim</w:t>
            </w:r>
          </w:p>
        </w:tc>
        <w:tc>
          <w:tcPr>
            <w:tcW w:w="728" w:type="dxa"/>
            <w:shd w:val="clear" w:color="auto" w:fill="auto"/>
            <w:vAlign w:val="center"/>
            <w:hideMark/>
          </w:tcPr>
          <w:p w14:paraId="0504AF4D"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05" w:type="dxa"/>
            <w:shd w:val="clear" w:color="auto" w:fill="auto"/>
            <w:vAlign w:val="center"/>
            <w:hideMark/>
          </w:tcPr>
          <w:p w14:paraId="1FC5D459"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0</w:t>
            </w:r>
          </w:p>
        </w:tc>
        <w:tc>
          <w:tcPr>
            <w:tcW w:w="795" w:type="dxa"/>
            <w:shd w:val="clear" w:color="auto" w:fill="auto"/>
            <w:vAlign w:val="center"/>
            <w:hideMark/>
          </w:tcPr>
          <w:p w14:paraId="037016BA"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52" w:type="dxa"/>
            <w:shd w:val="clear" w:color="auto" w:fill="auto"/>
            <w:vAlign w:val="center"/>
            <w:hideMark/>
          </w:tcPr>
          <w:p w14:paraId="7E24A07A"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6</w:t>
            </w:r>
          </w:p>
        </w:tc>
      </w:tr>
      <w:tr w:rsidR="00FE50C6" w:rsidRPr="00B90223" w14:paraId="077AD179" w14:textId="77777777" w:rsidTr="00737ECF">
        <w:trPr>
          <w:trHeight w:val="499"/>
        </w:trPr>
        <w:tc>
          <w:tcPr>
            <w:tcW w:w="1174" w:type="dxa"/>
            <w:shd w:val="clear" w:color="auto" w:fill="auto"/>
            <w:vAlign w:val="center"/>
            <w:hideMark/>
          </w:tcPr>
          <w:p w14:paraId="103D80C7"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ULİŞ5012</w:t>
            </w:r>
          </w:p>
        </w:tc>
        <w:tc>
          <w:tcPr>
            <w:tcW w:w="866" w:type="dxa"/>
            <w:shd w:val="clear" w:color="auto" w:fill="auto"/>
            <w:vAlign w:val="center"/>
            <w:hideMark/>
          </w:tcPr>
          <w:p w14:paraId="2281FA9B"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S</w:t>
            </w:r>
          </w:p>
        </w:tc>
        <w:tc>
          <w:tcPr>
            <w:tcW w:w="4235" w:type="dxa"/>
            <w:shd w:val="clear" w:color="auto" w:fill="auto"/>
            <w:noWrap/>
            <w:vAlign w:val="center"/>
            <w:hideMark/>
          </w:tcPr>
          <w:p w14:paraId="6F77DB81"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Uluslararası Stratejik Yönetim</w:t>
            </w:r>
          </w:p>
        </w:tc>
        <w:tc>
          <w:tcPr>
            <w:tcW w:w="728" w:type="dxa"/>
            <w:shd w:val="clear" w:color="auto" w:fill="auto"/>
            <w:vAlign w:val="center"/>
            <w:hideMark/>
          </w:tcPr>
          <w:p w14:paraId="642CE3D7"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05" w:type="dxa"/>
            <w:shd w:val="clear" w:color="auto" w:fill="auto"/>
            <w:vAlign w:val="center"/>
            <w:hideMark/>
          </w:tcPr>
          <w:p w14:paraId="292D923D"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0</w:t>
            </w:r>
          </w:p>
        </w:tc>
        <w:tc>
          <w:tcPr>
            <w:tcW w:w="795" w:type="dxa"/>
            <w:shd w:val="clear" w:color="auto" w:fill="auto"/>
            <w:vAlign w:val="center"/>
            <w:hideMark/>
          </w:tcPr>
          <w:p w14:paraId="544FED8C"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52" w:type="dxa"/>
            <w:shd w:val="clear" w:color="auto" w:fill="auto"/>
            <w:vAlign w:val="center"/>
            <w:hideMark/>
          </w:tcPr>
          <w:p w14:paraId="19590754"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6</w:t>
            </w:r>
          </w:p>
        </w:tc>
      </w:tr>
      <w:tr w:rsidR="00FE50C6" w:rsidRPr="00B90223" w14:paraId="1B46976A" w14:textId="77777777" w:rsidTr="00737ECF">
        <w:trPr>
          <w:trHeight w:val="499"/>
        </w:trPr>
        <w:tc>
          <w:tcPr>
            <w:tcW w:w="1174" w:type="dxa"/>
            <w:shd w:val="clear" w:color="auto" w:fill="auto"/>
            <w:vAlign w:val="center"/>
            <w:hideMark/>
          </w:tcPr>
          <w:p w14:paraId="0DC2CC07"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ULİŞ5014</w:t>
            </w:r>
          </w:p>
        </w:tc>
        <w:tc>
          <w:tcPr>
            <w:tcW w:w="866" w:type="dxa"/>
            <w:shd w:val="clear" w:color="auto" w:fill="auto"/>
            <w:vAlign w:val="center"/>
            <w:hideMark/>
          </w:tcPr>
          <w:p w14:paraId="0519DD72"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S</w:t>
            </w:r>
          </w:p>
        </w:tc>
        <w:tc>
          <w:tcPr>
            <w:tcW w:w="4235" w:type="dxa"/>
            <w:shd w:val="clear" w:color="auto" w:fill="auto"/>
            <w:noWrap/>
            <w:vAlign w:val="center"/>
            <w:hideMark/>
          </w:tcPr>
          <w:p w14:paraId="4C511B08"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Uluslararası Pazarlama</w:t>
            </w:r>
          </w:p>
        </w:tc>
        <w:tc>
          <w:tcPr>
            <w:tcW w:w="728" w:type="dxa"/>
            <w:shd w:val="clear" w:color="auto" w:fill="auto"/>
            <w:vAlign w:val="center"/>
            <w:hideMark/>
          </w:tcPr>
          <w:p w14:paraId="5E86D9B8"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05" w:type="dxa"/>
            <w:shd w:val="clear" w:color="auto" w:fill="auto"/>
            <w:vAlign w:val="center"/>
            <w:hideMark/>
          </w:tcPr>
          <w:p w14:paraId="765B638C"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0</w:t>
            </w:r>
          </w:p>
        </w:tc>
        <w:tc>
          <w:tcPr>
            <w:tcW w:w="795" w:type="dxa"/>
            <w:shd w:val="clear" w:color="auto" w:fill="auto"/>
            <w:vAlign w:val="center"/>
            <w:hideMark/>
          </w:tcPr>
          <w:p w14:paraId="2B06EDCB"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52" w:type="dxa"/>
            <w:shd w:val="clear" w:color="auto" w:fill="auto"/>
            <w:vAlign w:val="center"/>
            <w:hideMark/>
          </w:tcPr>
          <w:p w14:paraId="43DD4902"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6</w:t>
            </w:r>
          </w:p>
        </w:tc>
      </w:tr>
      <w:tr w:rsidR="00FE50C6" w:rsidRPr="00B90223" w14:paraId="510A8B00" w14:textId="77777777" w:rsidTr="00737ECF">
        <w:trPr>
          <w:trHeight w:val="499"/>
        </w:trPr>
        <w:tc>
          <w:tcPr>
            <w:tcW w:w="1174" w:type="dxa"/>
            <w:shd w:val="clear" w:color="auto" w:fill="auto"/>
            <w:vAlign w:val="center"/>
            <w:hideMark/>
          </w:tcPr>
          <w:p w14:paraId="7E2B6E22"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ULİŞ5016</w:t>
            </w:r>
          </w:p>
        </w:tc>
        <w:tc>
          <w:tcPr>
            <w:tcW w:w="866" w:type="dxa"/>
            <w:shd w:val="clear" w:color="auto" w:fill="auto"/>
            <w:vAlign w:val="center"/>
            <w:hideMark/>
          </w:tcPr>
          <w:p w14:paraId="632D0A22"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S</w:t>
            </w:r>
          </w:p>
        </w:tc>
        <w:tc>
          <w:tcPr>
            <w:tcW w:w="4235" w:type="dxa"/>
            <w:shd w:val="clear" w:color="auto" w:fill="auto"/>
            <w:noWrap/>
            <w:vAlign w:val="center"/>
            <w:hideMark/>
          </w:tcPr>
          <w:p w14:paraId="51EA96E3"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Uluslararası İşletmelerde Etik ve Sosyal Sorumluluk</w:t>
            </w:r>
          </w:p>
        </w:tc>
        <w:tc>
          <w:tcPr>
            <w:tcW w:w="728" w:type="dxa"/>
            <w:shd w:val="clear" w:color="auto" w:fill="auto"/>
            <w:vAlign w:val="center"/>
            <w:hideMark/>
          </w:tcPr>
          <w:p w14:paraId="2FAB68D1"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05" w:type="dxa"/>
            <w:shd w:val="clear" w:color="auto" w:fill="auto"/>
            <w:vAlign w:val="center"/>
            <w:hideMark/>
          </w:tcPr>
          <w:p w14:paraId="5DE0F869"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0</w:t>
            </w:r>
          </w:p>
        </w:tc>
        <w:tc>
          <w:tcPr>
            <w:tcW w:w="795" w:type="dxa"/>
            <w:shd w:val="clear" w:color="auto" w:fill="auto"/>
            <w:vAlign w:val="center"/>
            <w:hideMark/>
          </w:tcPr>
          <w:p w14:paraId="1AA6AFDC"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52" w:type="dxa"/>
            <w:shd w:val="clear" w:color="auto" w:fill="auto"/>
            <w:vAlign w:val="center"/>
            <w:hideMark/>
          </w:tcPr>
          <w:p w14:paraId="07B54AFD"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6</w:t>
            </w:r>
          </w:p>
        </w:tc>
      </w:tr>
      <w:tr w:rsidR="00FE50C6" w:rsidRPr="00B90223" w14:paraId="2AF83780" w14:textId="77777777" w:rsidTr="00737ECF">
        <w:trPr>
          <w:trHeight w:val="499"/>
        </w:trPr>
        <w:tc>
          <w:tcPr>
            <w:tcW w:w="1174" w:type="dxa"/>
            <w:shd w:val="clear" w:color="auto" w:fill="auto"/>
            <w:vAlign w:val="center"/>
            <w:hideMark/>
          </w:tcPr>
          <w:p w14:paraId="1C835698"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ULİŞ5018</w:t>
            </w:r>
          </w:p>
        </w:tc>
        <w:tc>
          <w:tcPr>
            <w:tcW w:w="866" w:type="dxa"/>
            <w:shd w:val="clear" w:color="auto" w:fill="auto"/>
            <w:vAlign w:val="center"/>
            <w:hideMark/>
          </w:tcPr>
          <w:p w14:paraId="759DC5A7"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S</w:t>
            </w:r>
          </w:p>
        </w:tc>
        <w:tc>
          <w:tcPr>
            <w:tcW w:w="4235" w:type="dxa"/>
            <w:shd w:val="clear" w:color="auto" w:fill="auto"/>
            <w:noWrap/>
            <w:vAlign w:val="center"/>
            <w:hideMark/>
          </w:tcPr>
          <w:p w14:paraId="40B49FF6"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İnovasyon Yönetimi ve Uluslararası Girişimcilik</w:t>
            </w:r>
          </w:p>
        </w:tc>
        <w:tc>
          <w:tcPr>
            <w:tcW w:w="728" w:type="dxa"/>
            <w:shd w:val="clear" w:color="auto" w:fill="auto"/>
            <w:vAlign w:val="center"/>
            <w:hideMark/>
          </w:tcPr>
          <w:p w14:paraId="6C6989CA"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05" w:type="dxa"/>
            <w:shd w:val="clear" w:color="auto" w:fill="auto"/>
            <w:vAlign w:val="center"/>
            <w:hideMark/>
          </w:tcPr>
          <w:p w14:paraId="27D7FA07"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0</w:t>
            </w:r>
          </w:p>
        </w:tc>
        <w:tc>
          <w:tcPr>
            <w:tcW w:w="795" w:type="dxa"/>
            <w:shd w:val="clear" w:color="auto" w:fill="auto"/>
            <w:vAlign w:val="center"/>
            <w:hideMark/>
          </w:tcPr>
          <w:p w14:paraId="239FAAE6"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52" w:type="dxa"/>
            <w:shd w:val="clear" w:color="auto" w:fill="auto"/>
            <w:vAlign w:val="center"/>
            <w:hideMark/>
          </w:tcPr>
          <w:p w14:paraId="3F6BF08D"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6</w:t>
            </w:r>
          </w:p>
        </w:tc>
      </w:tr>
      <w:tr w:rsidR="00FE50C6" w:rsidRPr="00B90223" w14:paraId="108CAC35" w14:textId="77777777" w:rsidTr="00737ECF">
        <w:trPr>
          <w:trHeight w:val="499"/>
        </w:trPr>
        <w:tc>
          <w:tcPr>
            <w:tcW w:w="1174" w:type="dxa"/>
            <w:shd w:val="clear" w:color="auto" w:fill="auto"/>
            <w:vAlign w:val="center"/>
            <w:hideMark/>
          </w:tcPr>
          <w:p w14:paraId="0F760105"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ULİŞ5020</w:t>
            </w:r>
          </w:p>
        </w:tc>
        <w:tc>
          <w:tcPr>
            <w:tcW w:w="866" w:type="dxa"/>
            <w:shd w:val="clear" w:color="auto" w:fill="auto"/>
            <w:vAlign w:val="center"/>
            <w:hideMark/>
          </w:tcPr>
          <w:p w14:paraId="3D11D649"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S</w:t>
            </w:r>
          </w:p>
        </w:tc>
        <w:tc>
          <w:tcPr>
            <w:tcW w:w="4235" w:type="dxa"/>
            <w:shd w:val="clear" w:color="auto" w:fill="auto"/>
            <w:noWrap/>
            <w:vAlign w:val="center"/>
            <w:hideMark/>
          </w:tcPr>
          <w:p w14:paraId="70569492"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Stratejik Yönetim Muhasebesi</w:t>
            </w:r>
          </w:p>
        </w:tc>
        <w:tc>
          <w:tcPr>
            <w:tcW w:w="728" w:type="dxa"/>
            <w:shd w:val="clear" w:color="auto" w:fill="auto"/>
            <w:vAlign w:val="center"/>
            <w:hideMark/>
          </w:tcPr>
          <w:p w14:paraId="448E8E03"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05" w:type="dxa"/>
            <w:shd w:val="clear" w:color="auto" w:fill="auto"/>
            <w:vAlign w:val="center"/>
            <w:hideMark/>
          </w:tcPr>
          <w:p w14:paraId="2BEAF55D"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0</w:t>
            </w:r>
          </w:p>
        </w:tc>
        <w:tc>
          <w:tcPr>
            <w:tcW w:w="795" w:type="dxa"/>
            <w:shd w:val="clear" w:color="auto" w:fill="auto"/>
            <w:vAlign w:val="center"/>
            <w:hideMark/>
          </w:tcPr>
          <w:p w14:paraId="6FD3B651"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52" w:type="dxa"/>
            <w:shd w:val="clear" w:color="auto" w:fill="auto"/>
            <w:vAlign w:val="center"/>
            <w:hideMark/>
          </w:tcPr>
          <w:p w14:paraId="280630D9"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6</w:t>
            </w:r>
          </w:p>
        </w:tc>
      </w:tr>
      <w:tr w:rsidR="00FE50C6" w:rsidRPr="00B90223" w14:paraId="543F3693" w14:textId="77777777" w:rsidTr="00737ECF">
        <w:trPr>
          <w:trHeight w:val="499"/>
        </w:trPr>
        <w:tc>
          <w:tcPr>
            <w:tcW w:w="1174" w:type="dxa"/>
            <w:shd w:val="clear" w:color="auto" w:fill="auto"/>
            <w:vAlign w:val="center"/>
            <w:hideMark/>
          </w:tcPr>
          <w:p w14:paraId="7FB729A4"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ULİŞ5022</w:t>
            </w:r>
          </w:p>
        </w:tc>
        <w:tc>
          <w:tcPr>
            <w:tcW w:w="866" w:type="dxa"/>
            <w:shd w:val="clear" w:color="auto" w:fill="auto"/>
            <w:vAlign w:val="center"/>
            <w:hideMark/>
          </w:tcPr>
          <w:p w14:paraId="30C58838"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S</w:t>
            </w:r>
          </w:p>
        </w:tc>
        <w:tc>
          <w:tcPr>
            <w:tcW w:w="4235" w:type="dxa"/>
            <w:shd w:val="clear" w:color="auto" w:fill="auto"/>
            <w:noWrap/>
            <w:vAlign w:val="center"/>
            <w:hideMark/>
          </w:tcPr>
          <w:p w14:paraId="250787C4"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Girişimcilik ve KOBİ’lerde Yönetim</w:t>
            </w:r>
          </w:p>
        </w:tc>
        <w:tc>
          <w:tcPr>
            <w:tcW w:w="728" w:type="dxa"/>
            <w:shd w:val="clear" w:color="auto" w:fill="auto"/>
            <w:vAlign w:val="center"/>
            <w:hideMark/>
          </w:tcPr>
          <w:p w14:paraId="2CF01F41"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05" w:type="dxa"/>
            <w:shd w:val="clear" w:color="auto" w:fill="auto"/>
            <w:vAlign w:val="center"/>
            <w:hideMark/>
          </w:tcPr>
          <w:p w14:paraId="12EBCB2C"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0</w:t>
            </w:r>
          </w:p>
        </w:tc>
        <w:tc>
          <w:tcPr>
            <w:tcW w:w="795" w:type="dxa"/>
            <w:shd w:val="clear" w:color="auto" w:fill="auto"/>
            <w:vAlign w:val="center"/>
            <w:hideMark/>
          </w:tcPr>
          <w:p w14:paraId="7ADE0031"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52" w:type="dxa"/>
            <w:shd w:val="clear" w:color="auto" w:fill="auto"/>
            <w:vAlign w:val="center"/>
            <w:hideMark/>
          </w:tcPr>
          <w:p w14:paraId="31BA5442"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6</w:t>
            </w:r>
          </w:p>
        </w:tc>
      </w:tr>
      <w:tr w:rsidR="00FE50C6" w:rsidRPr="00B90223" w14:paraId="3395DB58" w14:textId="77777777" w:rsidTr="00737ECF">
        <w:trPr>
          <w:trHeight w:val="499"/>
        </w:trPr>
        <w:tc>
          <w:tcPr>
            <w:tcW w:w="1174" w:type="dxa"/>
            <w:shd w:val="clear" w:color="auto" w:fill="auto"/>
            <w:vAlign w:val="center"/>
            <w:hideMark/>
          </w:tcPr>
          <w:p w14:paraId="181D9400"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ULİŞ5024</w:t>
            </w:r>
          </w:p>
        </w:tc>
        <w:tc>
          <w:tcPr>
            <w:tcW w:w="866" w:type="dxa"/>
            <w:shd w:val="clear" w:color="auto" w:fill="auto"/>
            <w:vAlign w:val="center"/>
            <w:hideMark/>
          </w:tcPr>
          <w:p w14:paraId="41C37B5F"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S</w:t>
            </w:r>
          </w:p>
        </w:tc>
        <w:tc>
          <w:tcPr>
            <w:tcW w:w="4235" w:type="dxa"/>
            <w:shd w:val="clear" w:color="auto" w:fill="auto"/>
            <w:noWrap/>
            <w:vAlign w:val="center"/>
            <w:hideMark/>
          </w:tcPr>
          <w:p w14:paraId="0360CE45"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Uluslararası Örgütler</w:t>
            </w:r>
          </w:p>
        </w:tc>
        <w:tc>
          <w:tcPr>
            <w:tcW w:w="728" w:type="dxa"/>
            <w:shd w:val="clear" w:color="auto" w:fill="auto"/>
            <w:vAlign w:val="center"/>
            <w:hideMark/>
          </w:tcPr>
          <w:p w14:paraId="33D5EFFA"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05" w:type="dxa"/>
            <w:shd w:val="clear" w:color="auto" w:fill="auto"/>
            <w:vAlign w:val="center"/>
            <w:hideMark/>
          </w:tcPr>
          <w:p w14:paraId="31642B87"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0</w:t>
            </w:r>
          </w:p>
        </w:tc>
        <w:tc>
          <w:tcPr>
            <w:tcW w:w="795" w:type="dxa"/>
            <w:shd w:val="clear" w:color="auto" w:fill="auto"/>
            <w:vAlign w:val="center"/>
            <w:hideMark/>
          </w:tcPr>
          <w:p w14:paraId="6AE6AE7C"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52" w:type="dxa"/>
            <w:shd w:val="clear" w:color="auto" w:fill="auto"/>
            <w:vAlign w:val="center"/>
            <w:hideMark/>
          </w:tcPr>
          <w:p w14:paraId="2EC0C016"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6</w:t>
            </w:r>
          </w:p>
        </w:tc>
      </w:tr>
      <w:tr w:rsidR="00FE50C6" w:rsidRPr="00B90223" w14:paraId="387B5BB0" w14:textId="77777777" w:rsidTr="00737ECF">
        <w:trPr>
          <w:trHeight w:val="499"/>
        </w:trPr>
        <w:tc>
          <w:tcPr>
            <w:tcW w:w="1174" w:type="dxa"/>
            <w:shd w:val="clear" w:color="auto" w:fill="auto"/>
            <w:vAlign w:val="center"/>
            <w:hideMark/>
          </w:tcPr>
          <w:p w14:paraId="170C8029"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ULİŞ5026</w:t>
            </w:r>
          </w:p>
        </w:tc>
        <w:tc>
          <w:tcPr>
            <w:tcW w:w="866" w:type="dxa"/>
            <w:shd w:val="clear" w:color="auto" w:fill="auto"/>
            <w:vAlign w:val="center"/>
            <w:hideMark/>
          </w:tcPr>
          <w:p w14:paraId="559D596B"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S</w:t>
            </w:r>
          </w:p>
        </w:tc>
        <w:tc>
          <w:tcPr>
            <w:tcW w:w="4235" w:type="dxa"/>
            <w:shd w:val="clear" w:color="auto" w:fill="auto"/>
            <w:vAlign w:val="center"/>
            <w:hideMark/>
          </w:tcPr>
          <w:p w14:paraId="107C4460"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 xml:space="preserve">Gelişmekte Olan Ülkelerde Kalkınma </w:t>
            </w:r>
            <w:r w:rsidRPr="00B90223">
              <w:rPr>
                <w:color w:val="000000"/>
                <w:sz w:val="24"/>
                <w:szCs w:val="24"/>
              </w:rPr>
              <w:br/>
              <w:t>ve Büyüme Politikaları</w:t>
            </w:r>
          </w:p>
        </w:tc>
        <w:tc>
          <w:tcPr>
            <w:tcW w:w="728" w:type="dxa"/>
            <w:shd w:val="clear" w:color="auto" w:fill="auto"/>
            <w:vAlign w:val="center"/>
            <w:hideMark/>
          </w:tcPr>
          <w:p w14:paraId="0A57DCF0"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05" w:type="dxa"/>
            <w:shd w:val="clear" w:color="auto" w:fill="auto"/>
            <w:vAlign w:val="center"/>
            <w:hideMark/>
          </w:tcPr>
          <w:p w14:paraId="67C3904B"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0</w:t>
            </w:r>
          </w:p>
        </w:tc>
        <w:tc>
          <w:tcPr>
            <w:tcW w:w="795" w:type="dxa"/>
            <w:shd w:val="clear" w:color="auto" w:fill="auto"/>
            <w:vAlign w:val="center"/>
            <w:hideMark/>
          </w:tcPr>
          <w:p w14:paraId="5483746C"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w:t>
            </w:r>
          </w:p>
        </w:tc>
        <w:tc>
          <w:tcPr>
            <w:tcW w:w="752" w:type="dxa"/>
            <w:shd w:val="clear" w:color="auto" w:fill="auto"/>
            <w:vAlign w:val="center"/>
            <w:hideMark/>
          </w:tcPr>
          <w:p w14:paraId="521631A5"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6</w:t>
            </w:r>
          </w:p>
        </w:tc>
      </w:tr>
      <w:tr w:rsidR="00FE50C6" w:rsidRPr="00B90223" w14:paraId="18C511CC" w14:textId="77777777" w:rsidTr="00737ECF">
        <w:trPr>
          <w:trHeight w:val="499"/>
        </w:trPr>
        <w:tc>
          <w:tcPr>
            <w:tcW w:w="7003" w:type="dxa"/>
            <w:gridSpan w:val="4"/>
            <w:shd w:val="clear" w:color="auto" w:fill="auto"/>
            <w:vAlign w:val="center"/>
            <w:hideMark/>
          </w:tcPr>
          <w:p w14:paraId="6F79331F"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Öğrencinin bu dönemde alacağı ders sayısı</w:t>
            </w:r>
          </w:p>
        </w:tc>
        <w:tc>
          <w:tcPr>
            <w:tcW w:w="2252" w:type="dxa"/>
            <w:gridSpan w:val="3"/>
            <w:shd w:val="clear" w:color="auto" w:fill="auto"/>
            <w:vAlign w:val="center"/>
            <w:hideMark/>
          </w:tcPr>
          <w:p w14:paraId="17AB1158" w14:textId="055D6704" w:rsidR="00FE50C6" w:rsidRPr="00B90223" w:rsidRDefault="00991DCA" w:rsidP="00DE1EEA">
            <w:pPr>
              <w:spacing w:before="120" w:after="120" w:line="360" w:lineRule="auto"/>
              <w:jc w:val="both"/>
              <w:rPr>
                <w:color w:val="000000"/>
                <w:sz w:val="24"/>
                <w:szCs w:val="24"/>
              </w:rPr>
            </w:pPr>
            <w:r w:rsidRPr="00B90223">
              <w:rPr>
                <w:color w:val="000000"/>
                <w:sz w:val="24"/>
                <w:szCs w:val="24"/>
              </w:rPr>
              <w:t>5</w:t>
            </w:r>
            <w:r w:rsidR="00FE50C6" w:rsidRPr="00B90223">
              <w:rPr>
                <w:color w:val="000000"/>
                <w:sz w:val="24"/>
                <w:szCs w:val="24"/>
              </w:rPr>
              <w:t>+Seminer</w:t>
            </w:r>
          </w:p>
        </w:tc>
      </w:tr>
      <w:tr w:rsidR="00FE50C6" w:rsidRPr="00B90223" w14:paraId="68334179" w14:textId="77777777" w:rsidTr="00737ECF">
        <w:trPr>
          <w:trHeight w:val="499"/>
        </w:trPr>
        <w:tc>
          <w:tcPr>
            <w:tcW w:w="7003" w:type="dxa"/>
            <w:gridSpan w:val="4"/>
            <w:shd w:val="clear" w:color="auto" w:fill="auto"/>
            <w:vAlign w:val="center"/>
            <w:hideMark/>
          </w:tcPr>
          <w:p w14:paraId="5B4874C2"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Öğrencini bu dönemde alacağı toplam ÇOMÜ kredisi</w:t>
            </w:r>
          </w:p>
        </w:tc>
        <w:tc>
          <w:tcPr>
            <w:tcW w:w="2252" w:type="dxa"/>
            <w:gridSpan w:val="3"/>
            <w:shd w:val="clear" w:color="auto" w:fill="auto"/>
            <w:vAlign w:val="center"/>
            <w:hideMark/>
          </w:tcPr>
          <w:p w14:paraId="05B4126B" w14:textId="73FCAD61" w:rsidR="00FE50C6" w:rsidRPr="00B90223" w:rsidRDefault="00FE50C6" w:rsidP="00DE1EEA">
            <w:pPr>
              <w:spacing w:before="120" w:after="120" w:line="360" w:lineRule="auto"/>
              <w:jc w:val="both"/>
              <w:rPr>
                <w:color w:val="000000"/>
                <w:sz w:val="24"/>
                <w:szCs w:val="24"/>
              </w:rPr>
            </w:pPr>
            <w:r w:rsidRPr="00B90223">
              <w:rPr>
                <w:color w:val="000000"/>
                <w:sz w:val="24"/>
                <w:szCs w:val="24"/>
              </w:rPr>
              <w:t>1</w:t>
            </w:r>
            <w:r w:rsidR="00991DCA" w:rsidRPr="00B90223">
              <w:rPr>
                <w:color w:val="000000"/>
                <w:sz w:val="24"/>
                <w:szCs w:val="24"/>
              </w:rPr>
              <w:t>8</w:t>
            </w:r>
          </w:p>
        </w:tc>
      </w:tr>
      <w:tr w:rsidR="00FE50C6" w:rsidRPr="00B90223" w14:paraId="3F1DC629" w14:textId="77777777" w:rsidTr="00737ECF">
        <w:trPr>
          <w:trHeight w:val="499"/>
        </w:trPr>
        <w:tc>
          <w:tcPr>
            <w:tcW w:w="7003" w:type="dxa"/>
            <w:gridSpan w:val="4"/>
            <w:shd w:val="clear" w:color="auto" w:fill="auto"/>
            <w:noWrap/>
            <w:vAlign w:val="center"/>
            <w:hideMark/>
          </w:tcPr>
          <w:p w14:paraId="1163BE6A"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Öğrencinin bu dönemde alacağı toplam AKTS kredisi</w:t>
            </w:r>
          </w:p>
        </w:tc>
        <w:tc>
          <w:tcPr>
            <w:tcW w:w="2252" w:type="dxa"/>
            <w:gridSpan w:val="3"/>
            <w:shd w:val="clear" w:color="auto" w:fill="auto"/>
            <w:noWrap/>
            <w:vAlign w:val="bottom"/>
            <w:hideMark/>
          </w:tcPr>
          <w:p w14:paraId="3A8C9ADC" w14:textId="07F87F60" w:rsidR="00FE50C6" w:rsidRPr="00B90223" w:rsidRDefault="00991DCA" w:rsidP="00DE1EEA">
            <w:pPr>
              <w:spacing w:before="120" w:after="120" w:line="360" w:lineRule="auto"/>
              <w:jc w:val="both"/>
              <w:rPr>
                <w:color w:val="000000"/>
                <w:sz w:val="24"/>
                <w:szCs w:val="24"/>
              </w:rPr>
            </w:pPr>
            <w:r w:rsidRPr="00B90223">
              <w:rPr>
                <w:color w:val="000000"/>
                <w:sz w:val="24"/>
                <w:szCs w:val="24"/>
              </w:rPr>
              <w:t>48</w:t>
            </w:r>
          </w:p>
        </w:tc>
      </w:tr>
      <w:tr w:rsidR="00FE50C6" w:rsidRPr="00B90223" w14:paraId="0404747C" w14:textId="77777777" w:rsidTr="00737ECF">
        <w:trPr>
          <w:trHeight w:val="499"/>
        </w:trPr>
        <w:tc>
          <w:tcPr>
            <w:tcW w:w="9255" w:type="dxa"/>
            <w:gridSpan w:val="7"/>
            <w:shd w:val="clear" w:color="auto" w:fill="auto"/>
            <w:vAlign w:val="center"/>
            <w:hideMark/>
          </w:tcPr>
          <w:p w14:paraId="7447DD5F" w14:textId="77777777" w:rsidR="00FE50C6" w:rsidRPr="00B90223" w:rsidRDefault="00FE50C6" w:rsidP="00DE1EEA">
            <w:pPr>
              <w:spacing w:before="120" w:after="120" w:line="360" w:lineRule="auto"/>
              <w:jc w:val="both"/>
              <w:rPr>
                <w:b/>
                <w:bCs/>
                <w:color w:val="000000"/>
                <w:sz w:val="24"/>
                <w:szCs w:val="24"/>
              </w:rPr>
            </w:pPr>
            <w:r w:rsidRPr="00B90223">
              <w:rPr>
                <w:b/>
                <w:bCs/>
                <w:color w:val="000000"/>
                <w:sz w:val="24"/>
                <w:szCs w:val="24"/>
              </w:rPr>
              <w:t>ÜÇÜNCÜ YARIYIL</w:t>
            </w:r>
          </w:p>
        </w:tc>
      </w:tr>
      <w:tr w:rsidR="00FE50C6" w:rsidRPr="00B90223" w14:paraId="565FF43C" w14:textId="77777777" w:rsidTr="00737ECF">
        <w:trPr>
          <w:trHeight w:val="499"/>
        </w:trPr>
        <w:tc>
          <w:tcPr>
            <w:tcW w:w="1174" w:type="dxa"/>
            <w:shd w:val="clear" w:color="auto" w:fill="auto"/>
            <w:vAlign w:val="center"/>
            <w:hideMark/>
          </w:tcPr>
          <w:p w14:paraId="39F56CF9" w14:textId="77777777" w:rsidR="00FE50C6" w:rsidRPr="00B90223" w:rsidRDefault="00FE50C6" w:rsidP="00DE1EEA">
            <w:pPr>
              <w:spacing w:before="120" w:after="120" w:line="360" w:lineRule="auto"/>
              <w:jc w:val="both"/>
              <w:rPr>
                <w:b/>
                <w:bCs/>
                <w:color w:val="000000"/>
                <w:sz w:val="24"/>
                <w:szCs w:val="24"/>
              </w:rPr>
            </w:pPr>
            <w:r w:rsidRPr="00B90223">
              <w:rPr>
                <w:b/>
                <w:bCs/>
                <w:color w:val="000000"/>
                <w:sz w:val="24"/>
                <w:szCs w:val="24"/>
              </w:rPr>
              <w:t>Kodu</w:t>
            </w:r>
          </w:p>
        </w:tc>
        <w:tc>
          <w:tcPr>
            <w:tcW w:w="866" w:type="dxa"/>
            <w:shd w:val="clear" w:color="auto" w:fill="auto"/>
            <w:vAlign w:val="center"/>
            <w:hideMark/>
          </w:tcPr>
          <w:p w14:paraId="17626194" w14:textId="77777777" w:rsidR="00FE50C6" w:rsidRPr="00B90223" w:rsidRDefault="00FE50C6" w:rsidP="00DE1EEA">
            <w:pPr>
              <w:spacing w:before="120" w:after="120" w:line="360" w:lineRule="auto"/>
              <w:jc w:val="both"/>
              <w:rPr>
                <w:b/>
                <w:bCs/>
                <w:color w:val="000000"/>
                <w:sz w:val="24"/>
                <w:szCs w:val="24"/>
              </w:rPr>
            </w:pPr>
            <w:r w:rsidRPr="00B90223">
              <w:rPr>
                <w:b/>
                <w:bCs/>
                <w:color w:val="000000"/>
                <w:sz w:val="24"/>
                <w:szCs w:val="24"/>
              </w:rPr>
              <w:t>Zorunlu  /Seçmeli</w:t>
            </w:r>
          </w:p>
        </w:tc>
        <w:tc>
          <w:tcPr>
            <w:tcW w:w="4235" w:type="dxa"/>
            <w:shd w:val="clear" w:color="auto" w:fill="auto"/>
            <w:vAlign w:val="center"/>
            <w:hideMark/>
          </w:tcPr>
          <w:p w14:paraId="34462B6E" w14:textId="77777777" w:rsidR="00FE50C6" w:rsidRPr="00B90223" w:rsidRDefault="00FE50C6" w:rsidP="00DE1EEA">
            <w:pPr>
              <w:spacing w:before="120" w:after="120" w:line="360" w:lineRule="auto"/>
              <w:jc w:val="both"/>
              <w:rPr>
                <w:b/>
                <w:bCs/>
                <w:color w:val="000000"/>
                <w:sz w:val="24"/>
                <w:szCs w:val="24"/>
              </w:rPr>
            </w:pPr>
            <w:r w:rsidRPr="00B90223">
              <w:rPr>
                <w:b/>
                <w:bCs/>
                <w:color w:val="000000"/>
                <w:sz w:val="24"/>
                <w:szCs w:val="24"/>
              </w:rPr>
              <w:t>Ders İsmi</w:t>
            </w:r>
          </w:p>
        </w:tc>
        <w:tc>
          <w:tcPr>
            <w:tcW w:w="728" w:type="dxa"/>
            <w:shd w:val="clear" w:color="auto" w:fill="auto"/>
            <w:vAlign w:val="center"/>
            <w:hideMark/>
          </w:tcPr>
          <w:p w14:paraId="02FCEB70" w14:textId="77777777" w:rsidR="00FE50C6" w:rsidRPr="00B90223" w:rsidRDefault="00FE50C6" w:rsidP="00DE1EEA">
            <w:pPr>
              <w:spacing w:before="120" w:after="120" w:line="360" w:lineRule="auto"/>
              <w:jc w:val="both"/>
              <w:rPr>
                <w:b/>
                <w:bCs/>
                <w:color w:val="000000"/>
                <w:sz w:val="24"/>
                <w:szCs w:val="24"/>
              </w:rPr>
            </w:pPr>
            <w:r w:rsidRPr="00B90223">
              <w:rPr>
                <w:b/>
                <w:bCs/>
                <w:color w:val="000000"/>
                <w:sz w:val="24"/>
                <w:szCs w:val="24"/>
              </w:rPr>
              <w:t>Teori</w:t>
            </w:r>
          </w:p>
        </w:tc>
        <w:tc>
          <w:tcPr>
            <w:tcW w:w="705" w:type="dxa"/>
            <w:shd w:val="clear" w:color="auto" w:fill="auto"/>
            <w:vAlign w:val="center"/>
            <w:hideMark/>
          </w:tcPr>
          <w:p w14:paraId="3BE0DE50" w14:textId="77777777" w:rsidR="00FE50C6" w:rsidRPr="00B90223" w:rsidRDefault="00FE50C6" w:rsidP="00DE1EEA">
            <w:pPr>
              <w:spacing w:before="120" w:after="120" w:line="360" w:lineRule="auto"/>
              <w:jc w:val="both"/>
              <w:rPr>
                <w:b/>
                <w:bCs/>
                <w:color w:val="000000"/>
                <w:sz w:val="24"/>
                <w:szCs w:val="24"/>
              </w:rPr>
            </w:pPr>
            <w:r w:rsidRPr="00B90223">
              <w:rPr>
                <w:b/>
                <w:bCs/>
                <w:color w:val="000000"/>
                <w:sz w:val="24"/>
                <w:szCs w:val="24"/>
              </w:rPr>
              <w:t>Uyg.</w:t>
            </w:r>
          </w:p>
        </w:tc>
        <w:tc>
          <w:tcPr>
            <w:tcW w:w="795" w:type="dxa"/>
            <w:shd w:val="clear" w:color="auto" w:fill="auto"/>
            <w:vAlign w:val="center"/>
            <w:hideMark/>
          </w:tcPr>
          <w:p w14:paraId="3CBD6680" w14:textId="77777777" w:rsidR="00FE50C6" w:rsidRPr="00B90223" w:rsidRDefault="00FE50C6" w:rsidP="00DE1EEA">
            <w:pPr>
              <w:spacing w:before="120" w:after="120" w:line="360" w:lineRule="auto"/>
              <w:jc w:val="both"/>
              <w:rPr>
                <w:b/>
                <w:bCs/>
                <w:color w:val="000000"/>
                <w:sz w:val="24"/>
                <w:szCs w:val="24"/>
              </w:rPr>
            </w:pPr>
            <w:r w:rsidRPr="00B90223">
              <w:rPr>
                <w:b/>
                <w:bCs/>
                <w:color w:val="000000"/>
                <w:sz w:val="24"/>
                <w:szCs w:val="24"/>
              </w:rPr>
              <w:t>ÇOMÜ kredisi</w:t>
            </w:r>
          </w:p>
        </w:tc>
        <w:tc>
          <w:tcPr>
            <w:tcW w:w="752" w:type="dxa"/>
            <w:shd w:val="clear" w:color="auto" w:fill="auto"/>
            <w:vAlign w:val="center"/>
            <w:hideMark/>
          </w:tcPr>
          <w:p w14:paraId="49121943" w14:textId="77777777" w:rsidR="00FE50C6" w:rsidRPr="00B90223" w:rsidRDefault="00FE50C6" w:rsidP="00DE1EEA">
            <w:pPr>
              <w:spacing w:before="120" w:after="120" w:line="360" w:lineRule="auto"/>
              <w:jc w:val="both"/>
              <w:rPr>
                <w:b/>
                <w:bCs/>
                <w:color w:val="000000"/>
                <w:sz w:val="24"/>
                <w:szCs w:val="24"/>
              </w:rPr>
            </w:pPr>
            <w:r w:rsidRPr="00B90223">
              <w:rPr>
                <w:b/>
                <w:bCs/>
                <w:color w:val="000000"/>
                <w:sz w:val="24"/>
                <w:szCs w:val="24"/>
              </w:rPr>
              <w:t>AKTS</w:t>
            </w:r>
          </w:p>
        </w:tc>
      </w:tr>
      <w:tr w:rsidR="00FE50C6" w:rsidRPr="00B90223" w14:paraId="25B00BD9" w14:textId="77777777" w:rsidTr="00737ECF">
        <w:trPr>
          <w:trHeight w:val="499"/>
        </w:trPr>
        <w:tc>
          <w:tcPr>
            <w:tcW w:w="1174" w:type="dxa"/>
            <w:shd w:val="clear" w:color="auto" w:fill="auto"/>
            <w:vAlign w:val="center"/>
            <w:hideMark/>
          </w:tcPr>
          <w:p w14:paraId="3A2973EB"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SBEYL5000</w:t>
            </w:r>
          </w:p>
        </w:tc>
        <w:tc>
          <w:tcPr>
            <w:tcW w:w="866" w:type="dxa"/>
            <w:shd w:val="clear" w:color="auto" w:fill="auto"/>
            <w:vAlign w:val="center"/>
            <w:hideMark/>
          </w:tcPr>
          <w:p w14:paraId="6350DB35"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Z</w:t>
            </w:r>
          </w:p>
        </w:tc>
        <w:tc>
          <w:tcPr>
            <w:tcW w:w="4235" w:type="dxa"/>
            <w:shd w:val="clear" w:color="auto" w:fill="auto"/>
            <w:vAlign w:val="center"/>
            <w:hideMark/>
          </w:tcPr>
          <w:p w14:paraId="2FF65C1E"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Uzmanlık Alan Dersi</w:t>
            </w:r>
          </w:p>
        </w:tc>
        <w:tc>
          <w:tcPr>
            <w:tcW w:w="728" w:type="dxa"/>
            <w:shd w:val="clear" w:color="auto" w:fill="auto"/>
            <w:vAlign w:val="center"/>
            <w:hideMark/>
          </w:tcPr>
          <w:p w14:paraId="1938B8E7"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8</w:t>
            </w:r>
          </w:p>
        </w:tc>
        <w:tc>
          <w:tcPr>
            <w:tcW w:w="705" w:type="dxa"/>
            <w:shd w:val="clear" w:color="auto" w:fill="auto"/>
            <w:vAlign w:val="center"/>
            <w:hideMark/>
          </w:tcPr>
          <w:p w14:paraId="301A2CC4"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0</w:t>
            </w:r>
          </w:p>
        </w:tc>
        <w:tc>
          <w:tcPr>
            <w:tcW w:w="795" w:type="dxa"/>
            <w:shd w:val="clear" w:color="auto" w:fill="auto"/>
            <w:vAlign w:val="center"/>
            <w:hideMark/>
          </w:tcPr>
          <w:p w14:paraId="7734338A"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0</w:t>
            </w:r>
          </w:p>
        </w:tc>
        <w:tc>
          <w:tcPr>
            <w:tcW w:w="752" w:type="dxa"/>
            <w:shd w:val="clear" w:color="auto" w:fill="auto"/>
            <w:vAlign w:val="center"/>
            <w:hideMark/>
          </w:tcPr>
          <w:p w14:paraId="28AA3B42"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30</w:t>
            </w:r>
          </w:p>
        </w:tc>
      </w:tr>
      <w:tr w:rsidR="00FE50C6" w:rsidRPr="00B90223" w14:paraId="7A270A14" w14:textId="77777777" w:rsidTr="00737ECF">
        <w:trPr>
          <w:trHeight w:val="499"/>
        </w:trPr>
        <w:tc>
          <w:tcPr>
            <w:tcW w:w="9255" w:type="dxa"/>
            <w:gridSpan w:val="7"/>
            <w:shd w:val="clear" w:color="auto" w:fill="auto"/>
            <w:vAlign w:val="center"/>
            <w:hideMark/>
          </w:tcPr>
          <w:p w14:paraId="6DC35880" w14:textId="77777777" w:rsidR="00FE50C6" w:rsidRPr="00B90223" w:rsidRDefault="00FE50C6" w:rsidP="00DE1EEA">
            <w:pPr>
              <w:spacing w:before="120" w:after="120" w:line="360" w:lineRule="auto"/>
              <w:jc w:val="both"/>
              <w:rPr>
                <w:b/>
                <w:bCs/>
                <w:color w:val="000000"/>
                <w:sz w:val="24"/>
                <w:szCs w:val="24"/>
              </w:rPr>
            </w:pPr>
            <w:r w:rsidRPr="00B90223">
              <w:rPr>
                <w:b/>
                <w:bCs/>
                <w:color w:val="000000"/>
                <w:sz w:val="24"/>
                <w:szCs w:val="24"/>
              </w:rPr>
              <w:lastRenderedPageBreak/>
              <w:t>DÖRDÜNCÜ YARIYIL</w:t>
            </w:r>
          </w:p>
        </w:tc>
      </w:tr>
      <w:tr w:rsidR="00FE50C6" w:rsidRPr="00B90223" w14:paraId="756B81EE" w14:textId="77777777" w:rsidTr="00737ECF">
        <w:trPr>
          <w:trHeight w:val="499"/>
        </w:trPr>
        <w:tc>
          <w:tcPr>
            <w:tcW w:w="1174" w:type="dxa"/>
            <w:shd w:val="clear" w:color="auto" w:fill="auto"/>
            <w:vAlign w:val="center"/>
            <w:hideMark/>
          </w:tcPr>
          <w:p w14:paraId="46BA8A8A" w14:textId="77777777" w:rsidR="00FE50C6" w:rsidRPr="00B90223" w:rsidRDefault="00FE50C6" w:rsidP="00DE1EEA">
            <w:pPr>
              <w:spacing w:before="120" w:after="120" w:line="360" w:lineRule="auto"/>
              <w:jc w:val="both"/>
              <w:rPr>
                <w:b/>
                <w:bCs/>
                <w:color w:val="000000"/>
                <w:sz w:val="24"/>
                <w:szCs w:val="24"/>
              </w:rPr>
            </w:pPr>
            <w:r w:rsidRPr="00B90223">
              <w:rPr>
                <w:b/>
                <w:bCs/>
                <w:color w:val="000000"/>
                <w:sz w:val="24"/>
                <w:szCs w:val="24"/>
              </w:rPr>
              <w:t>Kodu</w:t>
            </w:r>
          </w:p>
        </w:tc>
        <w:tc>
          <w:tcPr>
            <w:tcW w:w="866" w:type="dxa"/>
            <w:shd w:val="clear" w:color="auto" w:fill="auto"/>
            <w:vAlign w:val="center"/>
            <w:hideMark/>
          </w:tcPr>
          <w:p w14:paraId="7D61B1E9" w14:textId="77777777" w:rsidR="00FE50C6" w:rsidRPr="00B90223" w:rsidRDefault="00FE50C6" w:rsidP="00DE1EEA">
            <w:pPr>
              <w:spacing w:before="120" w:after="120" w:line="360" w:lineRule="auto"/>
              <w:jc w:val="both"/>
              <w:rPr>
                <w:b/>
                <w:bCs/>
                <w:color w:val="000000"/>
                <w:sz w:val="24"/>
                <w:szCs w:val="24"/>
              </w:rPr>
            </w:pPr>
            <w:r w:rsidRPr="00B90223">
              <w:rPr>
                <w:b/>
                <w:bCs/>
                <w:color w:val="000000"/>
                <w:sz w:val="24"/>
                <w:szCs w:val="24"/>
              </w:rPr>
              <w:t>Zorunlu  /Seçmeli</w:t>
            </w:r>
          </w:p>
        </w:tc>
        <w:tc>
          <w:tcPr>
            <w:tcW w:w="4235" w:type="dxa"/>
            <w:shd w:val="clear" w:color="auto" w:fill="auto"/>
            <w:vAlign w:val="center"/>
            <w:hideMark/>
          </w:tcPr>
          <w:p w14:paraId="27F3396C" w14:textId="77777777" w:rsidR="00FE50C6" w:rsidRPr="00B90223" w:rsidRDefault="00FE50C6" w:rsidP="00DE1EEA">
            <w:pPr>
              <w:spacing w:before="120" w:after="120" w:line="360" w:lineRule="auto"/>
              <w:jc w:val="both"/>
              <w:rPr>
                <w:b/>
                <w:bCs/>
                <w:color w:val="000000"/>
                <w:sz w:val="24"/>
                <w:szCs w:val="24"/>
              </w:rPr>
            </w:pPr>
            <w:r w:rsidRPr="00B90223">
              <w:rPr>
                <w:b/>
                <w:bCs/>
                <w:color w:val="000000"/>
                <w:sz w:val="24"/>
                <w:szCs w:val="24"/>
              </w:rPr>
              <w:t>Ders İsmi</w:t>
            </w:r>
          </w:p>
        </w:tc>
        <w:tc>
          <w:tcPr>
            <w:tcW w:w="728" w:type="dxa"/>
            <w:shd w:val="clear" w:color="auto" w:fill="auto"/>
            <w:vAlign w:val="center"/>
            <w:hideMark/>
          </w:tcPr>
          <w:p w14:paraId="38EEAECA" w14:textId="77777777" w:rsidR="00FE50C6" w:rsidRPr="00B90223" w:rsidRDefault="00FE50C6" w:rsidP="00DE1EEA">
            <w:pPr>
              <w:spacing w:before="120" w:after="120" w:line="360" w:lineRule="auto"/>
              <w:jc w:val="both"/>
              <w:rPr>
                <w:b/>
                <w:bCs/>
                <w:color w:val="000000"/>
                <w:sz w:val="24"/>
                <w:szCs w:val="24"/>
              </w:rPr>
            </w:pPr>
            <w:r w:rsidRPr="00B90223">
              <w:rPr>
                <w:b/>
                <w:bCs/>
                <w:color w:val="000000"/>
                <w:sz w:val="24"/>
                <w:szCs w:val="24"/>
              </w:rPr>
              <w:t>Teori</w:t>
            </w:r>
          </w:p>
        </w:tc>
        <w:tc>
          <w:tcPr>
            <w:tcW w:w="705" w:type="dxa"/>
            <w:shd w:val="clear" w:color="auto" w:fill="auto"/>
            <w:vAlign w:val="center"/>
            <w:hideMark/>
          </w:tcPr>
          <w:p w14:paraId="37B44AF5" w14:textId="77777777" w:rsidR="00FE50C6" w:rsidRPr="00B90223" w:rsidRDefault="00FE50C6" w:rsidP="00DE1EEA">
            <w:pPr>
              <w:spacing w:before="120" w:after="120" w:line="360" w:lineRule="auto"/>
              <w:jc w:val="both"/>
              <w:rPr>
                <w:b/>
                <w:bCs/>
                <w:color w:val="000000"/>
                <w:sz w:val="24"/>
                <w:szCs w:val="24"/>
              </w:rPr>
            </w:pPr>
            <w:r w:rsidRPr="00B90223">
              <w:rPr>
                <w:b/>
                <w:bCs/>
                <w:color w:val="000000"/>
                <w:sz w:val="24"/>
                <w:szCs w:val="24"/>
              </w:rPr>
              <w:t>Uyg.</w:t>
            </w:r>
          </w:p>
        </w:tc>
        <w:tc>
          <w:tcPr>
            <w:tcW w:w="795" w:type="dxa"/>
            <w:shd w:val="clear" w:color="auto" w:fill="auto"/>
            <w:vAlign w:val="center"/>
            <w:hideMark/>
          </w:tcPr>
          <w:p w14:paraId="1AAC6F19" w14:textId="77777777" w:rsidR="00FE50C6" w:rsidRPr="00B90223" w:rsidRDefault="00FE50C6" w:rsidP="00DE1EEA">
            <w:pPr>
              <w:spacing w:before="120" w:after="120" w:line="360" w:lineRule="auto"/>
              <w:jc w:val="both"/>
              <w:rPr>
                <w:b/>
                <w:bCs/>
                <w:color w:val="000000"/>
                <w:sz w:val="24"/>
                <w:szCs w:val="24"/>
              </w:rPr>
            </w:pPr>
            <w:r w:rsidRPr="00B90223">
              <w:rPr>
                <w:b/>
                <w:bCs/>
                <w:color w:val="000000"/>
                <w:sz w:val="24"/>
                <w:szCs w:val="24"/>
              </w:rPr>
              <w:t>ÇOMÜ kredisi</w:t>
            </w:r>
          </w:p>
        </w:tc>
        <w:tc>
          <w:tcPr>
            <w:tcW w:w="752" w:type="dxa"/>
            <w:shd w:val="clear" w:color="auto" w:fill="auto"/>
            <w:vAlign w:val="center"/>
            <w:hideMark/>
          </w:tcPr>
          <w:p w14:paraId="642EE09B" w14:textId="77777777" w:rsidR="00FE50C6" w:rsidRPr="00B90223" w:rsidRDefault="00FE50C6" w:rsidP="00DE1EEA">
            <w:pPr>
              <w:spacing w:before="120" w:after="120" w:line="360" w:lineRule="auto"/>
              <w:jc w:val="both"/>
              <w:rPr>
                <w:b/>
                <w:bCs/>
                <w:color w:val="000000"/>
                <w:sz w:val="24"/>
                <w:szCs w:val="24"/>
              </w:rPr>
            </w:pPr>
            <w:r w:rsidRPr="00B90223">
              <w:rPr>
                <w:b/>
                <w:bCs/>
                <w:color w:val="000000"/>
                <w:sz w:val="24"/>
                <w:szCs w:val="24"/>
              </w:rPr>
              <w:t>AKTS</w:t>
            </w:r>
          </w:p>
        </w:tc>
      </w:tr>
      <w:tr w:rsidR="00FE50C6" w:rsidRPr="00B90223" w14:paraId="69C917C8" w14:textId="77777777" w:rsidTr="00737ECF">
        <w:trPr>
          <w:trHeight w:val="499"/>
        </w:trPr>
        <w:tc>
          <w:tcPr>
            <w:tcW w:w="1174" w:type="dxa"/>
            <w:shd w:val="clear" w:color="auto" w:fill="auto"/>
            <w:vAlign w:val="center"/>
            <w:hideMark/>
          </w:tcPr>
          <w:p w14:paraId="38648FAE"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SBEYL5000</w:t>
            </w:r>
          </w:p>
        </w:tc>
        <w:tc>
          <w:tcPr>
            <w:tcW w:w="866" w:type="dxa"/>
            <w:shd w:val="clear" w:color="auto" w:fill="auto"/>
            <w:vAlign w:val="center"/>
            <w:hideMark/>
          </w:tcPr>
          <w:p w14:paraId="04E8E8BF"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Z</w:t>
            </w:r>
          </w:p>
        </w:tc>
        <w:tc>
          <w:tcPr>
            <w:tcW w:w="4235" w:type="dxa"/>
            <w:shd w:val="clear" w:color="auto" w:fill="auto"/>
            <w:vAlign w:val="center"/>
            <w:hideMark/>
          </w:tcPr>
          <w:p w14:paraId="76359564"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Uzmanlık Alan Dersi</w:t>
            </w:r>
          </w:p>
        </w:tc>
        <w:tc>
          <w:tcPr>
            <w:tcW w:w="728" w:type="dxa"/>
            <w:shd w:val="clear" w:color="auto" w:fill="auto"/>
            <w:vAlign w:val="center"/>
            <w:hideMark/>
          </w:tcPr>
          <w:p w14:paraId="00B10B67"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8</w:t>
            </w:r>
          </w:p>
        </w:tc>
        <w:tc>
          <w:tcPr>
            <w:tcW w:w="705" w:type="dxa"/>
            <w:shd w:val="clear" w:color="auto" w:fill="auto"/>
            <w:vAlign w:val="center"/>
            <w:hideMark/>
          </w:tcPr>
          <w:p w14:paraId="230F1B74"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0</w:t>
            </w:r>
          </w:p>
        </w:tc>
        <w:tc>
          <w:tcPr>
            <w:tcW w:w="795" w:type="dxa"/>
            <w:shd w:val="clear" w:color="auto" w:fill="auto"/>
            <w:vAlign w:val="center"/>
            <w:hideMark/>
          </w:tcPr>
          <w:p w14:paraId="159CEAFD"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0</w:t>
            </w:r>
          </w:p>
        </w:tc>
        <w:tc>
          <w:tcPr>
            <w:tcW w:w="752" w:type="dxa"/>
            <w:shd w:val="clear" w:color="auto" w:fill="auto"/>
            <w:vAlign w:val="center"/>
            <w:hideMark/>
          </w:tcPr>
          <w:p w14:paraId="3FEFB394" w14:textId="77777777" w:rsidR="00FE50C6" w:rsidRPr="00B90223" w:rsidRDefault="00FE50C6" w:rsidP="00DE1EEA">
            <w:pPr>
              <w:spacing w:before="120" w:after="120" w:line="360" w:lineRule="auto"/>
              <w:jc w:val="both"/>
              <w:rPr>
                <w:color w:val="000000"/>
                <w:sz w:val="24"/>
                <w:szCs w:val="24"/>
              </w:rPr>
            </w:pPr>
            <w:r w:rsidRPr="00B90223">
              <w:rPr>
                <w:color w:val="000000"/>
                <w:sz w:val="24"/>
                <w:szCs w:val="24"/>
              </w:rPr>
              <w:t>30</w:t>
            </w:r>
          </w:p>
        </w:tc>
      </w:tr>
    </w:tbl>
    <w:p w14:paraId="64AA27B0" w14:textId="5CD57531" w:rsidR="00FE50C6" w:rsidRPr="00B90223" w:rsidRDefault="00FE50C6" w:rsidP="00DE1EEA">
      <w:pPr>
        <w:pStyle w:val="GvdeMetni"/>
        <w:spacing w:before="120" w:after="120" w:line="360" w:lineRule="auto"/>
        <w:ind w:left="0"/>
        <w:jc w:val="both"/>
        <w:rPr>
          <w:b/>
          <w:bCs/>
          <w:sz w:val="24"/>
          <w:szCs w:val="24"/>
        </w:rPr>
      </w:pPr>
      <w:r w:rsidRPr="00B90223">
        <w:rPr>
          <w:b/>
          <w:bCs/>
          <w:sz w:val="24"/>
          <w:szCs w:val="24"/>
        </w:rPr>
        <w:t>Kanıtlar</w:t>
      </w:r>
    </w:p>
    <w:p w14:paraId="758A7ED7" w14:textId="715838C2" w:rsidR="00FE50C6" w:rsidRPr="00B90223" w:rsidRDefault="006E0B7D" w:rsidP="00DE1EEA">
      <w:pPr>
        <w:pStyle w:val="GvdeMetni"/>
        <w:spacing w:before="120" w:after="120" w:line="360" w:lineRule="auto"/>
        <w:ind w:left="0"/>
        <w:jc w:val="both"/>
        <w:rPr>
          <w:sz w:val="24"/>
          <w:szCs w:val="24"/>
        </w:rPr>
      </w:pPr>
      <w:hyperlink r:id="rId36" w:history="1">
        <w:r w:rsidR="00FE50C6" w:rsidRPr="00B90223">
          <w:rPr>
            <w:rStyle w:val="Kpr"/>
            <w:sz w:val="24"/>
            <w:szCs w:val="24"/>
          </w:rPr>
          <w:t>https://ubys.comu.edu.tr/AIS/OutcomeBasedLearning/Home/Index?id=7492</w:t>
        </w:r>
      </w:hyperlink>
    </w:p>
    <w:p w14:paraId="639DE99E" w14:textId="77777777" w:rsidR="00276974" w:rsidRPr="00B90223" w:rsidRDefault="00276974" w:rsidP="00DE1EEA">
      <w:pPr>
        <w:pStyle w:val="ListeParagraf"/>
        <w:numPr>
          <w:ilvl w:val="2"/>
          <w:numId w:val="12"/>
        </w:numPr>
        <w:tabs>
          <w:tab w:val="left" w:pos="735"/>
        </w:tabs>
        <w:spacing w:before="120" w:after="120" w:line="360" w:lineRule="auto"/>
        <w:ind w:left="0" w:firstLine="0"/>
        <w:jc w:val="both"/>
        <w:rPr>
          <w:b/>
          <w:bCs/>
          <w:sz w:val="24"/>
          <w:szCs w:val="24"/>
        </w:rPr>
      </w:pPr>
      <w:r w:rsidRPr="00B90223">
        <w:rPr>
          <w:b/>
          <w:bCs/>
          <w:w w:val="95"/>
          <w:sz w:val="24"/>
          <w:szCs w:val="24"/>
        </w:rPr>
        <w:t>Eğitim</w:t>
      </w:r>
      <w:r w:rsidRPr="00B90223">
        <w:rPr>
          <w:b/>
          <w:bCs/>
          <w:spacing w:val="-34"/>
          <w:w w:val="95"/>
          <w:sz w:val="24"/>
          <w:szCs w:val="24"/>
        </w:rPr>
        <w:t xml:space="preserve"> </w:t>
      </w:r>
      <w:r w:rsidRPr="00B90223">
        <w:rPr>
          <w:b/>
          <w:bCs/>
          <w:w w:val="95"/>
          <w:sz w:val="24"/>
          <w:szCs w:val="24"/>
        </w:rPr>
        <w:t>planının</w:t>
      </w:r>
      <w:r w:rsidRPr="00B90223">
        <w:rPr>
          <w:b/>
          <w:bCs/>
          <w:spacing w:val="-36"/>
          <w:w w:val="95"/>
          <w:sz w:val="24"/>
          <w:szCs w:val="24"/>
        </w:rPr>
        <w:t xml:space="preserve"> </w:t>
      </w:r>
      <w:r w:rsidRPr="00B90223">
        <w:rPr>
          <w:b/>
          <w:bCs/>
          <w:spacing w:val="-3"/>
          <w:w w:val="95"/>
          <w:sz w:val="24"/>
          <w:szCs w:val="24"/>
        </w:rPr>
        <w:t>uygulanması</w:t>
      </w:r>
    </w:p>
    <w:p w14:paraId="06D04D0D" w14:textId="77777777" w:rsidR="00276974" w:rsidRPr="00B90223" w:rsidRDefault="00276974" w:rsidP="00DE1EEA">
      <w:pPr>
        <w:adjustRightInd w:val="0"/>
        <w:spacing w:before="120" w:after="120" w:line="360" w:lineRule="auto"/>
        <w:jc w:val="both"/>
        <w:rPr>
          <w:color w:val="000000"/>
          <w:sz w:val="24"/>
          <w:szCs w:val="24"/>
        </w:rPr>
      </w:pPr>
      <w:r w:rsidRPr="00B90223">
        <w:rPr>
          <w:color w:val="000000"/>
          <w:sz w:val="24"/>
          <w:szCs w:val="24"/>
        </w:rPr>
        <w:t xml:space="preserve">Programımız öğretim elemanları tarafından uygulanan eğitim yöntemleri aşağıda özetlenmiştir. </w:t>
      </w:r>
    </w:p>
    <w:p w14:paraId="3184584C" w14:textId="7802F12A" w:rsidR="00276974" w:rsidRPr="00B90223" w:rsidRDefault="00276974" w:rsidP="00DE1EEA">
      <w:pPr>
        <w:adjustRightInd w:val="0"/>
        <w:spacing w:before="120" w:after="120" w:line="360" w:lineRule="auto"/>
        <w:jc w:val="both"/>
        <w:rPr>
          <w:color w:val="000000"/>
          <w:sz w:val="24"/>
          <w:szCs w:val="24"/>
        </w:rPr>
      </w:pPr>
      <w:r w:rsidRPr="00B90223">
        <w:rPr>
          <w:b/>
          <w:bCs/>
          <w:color w:val="000000"/>
          <w:sz w:val="24"/>
          <w:szCs w:val="24"/>
        </w:rPr>
        <w:t xml:space="preserve">Yüzyüze Anlatım: </w:t>
      </w:r>
      <w:r w:rsidRPr="00B90223">
        <w:rPr>
          <w:color w:val="000000"/>
          <w:sz w:val="24"/>
          <w:szCs w:val="24"/>
        </w:rPr>
        <w:t xml:space="preserve">Dersi veren öğretim elemanı tarafından ele alınan konular tahtada veya slaytlar eşliğinde yüzyüze öğrenciye anlatılmaktadır. Bu süreçte projeksiyon cihazı aktif olarak kullanılmaktadır. Anlatım çoğunlukla öğretim elemanı tarafından yapılsa da zaman zaman konuyu öğrenci ile tartışarak, beyin fırtınası yaparak da yapılmaktadır. Ayrıca dönem dönem öğrencilere araştırma konuları verilip öğrenciler tarafından da bu konuların sınıfta anlatılması öğrenciye özgüven kazandırmak ve konuyu kavramasını sağlamak açısından yapılmaktadır. Anlaşılmayan konular öğretim elemanları tarafından tekrar edilmektedir. </w:t>
      </w:r>
    </w:p>
    <w:p w14:paraId="45776F67" w14:textId="77777777" w:rsidR="00276974" w:rsidRPr="00B90223" w:rsidRDefault="00276974" w:rsidP="00DE1EEA">
      <w:pPr>
        <w:adjustRightInd w:val="0"/>
        <w:spacing w:before="120" w:after="120" w:line="360" w:lineRule="auto"/>
        <w:jc w:val="both"/>
        <w:rPr>
          <w:color w:val="000000"/>
          <w:sz w:val="24"/>
          <w:szCs w:val="24"/>
        </w:rPr>
      </w:pPr>
      <w:r w:rsidRPr="00B90223">
        <w:rPr>
          <w:b/>
          <w:bCs/>
          <w:color w:val="000000"/>
          <w:sz w:val="24"/>
          <w:szCs w:val="24"/>
        </w:rPr>
        <w:t xml:space="preserve">Problem Çözme: </w:t>
      </w:r>
      <w:r w:rsidRPr="00B90223">
        <w:rPr>
          <w:color w:val="000000"/>
          <w:sz w:val="24"/>
          <w:szCs w:val="24"/>
        </w:rPr>
        <w:t xml:space="preserve">Derste anlatılan konuları içerecek şekilde problemler öğretim elemanları tarafından hazırlanmakta ve bu problemleri çözerken izlenilecek yolun, kullanılacak yöntemlerin belirlenmesi ve sonuçların yorumlanmasına dayanmaktadır. </w:t>
      </w:r>
    </w:p>
    <w:p w14:paraId="2F260A93" w14:textId="77777777" w:rsidR="00276974" w:rsidRPr="00B90223" w:rsidRDefault="00276974" w:rsidP="00DE1EEA">
      <w:pPr>
        <w:spacing w:before="120" w:after="120" w:line="360" w:lineRule="auto"/>
        <w:jc w:val="both"/>
        <w:rPr>
          <w:color w:val="000000"/>
          <w:sz w:val="24"/>
          <w:szCs w:val="24"/>
        </w:rPr>
      </w:pPr>
      <w:r w:rsidRPr="00B90223">
        <w:rPr>
          <w:b/>
          <w:bCs/>
          <w:color w:val="000000"/>
          <w:sz w:val="24"/>
          <w:szCs w:val="24"/>
        </w:rPr>
        <w:t xml:space="preserve">Alıştırma ve Uygulama: </w:t>
      </w:r>
      <w:r w:rsidRPr="00B90223">
        <w:rPr>
          <w:color w:val="000000"/>
          <w:sz w:val="24"/>
          <w:szCs w:val="24"/>
        </w:rPr>
        <w:t xml:space="preserve">Derste verilen konunun problemler ile pekiştirilmesi amacıyla uygulamalar, konu anlatımı takiben ya da farklı bir zamanda ders esnasında yapılmaktadır. Uygulama soruları ders kitaplarından veya öğrencilere verilen başka kaynaklardan yararlanılarak yapılmaktadır. </w:t>
      </w:r>
    </w:p>
    <w:p w14:paraId="30F53AE6" w14:textId="037EF89E" w:rsidR="00276974" w:rsidRPr="00B90223" w:rsidRDefault="00276974" w:rsidP="00DE1EEA">
      <w:pPr>
        <w:adjustRightInd w:val="0"/>
        <w:spacing w:before="120" w:after="120" w:line="360" w:lineRule="auto"/>
        <w:jc w:val="both"/>
        <w:rPr>
          <w:color w:val="000000"/>
          <w:sz w:val="24"/>
          <w:szCs w:val="24"/>
        </w:rPr>
      </w:pPr>
      <w:r w:rsidRPr="00B90223">
        <w:rPr>
          <w:b/>
          <w:bCs/>
          <w:color w:val="000000"/>
          <w:sz w:val="24"/>
          <w:szCs w:val="24"/>
        </w:rPr>
        <w:t xml:space="preserve">Soru – </w:t>
      </w:r>
      <w:r w:rsidR="009D3D8F">
        <w:rPr>
          <w:b/>
          <w:bCs/>
          <w:color w:val="000000"/>
          <w:sz w:val="24"/>
          <w:szCs w:val="24"/>
        </w:rPr>
        <w:t>C</w:t>
      </w:r>
      <w:r w:rsidRPr="00B90223">
        <w:rPr>
          <w:b/>
          <w:bCs/>
          <w:color w:val="000000"/>
          <w:sz w:val="24"/>
          <w:szCs w:val="24"/>
        </w:rPr>
        <w:t xml:space="preserve">evap: </w:t>
      </w:r>
      <w:r w:rsidRPr="00B90223">
        <w:rPr>
          <w:color w:val="000000"/>
          <w:sz w:val="24"/>
          <w:szCs w:val="24"/>
        </w:rPr>
        <w:t xml:space="preserve">Konu anlatımı esnasında veya sonrasında, uygulama esnasında veya sonrasında öğrencilerin sorularını yanıtlamak şeklinde uygulanmaktadır. Verilen ödevlerde de soru-cevap uygulaması yapılmaktadır. </w:t>
      </w:r>
    </w:p>
    <w:p w14:paraId="437E0D90" w14:textId="77777777" w:rsidR="00276974" w:rsidRPr="00B90223" w:rsidRDefault="00276974" w:rsidP="00DE1EEA">
      <w:pPr>
        <w:adjustRightInd w:val="0"/>
        <w:spacing w:before="120" w:after="120" w:line="360" w:lineRule="auto"/>
        <w:jc w:val="both"/>
        <w:rPr>
          <w:color w:val="000000"/>
          <w:sz w:val="24"/>
          <w:szCs w:val="24"/>
        </w:rPr>
      </w:pPr>
      <w:r w:rsidRPr="00B90223">
        <w:rPr>
          <w:b/>
          <w:bCs/>
          <w:color w:val="000000"/>
          <w:sz w:val="24"/>
          <w:szCs w:val="24"/>
        </w:rPr>
        <w:t xml:space="preserve">Proje – Ödev: </w:t>
      </w:r>
      <w:r w:rsidRPr="00B90223">
        <w:rPr>
          <w:color w:val="000000"/>
          <w:sz w:val="24"/>
          <w:szCs w:val="24"/>
        </w:rPr>
        <w:t xml:space="preserve">Derste anlatılan konuların öğrenci tarafından daha iyi anlaşılması amacıyla proje veya ödevler kullanılmaktadır. Proje ve ödevler ile öğrencinin öncelikle problemi tanıması, kavraması, gerekli literatürü tarayabilmesi ve konuyu çözme becerilerini geliştirmesi ve sunu/rapor hazırlayıp sunması amaçlanmaktadır.  </w:t>
      </w:r>
    </w:p>
    <w:p w14:paraId="5268C120" w14:textId="62680FCB" w:rsidR="00276974" w:rsidRPr="00B90223" w:rsidRDefault="00276974" w:rsidP="00DE1EEA">
      <w:pPr>
        <w:spacing w:before="120" w:after="120" w:line="360" w:lineRule="auto"/>
        <w:jc w:val="both"/>
        <w:rPr>
          <w:sz w:val="24"/>
          <w:szCs w:val="24"/>
        </w:rPr>
      </w:pPr>
      <w:r w:rsidRPr="00B90223">
        <w:rPr>
          <w:b/>
          <w:sz w:val="24"/>
          <w:szCs w:val="24"/>
        </w:rPr>
        <w:lastRenderedPageBreak/>
        <w:t>Seminer</w:t>
      </w:r>
      <w:r w:rsidR="009D3D8F">
        <w:rPr>
          <w:b/>
          <w:sz w:val="24"/>
          <w:szCs w:val="24"/>
        </w:rPr>
        <w:t xml:space="preserve"> </w:t>
      </w:r>
      <w:r w:rsidRPr="00B90223">
        <w:rPr>
          <w:b/>
          <w:sz w:val="24"/>
          <w:szCs w:val="24"/>
        </w:rPr>
        <w:t>-</w:t>
      </w:r>
      <w:r w:rsidR="009D3D8F">
        <w:rPr>
          <w:b/>
          <w:sz w:val="24"/>
          <w:szCs w:val="24"/>
        </w:rPr>
        <w:t xml:space="preserve"> </w:t>
      </w:r>
      <w:r w:rsidRPr="00B90223">
        <w:rPr>
          <w:b/>
          <w:sz w:val="24"/>
          <w:szCs w:val="24"/>
        </w:rPr>
        <w:t>Konferans</w:t>
      </w:r>
      <w:r w:rsidRPr="00B90223">
        <w:rPr>
          <w:sz w:val="24"/>
          <w:szCs w:val="24"/>
        </w:rPr>
        <w:t xml:space="preserve">: Bunlar dışında çeşitli kurumlardan alanında uzman öğretim üyeleri anabilim dalımızda seminer ve konferans vermektedirler. </w:t>
      </w:r>
    </w:p>
    <w:p w14:paraId="17C5C9E2" w14:textId="77777777" w:rsidR="00276974" w:rsidRPr="00B90223" w:rsidRDefault="00276974" w:rsidP="00DE1EEA">
      <w:pPr>
        <w:spacing w:before="120" w:after="120" w:line="360" w:lineRule="auto"/>
        <w:jc w:val="both"/>
        <w:rPr>
          <w:sz w:val="24"/>
          <w:szCs w:val="24"/>
        </w:rPr>
      </w:pPr>
      <w:r w:rsidRPr="00B90223">
        <w:rPr>
          <w:sz w:val="24"/>
          <w:szCs w:val="24"/>
        </w:rPr>
        <w:tab/>
      </w:r>
    </w:p>
    <w:p w14:paraId="19DEB41A" w14:textId="77777777" w:rsidR="00276974" w:rsidRPr="00B90223" w:rsidRDefault="00276974" w:rsidP="00DE1EEA">
      <w:pPr>
        <w:spacing w:before="120" w:after="120" w:line="360" w:lineRule="auto"/>
        <w:jc w:val="both"/>
        <w:rPr>
          <w:sz w:val="24"/>
          <w:szCs w:val="24"/>
        </w:rPr>
      </w:pPr>
      <w:r w:rsidRPr="00B90223">
        <w:rPr>
          <w:sz w:val="24"/>
          <w:szCs w:val="24"/>
        </w:rPr>
        <w:t xml:space="preserve">Öğrenciler ders esnasında ve ders dışında hocaları ile sürekli iletişime sahiptirler. Tüm bu bilgilere eğitim-öğretim bilgi sisteminden veya öğrenci bilgi sisteminden de ulaşılabilmektedir. Bu kapsamda eğitim planının öngörüldüğü biçimde uygulanmasını güvence altına alacak ve sürekli gelişimini sağlayacak bir eğitim yönetim sistemi bulunduğu söylenebilir. Zira Eğitim planı, Çanakkale Onsekiz Mart Üniversitesi Lisansüstü Eğitim ve Öğretim Yönetmeliği kapsamında Güz ve Bahar yarıyılları şeklinde uygulanmaktadır. Eğitim planında yer alan her ders öğretim planında yer alan haftalık konuları kapsayacak şekilde işlenmektedir. </w:t>
      </w:r>
    </w:p>
    <w:p w14:paraId="0FD7DFC5" w14:textId="22D2C974" w:rsidR="00276974" w:rsidRPr="00B90223" w:rsidRDefault="00276974" w:rsidP="00DE1EEA">
      <w:pPr>
        <w:pStyle w:val="GvdeMetni"/>
        <w:spacing w:before="120" w:after="120" w:line="360" w:lineRule="auto"/>
        <w:ind w:left="0"/>
        <w:jc w:val="both"/>
        <w:rPr>
          <w:b/>
          <w:bCs/>
          <w:sz w:val="24"/>
          <w:szCs w:val="24"/>
        </w:rPr>
      </w:pPr>
      <w:r w:rsidRPr="00B90223">
        <w:rPr>
          <w:b/>
          <w:bCs/>
          <w:sz w:val="24"/>
          <w:szCs w:val="24"/>
        </w:rPr>
        <w:t>Kanıtlar</w:t>
      </w:r>
    </w:p>
    <w:p w14:paraId="516388B6" w14:textId="7C1C26EE" w:rsidR="00FE50C6" w:rsidRPr="00B90223" w:rsidRDefault="006E0B7D" w:rsidP="00DE1EEA">
      <w:pPr>
        <w:pStyle w:val="GvdeMetni"/>
        <w:spacing w:before="120" w:after="120" w:line="360" w:lineRule="auto"/>
        <w:ind w:left="0"/>
        <w:jc w:val="both"/>
        <w:rPr>
          <w:sz w:val="24"/>
          <w:szCs w:val="24"/>
        </w:rPr>
      </w:pPr>
      <w:hyperlink r:id="rId37" w:history="1">
        <w:r w:rsidR="00276974" w:rsidRPr="00B90223">
          <w:rPr>
            <w:rStyle w:val="Kpr"/>
            <w:sz w:val="24"/>
            <w:szCs w:val="24"/>
          </w:rPr>
          <w:t>https://ubys.comu.edu.tr/AIS/OutcomeBasedLearning/Home/Index?id=6851</w:t>
        </w:r>
      </w:hyperlink>
    </w:p>
    <w:p w14:paraId="3952AA87" w14:textId="77777777" w:rsidR="00276974" w:rsidRPr="00B90223" w:rsidRDefault="00276974" w:rsidP="00DE1EEA">
      <w:pPr>
        <w:pStyle w:val="ListeParagraf"/>
        <w:numPr>
          <w:ilvl w:val="2"/>
          <w:numId w:val="12"/>
        </w:numPr>
        <w:tabs>
          <w:tab w:val="left" w:pos="735"/>
        </w:tabs>
        <w:spacing w:before="120" w:after="120" w:line="360" w:lineRule="auto"/>
        <w:ind w:left="0" w:firstLine="0"/>
        <w:jc w:val="both"/>
        <w:rPr>
          <w:b/>
          <w:bCs/>
          <w:sz w:val="24"/>
          <w:szCs w:val="24"/>
        </w:rPr>
      </w:pPr>
      <w:r w:rsidRPr="00B90223">
        <w:rPr>
          <w:b/>
          <w:bCs/>
          <w:w w:val="95"/>
          <w:sz w:val="24"/>
          <w:szCs w:val="24"/>
        </w:rPr>
        <w:t>Eğitim</w:t>
      </w:r>
      <w:r w:rsidRPr="00B90223">
        <w:rPr>
          <w:b/>
          <w:bCs/>
          <w:spacing w:val="-37"/>
          <w:w w:val="95"/>
          <w:sz w:val="24"/>
          <w:szCs w:val="24"/>
        </w:rPr>
        <w:t xml:space="preserve"> </w:t>
      </w:r>
      <w:r w:rsidRPr="00B90223">
        <w:rPr>
          <w:b/>
          <w:bCs/>
          <w:w w:val="95"/>
          <w:sz w:val="24"/>
          <w:szCs w:val="24"/>
        </w:rPr>
        <w:t>Planı Yöntemi</w:t>
      </w:r>
    </w:p>
    <w:p w14:paraId="3FF8DDBD" w14:textId="77777777" w:rsidR="00276974" w:rsidRPr="00B90223" w:rsidRDefault="00276974" w:rsidP="00DE1EEA">
      <w:pPr>
        <w:adjustRightInd w:val="0"/>
        <w:spacing w:before="120" w:after="120" w:line="360" w:lineRule="auto"/>
        <w:jc w:val="both"/>
        <w:rPr>
          <w:color w:val="000000"/>
          <w:sz w:val="24"/>
          <w:szCs w:val="24"/>
        </w:rPr>
      </w:pPr>
      <w:r w:rsidRPr="00B90223">
        <w:rPr>
          <w:color w:val="000000"/>
          <w:sz w:val="24"/>
          <w:szCs w:val="24"/>
        </w:rPr>
        <w:t xml:space="preserve">Öğrencilerimiz ders almalarında, sorumlu oldukları yüksek lisans eğitim planına uygun olarak zorunlu derslere, uzmanlaşmak istedikleri konulara yönelik olarak da seçimlik derslere tez danışmanları tarafından yönlendirilmektedirler. Öğrenciler sorumlu oldukları yüksek lisans eğitim planını ve derslerin içeriklerini Öğrenci Bilgi Sisteminden ve birim web sitesinden rahatça görebilmektedirler. Öğrenciler her yarıyıl başındaki kayıt dönemlerinde önce Öğrenci Bilgi Sisteminden kendileri ders seçimi yapmakta daha sonra kayıtları danışmanları tarafından kontrol edilerek onaylanmaktadır. Eğitim planının öngörüldüğü biçimde uygulanmasını güvence altına almak için öğrenci danışmanları yönlendirici olmanın yanı sıra denetçi olarak da büyük rol oynamaktadırlar. Mezun aşamasındaki öğrencilerin sorumlu oldukları eğitim planına uygun ders alıp almadıkları, mezuniyet koşullarını sağlayıp sağlamadıkları, öğrenci danışmanları ve EYK tarafından kontrol edilmektedir.  Bu komisyon üyeleri birim web sitesinde ilan edilmiştir. Yine eğitim planının öngörüldüğü biçimde uygulanmasını güvence altına almak için yüksek lisans eğitim planlarımızda yer alan derslerin, ders tanım bilgi formları oluşturulmuş yukarıda ve ekteki kanıtlarda bunlar gösterilmiştir. Ders tanım bilgi formlarında dersin kodu, adı, amacı, kredisi, zorunlu/seçimli bilgisi, içeriği, öğrenme çıktıları, izlencesi, dersin değerlendirme ölçütleri gibi derse özel bilgilerin yer aldığı ders tanım bilgileri formlarını dersin öğretim elemanı hazırlamakta ve bunu her yıl güncellemektedir. Eğitim planında yer alan derslerin ders tanım bilgileri ayrıca Öğrenci Bilgi Sisteminde yer almakta ve öğrenciler buradan ihtiyaç duydukları bilgilere de erişebilmektedirler. Eğitim planının sürekli gelişiminin </w:t>
      </w:r>
      <w:r w:rsidRPr="00B90223">
        <w:rPr>
          <w:color w:val="000000"/>
          <w:sz w:val="24"/>
          <w:szCs w:val="24"/>
        </w:rPr>
        <w:lastRenderedPageBreak/>
        <w:t xml:space="preserve">sağlanması amacıyla, Ölçüt 4’te Sürekli İyileştirme Çevrimleri çerçevesinde akademik kurullarımız ve </w:t>
      </w:r>
      <w:r w:rsidRPr="00B90223">
        <w:rPr>
          <w:sz w:val="24"/>
          <w:szCs w:val="24"/>
        </w:rPr>
        <w:t>öğrencilerimizden gelen geri bildirimler değerlendirilerek eğitim planımızda düzenlemeler gerçekleştirilmektedir.</w:t>
      </w:r>
      <w:r w:rsidRPr="00B90223">
        <w:rPr>
          <w:color w:val="000000"/>
          <w:sz w:val="24"/>
          <w:szCs w:val="24"/>
        </w:rPr>
        <w:t xml:space="preserve"> </w:t>
      </w:r>
    </w:p>
    <w:p w14:paraId="6C42D728" w14:textId="77777777" w:rsidR="00276974" w:rsidRPr="00B90223" w:rsidRDefault="00276974" w:rsidP="00DE1EEA">
      <w:pPr>
        <w:pStyle w:val="GvdeMetni"/>
        <w:spacing w:before="120" w:after="120" w:line="360" w:lineRule="auto"/>
        <w:ind w:left="0"/>
        <w:jc w:val="both"/>
        <w:rPr>
          <w:sz w:val="24"/>
          <w:szCs w:val="24"/>
        </w:rPr>
      </w:pPr>
      <w:r w:rsidRPr="00B90223">
        <w:rPr>
          <w:sz w:val="24"/>
          <w:szCs w:val="24"/>
        </w:rPr>
        <w:t xml:space="preserve">Eğitim planının öngörüldüğü biçimde uygulanmasını sağlanması ve eğitim planının sürekli geliştirilmesi amacıyla bölümümüz Kalite Kurulu belirli aralıklarla toplantılar yapmaktadır. Bu toplantılarda öncelikle iç ve dış paydaşlardan gelen geri bildirimler ışığında, eğitim faaliyetlerinin gidişatı, öğrenim yeterliliklerinin sağlanıp sağlanmadığı, güncel uluslararası işletmecilik faaliyetlerinin neler olduğu, birim faaliyetleri, eğitim programları, paydaşlarla ilişkiler gibi konularda ne gibi iyileştirmelerin yapılması gerektiği gibi konular görüşülmektedir. </w:t>
      </w:r>
    </w:p>
    <w:p w14:paraId="2E6C5629" w14:textId="3E0CAF5A" w:rsidR="00276974" w:rsidRPr="00B90223" w:rsidRDefault="00276974" w:rsidP="00DE1EEA">
      <w:pPr>
        <w:pStyle w:val="GvdeMetni"/>
        <w:spacing w:before="120" w:after="120" w:line="360" w:lineRule="auto"/>
        <w:ind w:left="0"/>
        <w:jc w:val="both"/>
        <w:rPr>
          <w:b/>
          <w:bCs/>
          <w:sz w:val="24"/>
          <w:szCs w:val="24"/>
        </w:rPr>
      </w:pPr>
      <w:r w:rsidRPr="00B90223">
        <w:rPr>
          <w:b/>
          <w:bCs/>
          <w:sz w:val="24"/>
          <w:szCs w:val="24"/>
        </w:rPr>
        <w:t>Kanıtlar</w:t>
      </w:r>
    </w:p>
    <w:p w14:paraId="2F92470C" w14:textId="4A491E56" w:rsidR="00276974" w:rsidRPr="00B90223" w:rsidRDefault="006E0B7D" w:rsidP="00DE1EEA">
      <w:pPr>
        <w:pStyle w:val="GvdeMetni"/>
        <w:spacing w:before="120" w:after="120" w:line="360" w:lineRule="auto"/>
        <w:ind w:left="0"/>
        <w:jc w:val="both"/>
        <w:rPr>
          <w:sz w:val="24"/>
          <w:szCs w:val="24"/>
        </w:rPr>
      </w:pPr>
      <w:hyperlink r:id="rId38" w:history="1">
        <w:r w:rsidR="00276974" w:rsidRPr="00B90223">
          <w:rPr>
            <w:rStyle w:val="Kpr"/>
            <w:sz w:val="24"/>
            <w:szCs w:val="24"/>
          </w:rPr>
          <w:t>https://ubys.comu.edu.tr/AIS/OutcomeBasedLearning/Home/Index?id=6851</w:t>
        </w:r>
      </w:hyperlink>
    </w:p>
    <w:p w14:paraId="37E68ED6" w14:textId="77777777" w:rsidR="002D54FC" w:rsidRPr="00B90223" w:rsidRDefault="002D54FC" w:rsidP="00DE1EEA">
      <w:pPr>
        <w:pStyle w:val="ListeParagraf"/>
        <w:numPr>
          <w:ilvl w:val="2"/>
          <w:numId w:val="12"/>
        </w:numPr>
        <w:tabs>
          <w:tab w:val="left" w:pos="735"/>
        </w:tabs>
        <w:spacing w:before="120" w:after="120" w:line="360" w:lineRule="auto"/>
        <w:ind w:left="0" w:firstLine="0"/>
        <w:jc w:val="both"/>
        <w:rPr>
          <w:b/>
          <w:bCs/>
          <w:sz w:val="24"/>
          <w:szCs w:val="24"/>
        </w:rPr>
      </w:pPr>
      <w:r w:rsidRPr="00B90223">
        <w:rPr>
          <w:b/>
          <w:bCs/>
          <w:sz w:val="24"/>
          <w:szCs w:val="24"/>
        </w:rPr>
        <w:t>Eğitim Planı Bileşenleri I</w:t>
      </w:r>
    </w:p>
    <w:p w14:paraId="32997E25" w14:textId="77777777" w:rsidR="002D54FC" w:rsidRPr="00B90223" w:rsidRDefault="002D54FC" w:rsidP="00DE1EEA">
      <w:pPr>
        <w:pStyle w:val="ListeParagraf"/>
        <w:tabs>
          <w:tab w:val="left" w:pos="735"/>
        </w:tabs>
        <w:spacing w:before="120" w:after="120" w:line="360" w:lineRule="auto"/>
        <w:ind w:left="0" w:firstLine="0"/>
        <w:jc w:val="both"/>
        <w:rPr>
          <w:b/>
          <w:bCs/>
          <w:sz w:val="24"/>
          <w:szCs w:val="24"/>
        </w:rPr>
      </w:pPr>
      <w:r w:rsidRPr="00B90223">
        <w:rPr>
          <w:sz w:val="24"/>
          <w:szCs w:val="24"/>
        </w:rPr>
        <w:t>Uluslararası İşletmecilik Anabilim Dalı Tezli Yüksek Lisans Programı Eğitim Planı, verilen disipline özgü tüm bileşenleri içermektedir. Zorunlu derslerin yanında seçimlik dersler içerisinde de bu katkıları destekleyen ve pekiştiren çok sayıda dersimiz mevcuttur. Eğitim planının öngörüldüğü biçimde uygulanmasını güvence altına alacak ve sürekli gelişimini sağlayacak bir eğitim yönetim sistemi bulunmaktadır. Eğitim planı, Çanakkale Onsekiz Mart Üniversitesi Lisansüstü Eğitim ve Öğretim Yönetmeliği kapsamında Güz ve Bahar yarıyılları şeklinde uygulanmaktadır. Eğitim planında yer alan her ders öğretim planında yer alan haftalık konuları kapsayacak şekilde işlenmektedir. Eğitim planlarındaki temel bilimler, mesleki konular ve genel eğitim modüllerinin yarıyıllara dağılımı, Program Çıktıları ve Programa Özgü Ölçütler ile ilişkisi eğitim-öğretim bilgi sisteminde ve öğrenci bilgi sisteminde detaylı olarak görülmektedir.</w:t>
      </w:r>
    </w:p>
    <w:p w14:paraId="3B0072CF" w14:textId="10A8FD50" w:rsidR="002D54FC" w:rsidRPr="00B90223" w:rsidRDefault="002D54FC" w:rsidP="00DE1EEA">
      <w:pPr>
        <w:pStyle w:val="GvdeMetni"/>
        <w:spacing w:before="120" w:after="120" w:line="360" w:lineRule="auto"/>
        <w:ind w:left="0"/>
        <w:jc w:val="both"/>
        <w:rPr>
          <w:sz w:val="24"/>
          <w:szCs w:val="24"/>
        </w:rPr>
      </w:pPr>
      <w:r w:rsidRPr="00B90223">
        <w:rPr>
          <w:sz w:val="24"/>
          <w:szCs w:val="24"/>
        </w:rPr>
        <w:t xml:space="preserve">Eğitim Planında yer alan derslerin büyük çoğunluğu Uluslararası İşletmecilik Anabilim Dalında uzmanlık sağlayacak nitelikte olup bu dersler için </w:t>
      </w:r>
      <w:r w:rsidR="00991DCA" w:rsidRPr="00B90223">
        <w:rPr>
          <w:sz w:val="24"/>
          <w:szCs w:val="24"/>
        </w:rPr>
        <w:t>114</w:t>
      </w:r>
      <w:r w:rsidRPr="00B90223">
        <w:rPr>
          <w:sz w:val="24"/>
          <w:szCs w:val="24"/>
        </w:rPr>
        <w:t xml:space="preserve"> AKTS tamamlanmaktadır. Bu derslerin bazıları aşağıdadır. </w:t>
      </w:r>
    </w:p>
    <w:p w14:paraId="1B4155A1" w14:textId="77777777" w:rsidR="002D54FC" w:rsidRPr="00B90223" w:rsidRDefault="002D54FC" w:rsidP="00DE1EEA">
      <w:pPr>
        <w:spacing w:before="120" w:after="120" w:line="360" w:lineRule="auto"/>
        <w:jc w:val="both"/>
        <w:rPr>
          <w:sz w:val="24"/>
          <w:szCs w:val="24"/>
          <w:shd w:val="clear" w:color="auto" w:fill="FFFFFF"/>
        </w:rPr>
      </w:pPr>
      <w:r w:rsidRPr="00B90223">
        <w:rPr>
          <w:sz w:val="24"/>
          <w:szCs w:val="24"/>
        </w:rPr>
        <w:t xml:space="preserve">Uluslararası İşletmecilik (6 AKTS), Uluslararası İşletmecilikte Bilimsel Araştırma Yöntemleri I (6 AKTS), </w:t>
      </w:r>
      <w:r w:rsidRPr="00B90223">
        <w:rPr>
          <w:sz w:val="24"/>
          <w:szCs w:val="24"/>
          <w:shd w:val="clear" w:color="auto" w:fill="FFFFFF"/>
        </w:rPr>
        <w:t xml:space="preserve">İstatistiksel Analiz I (6 AKTS), Küresel Ekonomi ve Krizler </w:t>
      </w:r>
      <w:r w:rsidRPr="00B90223">
        <w:rPr>
          <w:sz w:val="24"/>
          <w:szCs w:val="24"/>
        </w:rPr>
        <w:t xml:space="preserve">(6 AKTS), </w:t>
      </w:r>
      <w:r w:rsidRPr="00B90223">
        <w:rPr>
          <w:sz w:val="24"/>
          <w:szCs w:val="24"/>
          <w:shd w:val="clear" w:color="auto" w:fill="FFFFFF"/>
        </w:rPr>
        <w:t>Stratejik Pazarlama Yönetimi</w:t>
      </w:r>
      <w:r w:rsidRPr="00B90223">
        <w:rPr>
          <w:sz w:val="24"/>
          <w:szCs w:val="24"/>
        </w:rPr>
        <w:t xml:space="preserve"> (6 AKTS), </w:t>
      </w:r>
      <w:r w:rsidRPr="00B90223">
        <w:rPr>
          <w:sz w:val="24"/>
          <w:szCs w:val="24"/>
          <w:shd w:val="clear" w:color="auto" w:fill="FFFFFF"/>
        </w:rPr>
        <w:t xml:space="preserve">Stratejik Yönetim Muhasebesi </w:t>
      </w:r>
      <w:r w:rsidRPr="00B90223">
        <w:rPr>
          <w:sz w:val="24"/>
          <w:szCs w:val="24"/>
        </w:rPr>
        <w:t xml:space="preserve">(6 AKTS), </w:t>
      </w:r>
      <w:r w:rsidRPr="00B90223">
        <w:rPr>
          <w:sz w:val="24"/>
          <w:szCs w:val="24"/>
          <w:shd w:val="clear" w:color="auto" w:fill="FFFFFF"/>
        </w:rPr>
        <w:t>Uluslararası Örgütler</w:t>
      </w:r>
      <w:r w:rsidRPr="00B90223">
        <w:rPr>
          <w:sz w:val="24"/>
          <w:szCs w:val="24"/>
        </w:rPr>
        <w:t xml:space="preserve"> (6 AKTS), </w:t>
      </w:r>
      <w:r w:rsidRPr="00B90223">
        <w:rPr>
          <w:sz w:val="24"/>
          <w:szCs w:val="24"/>
          <w:shd w:val="clear" w:color="auto" w:fill="FFFFFF"/>
        </w:rPr>
        <w:t>Kültürlerarası Yönetim</w:t>
      </w:r>
      <w:r w:rsidRPr="00B90223">
        <w:rPr>
          <w:sz w:val="24"/>
          <w:szCs w:val="24"/>
        </w:rPr>
        <w:t xml:space="preserve"> (6 AKTS), </w:t>
      </w:r>
      <w:r w:rsidRPr="00B90223">
        <w:rPr>
          <w:sz w:val="24"/>
          <w:szCs w:val="24"/>
          <w:lang w:eastAsia="tr-TR"/>
        </w:rPr>
        <w:t>İnovasyon Yönetimi ve Uluslararası Girişimcilik (6 AKTS).</w:t>
      </w:r>
    </w:p>
    <w:p w14:paraId="5C47991C" w14:textId="23DE82FC" w:rsidR="002D54FC" w:rsidRPr="00B90223" w:rsidRDefault="002D54FC" w:rsidP="00DE1EEA">
      <w:pPr>
        <w:pStyle w:val="GvdeMetni"/>
        <w:spacing w:before="120" w:after="120" w:line="360" w:lineRule="auto"/>
        <w:ind w:left="0"/>
        <w:jc w:val="both"/>
        <w:rPr>
          <w:b/>
          <w:bCs/>
          <w:sz w:val="24"/>
          <w:szCs w:val="24"/>
        </w:rPr>
      </w:pPr>
      <w:r w:rsidRPr="00B90223">
        <w:rPr>
          <w:b/>
          <w:bCs/>
          <w:sz w:val="24"/>
          <w:szCs w:val="24"/>
        </w:rPr>
        <w:lastRenderedPageBreak/>
        <w:t>Kanıtlar</w:t>
      </w:r>
    </w:p>
    <w:p w14:paraId="7DAEC55A" w14:textId="3E0AAC7F" w:rsidR="002D54FC" w:rsidRPr="00B90223" w:rsidRDefault="006E0B7D" w:rsidP="00DE1EEA">
      <w:pPr>
        <w:pStyle w:val="GvdeMetni"/>
        <w:spacing w:before="120" w:after="120" w:line="360" w:lineRule="auto"/>
        <w:ind w:left="0"/>
        <w:jc w:val="both"/>
        <w:rPr>
          <w:rStyle w:val="Kpr"/>
          <w:sz w:val="24"/>
          <w:szCs w:val="24"/>
        </w:rPr>
      </w:pPr>
      <w:hyperlink r:id="rId39" w:history="1">
        <w:r w:rsidR="002D54FC" w:rsidRPr="00B90223">
          <w:rPr>
            <w:rStyle w:val="Kpr"/>
            <w:sz w:val="24"/>
            <w:szCs w:val="24"/>
          </w:rPr>
          <w:t>https://ubys.comu.edu.tr/AIS/OutcomeBasedLearning/Home/Index?id=7492</w:t>
        </w:r>
      </w:hyperlink>
    </w:p>
    <w:p w14:paraId="3A885416" w14:textId="60E69EF4" w:rsidR="00991DCA" w:rsidRPr="00B90223" w:rsidRDefault="006E0B7D" w:rsidP="00DE1EEA">
      <w:pPr>
        <w:pStyle w:val="GvdeMetni"/>
        <w:spacing w:before="120" w:after="120" w:line="360" w:lineRule="auto"/>
        <w:ind w:left="0"/>
        <w:jc w:val="both"/>
        <w:rPr>
          <w:sz w:val="24"/>
          <w:szCs w:val="24"/>
        </w:rPr>
      </w:pPr>
      <w:hyperlink r:id="rId40" w:history="1">
        <w:r w:rsidR="00991DCA" w:rsidRPr="00B90223">
          <w:rPr>
            <w:rStyle w:val="Kpr"/>
            <w:sz w:val="24"/>
            <w:szCs w:val="24"/>
          </w:rPr>
          <w:t>http://isletme.sbf.comu.edu.tr/ders-planlari/uluslararasi-isletmecilik-tezli-yuksek-lisans-prog-r11.html</w:t>
        </w:r>
      </w:hyperlink>
      <w:r w:rsidR="00991DCA" w:rsidRPr="00B90223">
        <w:rPr>
          <w:sz w:val="24"/>
          <w:szCs w:val="24"/>
        </w:rPr>
        <w:t xml:space="preserve"> </w:t>
      </w:r>
    </w:p>
    <w:p w14:paraId="14D14BDB" w14:textId="77777777" w:rsidR="002D54FC" w:rsidRPr="00B90223" w:rsidRDefault="002D54FC" w:rsidP="00DE1EEA">
      <w:pPr>
        <w:pStyle w:val="ListeParagraf"/>
        <w:numPr>
          <w:ilvl w:val="2"/>
          <w:numId w:val="12"/>
        </w:numPr>
        <w:tabs>
          <w:tab w:val="left" w:pos="735"/>
        </w:tabs>
        <w:spacing w:before="120" w:after="120" w:line="360" w:lineRule="auto"/>
        <w:ind w:left="0" w:firstLine="0"/>
        <w:jc w:val="both"/>
        <w:rPr>
          <w:b/>
          <w:bCs/>
          <w:sz w:val="24"/>
          <w:szCs w:val="24"/>
        </w:rPr>
      </w:pPr>
      <w:r w:rsidRPr="00B90223">
        <w:rPr>
          <w:b/>
          <w:bCs/>
          <w:sz w:val="24"/>
          <w:szCs w:val="24"/>
        </w:rPr>
        <w:t>Eğitim Planı Bileşenleri II</w:t>
      </w:r>
    </w:p>
    <w:p w14:paraId="105B642D" w14:textId="77777777" w:rsidR="002D54FC" w:rsidRPr="00B90223" w:rsidRDefault="002D54FC" w:rsidP="00DE1EEA">
      <w:pPr>
        <w:pStyle w:val="GvdeMetni"/>
        <w:spacing w:before="120" w:after="120" w:line="360" w:lineRule="auto"/>
        <w:ind w:left="0"/>
        <w:jc w:val="both"/>
        <w:rPr>
          <w:sz w:val="24"/>
          <w:szCs w:val="24"/>
        </w:rPr>
      </w:pPr>
      <w:r w:rsidRPr="00B90223">
        <w:rPr>
          <w:sz w:val="24"/>
          <w:szCs w:val="24"/>
        </w:rPr>
        <w:t>Eğitim planında Sosyal Bilimler genel disiplini içerisinde yer alan temel bilimler ve bu disipline yakın ve tamamlayıcı nitelikte meslek eğitimine ilişkin dersler bulunmaktadır. İktisat ve İşletme disiplinine ve de farklı disiplinlere özgü dersler de kanıtlarda verilen öğretim planında yer almaktadır. Program, 90 AKTS kredisi tutarında sosyal bilimler ile ilgili disipline uygun mesleki eğitim içermektedir.</w:t>
      </w:r>
    </w:p>
    <w:p w14:paraId="604DDF2B" w14:textId="5EA51AB9" w:rsidR="002D54FC" w:rsidRPr="00B90223" w:rsidRDefault="002D54FC" w:rsidP="00DE1EEA">
      <w:pPr>
        <w:pStyle w:val="GvdeMetni"/>
        <w:spacing w:before="120" w:after="120" w:line="360" w:lineRule="auto"/>
        <w:ind w:left="0"/>
        <w:jc w:val="both"/>
        <w:rPr>
          <w:b/>
          <w:bCs/>
          <w:sz w:val="24"/>
          <w:szCs w:val="24"/>
        </w:rPr>
      </w:pPr>
      <w:r w:rsidRPr="00B90223">
        <w:rPr>
          <w:b/>
          <w:bCs/>
          <w:sz w:val="24"/>
          <w:szCs w:val="24"/>
        </w:rPr>
        <w:t>Kanıtlar</w:t>
      </w:r>
    </w:p>
    <w:p w14:paraId="6D891E6D" w14:textId="7F383A52" w:rsidR="002D54FC" w:rsidRPr="00B90223" w:rsidRDefault="006E0B7D" w:rsidP="00DE1EEA">
      <w:pPr>
        <w:pStyle w:val="GvdeMetni"/>
        <w:spacing w:before="120" w:after="120" w:line="360" w:lineRule="auto"/>
        <w:ind w:left="0"/>
        <w:jc w:val="both"/>
        <w:rPr>
          <w:sz w:val="24"/>
          <w:szCs w:val="24"/>
        </w:rPr>
      </w:pPr>
      <w:hyperlink r:id="rId41" w:history="1">
        <w:r w:rsidR="002D54FC" w:rsidRPr="00B90223">
          <w:rPr>
            <w:rStyle w:val="Kpr"/>
            <w:sz w:val="24"/>
            <w:szCs w:val="24"/>
          </w:rPr>
          <w:t>https://ubys.comu.edu.tr/AIS/OutcomeBasedLearning/Home/Index?id=7492</w:t>
        </w:r>
      </w:hyperlink>
    </w:p>
    <w:p w14:paraId="21117AA6" w14:textId="77777777" w:rsidR="002D54FC" w:rsidRPr="00B90223" w:rsidRDefault="002D54FC" w:rsidP="00DE1EEA">
      <w:pPr>
        <w:pStyle w:val="ListeParagraf"/>
        <w:numPr>
          <w:ilvl w:val="2"/>
          <w:numId w:val="12"/>
        </w:numPr>
        <w:tabs>
          <w:tab w:val="left" w:pos="735"/>
        </w:tabs>
        <w:spacing w:before="120" w:after="120" w:line="360" w:lineRule="auto"/>
        <w:ind w:left="0" w:firstLine="0"/>
        <w:jc w:val="both"/>
        <w:rPr>
          <w:b/>
          <w:bCs/>
          <w:sz w:val="24"/>
          <w:szCs w:val="24"/>
        </w:rPr>
      </w:pPr>
      <w:r w:rsidRPr="00B90223">
        <w:rPr>
          <w:b/>
          <w:bCs/>
          <w:w w:val="95"/>
          <w:sz w:val="24"/>
          <w:szCs w:val="24"/>
        </w:rPr>
        <w:t>Program Amaçları Kapsamında Genel Bir Eğitim Planının Varlığı</w:t>
      </w:r>
    </w:p>
    <w:p w14:paraId="6F59DC3B" w14:textId="77777777" w:rsidR="002D54FC" w:rsidRPr="00B90223" w:rsidRDefault="002D54FC" w:rsidP="00DE1EEA">
      <w:pPr>
        <w:pStyle w:val="GvdeMetni"/>
        <w:spacing w:before="120" w:after="120" w:line="360" w:lineRule="auto"/>
        <w:ind w:left="0"/>
        <w:jc w:val="both"/>
        <w:rPr>
          <w:sz w:val="24"/>
          <w:szCs w:val="24"/>
        </w:rPr>
      </w:pPr>
      <w:r w:rsidRPr="00B90223">
        <w:rPr>
          <w:sz w:val="24"/>
          <w:szCs w:val="24"/>
        </w:rPr>
        <w:t>Program amaçları doğrultusunda genel eğitime ilişkin dersler eğitim planında yer almaktadır. Bu derslere ilişkin gerekli değerlendirmeler Kalite Kurulu ve Bölüm Yönetim Kurulunca yapılmaktadır. </w:t>
      </w:r>
    </w:p>
    <w:p w14:paraId="17551F49" w14:textId="57E66BE7" w:rsidR="002D54FC" w:rsidRPr="00B90223" w:rsidRDefault="002D54FC" w:rsidP="00DE1EEA">
      <w:pPr>
        <w:pStyle w:val="GvdeMetni"/>
        <w:spacing w:before="120" w:after="120" w:line="360" w:lineRule="auto"/>
        <w:ind w:left="0"/>
        <w:jc w:val="both"/>
        <w:rPr>
          <w:b/>
          <w:bCs/>
          <w:sz w:val="24"/>
          <w:szCs w:val="24"/>
        </w:rPr>
      </w:pPr>
      <w:r w:rsidRPr="00B90223">
        <w:rPr>
          <w:b/>
          <w:bCs/>
          <w:sz w:val="24"/>
          <w:szCs w:val="24"/>
        </w:rPr>
        <w:t>Kanıtlar</w:t>
      </w:r>
    </w:p>
    <w:p w14:paraId="35DD3B23" w14:textId="1CE1D363" w:rsidR="002D54FC" w:rsidRPr="00B90223" w:rsidRDefault="006E0B7D" w:rsidP="00DE1EEA">
      <w:pPr>
        <w:pStyle w:val="GvdeMetni"/>
        <w:spacing w:before="120" w:after="120" w:line="360" w:lineRule="auto"/>
        <w:ind w:left="0"/>
        <w:jc w:val="both"/>
        <w:rPr>
          <w:sz w:val="24"/>
          <w:szCs w:val="24"/>
        </w:rPr>
      </w:pPr>
      <w:hyperlink r:id="rId42" w:history="1">
        <w:r w:rsidR="002D54FC" w:rsidRPr="00B90223">
          <w:rPr>
            <w:rStyle w:val="Kpr"/>
            <w:sz w:val="24"/>
            <w:szCs w:val="24"/>
          </w:rPr>
          <w:t>https://ubys.comu.edu.tr/AIS/OutcomeBasedLearning/Home/Index?id=7492</w:t>
        </w:r>
      </w:hyperlink>
    </w:p>
    <w:p w14:paraId="6923B7E9" w14:textId="77777777" w:rsidR="007E2EFE" w:rsidRPr="00B90223" w:rsidRDefault="007E2EFE" w:rsidP="00DE1EEA">
      <w:pPr>
        <w:pStyle w:val="ListeParagraf"/>
        <w:numPr>
          <w:ilvl w:val="2"/>
          <w:numId w:val="12"/>
        </w:numPr>
        <w:tabs>
          <w:tab w:val="left" w:pos="735"/>
        </w:tabs>
        <w:spacing w:before="120" w:after="120" w:line="360" w:lineRule="auto"/>
        <w:ind w:left="0" w:firstLine="0"/>
        <w:jc w:val="both"/>
        <w:rPr>
          <w:b/>
          <w:bCs/>
          <w:sz w:val="24"/>
          <w:szCs w:val="24"/>
        </w:rPr>
      </w:pPr>
      <w:r w:rsidRPr="00B90223">
        <w:rPr>
          <w:b/>
          <w:bCs/>
          <w:w w:val="95"/>
          <w:sz w:val="24"/>
          <w:szCs w:val="24"/>
        </w:rPr>
        <w:t>Ana Tasarım Deneyimi</w:t>
      </w:r>
    </w:p>
    <w:p w14:paraId="1A534867" w14:textId="77777777" w:rsidR="007E2EFE" w:rsidRPr="00B90223" w:rsidRDefault="007E2EFE" w:rsidP="00DE1EEA">
      <w:pPr>
        <w:pStyle w:val="ListeParagraf"/>
        <w:widowControl/>
        <w:autoSpaceDE/>
        <w:autoSpaceDN/>
        <w:spacing w:before="120" w:after="120" w:line="360" w:lineRule="auto"/>
        <w:ind w:left="0" w:firstLine="0"/>
        <w:jc w:val="both"/>
        <w:rPr>
          <w:sz w:val="24"/>
          <w:szCs w:val="24"/>
          <w:lang w:eastAsia="tr-TR"/>
        </w:rPr>
      </w:pPr>
      <w:r w:rsidRPr="00B90223">
        <w:rPr>
          <w:sz w:val="24"/>
          <w:szCs w:val="24"/>
          <w:lang w:eastAsia="tr-TR"/>
        </w:rPr>
        <w:t>Eğitim planında yer alan dersler, senelere ve dönemlere göre birbirlerini destekleyecek nitelikte, bütünsel bir bakış açısıyla tasarlanmaktadır.  Bu kapsamda birimde ders veren öğretim elemanlarından alınan geri bildirimler neticesinde, Kurullarca eğitim planının güncellenmesi gerçekleştirilmektedir.</w:t>
      </w:r>
    </w:p>
    <w:p w14:paraId="488CEB84" w14:textId="5BE241B5" w:rsidR="007E2EFE" w:rsidRPr="00B90223" w:rsidRDefault="007E2EFE" w:rsidP="00DE1EEA">
      <w:pPr>
        <w:pStyle w:val="GvdeMetni"/>
        <w:spacing w:before="120" w:after="120" w:line="360" w:lineRule="auto"/>
        <w:ind w:left="0"/>
        <w:jc w:val="both"/>
        <w:rPr>
          <w:b/>
          <w:bCs/>
          <w:sz w:val="24"/>
          <w:szCs w:val="24"/>
        </w:rPr>
      </w:pPr>
      <w:r w:rsidRPr="00B90223">
        <w:rPr>
          <w:b/>
          <w:bCs/>
          <w:sz w:val="24"/>
          <w:szCs w:val="24"/>
        </w:rPr>
        <w:t>Kanıtlar</w:t>
      </w:r>
    </w:p>
    <w:p w14:paraId="034F2A3A" w14:textId="39F24A4E" w:rsidR="007E2EFE" w:rsidRPr="00B90223" w:rsidRDefault="006E0B7D" w:rsidP="00DE1EEA">
      <w:pPr>
        <w:pStyle w:val="GvdeMetni"/>
        <w:spacing w:before="120" w:after="120" w:line="360" w:lineRule="auto"/>
        <w:ind w:left="0"/>
        <w:jc w:val="both"/>
        <w:rPr>
          <w:sz w:val="24"/>
          <w:szCs w:val="24"/>
        </w:rPr>
      </w:pPr>
      <w:hyperlink r:id="rId43" w:history="1">
        <w:r w:rsidR="007E2EFE" w:rsidRPr="00B90223">
          <w:rPr>
            <w:rStyle w:val="Kpr"/>
            <w:sz w:val="24"/>
            <w:szCs w:val="24"/>
          </w:rPr>
          <w:t>https://ubys.comu.edu.tr/AIS/OutcomeBasedLearning/Home/Index?id=7492</w:t>
        </w:r>
      </w:hyperlink>
    </w:p>
    <w:p w14:paraId="71C2803D" w14:textId="77777777" w:rsidR="004E2C2F" w:rsidRPr="00B90223" w:rsidRDefault="004E2C2F" w:rsidP="00DE1EEA">
      <w:pPr>
        <w:pStyle w:val="ListeParagraf"/>
        <w:numPr>
          <w:ilvl w:val="1"/>
          <w:numId w:val="12"/>
        </w:numPr>
        <w:tabs>
          <w:tab w:val="left" w:pos="543"/>
        </w:tabs>
        <w:spacing w:before="120" w:after="120" w:line="360" w:lineRule="auto"/>
        <w:ind w:left="0" w:firstLine="0"/>
        <w:jc w:val="both"/>
        <w:rPr>
          <w:b/>
          <w:bCs/>
          <w:sz w:val="24"/>
          <w:szCs w:val="24"/>
        </w:rPr>
      </w:pPr>
      <w:r w:rsidRPr="00B90223">
        <w:rPr>
          <w:b/>
          <w:bCs/>
          <w:spacing w:val="-3"/>
          <w:sz w:val="24"/>
          <w:szCs w:val="24"/>
        </w:rPr>
        <w:t>ÖĞRETİM</w:t>
      </w:r>
      <w:r w:rsidRPr="00B90223">
        <w:rPr>
          <w:b/>
          <w:bCs/>
          <w:spacing w:val="-16"/>
          <w:sz w:val="24"/>
          <w:szCs w:val="24"/>
        </w:rPr>
        <w:t xml:space="preserve"> </w:t>
      </w:r>
      <w:r w:rsidRPr="00B90223">
        <w:rPr>
          <w:b/>
          <w:bCs/>
          <w:spacing w:val="-3"/>
          <w:sz w:val="24"/>
          <w:szCs w:val="24"/>
        </w:rPr>
        <w:t>KADROSU</w:t>
      </w:r>
    </w:p>
    <w:p w14:paraId="4DBE90A8" w14:textId="77777777" w:rsidR="004E2C2F" w:rsidRPr="00B90223" w:rsidRDefault="004E2C2F" w:rsidP="00DE1EEA">
      <w:pPr>
        <w:pStyle w:val="ListeParagraf"/>
        <w:numPr>
          <w:ilvl w:val="2"/>
          <w:numId w:val="12"/>
        </w:numPr>
        <w:tabs>
          <w:tab w:val="left" w:pos="735"/>
        </w:tabs>
        <w:spacing w:before="120" w:after="120" w:line="360" w:lineRule="auto"/>
        <w:ind w:left="0" w:firstLine="0"/>
        <w:jc w:val="both"/>
        <w:rPr>
          <w:b/>
          <w:bCs/>
          <w:sz w:val="24"/>
          <w:szCs w:val="24"/>
        </w:rPr>
      </w:pPr>
      <w:r w:rsidRPr="00B90223">
        <w:rPr>
          <w:b/>
          <w:bCs/>
          <w:w w:val="95"/>
          <w:sz w:val="24"/>
          <w:szCs w:val="24"/>
        </w:rPr>
        <w:t>Öğretim</w:t>
      </w:r>
      <w:r w:rsidRPr="00B90223">
        <w:rPr>
          <w:b/>
          <w:bCs/>
          <w:spacing w:val="-25"/>
          <w:w w:val="95"/>
          <w:sz w:val="24"/>
          <w:szCs w:val="24"/>
        </w:rPr>
        <w:t xml:space="preserve"> </w:t>
      </w:r>
      <w:r w:rsidRPr="00B90223">
        <w:rPr>
          <w:b/>
          <w:bCs/>
          <w:w w:val="95"/>
          <w:sz w:val="24"/>
          <w:szCs w:val="24"/>
        </w:rPr>
        <w:t>kadrosunun Yeterliliği</w:t>
      </w:r>
    </w:p>
    <w:p w14:paraId="22C05779" w14:textId="07D63422" w:rsidR="004E2C2F" w:rsidRPr="00B90223" w:rsidRDefault="004E2C2F" w:rsidP="00DE1EEA">
      <w:pPr>
        <w:widowControl/>
        <w:autoSpaceDE/>
        <w:autoSpaceDN/>
        <w:spacing w:before="120" w:after="120" w:line="360" w:lineRule="auto"/>
        <w:jc w:val="both"/>
        <w:rPr>
          <w:sz w:val="24"/>
          <w:szCs w:val="24"/>
          <w:lang w:eastAsia="tr-TR"/>
        </w:rPr>
      </w:pPr>
      <w:r w:rsidRPr="00B90223">
        <w:rPr>
          <w:sz w:val="24"/>
          <w:szCs w:val="24"/>
          <w:lang w:eastAsia="tr-TR"/>
        </w:rPr>
        <w:t>Uluslararası İşletmecilik Anabilim Dalı Tezli Yüksek Lisans Programı kapsamında ders vermek üzere Siyasal Bilgiler Fakültesi İşletme Bölümü akademik kadrosunda 2 Profesör</w:t>
      </w:r>
      <w:r w:rsidR="004D7A55" w:rsidRPr="00B90223">
        <w:rPr>
          <w:sz w:val="24"/>
          <w:szCs w:val="24"/>
          <w:lang w:eastAsia="tr-TR"/>
        </w:rPr>
        <w:t>,</w:t>
      </w:r>
      <w:r w:rsidRPr="00B90223">
        <w:rPr>
          <w:sz w:val="24"/>
          <w:szCs w:val="24"/>
          <w:lang w:eastAsia="tr-TR"/>
        </w:rPr>
        <w:t xml:space="preserve"> </w:t>
      </w:r>
      <w:r w:rsidR="004D7A55" w:rsidRPr="00B90223">
        <w:rPr>
          <w:sz w:val="24"/>
          <w:szCs w:val="24"/>
          <w:lang w:eastAsia="tr-TR"/>
        </w:rPr>
        <w:t>3</w:t>
      </w:r>
      <w:r w:rsidRPr="00B90223">
        <w:rPr>
          <w:sz w:val="24"/>
          <w:szCs w:val="24"/>
          <w:lang w:eastAsia="tr-TR"/>
        </w:rPr>
        <w:t xml:space="preserve"> </w:t>
      </w:r>
      <w:r w:rsidRPr="00B90223">
        <w:rPr>
          <w:sz w:val="24"/>
          <w:szCs w:val="24"/>
          <w:lang w:eastAsia="tr-TR"/>
        </w:rPr>
        <w:lastRenderedPageBreak/>
        <w:t xml:space="preserve">Doçent, 3 Doktor Öğretim Üyesi ve </w:t>
      </w:r>
      <w:r w:rsidR="00991DCA" w:rsidRPr="00B90223">
        <w:rPr>
          <w:sz w:val="24"/>
          <w:szCs w:val="24"/>
          <w:lang w:eastAsia="tr-TR"/>
        </w:rPr>
        <w:t>4</w:t>
      </w:r>
      <w:r w:rsidRPr="00B90223">
        <w:rPr>
          <w:sz w:val="24"/>
          <w:szCs w:val="24"/>
          <w:lang w:eastAsia="tr-TR"/>
        </w:rPr>
        <w:t xml:space="preserve"> araştırma görevlisi olmak üzere toplamda 1</w:t>
      </w:r>
      <w:r w:rsidR="004D7A55" w:rsidRPr="00B90223">
        <w:rPr>
          <w:sz w:val="24"/>
          <w:szCs w:val="24"/>
          <w:lang w:eastAsia="tr-TR"/>
        </w:rPr>
        <w:t>2</w:t>
      </w:r>
      <w:r w:rsidRPr="00B90223">
        <w:rPr>
          <w:sz w:val="24"/>
          <w:szCs w:val="24"/>
          <w:lang w:eastAsia="tr-TR"/>
        </w:rPr>
        <w:t xml:space="preserve"> tane öğretim elemanı bulunmaktadır. Bölümdeki öğretim üyelerinin temel görevi İşletme lisans ve lisansüstü programlarındaki dersleri yürütmektir. Ders vermekle yükümlü olan tüm öğretim üyelerinin özgeçmişleri hem bölüm web sitesinde hem de AVES sistemi üzerinden sürekli olarak güncellenmektedir. </w:t>
      </w:r>
    </w:p>
    <w:p w14:paraId="47E879A6" w14:textId="6BCA3B24" w:rsidR="004E2C2F" w:rsidRPr="00B90223" w:rsidRDefault="004E2C2F" w:rsidP="00DE1EEA">
      <w:pPr>
        <w:widowControl/>
        <w:autoSpaceDE/>
        <w:autoSpaceDN/>
        <w:spacing w:before="120" w:after="120" w:line="360" w:lineRule="auto"/>
        <w:jc w:val="both"/>
        <w:rPr>
          <w:sz w:val="24"/>
          <w:szCs w:val="24"/>
          <w:lang w:eastAsia="tr-TR"/>
        </w:rPr>
      </w:pPr>
      <w:r w:rsidRPr="00B90223">
        <w:rPr>
          <w:sz w:val="24"/>
          <w:szCs w:val="24"/>
          <w:lang w:eastAsia="tr-TR"/>
        </w:rPr>
        <w:t>Bölümün lisansüstü programlarından olan Uluslararası İşletmecilik Anabilim Dalı Tezli Yüksek Lisans Programında 20</w:t>
      </w:r>
      <w:r w:rsidR="004D7A55" w:rsidRPr="00B90223">
        <w:rPr>
          <w:sz w:val="24"/>
          <w:szCs w:val="24"/>
          <w:lang w:eastAsia="tr-TR"/>
        </w:rPr>
        <w:t>20</w:t>
      </w:r>
      <w:r w:rsidRPr="00B90223">
        <w:rPr>
          <w:sz w:val="24"/>
          <w:szCs w:val="24"/>
          <w:lang w:eastAsia="tr-TR"/>
        </w:rPr>
        <w:t>-202</w:t>
      </w:r>
      <w:r w:rsidR="004D7A55" w:rsidRPr="00B90223">
        <w:rPr>
          <w:sz w:val="24"/>
          <w:szCs w:val="24"/>
          <w:lang w:eastAsia="tr-TR"/>
        </w:rPr>
        <w:t>1</w:t>
      </w:r>
      <w:r w:rsidRPr="00B90223">
        <w:rPr>
          <w:sz w:val="24"/>
          <w:szCs w:val="24"/>
          <w:lang w:eastAsia="tr-TR"/>
        </w:rPr>
        <w:t xml:space="preserve"> Eğitim-Öğretim Yılı itibariyle </w:t>
      </w:r>
      <w:r w:rsidR="00070ACE" w:rsidRPr="00070ACE">
        <w:rPr>
          <w:sz w:val="24"/>
          <w:szCs w:val="24"/>
          <w:lang w:eastAsia="tr-TR"/>
        </w:rPr>
        <w:t>81</w:t>
      </w:r>
      <w:r w:rsidRPr="00B90223">
        <w:rPr>
          <w:sz w:val="24"/>
          <w:szCs w:val="24"/>
          <w:lang w:eastAsia="tr-TR"/>
        </w:rPr>
        <w:t xml:space="preserve"> öğrenci bulunmaktadır. Bu durumda öğretim üyesi başına düşen öğrenci sayısı </w:t>
      </w:r>
      <w:r w:rsidR="00070ACE" w:rsidRPr="00070ACE">
        <w:rPr>
          <w:sz w:val="24"/>
          <w:szCs w:val="24"/>
          <w:lang w:eastAsia="tr-TR"/>
        </w:rPr>
        <w:t>6.75</w:t>
      </w:r>
      <w:r w:rsidRPr="00070ACE">
        <w:rPr>
          <w:sz w:val="24"/>
          <w:szCs w:val="24"/>
          <w:lang w:eastAsia="tr-TR"/>
        </w:rPr>
        <w:t>’t</w:t>
      </w:r>
      <w:r w:rsidR="00070ACE" w:rsidRPr="00070ACE">
        <w:rPr>
          <w:sz w:val="24"/>
          <w:szCs w:val="24"/>
          <w:lang w:eastAsia="tr-TR"/>
        </w:rPr>
        <w:t>i</w:t>
      </w:r>
      <w:r w:rsidRPr="00070ACE">
        <w:rPr>
          <w:sz w:val="24"/>
          <w:szCs w:val="24"/>
          <w:lang w:eastAsia="tr-TR"/>
        </w:rPr>
        <w:t>r</w:t>
      </w:r>
      <w:r w:rsidRPr="00B90223">
        <w:rPr>
          <w:sz w:val="24"/>
          <w:szCs w:val="24"/>
          <w:lang w:eastAsia="tr-TR"/>
        </w:rPr>
        <w:t>. Öğretim üyelerimiz kendi çalışma alanlarına uygun seçmeli dersler açarak, lisansüstü öğrencilerimizin bu spesifik alanlarda derinlemesine bilgi sahibi olup, gelişmelerine katkı sağlamaktadırlar. Ayrıca tez yazma sürecinde de danışmanlık hizmeti vermektedirler.</w:t>
      </w:r>
    </w:p>
    <w:p w14:paraId="3C8FB417" w14:textId="05ABD65D" w:rsidR="004E2C2F" w:rsidRPr="00B90223" w:rsidRDefault="004E2C2F" w:rsidP="00DE1EEA">
      <w:pPr>
        <w:widowControl/>
        <w:autoSpaceDE/>
        <w:autoSpaceDN/>
        <w:spacing w:before="120" w:after="120" w:line="360" w:lineRule="auto"/>
        <w:jc w:val="both"/>
        <w:rPr>
          <w:sz w:val="24"/>
          <w:szCs w:val="24"/>
          <w:lang w:eastAsia="tr-TR"/>
        </w:rPr>
      </w:pPr>
      <w:r w:rsidRPr="00B90223">
        <w:rPr>
          <w:sz w:val="24"/>
          <w:szCs w:val="24"/>
          <w:lang w:eastAsia="tr-TR"/>
        </w:rPr>
        <w:t xml:space="preserve">Bölümde bulunan Araştırma Görevlileri ise, lisansüstü eğitimine devam etmesinin yanı sıra </w:t>
      </w:r>
      <w:r w:rsidR="009D3D8F">
        <w:rPr>
          <w:sz w:val="24"/>
          <w:szCs w:val="24"/>
          <w:lang w:eastAsia="tr-TR"/>
        </w:rPr>
        <w:t>araştırma yapmakta</w:t>
      </w:r>
      <w:r w:rsidRPr="00B90223">
        <w:rPr>
          <w:sz w:val="24"/>
          <w:szCs w:val="24"/>
          <w:lang w:eastAsia="tr-TR"/>
        </w:rPr>
        <w:t xml:space="preserve"> ve sınav gözetmenliği gibi görevler üstlenmektedir.</w:t>
      </w:r>
      <w:r w:rsidR="009D3D8F">
        <w:rPr>
          <w:sz w:val="24"/>
          <w:szCs w:val="24"/>
          <w:lang w:eastAsia="tr-TR"/>
        </w:rPr>
        <w:t xml:space="preserve"> Doktor ünvanını kazanan araştırma görevlileri bölümde ders vermektedir.</w:t>
      </w:r>
    </w:p>
    <w:p w14:paraId="6FFCA793" w14:textId="3E1F3055" w:rsidR="004E2C2F" w:rsidRPr="00B90223" w:rsidRDefault="004E2C2F" w:rsidP="00DE1EEA">
      <w:pPr>
        <w:pStyle w:val="ResimYazs"/>
        <w:keepNext/>
        <w:spacing w:before="120" w:after="120" w:line="360" w:lineRule="auto"/>
        <w:jc w:val="both"/>
        <w:rPr>
          <w:rFonts w:ascii="Times New Roman" w:hAnsi="Times New Roman" w:cs="Times New Roman"/>
          <w:sz w:val="24"/>
          <w:szCs w:val="24"/>
        </w:rPr>
      </w:pPr>
      <w:r w:rsidRPr="00B90223">
        <w:rPr>
          <w:rFonts w:ascii="Times New Roman" w:hAnsi="Times New Roman" w:cs="Times New Roman"/>
          <w:sz w:val="24"/>
          <w:szCs w:val="24"/>
        </w:rPr>
        <w:t xml:space="preserve">Tablo </w:t>
      </w:r>
      <w:r w:rsidR="002D527C">
        <w:rPr>
          <w:rFonts w:ascii="Times New Roman" w:hAnsi="Times New Roman" w:cs="Times New Roman"/>
          <w:noProof/>
          <w:sz w:val="24"/>
          <w:szCs w:val="24"/>
        </w:rPr>
        <w:t>4</w:t>
      </w:r>
      <w:r w:rsidRPr="00B90223">
        <w:rPr>
          <w:rFonts w:ascii="Times New Roman" w:hAnsi="Times New Roman" w:cs="Times New Roman"/>
          <w:sz w:val="24"/>
          <w:szCs w:val="24"/>
        </w:rPr>
        <w:t>. Bölümdeki Öğretim Üyelerinin Dağılımı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390"/>
        <w:gridCol w:w="534"/>
        <w:gridCol w:w="531"/>
        <w:gridCol w:w="535"/>
        <w:gridCol w:w="535"/>
        <w:gridCol w:w="531"/>
        <w:gridCol w:w="535"/>
        <w:gridCol w:w="535"/>
        <w:gridCol w:w="529"/>
        <w:gridCol w:w="74"/>
        <w:gridCol w:w="459"/>
        <w:gridCol w:w="536"/>
        <w:gridCol w:w="1425"/>
      </w:tblGrid>
      <w:tr w:rsidR="004E2C2F" w:rsidRPr="00B90223" w14:paraId="7BC9EFF9" w14:textId="77777777" w:rsidTr="00765800">
        <w:tc>
          <w:tcPr>
            <w:tcW w:w="1056" w:type="pct"/>
            <w:tcBorders>
              <w:top w:val="single" w:sz="4" w:space="0" w:color="auto"/>
              <w:left w:val="single" w:sz="4" w:space="0" w:color="auto"/>
              <w:bottom w:val="single" w:sz="4" w:space="0" w:color="auto"/>
              <w:right w:val="single" w:sz="4" w:space="0" w:color="auto"/>
            </w:tcBorders>
            <w:hideMark/>
          </w:tcPr>
          <w:p w14:paraId="36FC3CC8" w14:textId="77777777" w:rsidR="004E2C2F" w:rsidRPr="00B90223" w:rsidRDefault="004E2C2F" w:rsidP="00DE1EEA">
            <w:pPr>
              <w:spacing w:before="120" w:after="120" w:line="360" w:lineRule="auto"/>
              <w:jc w:val="both"/>
              <w:rPr>
                <w:b/>
                <w:bCs/>
                <w:sz w:val="24"/>
                <w:szCs w:val="24"/>
              </w:rPr>
            </w:pPr>
            <w:r w:rsidRPr="00B90223">
              <w:rPr>
                <w:b/>
                <w:bCs/>
                <w:sz w:val="24"/>
                <w:szCs w:val="24"/>
              </w:rPr>
              <w:t>Akademik Unvan</w:t>
            </w:r>
          </w:p>
        </w:tc>
        <w:tc>
          <w:tcPr>
            <w:tcW w:w="3944" w:type="pct"/>
            <w:gridSpan w:val="13"/>
            <w:tcBorders>
              <w:top w:val="single" w:sz="4" w:space="0" w:color="auto"/>
              <w:left w:val="single" w:sz="4" w:space="0" w:color="auto"/>
              <w:bottom w:val="single" w:sz="4" w:space="0" w:color="auto"/>
              <w:right w:val="single" w:sz="4" w:space="0" w:color="auto"/>
            </w:tcBorders>
            <w:hideMark/>
          </w:tcPr>
          <w:p w14:paraId="05B49522" w14:textId="77777777" w:rsidR="004E2C2F" w:rsidRPr="00B90223" w:rsidRDefault="004E2C2F" w:rsidP="00DE1EEA">
            <w:pPr>
              <w:spacing w:before="120" w:after="120" w:line="360" w:lineRule="auto"/>
              <w:jc w:val="both"/>
              <w:rPr>
                <w:b/>
                <w:bCs/>
                <w:sz w:val="24"/>
                <w:szCs w:val="24"/>
              </w:rPr>
            </w:pPr>
            <w:r w:rsidRPr="00B90223">
              <w:rPr>
                <w:b/>
                <w:bCs/>
                <w:sz w:val="24"/>
                <w:szCs w:val="24"/>
              </w:rPr>
              <w:t>Yaş Grupları</w:t>
            </w:r>
          </w:p>
        </w:tc>
      </w:tr>
      <w:tr w:rsidR="004E2C2F" w:rsidRPr="00B90223" w14:paraId="7E82EF6F" w14:textId="77777777" w:rsidTr="00765800">
        <w:tc>
          <w:tcPr>
            <w:tcW w:w="1056" w:type="pct"/>
            <w:tcBorders>
              <w:top w:val="single" w:sz="4" w:space="0" w:color="auto"/>
              <w:left w:val="single" w:sz="4" w:space="0" w:color="auto"/>
              <w:bottom w:val="single" w:sz="4" w:space="0" w:color="auto"/>
              <w:right w:val="single" w:sz="4" w:space="0" w:color="auto"/>
            </w:tcBorders>
          </w:tcPr>
          <w:p w14:paraId="0D080D42" w14:textId="77777777" w:rsidR="004E2C2F" w:rsidRPr="00B90223" w:rsidRDefault="004E2C2F" w:rsidP="00DE1EEA">
            <w:pPr>
              <w:spacing w:before="120" w:after="120" w:line="360" w:lineRule="auto"/>
              <w:jc w:val="both"/>
              <w:rPr>
                <w:sz w:val="24"/>
                <w:szCs w:val="24"/>
              </w:rPr>
            </w:pPr>
          </w:p>
        </w:tc>
        <w:tc>
          <w:tcPr>
            <w:tcW w:w="803" w:type="pct"/>
            <w:gridSpan w:val="3"/>
            <w:tcBorders>
              <w:top w:val="single" w:sz="4" w:space="0" w:color="auto"/>
              <w:left w:val="single" w:sz="4" w:space="0" w:color="auto"/>
              <w:bottom w:val="single" w:sz="4" w:space="0" w:color="auto"/>
              <w:right w:val="single" w:sz="4" w:space="0" w:color="auto"/>
            </w:tcBorders>
            <w:hideMark/>
          </w:tcPr>
          <w:p w14:paraId="08F162BD" w14:textId="77777777" w:rsidR="004E2C2F" w:rsidRPr="00B90223" w:rsidRDefault="004E2C2F" w:rsidP="00DE1EEA">
            <w:pPr>
              <w:spacing w:before="120" w:after="120" w:line="360" w:lineRule="auto"/>
              <w:jc w:val="both"/>
              <w:rPr>
                <w:sz w:val="24"/>
                <w:szCs w:val="24"/>
              </w:rPr>
            </w:pPr>
            <w:r w:rsidRPr="00B90223">
              <w:rPr>
                <w:sz w:val="24"/>
                <w:szCs w:val="24"/>
              </w:rPr>
              <w:t>&lt;30</w:t>
            </w:r>
          </w:p>
        </w:tc>
        <w:tc>
          <w:tcPr>
            <w:tcW w:w="883" w:type="pct"/>
            <w:gridSpan w:val="3"/>
            <w:tcBorders>
              <w:top w:val="single" w:sz="4" w:space="0" w:color="auto"/>
              <w:left w:val="single" w:sz="4" w:space="0" w:color="auto"/>
              <w:bottom w:val="single" w:sz="4" w:space="0" w:color="auto"/>
              <w:right w:val="single" w:sz="4" w:space="0" w:color="auto"/>
            </w:tcBorders>
            <w:hideMark/>
          </w:tcPr>
          <w:p w14:paraId="2F65A442" w14:textId="77777777" w:rsidR="004E2C2F" w:rsidRPr="00B90223" w:rsidRDefault="004E2C2F" w:rsidP="00DE1EEA">
            <w:pPr>
              <w:spacing w:before="120" w:after="120" w:line="360" w:lineRule="auto"/>
              <w:jc w:val="both"/>
              <w:rPr>
                <w:sz w:val="24"/>
                <w:szCs w:val="24"/>
              </w:rPr>
            </w:pPr>
            <w:r w:rsidRPr="00B90223">
              <w:rPr>
                <w:sz w:val="24"/>
                <w:szCs w:val="24"/>
              </w:rPr>
              <w:t>30-39</w:t>
            </w:r>
          </w:p>
        </w:tc>
        <w:tc>
          <w:tcPr>
            <w:tcW w:w="923" w:type="pct"/>
            <w:gridSpan w:val="4"/>
            <w:tcBorders>
              <w:top w:val="single" w:sz="4" w:space="0" w:color="auto"/>
              <w:left w:val="single" w:sz="4" w:space="0" w:color="auto"/>
              <w:bottom w:val="single" w:sz="4" w:space="0" w:color="auto"/>
              <w:right w:val="single" w:sz="4" w:space="0" w:color="auto"/>
            </w:tcBorders>
            <w:hideMark/>
          </w:tcPr>
          <w:p w14:paraId="695B4946" w14:textId="77777777" w:rsidR="004E2C2F" w:rsidRPr="00B90223" w:rsidRDefault="004E2C2F" w:rsidP="00DE1EEA">
            <w:pPr>
              <w:spacing w:before="120" w:after="120" w:line="360" w:lineRule="auto"/>
              <w:jc w:val="both"/>
              <w:rPr>
                <w:sz w:val="24"/>
                <w:szCs w:val="24"/>
              </w:rPr>
            </w:pPr>
            <w:r w:rsidRPr="00B90223">
              <w:rPr>
                <w:sz w:val="24"/>
                <w:szCs w:val="24"/>
              </w:rPr>
              <w:t>40-49</w:t>
            </w:r>
          </w:p>
        </w:tc>
        <w:tc>
          <w:tcPr>
            <w:tcW w:w="1336" w:type="pct"/>
            <w:gridSpan w:val="3"/>
            <w:tcBorders>
              <w:top w:val="single" w:sz="4" w:space="0" w:color="auto"/>
              <w:left w:val="single" w:sz="4" w:space="0" w:color="auto"/>
              <w:bottom w:val="single" w:sz="4" w:space="0" w:color="auto"/>
              <w:right w:val="single" w:sz="4" w:space="0" w:color="auto"/>
            </w:tcBorders>
            <w:hideMark/>
          </w:tcPr>
          <w:p w14:paraId="6E16DF57" w14:textId="77777777" w:rsidR="004E2C2F" w:rsidRPr="00B90223" w:rsidRDefault="004E2C2F" w:rsidP="00DE1EEA">
            <w:pPr>
              <w:spacing w:before="120" w:after="120" w:line="360" w:lineRule="auto"/>
              <w:jc w:val="both"/>
              <w:rPr>
                <w:sz w:val="24"/>
                <w:szCs w:val="24"/>
              </w:rPr>
            </w:pPr>
            <w:r w:rsidRPr="00B90223">
              <w:rPr>
                <w:sz w:val="24"/>
                <w:szCs w:val="24"/>
              </w:rPr>
              <w:t>50-59</w:t>
            </w:r>
          </w:p>
        </w:tc>
      </w:tr>
      <w:tr w:rsidR="004E2C2F" w:rsidRPr="00B90223" w14:paraId="7FCAD9CB" w14:textId="77777777" w:rsidTr="00765800">
        <w:tc>
          <w:tcPr>
            <w:tcW w:w="1056" w:type="pct"/>
            <w:tcBorders>
              <w:top w:val="single" w:sz="4" w:space="0" w:color="auto"/>
              <w:left w:val="single" w:sz="4" w:space="0" w:color="auto"/>
              <w:bottom w:val="single" w:sz="4" w:space="0" w:color="auto"/>
              <w:right w:val="single" w:sz="4" w:space="0" w:color="auto"/>
            </w:tcBorders>
          </w:tcPr>
          <w:p w14:paraId="002865A5" w14:textId="77777777" w:rsidR="004E2C2F" w:rsidRPr="00B90223" w:rsidRDefault="004E2C2F" w:rsidP="00DE1EEA">
            <w:pPr>
              <w:spacing w:before="120" w:after="120" w:line="360" w:lineRule="auto"/>
              <w:jc w:val="both"/>
              <w:rPr>
                <w:sz w:val="24"/>
                <w:szCs w:val="24"/>
              </w:rPr>
            </w:pPr>
          </w:p>
        </w:tc>
        <w:tc>
          <w:tcPr>
            <w:tcW w:w="215" w:type="pct"/>
            <w:tcBorders>
              <w:top w:val="single" w:sz="4" w:space="0" w:color="auto"/>
              <w:left w:val="single" w:sz="4" w:space="0" w:color="auto"/>
              <w:bottom w:val="single" w:sz="4" w:space="0" w:color="auto"/>
              <w:right w:val="single" w:sz="4" w:space="0" w:color="auto"/>
            </w:tcBorders>
            <w:hideMark/>
          </w:tcPr>
          <w:p w14:paraId="28D02935" w14:textId="77777777" w:rsidR="004E2C2F" w:rsidRPr="00B90223" w:rsidRDefault="004E2C2F" w:rsidP="00DE1EEA">
            <w:pPr>
              <w:spacing w:before="120" w:after="120" w:line="360" w:lineRule="auto"/>
              <w:jc w:val="both"/>
              <w:rPr>
                <w:sz w:val="24"/>
                <w:szCs w:val="24"/>
              </w:rPr>
            </w:pPr>
            <w:r w:rsidRPr="00B90223">
              <w:rPr>
                <w:sz w:val="24"/>
                <w:szCs w:val="24"/>
              </w:rPr>
              <w:t>K</w:t>
            </w:r>
          </w:p>
        </w:tc>
        <w:tc>
          <w:tcPr>
            <w:tcW w:w="295" w:type="pct"/>
            <w:tcBorders>
              <w:top w:val="single" w:sz="4" w:space="0" w:color="auto"/>
              <w:left w:val="single" w:sz="4" w:space="0" w:color="auto"/>
              <w:bottom w:val="single" w:sz="4" w:space="0" w:color="auto"/>
              <w:right w:val="single" w:sz="4" w:space="0" w:color="auto"/>
            </w:tcBorders>
            <w:hideMark/>
          </w:tcPr>
          <w:p w14:paraId="54C9ADEC" w14:textId="77777777" w:rsidR="004E2C2F" w:rsidRPr="00B90223" w:rsidRDefault="004E2C2F" w:rsidP="00DE1EEA">
            <w:pPr>
              <w:spacing w:before="120" w:after="120" w:line="360" w:lineRule="auto"/>
              <w:jc w:val="both"/>
              <w:rPr>
                <w:sz w:val="24"/>
                <w:szCs w:val="24"/>
              </w:rPr>
            </w:pPr>
            <w:r w:rsidRPr="00B90223">
              <w:rPr>
                <w:sz w:val="24"/>
                <w:szCs w:val="24"/>
              </w:rPr>
              <w:t>E</w:t>
            </w:r>
          </w:p>
        </w:tc>
        <w:tc>
          <w:tcPr>
            <w:tcW w:w="292" w:type="pct"/>
            <w:tcBorders>
              <w:top w:val="single" w:sz="4" w:space="0" w:color="auto"/>
              <w:left w:val="single" w:sz="4" w:space="0" w:color="auto"/>
              <w:bottom w:val="single" w:sz="4" w:space="0" w:color="auto"/>
              <w:right w:val="single" w:sz="4" w:space="0" w:color="auto"/>
            </w:tcBorders>
          </w:tcPr>
          <w:p w14:paraId="58220C87" w14:textId="77777777" w:rsidR="004E2C2F" w:rsidRPr="00B90223" w:rsidRDefault="004E2C2F" w:rsidP="00DE1EEA">
            <w:pPr>
              <w:spacing w:before="120" w:after="120" w:line="360" w:lineRule="auto"/>
              <w:jc w:val="both"/>
              <w:rPr>
                <w:sz w:val="24"/>
                <w:szCs w:val="24"/>
              </w:rPr>
            </w:pPr>
          </w:p>
        </w:tc>
        <w:tc>
          <w:tcPr>
            <w:tcW w:w="295" w:type="pct"/>
            <w:tcBorders>
              <w:top w:val="single" w:sz="4" w:space="0" w:color="auto"/>
              <w:left w:val="single" w:sz="4" w:space="0" w:color="auto"/>
              <w:bottom w:val="single" w:sz="4" w:space="0" w:color="auto"/>
              <w:right w:val="single" w:sz="4" w:space="0" w:color="auto"/>
            </w:tcBorders>
            <w:hideMark/>
          </w:tcPr>
          <w:p w14:paraId="2D47700F" w14:textId="77777777" w:rsidR="004E2C2F" w:rsidRPr="00B90223" w:rsidRDefault="004E2C2F" w:rsidP="00DE1EEA">
            <w:pPr>
              <w:spacing w:before="120" w:after="120" w:line="360" w:lineRule="auto"/>
              <w:jc w:val="both"/>
              <w:rPr>
                <w:sz w:val="24"/>
                <w:szCs w:val="24"/>
              </w:rPr>
            </w:pPr>
            <w:r w:rsidRPr="00B90223">
              <w:rPr>
                <w:sz w:val="24"/>
                <w:szCs w:val="24"/>
              </w:rPr>
              <w:t>K</w:t>
            </w:r>
          </w:p>
        </w:tc>
        <w:tc>
          <w:tcPr>
            <w:tcW w:w="295" w:type="pct"/>
            <w:tcBorders>
              <w:top w:val="single" w:sz="4" w:space="0" w:color="auto"/>
              <w:left w:val="single" w:sz="4" w:space="0" w:color="auto"/>
              <w:bottom w:val="single" w:sz="4" w:space="0" w:color="auto"/>
              <w:right w:val="single" w:sz="4" w:space="0" w:color="auto"/>
            </w:tcBorders>
            <w:hideMark/>
          </w:tcPr>
          <w:p w14:paraId="28A2C133" w14:textId="77777777" w:rsidR="004E2C2F" w:rsidRPr="00B90223" w:rsidRDefault="004E2C2F" w:rsidP="00DE1EEA">
            <w:pPr>
              <w:spacing w:before="120" w:after="120" w:line="360" w:lineRule="auto"/>
              <w:jc w:val="both"/>
              <w:rPr>
                <w:sz w:val="24"/>
                <w:szCs w:val="24"/>
              </w:rPr>
            </w:pPr>
            <w:r w:rsidRPr="00B90223">
              <w:rPr>
                <w:sz w:val="24"/>
                <w:szCs w:val="24"/>
              </w:rPr>
              <w:t>E</w:t>
            </w:r>
          </w:p>
        </w:tc>
        <w:tc>
          <w:tcPr>
            <w:tcW w:w="292" w:type="pct"/>
            <w:tcBorders>
              <w:top w:val="single" w:sz="4" w:space="0" w:color="auto"/>
              <w:left w:val="single" w:sz="4" w:space="0" w:color="auto"/>
              <w:bottom w:val="single" w:sz="4" w:space="0" w:color="auto"/>
              <w:right w:val="single" w:sz="4" w:space="0" w:color="auto"/>
            </w:tcBorders>
          </w:tcPr>
          <w:p w14:paraId="06DA7B87" w14:textId="77777777" w:rsidR="004E2C2F" w:rsidRPr="00B90223" w:rsidRDefault="004E2C2F" w:rsidP="00DE1EEA">
            <w:pPr>
              <w:spacing w:before="120" w:after="120" w:line="360" w:lineRule="auto"/>
              <w:jc w:val="both"/>
              <w:rPr>
                <w:sz w:val="24"/>
                <w:szCs w:val="24"/>
              </w:rPr>
            </w:pPr>
          </w:p>
        </w:tc>
        <w:tc>
          <w:tcPr>
            <w:tcW w:w="295" w:type="pct"/>
            <w:tcBorders>
              <w:top w:val="single" w:sz="4" w:space="0" w:color="auto"/>
              <w:left w:val="single" w:sz="4" w:space="0" w:color="auto"/>
              <w:bottom w:val="single" w:sz="4" w:space="0" w:color="auto"/>
              <w:right w:val="single" w:sz="4" w:space="0" w:color="auto"/>
            </w:tcBorders>
            <w:hideMark/>
          </w:tcPr>
          <w:p w14:paraId="06C18DCA" w14:textId="77777777" w:rsidR="004E2C2F" w:rsidRPr="00B90223" w:rsidRDefault="004E2C2F" w:rsidP="00DE1EEA">
            <w:pPr>
              <w:spacing w:before="120" w:after="120" w:line="360" w:lineRule="auto"/>
              <w:jc w:val="both"/>
              <w:rPr>
                <w:sz w:val="24"/>
                <w:szCs w:val="24"/>
              </w:rPr>
            </w:pPr>
            <w:r w:rsidRPr="00B90223">
              <w:rPr>
                <w:sz w:val="24"/>
                <w:szCs w:val="24"/>
              </w:rPr>
              <w:t>K</w:t>
            </w:r>
          </w:p>
        </w:tc>
        <w:tc>
          <w:tcPr>
            <w:tcW w:w="295" w:type="pct"/>
            <w:tcBorders>
              <w:top w:val="single" w:sz="4" w:space="0" w:color="auto"/>
              <w:left w:val="single" w:sz="4" w:space="0" w:color="auto"/>
              <w:bottom w:val="single" w:sz="4" w:space="0" w:color="auto"/>
              <w:right w:val="single" w:sz="4" w:space="0" w:color="auto"/>
            </w:tcBorders>
            <w:hideMark/>
          </w:tcPr>
          <w:p w14:paraId="4A692425" w14:textId="77777777" w:rsidR="004E2C2F" w:rsidRPr="00B90223" w:rsidRDefault="004E2C2F" w:rsidP="00DE1EEA">
            <w:pPr>
              <w:spacing w:before="120" w:after="120" w:line="360" w:lineRule="auto"/>
              <w:jc w:val="both"/>
              <w:rPr>
                <w:sz w:val="24"/>
                <w:szCs w:val="24"/>
              </w:rPr>
            </w:pPr>
            <w:r w:rsidRPr="00B90223">
              <w:rPr>
                <w:sz w:val="24"/>
                <w:szCs w:val="24"/>
              </w:rPr>
              <w:t>E</w:t>
            </w:r>
          </w:p>
        </w:tc>
        <w:tc>
          <w:tcPr>
            <w:tcW w:w="292" w:type="pct"/>
            <w:tcBorders>
              <w:top w:val="single" w:sz="4" w:space="0" w:color="auto"/>
              <w:left w:val="single" w:sz="4" w:space="0" w:color="auto"/>
              <w:bottom w:val="single" w:sz="4" w:space="0" w:color="auto"/>
              <w:right w:val="single" w:sz="4" w:space="0" w:color="auto"/>
            </w:tcBorders>
          </w:tcPr>
          <w:p w14:paraId="3E9C8E43" w14:textId="77777777" w:rsidR="004E2C2F" w:rsidRPr="00B90223" w:rsidRDefault="004E2C2F" w:rsidP="00DE1EEA">
            <w:pPr>
              <w:spacing w:before="120" w:after="120" w:line="360" w:lineRule="auto"/>
              <w:jc w:val="both"/>
              <w:rPr>
                <w:sz w:val="24"/>
                <w:szCs w:val="24"/>
              </w:rPr>
            </w:pPr>
          </w:p>
        </w:tc>
        <w:tc>
          <w:tcPr>
            <w:tcW w:w="294" w:type="pct"/>
            <w:gridSpan w:val="2"/>
            <w:tcBorders>
              <w:top w:val="single" w:sz="4" w:space="0" w:color="auto"/>
              <w:left w:val="single" w:sz="4" w:space="0" w:color="auto"/>
              <w:bottom w:val="single" w:sz="4" w:space="0" w:color="auto"/>
              <w:right w:val="single" w:sz="4" w:space="0" w:color="auto"/>
            </w:tcBorders>
            <w:hideMark/>
          </w:tcPr>
          <w:p w14:paraId="170A6C9F" w14:textId="77777777" w:rsidR="004E2C2F" w:rsidRPr="00B90223" w:rsidRDefault="004E2C2F" w:rsidP="00DE1EEA">
            <w:pPr>
              <w:spacing w:before="120" w:after="120" w:line="360" w:lineRule="auto"/>
              <w:jc w:val="both"/>
              <w:rPr>
                <w:sz w:val="24"/>
                <w:szCs w:val="24"/>
              </w:rPr>
            </w:pPr>
            <w:r w:rsidRPr="00B90223">
              <w:rPr>
                <w:sz w:val="24"/>
                <w:szCs w:val="24"/>
              </w:rPr>
              <w:t>K</w:t>
            </w:r>
          </w:p>
        </w:tc>
        <w:tc>
          <w:tcPr>
            <w:tcW w:w="296" w:type="pct"/>
            <w:tcBorders>
              <w:top w:val="single" w:sz="4" w:space="0" w:color="auto"/>
              <w:left w:val="single" w:sz="4" w:space="0" w:color="auto"/>
              <w:bottom w:val="single" w:sz="4" w:space="0" w:color="auto"/>
              <w:right w:val="single" w:sz="4" w:space="0" w:color="auto"/>
            </w:tcBorders>
            <w:hideMark/>
          </w:tcPr>
          <w:p w14:paraId="05F5BFCB" w14:textId="77777777" w:rsidR="004E2C2F" w:rsidRPr="00B90223" w:rsidRDefault="004E2C2F" w:rsidP="00DE1EEA">
            <w:pPr>
              <w:spacing w:before="120" w:after="120" w:line="360" w:lineRule="auto"/>
              <w:jc w:val="both"/>
              <w:rPr>
                <w:sz w:val="24"/>
                <w:szCs w:val="24"/>
              </w:rPr>
            </w:pPr>
            <w:r w:rsidRPr="00B90223">
              <w:rPr>
                <w:sz w:val="24"/>
                <w:szCs w:val="24"/>
              </w:rPr>
              <w:t>E</w:t>
            </w:r>
          </w:p>
        </w:tc>
        <w:tc>
          <w:tcPr>
            <w:tcW w:w="787" w:type="pct"/>
            <w:tcBorders>
              <w:top w:val="single" w:sz="4" w:space="0" w:color="auto"/>
              <w:left w:val="single" w:sz="4" w:space="0" w:color="auto"/>
              <w:bottom w:val="single" w:sz="4" w:space="0" w:color="auto"/>
              <w:right w:val="single" w:sz="4" w:space="0" w:color="auto"/>
            </w:tcBorders>
          </w:tcPr>
          <w:p w14:paraId="3FCB92C8" w14:textId="77777777" w:rsidR="004E2C2F" w:rsidRPr="00B90223" w:rsidRDefault="004E2C2F" w:rsidP="00DE1EEA">
            <w:pPr>
              <w:spacing w:before="120" w:after="120" w:line="360" w:lineRule="auto"/>
              <w:jc w:val="both"/>
              <w:rPr>
                <w:sz w:val="24"/>
                <w:szCs w:val="24"/>
              </w:rPr>
            </w:pPr>
          </w:p>
        </w:tc>
      </w:tr>
      <w:tr w:rsidR="004E2C2F" w:rsidRPr="00B90223" w14:paraId="14BD13AE" w14:textId="77777777" w:rsidTr="00765800">
        <w:tc>
          <w:tcPr>
            <w:tcW w:w="1056" w:type="pct"/>
            <w:tcBorders>
              <w:top w:val="single" w:sz="4" w:space="0" w:color="auto"/>
              <w:left w:val="single" w:sz="4" w:space="0" w:color="auto"/>
              <w:bottom w:val="single" w:sz="4" w:space="0" w:color="auto"/>
              <w:right w:val="single" w:sz="4" w:space="0" w:color="auto"/>
            </w:tcBorders>
            <w:hideMark/>
          </w:tcPr>
          <w:p w14:paraId="24124A77" w14:textId="77777777" w:rsidR="004E2C2F" w:rsidRPr="00B90223" w:rsidRDefault="004E2C2F" w:rsidP="00DE1EEA">
            <w:pPr>
              <w:spacing w:before="120" w:after="120" w:line="360" w:lineRule="auto"/>
              <w:jc w:val="both"/>
              <w:rPr>
                <w:b/>
                <w:bCs/>
                <w:sz w:val="24"/>
                <w:szCs w:val="24"/>
              </w:rPr>
            </w:pPr>
            <w:r w:rsidRPr="00B90223">
              <w:rPr>
                <w:b/>
                <w:bCs/>
                <w:sz w:val="24"/>
                <w:szCs w:val="24"/>
              </w:rPr>
              <w:t>Öğr. Üyesi</w:t>
            </w:r>
          </w:p>
        </w:tc>
        <w:tc>
          <w:tcPr>
            <w:tcW w:w="215" w:type="pct"/>
            <w:tcBorders>
              <w:top w:val="single" w:sz="4" w:space="0" w:color="auto"/>
              <w:left w:val="single" w:sz="4" w:space="0" w:color="auto"/>
              <w:bottom w:val="single" w:sz="4" w:space="0" w:color="auto"/>
              <w:right w:val="single" w:sz="4" w:space="0" w:color="auto"/>
            </w:tcBorders>
          </w:tcPr>
          <w:p w14:paraId="6CBF8BAC" w14:textId="77777777" w:rsidR="004E2C2F" w:rsidRPr="00B90223" w:rsidRDefault="004E2C2F" w:rsidP="00DE1EEA">
            <w:pPr>
              <w:spacing w:before="120" w:after="120" w:line="360" w:lineRule="auto"/>
              <w:jc w:val="both"/>
              <w:rPr>
                <w:sz w:val="24"/>
                <w:szCs w:val="24"/>
              </w:rPr>
            </w:pPr>
          </w:p>
        </w:tc>
        <w:tc>
          <w:tcPr>
            <w:tcW w:w="295" w:type="pct"/>
            <w:tcBorders>
              <w:top w:val="single" w:sz="4" w:space="0" w:color="auto"/>
              <w:left w:val="single" w:sz="4" w:space="0" w:color="auto"/>
              <w:bottom w:val="single" w:sz="4" w:space="0" w:color="auto"/>
              <w:right w:val="single" w:sz="4" w:space="0" w:color="auto"/>
            </w:tcBorders>
          </w:tcPr>
          <w:p w14:paraId="0B5E3A87" w14:textId="77777777" w:rsidR="004E2C2F" w:rsidRPr="00B90223" w:rsidRDefault="004E2C2F" w:rsidP="00DE1EEA">
            <w:pPr>
              <w:spacing w:before="120" w:after="120" w:line="360" w:lineRule="auto"/>
              <w:jc w:val="both"/>
              <w:rPr>
                <w:sz w:val="24"/>
                <w:szCs w:val="24"/>
              </w:rPr>
            </w:pPr>
          </w:p>
        </w:tc>
        <w:tc>
          <w:tcPr>
            <w:tcW w:w="292" w:type="pct"/>
            <w:tcBorders>
              <w:top w:val="single" w:sz="4" w:space="0" w:color="auto"/>
              <w:left w:val="single" w:sz="4" w:space="0" w:color="auto"/>
              <w:bottom w:val="single" w:sz="4" w:space="0" w:color="auto"/>
              <w:right w:val="single" w:sz="4" w:space="0" w:color="auto"/>
            </w:tcBorders>
          </w:tcPr>
          <w:p w14:paraId="38F7F608" w14:textId="77777777" w:rsidR="004E2C2F" w:rsidRPr="00B90223" w:rsidRDefault="004E2C2F" w:rsidP="00DE1EEA">
            <w:pPr>
              <w:spacing w:before="120" w:after="120" w:line="360" w:lineRule="auto"/>
              <w:jc w:val="both"/>
              <w:rPr>
                <w:sz w:val="24"/>
                <w:szCs w:val="24"/>
              </w:rPr>
            </w:pPr>
          </w:p>
        </w:tc>
        <w:tc>
          <w:tcPr>
            <w:tcW w:w="295" w:type="pct"/>
            <w:tcBorders>
              <w:top w:val="single" w:sz="4" w:space="0" w:color="auto"/>
              <w:left w:val="single" w:sz="4" w:space="0" w:color="auto"/>
              <w:bottom w:val="single" w:sz="4" w:space="0" w:color="auto"/>
              <w:right w:val="single" w:sz="4" w:space="0" w:color="auto"/>
            </w:tcBorders>
          </w:tcPr>
          <w:p w14:paraId="1BA65219" w14:textId="77777777" w:rsidR="004E2C2F" w:rsidRPr="00B90223" w:rsidRDefault="004E2C2F" w:rsidP="00DE1EEA">
            <w:pPr>
              <w:spacing w:before="120" w:after="120" w:line="360" w:lineRule="auto"/>
              <w:jc w:val="both"/>
              <w:rPr>
                <w:sz w:val="24"/>
                <w:szCs w:val="24"/>
              </w:rPr>
            </w:pPr>
            <w:r w:rsidRPr="00B90223">
              <w:rPr>
                <w:sz w:val="24"/>
                <w:szCs w:val="24"/>
              </w:rPr>
              <w:t>1</w:t>
            </w:r>
          </w:p>
        </w:tc>
        <w:tc>
          <w:tcPr>
            <w:tcW w:w="295" w:type="pct"/>
            <w:tcBorders>
              <w:top w:val="single" w:sz="4" w:space="0" w:color="auto"/>
              <w:left w:val="single" w:sz="4" w:space="0" w:color="auto"/>
              <w:bottom w:val="single" w:sz="4" w:space="0" w:color="auto"/>
              <w:right w:val="single" w:sz="4" w:space="0" w:color="auto"/>
            </w:tcBorders>
          </w:tcPr>
          <w:p w14:paraId="56A83D9B" w14:textId="77777777" w:rsidR="004E2C2F" w:rsidRPr="00B90223" w:rsidRDefault="004E2C2F" w:rsidP="00DE1EEA">
            <w:pPr>
              <w:spacing w:before="120" w:after="120" w:line="360" w:lineRule="auto"/>
              <w:jc w:val="both"/>
              <w:rPr>
                <w:sz w:val="24"/>
                <w:szCs w:val="24"/>
              </w:rPr>
            </w:pPr>
            <w:r w:rsidRPr="00B90223">
              <w:rPr>
                <w:sz w:val="24"/>
                <w:szCs w:val="24"/>
              </w:rPr>
              <w:t>2</w:t>
            </w:r>
          </w:p>
        </w:tc>
        <w:tc>
          <w:tcPr>
            <w:tcW w:w="292" w:type="pct"/>
            <w:tcBorders>
              <w:top w:val="single" w:sz="4" w:space="0" w:color="auto"/>
              <w:left w:val="single" w:sz="4" w:space="0" w:color="auto"/>
              <w:bottom w:val="single" w:sz="4" w:space="0" w:color="auto"/>
              <w:right w:val="single" w:sz="4" w:space="0" w:color="auto"/>
            </w:tcBorders>
          </w:tcPr>
          <w:p w14:paraId="0F5049D0" w14:textId="77777777" w:rsidR="004E2C2F" w:rsidRPr="00B90223" w:rsidRDefault="004E2C2F" w:rsidP="00DE1EEA">
            <w:pPr>
              <w:spacing w:before="120" w:after="120" w:line="360" w:lineRule="auto"/>
              <w:jc w:val="both"/>
              <w:rPr>
                <w:sz w:val="24"/>
                <w:szCs w:val="24"/>
              </w:rPr>
            </w:pPr>
          </w:p>
        </w:tc>
        <w:tc>
          <w:tcPr>
            <w:tcW w:w="295" w:type="pct"/>
            <w:tcBorders>
              <w:top w:val="single" w:sz="4" w:space="0" w:color="auto"/>
              <w:left w:val="single" w:sz="4" w:space="0" w:color="auto"/>
              <w:bottom w:val="single" w:sz="4" w:space="0" w:color="auto"/>
              <w:right w:val="single" w:sz="4" w:space="0" w:color="auto"/>
            </w:tcBorders>
          </w:tcPr>
          <w:p w14:paraId="162C76A0" w14:textId="77777777" w:rsidR="004E2C2F" w:rsidRPr="00B90223" w:rsidRDefault="004E2C2F" w:rsidP="00DE1EEA">
            <w:pPr>
              <w:spacing w:before="120" w:after="120" w:line="360" w:lineRule="auto"/>
              <w:jc w:val="both"/>
              <w:rPr>
                <w:sz w:val="24"/>
                <w:szCs w:val="24"/>
              </w:rPr>
            </w:pPr>
            <w:r w:rsidRPr="00B90223">
              <w:rPr>
                <w:sz w:val="24"/>
                <w:szCs w:val="24"/>
              </w:rPr>
              <w:t>1</w:t>
            </w:r>
          </w:p>
        </w:tc>
        <w:tc>
          <w:tcPr>
            <w:tcW w:w="295" w:type="pct"/>
            <w:tcBorders>
              <w:top w:val="single" w:sz="4" w:space="0" w:color="auto"/>
              <w:left w:val="single" w:sz="4" w:space="0" w:color="auto"/>
              <w:bottom w:val="single" w:sz="4" w:space="0" w:color="auto"/>
              <w:right w:val="single" w:sz="4" w:space="0" w:color="auto"/>
            </w:tcBorders>
          </w:tcPr>
          <w:p w14:paraId="42CF853B" w14:textId="77777777" w:rsidR="004E2C2F" w:rsidRPr="00B90223" w:rsidRDefault="004E2C2F" w:rsidP="00DE1EEA">
            <w:pPr>
              <w:spacing w:before="120" w:after="120" w:line="360" w:lineRule="auto"/>
              <w:jc w:val="both"/>
              <w:rPr>
                <w:sz w:val="24"/>
                <w:szCs w:val="24"/>
              </w:rPr>
            </w:pPr>
            <w:r w:rsidRPr="00B90223">
              <w:rPr>
                <w:sz w:val="24"/>
                <w:szCs w:val="24"/>
              </w:rPr>
              <w:t>3</w:t>
            </w:r>
          </w:p>
        </w:tc>
        <w:tc>
          <w:tcPr>
            <w:tcW w:w="292" w:type="pct"/>
            <w:tcBorders>
              <w:top w:val="single" w:sz="4" w:space="0" w:color="auto"/>
              <w:left w:val="single" w:sz="4" w:space="0" w:color="auto"/>
              <w:bottom w:val="single" w:sz="4" w:space="0" w:color="auto"/>
              <w:right w:val="single" w:sz="4" w:space="0" w:color="auto"/>
            </w:tcBorders>
          </w:tcPr>
          <w:p w14:paraId="2E370F9C" w14:textId="77777777" w:rsidR="004E2C2F" w:rsidRPr="00B90223" w:rsidRDefault="004E2C2F" w:rsidP="00DE1EEA">
            <w:pPr>
              <w:spacing w:before="120" w:after="120" w:line="360" w:lineRule="auto"/>
              <w:jc w:val="both"/>
              <w:rPr>
                <w:sz w:val="24"/>
                <w:szCs w:val="24"/>
              </w:rPr>
            </w:pPr>
          </w:p>
        </w:tc>
        <w:tc>
          <w:tcPr>
            <w:tcW w:w="294" w:type="pct"/>
            <w:gridSpan w:val="2"/>
            <w:tcBorders>
              <w:top w:val="single" w:sz="4" w:space="0" w:color="auto"/>
              <w:left w:val="single" w:sz="4" w:space="0" w:color="auto"/>
              <w:bottom w:val="single" w:sz="4" w:space="0" w:color="auto"/>
              <w:right w:val="single" w:sz="4" w:space="0" w:color="auto"/>
            </w:tcBorders>
          </w:tcPr>
          <w:p w14:paraId="115EB216" w14:textId="77777777" w:rsidR="004E2C2F" w:rsidRPr="00B90223" w:rsidRDefault="004E2C2F" w:rsidP="00DE1EEA">
            <w:pPr>
              <w:spacing w:before="120" w:after="120" w:line="360" w:lineRule="auto"/>
              <w:jc w:val="both"/>
              <w:rPr>
                <w:sz w:val="24"/>
                <w:szCs w:val="24"/>
              </w:rPr>
            </w:pPr>
            <w:r w:rsidRPr="00B90223">
              <w:rPr>
                <w:sz w:val="24"/>
                <w:szCs w:val="24"/>
              </w:rPr>
              <w:t>1</w:t>
            </w:r>
          </w:p>
        </w:tc>
        <w:tc>
          <w:tcPr>
            <w:tcW w:w="296" w:type="pct"/>
            <w:tcBorders>
              <w:top w:val="single" w:sz="4" w:space="0" w:color="auto"/>
              <w:left w:val="single" w:sz="4" w:space="0" w:color="auto"/>
              <w:bottom w:val="single" w:sz="4" w:space="0" w:color="auto"/>
              <w:right w:val="single" w:sz="4" w:space="0" w:color="auto"/>
            </w:tcBorders>
          </w:tcPr>
          <w:p w14:paraId="78E2A45F" w14:textId="4BD642D5" w:rsidR="004E2C2F" w:rsidRPr="00B90223" w:rsidRDefault="004E2C2F" w:rsidP="00DE1EEA">
            <w:pPr>
              <w:spacing w:before="120" w:after="120" w:line="360" w:lineRule="auto"/>
              <w:jc w:val="both"/>
              <w:rPr>
                <w:sz w:val="24"/>
                <w:szCs w:val="24"/>
              </w:rPr>
            </w:pPr>
          </w:p>
        </w:tc>
        <w:tc>
          <w:tcPr>
            <w:tcW w:w="787" w:type="pct"/>
            <w:tcBorders>
              <w:top w:val="single" w:sz="4" w:space="0" w:color="auto"/>
              <w:left w:val="single" w:sz="4" w:space="0" w:color="auto"/>
              <w:bottom w:val="single" w:sz="4" w:space="0" w:color="auto"/>
              <w:right w:val="single" w:sz="4" w:space="0" w:color="auto"/>
            </w:tcBorders>
          </w:tcPr>
          <w:p w14:paraId="29C8BB10" w14:textId="77777777" w:rsidR="004E2C2F" w:rsidRPr="00B90223" w:rsidRDefault="004E2C2F" w:rsidP="00DE1EEA">
            <w:pPr>
              <w:spacing w:before="120" w:after="120" w:line="360" w:lineRule="auto"/>
              <w:jc w:val="both"/>
              <w:rPr>
                <w:sz w:val="24"/>
                <w:szCs w:val="24"/>
              </w:rPr>
            </w:pPr>
          </w:p>
        </w:tc>
      </w:tr>
      <w:tr w:rsidR="004E2C2F" w:rsidRPr="00B90223" w14:paraId="4FA83001" w14:textId="77777777" w:rsidTr="00765800">
        <w:tc>
          <w:tcPr>
            <w:tcW w:w="1056" w:type="pct"/>
            <w:tcBorders>
              <w:top w:val="single" w:sz="4" w:space="0" w:color="auto"/>
              <w:left w:val="single" w:sz="4" w:space="0" w:color="auto"/>
              <w:bottom w:val="single" w:sz="4" w:space="0" w:color="auto"/>
              <w:right w:val="single" w:sz="4" w:space="0" w:color="auto"/>
            </w:tcBorders>
            <w:hideMark/>
          </w:tcPr>
          <w:p w14:paraId="34A8BCE6" w14:textId="77777777" w:rsidR="004E2C2F" w:rsidRPr="00B90223" w:rsidRDefault="004E2C2F" w:rsidP="00DE1EEA">
            <w:pPr>
              <w:spacing w:before="120" w:after="120" w:line="360" w:lineRule="auto"/>
              <w:jc w:val="both"/>
              <w:rPr>
                <w:b/>
                <w:bCs/>
                <w:sz w:val="24"/>
                <w:szCs w:val="24"/>
              </w:rPr>
            </w:pPr>
            <w:r w:rsidRPr="00B90223">
              <w:rPr>
                <w:b/>
                <w:bCs/>
                <w:sz w:val="24"/>
                <w:szCs w:val="24"/>
              </w:rPr>
              <w:t>Öğr. Elemanı</w:t>
            </w:r>
          </w:p>
        </w:tc>
        <w:tc>
          <w:tcPr>
            <w:tcW w:w="215" w:type="pct"/>
            <w:tcBorders>
              <w:top w:val="single" w:sz="4" w:space="0" w:color="auto"/>
              <w:left w:val="single" w:sz="4" w:space="0" w:color="auto"/>
              <w:bottom w:val="single" w:sz="4" w:space="0" w:color="auto"/>
              <w:right w:val="single" w:sz="4" w:space="0" w:color="auto"/>
            </w:tcBorders>
          </w:tcPr>
          <w:p w14:paraId="4863905B" w14:textId="77777777" w:rsidR="004E2C2F" w:rsidRPr="00B90223" w:rsidRDefault="004E2C2F" w:rsidP="00DE1EEA">
            <w:pPr>
              <w:spacing w:before="120" w:after="120" w:line="360" w:lineRule="auto"/>
              <w:jc w:val="both"/>
              <w:rPr>
                <w:sz w:val="24"/>
                <w:szCs w:val="24"/>
              </w:rPr>
            </w:pPr>
          </w:p>
        </w:tc>
        <w:tc>
          <w:tcPr>
            <w:tcW w:w="295" w:type="pct"/>
            <w:tcBorders>
              <w:top w:val="single" w:sz="4" w:space="0" w:color="auto"/>
              <w:left w:val="single" w:sz="4" w:space="0" w:color="auto"/>
              <w:bottom w:val="single" w:sz="4" w:space="0" w:color="auto"/>
              <w:right w:val="single" w:sz="4" w:space="0" w:color="auto"/>
            </w:tcBorders>
            <w:hideMark/>
          </w:tcPr>
          <w:p w14:paraId="2EA5D3DE" w14:textId="0B82E73E" w:rsidR="004E2C2F" w:rsidRPr="00B90223" w:rsidRDefault="00991DCA" w:rsidP="00DE1EEA">
            <w:pPr>
              <w:spacing w:before="120" w:after="120" w:line="360" w:lineRule="auto"/>
              <w:jc w:val="both"/>
              <w:rPr>
                <w:sz w:val="24"/>
                <w:szCs w:val="24"/>
              </w:rPr>
            </w:pPr>
            <w:r w:rsidRPr="00B90223">
              <w:rPr>
                <w:sz w:val="24"/>
                <w:szCs w:val="24"/>
              </w:rPr>
              <w:t>3</w:t>
            </w:r>
          </w:p>
        </w:tc>
        <w:tc>
          <w:tcPr>
            <w:tcW w:w="292" w:type="pct"/>
            <w:tcBorders>
              <w:top w:val="single" w:sz="4" w:space="0" w:color="auto"/>
              <w:left w:val="single" w:sz="4" w:space="0" w:color="auto"/>
              <w:bottom w:val="single" w:sz="4" w:space="0" w:color="auto"/>
              <w:right w:val="single" w:sz="4" w:space="0" w:color="auto"/>
            </w:tcBorders>
          </w:tcPr>
          <w:p w14:paraId="2ABDB933" w14:textId="77777777" w:rsidR="004E2C2F" w:rsidRPr="00B90223" w:rsidRDefault="004E2C2F" w:rsidP="00DE1EEA">
            <w:pPr>
              <w:spacing w:before="120" w:after="120" w:line="360" w:lineRule="auto"/>
              <w:jc w:val="both"/>
              <w:rPr>
                <w:sz w:val="24"/>
                <w:szCs w:val="24"/>
              </w:rPr>
            </w:pPr>
          </w:p>
        </w:tc>
        <w:tc>
          <w:tcPr>
            <w:tcW w:w="295" w:type="pct"/>
            <w:tcBorders>
              <w:top w:val="single" w:sz="4" w:space="0" w:color="auto"/>
              <w:left w:val="single" w:sz="4" w:space="0" w:color="auto"/>
              <w:bottom w:val="single" w:sz="4" w:space="0" w:color="auto"/>
              <w:right w:val="single" w:sz="4" w:space="0" w:color="auto"/>
            </w:tcBorders>
          </w:tcPr>
          <w:p w14:paraId="4B76B34B" w14:textId="77777777" w:rsidR="004E2C2F" w:rsidRPr="00B90223" w:rsidRDefault="004E2C2F" w:rsidP="00DE1EEA">
            <w:pPr>
              <w:spacing w:before="120" w:after="120" w:line="360" w:lineRule="auto"/>
              <w:jc w:val="both"/>
              <w:rPr>
                <w:sz w:val="24"/>
                <w:szCs w:val="24"/>
              </w:rPr>
            </w:pPr>
            <w:r w:rsidRPr="00B90223">
              <w:rPr>
                <w:sz w:val="24"/>
                <w:szCs w:val="24"/>
              </w:rPr>
              <w:t>1</w:t>
            </w:r>
          </w:p>
        </w:tc>
        <w:tc>
          <w:tcPr>
            <w:tcW w:w="295" w:type="pct"/>
            <w:tcBorders>
              <w:top w:val="single" w:sz="4" w:space="0" w:color="auto"/>
              <w:left w:val="single" w:sz="4" w:space="0" w:color="auto"/>
              <w:bottom w:val="single" w:sz="4" w:space="0" w:color="auto"/>
              <w:right w:val="single" w:sz="4" w:space="0" w:color="auto"/>
            </w:tcBorders>
            <w:hideMark/>
          </w:tcPr>
          <w:p w14:paraId="23C90EF4" w14:textId="77777777" w:rsidR="004E2C2F" w:rsidRPr="00B90223" w:rsidRDefault="004E2C2F" w:rsidP="00DE1EEA">
            <w:pPr>
              <w:spacing w:before="120" w:after="120" w:line="360" w:lineRule="auto"/>
              <w:jc w:val="both"/>
              <w:rPr>
                <w:sz w:val="24"/>
                <w:szCs w:val="24"/>
              </w:rPr>
            </w:pPr>
          </w:p>
        </w:tc>
        <w:tc>
          <w:tcPr>
            <w:tcW w:w="292" w:type="pct"/>
            <w:tcBorders>
              <w:top w:val="single" w:sz="4" w:space="0" w:color="auto"/>
              <w:left w:val="single" w:sz="4" w:space="0" w:color="auto"/>
              <w:bottom w:val="single" w:sz="4" w:space="0" w:color="auto"/>
              <w:right w:val="single" w:sz="4" w:space="0" w:color="auto"/>
            </w:tcBorders>
          </w:tcPr>
          <w:p w14:paraId="734F5DC9" w14:textId="77777777" w:rsidR="004E2C2F" w:rsidRPr="00B90223" w:rsidRDefault="004E2C2F" w:rsidP="00DE1EEA">
            <w:pPr>
              <w:spacing w:before="120" w:after="120" w:line="360" w:lineRule="auto"/>
              <w:jc w:val="both"/>
              <w:rPr>
                <w:sz w:val="24"/>
                <w:szCs w:val="24"/>
              </w:rPr>
            </w:pPr>
          </w:p>
        </w:tc>
        <w:tc>
          <w:tcPr>
            <w:tcW w:w="295" w:type="pct"/>
            <w:tcBorders>
              <w:top w:val="single" w:sz="4" w:space="0" w:color="auto"/>
              <w:left w:val="single" w:sz="4" w:space="0" w:color="auto"/>
              <w:bottom w:val="single" w:sz="4" w:space="0" w:color="auto"/>
              <w:right w:val="single" w:sz="4" w:space="0" w:color="auto"/>
            </w:tcBorders>
          </w:tcPr>
          <w:p w14:paraId="46CDDC3C" w14:textId="77777777" w:rsidR="004E2C2F" w:rsidRPr="00B90223" w:rsidRDefault="004E2C2F" w:rsidP="00DE1EEA">
            <w:pPr>
              <w:spacing w:before="120" w:after="120" w:line="360" w:lineRule="auto"/>
              <w:jc w:val="both"/>
              <w:rPr>
                <w:sz w:val="24"/>
                <w:szCs w:val="24"/>
              </w:rPr>
            </w:pPr>
          </w:p>
        </w:tc>
        <w:tc>
          <w:tcPr>
            <w:tcW w:w="295" w:type="pct"/>
            <w:tcBorders>
              <w:top w:val="single" w:sz="4" w:space="0" w:color="auto"/>
              <w:left w:val="single" w:sz="4" w:space="0" w:color="auto"/>
              <w:bottom w:val="single" w:sz="4" w:space="0" w:color="auto"/>
              <w:right w:val="single" w:sz="4" w:space="0" w:color="auto"/>
            </w:tcBorders>
          </w:tcPr>
          <w:p w14:paraId="6286B925" w14:textId="77777777" w:rsidR="004E2C2F" w:rsidRPr="00B90223" w:rsidRDefault="004E2C2F" w:rsidP="00DE1EEA">
            <w:pPr>
              <w:spacing w:before="120" w:after="120" w:line="360" w:lineRule="auto"/>
              <w:jc w:val="both"/>
              <w:rPr>
                <w:sz w:val="24"/>
                <w:szCs w:val="24"/>
              </w:rPr>
            </w:pPr>
          </w:p>
        </w:tc>
        <w:tc>
          <w:tcPr>
            <w:tcW w:w="292" w:type="pct"/>
            <w:tcBorders>
              <w:top w:val="single" w:sz="4" w:space="0" w:color="auto"/>
              <w:left w:val="single" w:sz="4" w:space="0" w:color="auto"/>
              <w:bottom w:val="single" w:sz="4" w:space="0" w:color="auto"/>
              <w:right w:val="single" w:sz="4" w:space="0" w:color="auto"/>
            </w:tcBorders>
          </w:tcPr>
          <w:p w14:paraId="6579A7FE" w14:textId="77777777" w:rsidR="004E2C2F" w:rsidRPr="00B90223" w:rsidRDefault="004E2C2F" w:rsidP="00DE1EEA">
            <w:pPr>
              <w:spacing w:before="120" w:after="120" w:line="360" w:lineRule="auto"/>
              <w:jc w:val="both"/>
              <w:rPr>
                <w:sz w:val="24"/>
                <w:szCs w:val="24"/>
              </w:rPr>
            </w:pPr>
          </w:p>
        </w:tc>
        <w:tc>
          <w:tcPr>
            <w:tcW w:w="294" w:type="pct"/>
            <w:gridSpan w:val="2"/>
            <w:tcBorders>
              <w:top w:val="single" w:sz="4" w:space="0" w:color="auto"/>
              <w:left w:val="single" w:sz="4" w:space="0" w:color="auto"/>
              <w:bottom w:val="single" w:sz="4" w:space="0" w:color="auto"/>
              <w:right w:val="single" w:sz="4" w:space="0" w:color="auto"/>
            </w:tcBorders>
          </w:tcPr>
          <w:p w14:paraId="072E962A" w14:textId="77777777" w:rsidR="004E2C2F" w:rsidRPr="00B90223" w:rsidRDefault="004E2C2F" w:rsidP="00DE1EEA">
            <w:pPr>
              <w:spacing w:before="120" w:after="120" w:line="360" w:lineRule="auto"/>
              <w:jc w:val="both"/>
              <w:rPr>
                <w:sz w:val="24"/>
                <w:szCs w:val="24"/>
              </w:rPr>
            </w:pPr>
          </w:p>
        </w:tc>
        <w:tc>
          <w:tcPr>
            <w:tcW w:w="296" w:type="pct"/>
            <w:tcBorders>
              <w:top w:val="single" w:sz="4" w:space="0" w:color="auto"/>
              <w:left w:val="single" w:sz="4" w:space="0" w:color="auto"/>
              <w:bottom w:val="single" w:sz="4" w:space="0" w:color="auto"/>
              <w:right w:val="single" w:sz="4" w:space="0" w:color="auto"/>
            </w:tcBorders>
          </w:tcPr>
          <w:p w14:paraId="21438966" w14:textId="77777777" w:rsidR="004E2C2F" w:rsidRPr="00B90223" w:rsidRDefault="004E2C2F" w:rsidP="00DE1EEA">
            <w:pPr>
              <w:spacing w:before="120" w:after="120" w:line="360" w:lineRule="auto"/>
              <w:jc w:val="both"/>
              <w:rPr>
                <w:sz w:val="24"/>
                <w:szCs w:val="24"/>
              </w:rPr>
            </w:pPr>
          </w:p>
        </w:tc>
        <w:tc>
          <w:tcPr>
            <w:tcW w:w="787" w:type="pct"/>
            <w:tcBorders>
              <w:top w:val="single" w:sz="4" w:space="0" w:color="auto"/>
              <w:left w:val="single" w:sz="4" w:space="0" w:color="auto"/>
              <w:bottom w:val="single" w:sz="4" w:space="0" w:color="auto"/>
              <w:right w:val="single" w:sz="4" w:space="0" w:color="auto"/>
            </w:tcBorders>
          </w:tcPr>
          <w:p w14:paraId="36FAD41D" w14:textId="77777777" w:rsidR="004E2C2F" w:rsidRPr="00B90223" w:rsidRDefault="004E2C2F" w:rsidP="00DE1EEA">
            <w:pPr>
              <w:spacing w:before="120" w:after="120" w:line="360" w:lineRule="auto"/>
              <w:jc w:val="both"/>
              <w:rPr>
                <w:sz w:val="24"/>
                <w:szCs w:val="24"/>
              </w:rPr>
            </w:pPr>
          </w:p>
        </w:tc>
      </w:tr>
    </w:tbl>
    <w:p w14:paraId="6534FE1C" w14:textId="77777777" w:rsidR="009D3D8F" w:rsidRDefault="009D3D8F" w:rsidP="00DE1EEA">
      <w:pPr>
        <w:pStyle w:val="ResimYazs"/>
        <w:keepNext/>
        <w:spacing w:before="120" w:after="120" w:line="360" w:lineRule="auto"/>
        <w:jc w:val="both"/>
        <w:rPr>
          <w:rFonts w:ascii="Times New Roman" w:hAnsi="Times New Roman" w:cs="Times New Roman"/>
          <w:sz w:val="24"/>
          <w:szCs w:val="24"/>
        </w:rPr>
      </w:pPr>
    </w:p>
    <w:p w14:paraId="654AF58A" w14:textId="59F2B18D" w:rsidR="004E2C2F" w:rsidRPr="00B90223" w:rsidRDefault="004E2C2F" w:rsidP="00DE1EEA">
      <w:pPr>
        <w:pStyle w:val="ResimYazs"/>
        <w:keepNext/>
        <w:spacing w:before="120" w:after="120" w:line="360" w:lineRule="auto"/>
        <w:jc w:val="both"/>
        <w:rPr>
          <w:rFonts w:ascii="Times New Roman" w:hAnsi="Times New Roman" w:cs="Times New Roman"/>
          <w:sz w:val="24"/>
          <w:szCs w:val="24"/>
        </w:rPr>
      </w:pPr>
      <w:r w:rsidRPr="00B90223">
        <w:rPr>
          <w:rFonts w:ascii="Times New Roman" w:hAnsi="Times New Roman" w:cs="Times New Roman"/>
          <w:sz w:val="24"/>
          <w:szCs w:val="24"/>
        </w:rPr>
        <w:t xml:space="preserve">Tablo </w:t>
      </w:r>
      <w:r w:rsidR="002D527C">
        <w:rPr>
          <w:rFonts w:ascii="Times New Roman" w:hAnsi="Times New Roman" w:cs="Times New Roman"/>
          <w:noProof/>
          <w:sz w:val="24"/>
          <w:szCs w:val="24"/>
        </w:rPr>
        <w:t>5</w:t>
      </w:r>
      <w:r w:rsidRPr="00B90223">
        <w:rPr>
          <w:rFonts w:ascii="Times New Roman" w:hAnsi="Times New Roman" w:cs="Times New Roman"/>
          <w:sz w:val="24"/>
          <w:szCs w:val="24"/>
        </w:rPr>
        <w:t>. Öğretim Üyeleri Başına Düşen Öğrenci Sayısı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2"/>
        <w:gridCol w:w="2200"/>
      </w:tblGrid>
      <w:tr w:rsidR="004E2C2F" w:rsidRPr="00B90223" w14:paraId="3FDB86ED" w14:textId="77777777" w:rsidTr="00765800">
        <w:trPr>
          <w:trHeight w:val="627"/>
        </w:trPr>
        <w:tc>
          <w:tcPr>
            <w:tcW w:w="3786" w:type="pct"/>
            <w:tcBorders>
              <w:top w:val="single" w:sz="4" w:space="0" w:color="auto"/>
              <w:left w:val="single" w:sz="4" w:space="0" w:color="auto"/>
              <w:bottom w:val="single" w:sz="4" w:space="0" w:color="auto"/>
              <w:right w:val="single" w:sz="4" w:space="0" w:color="auto"/>
            </w:tcBorders>
            <w:hideMark/>
          </w:tcPr>
          <w:p w14:paraId="1F21E7B7" w14:textId="77777777" w:rsidR="004E2C2F" w:rsidRPr="00B90223" w:rsidRDefault="004E2C2F" w:rsidP="00DE1EEA">
            <w:pPr>
              <w:spacing w:before="120" w:after="120" w:line="360" w:lineRule="auto"/>
              <w:jc w:val="both"/>
              <w:rPr>
                <w:sz w:val="24"/>
                <w:szCs w:val="24"/>
              </w:rPr>
            </w:pPr>
            <w:r w:rsidRPr="00B90223">
              <w:rPr>
                <w:sz w:val="24"/>
                <w:szCs w:val="24"/>
              </w:rPr>
              <w:t>Öğr. Üyesi</w:t>
            </w:r>
          </w:p>
        </w:tc>
        <w:tc>
          <w:tcPr>
            <w:tcW w:w="1214" w:type="pct"/>
            <w:tcBorders>
              <w:top w:val="single" w:sz="4" w:space="0" w:color="auto"/>
              <w:left w:val="single" w:sz="4" w:space="0" w:color="auto"/>
              <w:bottom w:val="single" w:sz="4" w:space="0" w:color="auto"/>
              <w:right w:val="single" w:sz="4" w:space="0" w:color="auto"/>
            </w:tcBorders>
            <w:hideMark/>
          </w:tcPr>
          <w:p w14:paraId="72C30D20" w14:textId="77777777" w:rsidR="004E2C2F" w:rsidRPr="00B90223" w:rsidRDefault="004E2C2F" w:rsidP="00DE1EEA">
            <w:pPr>
              <w:spacing w:before="120" w:after="120" w:line="360" w:lineRule="auto"/>
              <w:jc w:val="both"/>
              <w:rPr>
                <w:sz w:val="24"/>
                <w:szCs w:val="24"/>
              </w:rPr>
            </w:pPr>
            <w:r w:rsidRPr="00B90223">
              <w:rPr>
                <w:sz w:val="24"/>
                <w:szCs w:val="24"/>
              </w:rPr>
              <w:t>Öğrenci</w:t>
            </w:r>
          </w:p>
        </w:tc>
      </w:tr>
      <w:tr w:rsidR="004E2C2F" w:rsidRPr="00B90223" w14:paraId="4A97A34F" w14:textId="77777777" w:rsidTr="00765800">
        <w:trPr>
          <w:trHeight w:val="615"/>
        </w:trPr>
        <w:tc>
          <w:tcPr>
            <w:tcW w:w="3786" w:type="pct"/>
            <w:tcBorders>
              <w:top w:val="single" w:sz="4" w:space="0" w:color="auto"/>
              <w:left w:val="single" w:sz="4" w:space="0" w:color="auto"/>
              <w:bottom w:val="single" w:sz="4" w:space="0" w:color="auto"/>
              <w:right w:val="single" w:sz="4" w:space="0" w:color="auto"/>
            </w:tcBorders>
            <w:hideMark/>
          </w:tcPr>
          <w:p w14:paraId="63D40724" w14:textId="161209F6" w:rsidR="004E2C2F" w:rsidRPr="00B90223" w:rsidRDefault="004E2C2F" w:rsidP="00DE1EEA">
            <w:pPr>
              <w:spacing w:before="120" w:after="120" w:line="360" w:lineRule="auto"/>
              <w:jc w:val="both"/>
              <w:rPr>
                <w:sz w:val="24"/>
                <w:szCs w:val="24"/>
              </w:rPr>
            </w:pPr>
            <w:r w:rsidRPr="00B90223">
              <w:rPr>
                <w:sz w:val="24"/>
                <w:szCs w:val="24"/>
              </w:rPr>
              <w:t>1</w:t>
            </w:r>
            <w:r w:rsidR="004D7A55" w:rsidRPr="00B90223">
              <w:rPr>
                <w:sz w:val="24"/>
                <w:szCs w:val="24"/>
              </w:rPr>
              <w:t>2</w:t>
            </w:r>
          </w:p>
        </w:tc>
        <w:tc>
          <w:tcPr>
            <w:tcW w:w="1214" w:type="pct"/>
            <w:tcBorders>
              <w:top w:val="single" w:sz="4" w:space="0" w:color="auto"/>
              <w:left w:val="single" w:sz="4" w:space="0" w:color="auto"/>
              <w:bottom w:val="single" w:sz="4" w:space="0" w:color="auto"/>
              <w:right w:val="single" w:sz="4" w:space="0" w:color="auto"/>
            </w:tcBorders>
            <w:hideMark/>
          </w:tcPr>
          <w:p w14:paraId="5822D023" w14:textId="12B3B114" w:rsidR="004E2C2F" w:rsidRPr="00B90223" w:rsidRDefault="00070ACE" w:rsidP="00DE1EEA">
            <w:pPr>
              <w:spacing w:before="120" w:after="120" w:line="360" w:lineRule="auto"/>
              <w:jc w:val="both"/>
              <w:rPr>
                <w:sz w:val="24"/>
                <w:szCs w:val="24"/>
              </w:rPr>
            </w:pPr>
            <w:r>
              <w:rPr>
                <w:sz w:val="24"/>
                <w:szCs w:val="24"/>
              </w:rPr>
              <w:t>81</w:t>
            </w:r>
          </w:p>
        </w:tc>
      </w:tr>
    </w:tbl>
    <w:p w14:paraId="3660EA50" w14:textId="77777777" w:rsidR="004E2C2F" w:rsidRPr="00B90223" w:rsidRDefault="004E2C2F" w:rsidP="00DE1EEA">
      <w:pPr>
        <w:spacing w:before="120" w:after="120" w:line="360" w:lineRule="auto"/>
        <w:jc w:val="both"/>
        <w:rPr>
          <w:b/>
          <w:bCs/>
          <w:sz w:val="24"/>
          <w:szCs w:val="24"/>
        </w:rPr>
      </w:pPr>
    </w:p>
    <w:p w14:paraId="3F09C605" w14:textId="77777777" w:rsidR="004E2C2F" w:rsidRPr="00B90223" w:rsidRDefault="004E2C2F" w:rsidP="00DE1EEA">
      <w:pPr>
        <w:pStyle w:val="GvdeMetni"/>
        <w:spacing w:before="120" w:after="120" w:line="360" w:lineRule="auto"/>
        <w:ind w:left="0"/>
        <w:jc w:val="both"/>
        <w:rPr>
          <w:sz w:val="24"/>
          <w:szCs w:val="24"/>
        </w:rPr>
      </w:pPr>
    </w:p>
    <w:p w14:paraId="1F35A391" w14:textId="1861EC95" w:rsidR="004E2C2F" w:rsidRPr="00B90223" w:rsidRDefault="004E2C2F" w:rsidP="00DE1EEA">
      <w:pPr>
        <w:pStyle w:val="GvdeMetni"/>
        <w:spacing w:before="120" w:after="120" w:line="360" w:lineRule="auto"/>
        <w:ind w:left="0"/>
        <w:jc w:val="both"/>
        <w:rPr>
          <w:b/>
          <w:bCs/>
          <w:sz w:val="24"/>
          <w:szCs w:val="24"/>
        </w:rPr>
      </w:pPr>
      <w:r w:rsidRPr="00B90223">
        <w:rPr>
          <w:b/>
          <w:bCs/>
          <w:sz w:val="24"/>
          <w:szCs w:val="24"/>
        </w:rPr>
        <w:lastRenderedPageBreak/>
        <w:t>Kanıtlar</w:t>
      </w:r>
    </w:p>
    <w:p w14:paraId="63BB28CC" w14:textId="6922900B" w:rsidR="004E2C2F" w:rsidRPr="00B90223" w:rsidRDefault="006E0B7D" w:rsidP="00DE1EEA">
      <w:pPr>
        <w:pStyle w:val="GvdeMetni"/>
        <w:spacing w:before="120" w:after="120" w:line="360" w:lineRule="auto"/>
        <w:ind w:left="0"/>
        <w:jc w:val="both"/>
        <w:rPr>
          <w:rStyle w:val="Kpr"/>
          <w:sz w:val="24"/>
          <w:szCs w:val="24"/>
        </w:rPr>
      </w:pPr>
      <w:hyperlink r:id="rId44" w:history="1">
        <w:r w:rsidR="004E2C2F" w:rsidRPr="00B90223">
          <w:rPr>
            <w:rStyle w:val="Kpr"/>
            <w:sz w:val="24"/>
            <w:szCs w:val="24"/>
          </w:rPr>
          <w:t>http://sbf.comu.edu.tr/personel/akademik-kadromuz.html</w:t>
        </w:r>
      </w:hyperlink>
    </w:p>
    <w:p w14:paraId="5860561F" w14:textId="77777777" w:rsidR="00910FC3" w:rsidRPr="002D527C" w:rsidRDefault="00910FC3" w:rsidP="00DE1EEA">
      <w:pPr>
        <w:pStyle w:val="ListeParagraf"/>
        <w:numPr>
          <w:ilvl w:val="2"/>
          <w:numId w:val="12"/>
        </w:numPr>
        <w:tabs>
          <w:tab w:val="left" w:pos="735"/>
        </w:tabs>
        <w:spacing w:before="120" w:after="120" w:line="360" w:lineRule="auto"/>
        <w:ind w:left="0" w:firstLine="0"/>
        <w:jc w:val="both"/>
        <w:rPr>
          <w:rFonts w:eastAsia="Calibri"/>
          <w:b/>
          <w:bCs/>
          <w:sz w:val="24"/>
          <w:szCs w:val="24"/>
          <w:lang w:eastAsia="tr-TR"/>
        </w:rPr>
      </w:pPr>
      <w:r w:rsidRPr="002D527C">
        <w:rPr>
          <w:rFonts w:eastAsia="Calibri"/>
          <w:b/>
          <w:bCs/>
          <w:sz w:val="24"/>
          <w:szCs w:val="24"/>
          <w:lang w:eastAsia="tr-TR"/>
        </w:rPr>
        <w:t>Öğretim kadrosunun Nitelikleri</w:t>
      </w:r>
    </w:p>
    <w:p w14:paraId="3A38CB26" w14:textId="787585FE" w:rsidR="00910FC3" w:rsidRPr="00B90223" w:rsidRDefault="00910FC3" w:rsidP="00DE1EEA">
      <w:pPr>
        <w:pStyle w:val="GvdeMetni"/>
        <w:spacing w:before="120" w:after="120" w:line="360" w:lineRule="auto"/>
        <w:ind w:left="0"/>
        <w:jc w:val="both"/>
        <w:rPr>
          <w:sz w:val="24"/>
          <w:szCs w:val="24"/>
        </w:rPr>
      </w:pPr>
      <w:r w:rsidRPr="00B90223">
        <w:rPr>
          <w:sz w:val="24"/>
          <w:szCs w:val="24"/>
        </w:rPr>
        <w:t xml:space="preserve">Bölüm öğretim elemanları gerekli yetkinlikleri </w:t>
      </w:r>
      <w:r w:rsidRPr="009D3D8F">
        <w:rPr>
          <w:sz w:val="24"/>
          <w:szCs w:val="24"/>
        </w:rPr>
        <w:t xml:space="preserve">gerçekleştirebilmek için alanında yetkin, gerekli bilgi ve beceriye sahip ve donanımlıdır. Öğretim üyelerinin özgeçmişlerine </w:t>
      </w:r>
      <w:r w:rsidRPr="009D3D8F">
        <w:rPr>
          <w:spacing w:val="-3"/>
          <w:sz w:val="24"/>
          <w:szCs w:val="24"/>
        </w:rPr>
        <w:t xml:space="preserve">bakıldığında </w:t>
      </w:r>
      <w:r w:rsidR="009D3D8F" w:rsidRPr="009D3D8F">
        <w:rPr>
          <w:spacing w:val="3"/>
          <w:sz w:val="24"/>
          <w:szCs w:val="24"/>
        </w:rPr>
        <w:t>344</w:t>
      </w:r>
      <w:r w:rsidRPr="009D3D8F">
        <w:rPr>
          <w:spacing w:val="3"/>
          <w:sz w:val="24"/>
          <w:szCs w:val="24"/>
        </w:rPr>
        <w:t xml:space="preserve"> </w:t>
      </w:r>
      <w:r w:rsidRPr="009D3D8F">
        <w:rPr>
          <w:sz w:val="24"/>
          <w:szCs w:val="24"/>
        </w:rPr>
        <w:t xml:space="preserve">Uluslararası/ Ulusal Hakemli Dergi, Kongre, </w:t>
      </w:r>
      <w:r w:rsidRPr="007826C4">
        <w:rPr>
          <w:sz w:val="24"/>
          <w:szCs w:val="24"/>
        </w:rPr>
        <w:t xml:space="preserve">Sempozyum vb. Yayımlanan Makale Bildiri Sayısı, </w:t>
      </w:r>
      <w:r w:rsidR="009D3D8F" w:rsidRPr="007826C4">
        <w:rPr>
          <w:sz w:val="24"/>
          <w:szCs w:val="24"/>
        </w:rPr>
        <w:t>2957</w:t>
      </w:r>
      <w:r w:rsidRPr="007826C4">
        <w:rPr>
          <w:sz w:val="24"/>
          <w:szCs w:val="24"/>
        </w:rPr>
        <w:t xml:space="preserve"> Toplam Atıf Sayısı, </w:t>
      </w:r>
      <w:r w:rsidR="009D3D8F" w:rsidRPr="007826C4">
        <w:rPr>
          <w:sz w:val="24"/>
          <w:szCs w:val="24"/>
        </w:rPr>
        <w:t>50</w:t>
      </w:r>
      <w:r w:rsidRPr="007826C4">
        <w:rPr>
          <w:sz w:val="24"/>
          <w:szCs w:val="24"/>
        </w:rPr>
        <w:t xml:space="preserve"> Akademik Ders Kitabı ve </w:t>
      </w:r>
      <w:r w:rsidRPr="009D3D8F">
        <w:rPr>
          <w:sz w:val="24"/>
          <w:szCs w:val="24"/>
        </w:rPr>
        <w:t>Kitap Bölümleri bulunmaktadır.</w:t>
      </w:r>
    </w:p>
    <w:p w14:paraId="02D7ABFA" w14:textId="614FEC87" w:rsidR="00EE2D1B" w:rsidRPr="00B90223" w:rsidRDefault="00EE2D1B" w:rsidP="00DE1EEA">
      <w:pPr>
        <w:pStyle w:val="ResimYazs"/>
        <w:keepNext/>
        <w:spacing w:before="120" w:after="120" w:line="360" w:lineRule="auto"/>
        <w:jc w:val="both"/>
        <w:rPr>
          <w:rFonts w:ascii="Times New Roman" w:hAnsi="Times New Roman" w:cs="Times New Roman"/>
          <w:sz w:val="24"/>
          <w:szCs w:val="24"/>
        </w:rPr>
      </w:pPr>
      <w:r w:rsidRPr="00B90223">
        <w:rPr>
          <w:rFonts w:ascii="Times New Roman" w:hAnsi="Times New Roman" w:cs="Times New Roman"/>
          <w:sz w:val="24"/>
          <w:szCs w:val="24"/>
        </w:rPr>
        <w:t xml:space="preserve">Tablo </w:t>
      </w:r>
      <w:r w:rsidR="002D527C">
        <w:rPr>
          <w:rFonts w:ascii="Times New Roman" w:hAnsi="Times New Roman" w:cs="Times New Roman"/>
          <w:noProof/>
          <w:sz w:val="24"/>
          <w:szCs w:val="24"/>
        </w:rPr>
        <w:t>6</w:t>
      </w:r>
      <w:r w:rsidRPr="00B90223">
        <w:rPr>
          <w:rFonts w:ascii="Times New Roman" w:hAnsi="Times New Roman" w:cs="Times New Roman"/>
          <w:sz w:val="24"/>
          <w:szCs w:val="24"/>
        </w:rPr>
        <w:t>. Öğretim Üyelerinin Akademik Yayınlarına Yönelik İstatistikler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3770"/>
        <w:gridCol w:w="1296"/>
        <w:gridCol w:w="1599"/>
      </w:tblGrid>
      <w:tr w:rsidR="00EE2D1B" w:rsidRPr="00B90223" w14:paraId="02391E5A" w14:textId="77777777" w:rsidTr="00B90223">
        <w:tc>
          <w:tcPr>
            <w:tcW w:w="1323" w:type="pct"/>
            <w:shd w:val="clear" w:color="auto" w:fill="auto"/>
          </w:tcPr>
          <w:tbl>
            <w:tblPr>
              <w:tblW w:w="0" w:type="auto"/>
              <w:tblCellMar>
                <w:left w:w="0" w:type="dxa"/>
                <w:right w:w="0" w:type="dxa"/>
              </w:tblCellMar>
              <w:tblLook w:val="0000" w:firstRow="0" w:lastRow="0" w:firstColumn="0" w:lastColumn="0" w:noHBand="0" w:noVBand="0"/>
            </w:tblPr>
            <w:tblGrid>
              <w:gridCol w:w="2133"/>
            </w:tblGrid>
            <w:tr w:rsidR="00EE2D1B" w:rsidRPr="00B90223" w14:paraId="751DA211" w14:textId="77777777" w:rsidTr="00737ECF">
              <w:trPr>
                <w:trHeight w:val="414"/>
              </w:trPr>
              <w:tc>
                <w:tcPr>
                  <w:tcW w:w="2133" w:type="dxa"/>
                  <w:shd w:val="clear" w:color="auto" w:fill="auto"/>
                  <w:vAlign w:val="bottom"/>
                </w:tcPr>
                <w:p w14:paraId="78FF1053" w14:textId="77777777" w:rsidR="00EE2D1B" w:rsidRPr="00B90223" w:rsidRDefault="00EE2D1B" w:rsidP="00DE1EEA">
                  <w:pPr>
                    <w:spacing w:before="120" w:after="120" w:line="360" w:lineRule="auto"/>
                    <w:jc w:val="both"/>
                    <w:rPr>
                      <w:sz w:val="24"/>
                      <w:szCs w:val="24"/>
                    </w:rPr>
                  </w:pPr>
                  <w:r w:rsidRPr="00B90223">
                    <w:rPr>
                      <w:sz w:val="24"/>
                      <w:szCs w:val="24"/>
                    </w:rPr>
                    <w:t>Akademik Unvan</w:t>
                  </w:r>
                </w:p>
                <w:p w14:paraId="6C222621" w14:textId="77777777" w:rsidR="00EE2D1B" w:rsidRPr="00B90223" w:rsidRDefault="00EE2D1B" w:rsidP="00DE1EEA">
                  <w:pPr>
                    <w:spacing w:before="120" w:after="120" w:line="360" w:lineRule="auto"/>
                    <w:jc w:val="both"/>
                    <w:rPr>
                      <w:sz w:val="24"/>
                      <w:szCs w:val="24"/>
                    </w:rPr>
                  </w:pPr>
                  <w:r w:rsidRPr="00B90223">
                    <w:rPr>
                      <w:sz w:val="24"/>
                      <w:szCs w:val="24"/>
                    </w:rPr>
                    <w:t>Ad Soyad</w:t>
                  </w:r>
                </w:p>
              </w:tc>
            </w:tr>
          </w:tbl>
          <w:p w14:paraId="0CDF5D8A" w14:textId="77777777" w:rsidR="00EE2D1B" w:rsidRPr="00B90223" w:rsidRDefault="00EE2D1B" w:rsidP="00DE1EEA">
            <w:pPr>
              <w:spacing w:before="120" w:after="120" w:line="360" w:lineRule="auto"/>
              <w:jc w:val="both"/>
              <w:rPr>
                <w:rFonts w:eastAsia="Arial"/>
                <w:sz w:val="24"/>
                <w:szCs w:val="24"/>
              </w:rPr>
            </w:pPr>
          </w:p>
        </w:tc>
        <w:tc>
          <w:tcPr>
            <w:tcW w:w="2080" w:type="pct"/>
            <w:shd w:val="clear" w:color="auto" w:fill="auto"/>
          </w:tcPr>
          <w:p w14:paraId="7014383E" w14:textId="77777777" w:rsidR="00EE2D1B" w:rsidRPr="00B90223" w:rsidRDefault="00EE2D1B" w:rsidP="00DE1EEA">
            <w:pPr>
              <w:spacing w:before="120" w:after="120" w:line="360" w:lineRule="auto"/>
              <w:jc w:val="both"/>
              <w:rPr>
                <w:rFonts w:eastAsia="Arial"/>
                <w:sz w:val="24"/>
                <w:szCs w:val="24"/>
              </w:rPr>
            </w:pPr>
            <w:r w:rsidRPr="00B90223">
              <w:rPr>
                <w:rFonts w:eastAsia="Arial"/>
                <w:sz w:val="24"/>
                <w:szCs w:val="24"/>
              </w:rPr>
              <w:t>Uluslararası + Ulusal</w:t>
            </w:r>
          </w:p>
          <w:p w14:paraId="52BE9CCE" w14:textId="77777777" w:rsidR="00EE2D1B" w:rsidRPr="00B90223" w:rsidRDefault="00EE2D1B" w:rsidP="00DE1EEA">
            <w:pPr>
              <w:spacing w:before="120" w:after="120" w:line="360" w:lineRule="auto"/>
              <w:jc w:val="both"/>
              <w:rPr>
                <w:rFonts w:eastAsia="Arial"/>
                <w:sz w:val="24"/>
                <w:szCs w:val="24"/>
              </w:rPr>
            </w:pPr>
            <w:r w:rsidRPr="00B90223">
              <w:rPr>
                <w:rFonts w:eastAsia="Arial"/>
                <w:sz w:val="24"/>
                <w:szCs w:val="24"/>
              </w:rPr>
              <w:t>Hakemli Dergi, Kongre, Sempozyum</w:t>
            </w:r>
          </w:p>
          <w:p w14:paraId="75927575" w14:textId="77777777" w:rsidR="00EE2D1B" w:rsidRPr="00B90223" w:rsidRDefault="00EE2D1B" w:rsidP="00DE1EEA">
            <w:pPr>
              <w:spacing w:before="120" w:after="120" w:line="360" w:lineRule="auto"/>
              <w:jc w:val="both"/>
              <w:rPr>
                <w:rFonts w:eastAsia="Arial"/>
                <w:sz w:val="24"/>
                <w:szCs w:val="24"/>
              </w:rPr>
            </w:pPr>
            <w:r w:rsidRPr="00B90223">
              <w:rPr>
                <w:rFonts w:eastAsia="Arial"/>
                <w:sz w:val="24"/>
                <w:szCs w:val="24"/>
              </w:rPr>
              <w:t>vb. Yayınlanan</w:t>
            </w:r>
          </w:p>
          <w:p w14:paraId="0EB0F58E" w14:textId="77777777" w:rsidR="00EE2D1B" w:rsidRPr="00B90223" w:rsidRDefault="00EE2D1B" w:rsidP="00DE1EEA">
            <w:pPr>
              <w:spacing w:before="120" w:after="120" w:line="360" w:lineRule="auto"/>
              <w:jc w:val="both"/>
              <w:rPr>
                <w:rFonts w:eastAsia="Arial"/>
                <w:sz w:val="24"/>
                <w:szCs w:val="24"/>
              </w:rPr>
            </w:pPr>
            <w:r w:rsidRPr="00B90223">
              <w:rPr>
                <w:rFonts w:eastAsia="Arial"/>
                <w:sz w:val="24"/>
                <w:szCs w:val="24"/>
              </w:rPr>
              <w:t>Makale, Bildiri Sayısı</w:t>
            </w:r>
          </w:p>
          <w:p w14:paraId="35C8F95D" w14:textId="77777777" w:rsidR="00EE2D1B" w:rsidRPr="00B90223" w:rsidRDefault="00EE2D1B" w:rsidP="00DE1EEA">
            <w:pPr>
              <w:spacing w:before="120" w:after="120" w:line="360" w:lineRule="auto"/>
              <w:jc w:val="both"/>
              <w:rPr>
                <w:rFonts w:eastAsia="Arial"/>
                <w:sz w:val="24"/>
                <w:szCs w:val="24"/>
              </w:rPr>
            </w:pPr>
            <w:r w:rsidRPr="00B90223">
              <w:rPr>
                <w:rFonts w:eastAsia="Arial"/>
                <w:sz w:val="24"/>
                <w:szCs w:val="24"/>
              </w:rPr>
              <w:tab/>
            </w:r>
          </w:p>
        </w:tc>
        <w:tc>
          <w:tcPr>
            <w:tcW w:w="715" w:type="pct"/>
            <w:shd w:val="clear" w:color="auto" w:fill="auto"/>
          </w:tcPr>
          <w:p w14:paraId="7A134823" w14:textId="77777777" w:rsidR="00EE2D1B" w:rsidRPr="00B90223" w:rsidRDefault="00EE2D1B" w:rsidP="00DE1EEA">
            <w:pPr>
              <w:spacing w:before="120" w:after="120" w:line="360" w:lineRule="auto"/>
              <w:jc w:val="both"/>
              <w:rPr>
                <w:rFonts w:eastAsia="Arial"/>
                <w:sz w:val="24"/>
                <w:szCs w:val="24"/>
              </w:rPr>
            </w:pPr>
            <w:r w:rsidRPr="00B90223">
              <w:rPr>
                <w:rFonts w:eastAsia="Arial"/>
                <w:sz w:val="24"/>
                <w:szCs w:val="24"/>
              </w:rPr>
              <w:t>Toplam Atıf Sayısı</w:t>
            </w:r>
          </w:p>
        </w:tc>
        <w:tc>
          <w:tcPr>
            <w:tcW w:w="882" w:type="pct"/>
            <w:shd w:val="clear" w:color="auto" w:fill="auto"/>
          </w:tcPr>
          <w:p w14:paraId="50C3615F" w14:textId="77777777" w:rsidR="00EE2D1B" w:rsidRPr="00B90223" w:rsidRDefault="00EE2D1B" w:rsidP="00DE1EEA">
            <w:pPr>
              <w:spacing w:before="120" w:after="120" w:line="360" w:lineRule="auto"/>
              <w:jc w:val="both"/>
              <w:rPr>
                <w:rFonts w:eastAsia="Arial"/>
                <w:sz w:val="24"/>
                <w:szCs w:val="24"/>
              </w:rPr>
            </w:pPr>
            <w:r w:rsidRPr="00B90223">
              <w:rPr>
                <w:rFonts w:eastAsia="Arial"/>
                <w:sz w:val="24"/>
                <w:szCs w:val="24"/>
              </w:rPr>
              <w:t>Akademik Ders Kitabı ve Kitap Bölümleri</w:t>
            </w:r>
          </w:p>
          <w:p w14:paraId="727B60AF" w14:textId="77777777" w:rsidR="00EE2D1B" w:rsidRPr="00B90223" w:rsidRDefault="00EE2D1B" w:rsidP="00DE1EEA">
            <w:pPr>
              <w:spacing w:before="120" w:after="120" w:line="360" w:lineRule="auto"/>
              <w:jc w:val="both"/>
              <w:rPr>
                <w:rFonts w:eastAsia="Arial"/>
                <w:sz w:val="24"/>
                <w:szCs w:val="24"/>
              </w:rPr>
            </w:pPr>
          </w:p>
        </w:tc>
      </w:tr>
      <w:tr w:rsidR="00EE2D1B" w:rsidRPr="00B90223" w14:paraId="6637E3F6" w14:textId="77777777" w:rsidTr="00B90223">
        <w:tc>
          <w:tcPr>
            <w:tcW w:w="1323" w:type="pct"/>
            <w:shd w:val="clear" w:color="auto" w:fill="auto"/>
          </w:tcPr>
          <w:p w14:paraId="644E1113" w14:textId="1BA127D5" w:rsidR="00EE2D1B" w:rsidRPr="00B90223" w:rsidRDefault="00EE2D1B" w:rsidP="00DE1EEA">
            <w:pPr>
              <w:spacing w:before="120" w:after="120" w:line="360" w:lineRule="auto"/>
              <w:jc w:val="both"/>
              <w:rPr>
                <w:rFonts w:eastAsia="Arial"/>
                <w:sz w:val="24"/>
                <w:szCs w:val="24"/>
              </w:rPr>
            </w:pPr>
            <w:r w:rsidRPr="00B90223">
              <w:rPr>
                <w:rFonts w:eastAsia="Arial"/>
                <w:sz w:val="24"/>
                <w:szCs w:val="24"/>
              </w:rPr>
              <w:t xml:space="preserve">Prof. Dr. </w:t>
            </w:r>
            <w:r w:rsidR="004D7A55" w:rsidRPr="00B90223">
              <w:rPr>
                <w:rFonts w:eastAsia="Arial"/>
                <w:sz w:val="24"/>
                <w:szCs w:val="24"/>
              </w:rPr>
              <w:t>Pelin Kanten</w:t>
            </w:r>
          </w:p>
        </w:tc>
        <w:tc>
          <w:tcPr>
            <w:tcW w:w="2080" w:type="pct"/>
            <w:shd w:val="clear" w:color="auto" w:fill="auto"/>
          </w:tcPr>
          <w:p w14:paraId="21F1F074" w14:textId="20147D53" w:rsidR="00EE2D1B" w:rsidRPr="00B90223" w:rsidRDefault="00F41EE5" w:rsidP="00DE1EEA">
            <w:pPr>
              <w:spacing w:before="120" w:after="120" w:line="360" w:lineRule="auto"/>
              <w:jc w:val="both"/>
              <w:rPr>
                <w:rFonts w:eastAsia="Arial"/>
                <w:sz w:val="24"/>
                <w:szCs w:val="24"/>
              </w:rPr>
            </w:pPr>
            <w:r w:rsidRPr="00B90223">
              <w:rPr>
                <w:rFonts w:eastAsia="Arial"/>
                <w:sz w:val="24"/>
                <w:szCs w:val="24"/>
              </w:rPr>
              <w:t>89</w:t>
            </w:r>
          </w:p>
        </w:tc>
        <w:tc>
          <w:tcPr>
            <w:tcW w:w="715" w:type="pct"/>
            <w:shd w:val="clear" w:color="auto" w:fill="auto"/>
          </w:tcPr>
          <w:p w14:paraId="59A267DB" w14:textId="230A8AD0" w:rsidR="00EE2D1B" w:rsidRPr="00B90223" w:rsidRDefault="00F41EE5" w:rsidP="00DE1EEA">
            <w:pPr>
              <w:spacing w:before="120" w:after="120" w:line="360" w:lineRule="auto"/>
              <w:jc w:val="both"/>
              <w:rPr>
                <w:rFonts w:eastAsia="Arial"/>
                <w:sz w:val="24"/>
                <w:szCs w:val="24"/>
              </w:rPr>
            </w:pPr>
            <w:r w:rsidRPr="00B90223">
              <w:rPr>
                <w:rFonts w:eastAsia="Arial"/>
                <w:sz w:val="24"/>
                <w:szCs w:val="24"/>
              </w:rPr>
              <w:t>928</w:t>
            </w:r>
          </w:p>
        </w:tc>
        <w:tc>
          <w:tcPr>
            <w:tcW w:w="882" w:type="pct"/>
            <w:shd w:val="clear" w:color="auto" w:fill="auto"/>
          </w:tcPr>
          <w:p w14:paraId="467734F8" w14:textId="196D2383" w:rsidR="00EE2D1B" w:rsidRPr="00B90223" w:rsidRDefault="00112123" w:rsidP="00DE1EEA">
            <w:pPr>
              <w:spacing w:before="120" w:after="120" w:line="360" w:lineRule="auto"/>
              <w:jc w:val="both"/>
              <w:rPr>
                <w:rFonts w:eastAsia="Arial"/>
                <w:sz w:val="24"/>
                <w:szCs w:val="24"/>
              </w:rPr>
            </w:pPr>
            <w:r w:rsidRPr="00B90223">
              <w:rPr>
                <w:rFonts w:eastAsia="Arial"/>
                <w:sz w:val="24"/>
                <w:szCs w:val="24"/>
              </w:rPr>
              <w:t>14</w:t>
            </w:r>
          </w:p>
        </w:tc>
      </w:tr>
      <w:tr w:rsidR="00EE2D1B" w:rsidRPr="00B90223" w14:paraId="63B75739" w14:textId="77777777" w:rsidTr="00B90223">
        <w:tc>
          <w:tcPr>
            <w:tcW w:w="1323" w:type="pct"/>
            <w:shd w:val="clear" w:color="auto" w:fill="auto"/>
          </w:tcPr>
          <w:p w14:paraId="0931345B" w14:textId="77777777" w:rsidR="00EE2D1B" w:rsidRPr="00B90223" w:rsidRDefault="00EE2D1B" w:rsidP="00DE1EEA">
            <w:pPr>
              <w:spacing w:before="120" w:after="120" w:line="360" w:lineRule="auto"/>
              <w:jc w:val="both"/>
              <w:rPr>
                <w:rFonts w:eastAsia="Arial"/>
                <w:sz w:val="24"/>
                <w:szCs w:val="24"/>
              </w:rPr>
            </w:pPr>
            <w:r w:rsidRPr="00B90223">
              <w:rPr>
                <w:rFonts w:eastAsia="Arial"/>
                <w:sz w:val="24"/>
                <w:szCs w:val="24"/>
              </w:rPr>
              <w:t>Prof. Dr. Gülten Gümüştekin</w:t>
            </w:r>
          </w:p>
        </w:tc>
        <w:tc>
          <w:tcPr>
            <w:tcW w:w="2080" w:type="pct"/>
            <w:shd w:val="clear" w:color="auto" w:fill="auto"/>
          </w:tcPr>
          <w:p w14:paraId="3FB22E52" w14:textId="0307EA5F" w:rsidR="00EE2D1B" w:rsidRPr="00B90223" w:rsidRDefault="00F41EE5" w:rsidP="00DE1EEA">
            <w:pPr>
              <w:spacing w:before="120" w:after="120" w:line="360" w:lineRule="auto"/>
              <w:jc w:val="both"/>
              <w:rPr>
                <w:rFonts w:eastAsia="Arial"/>
                <w:sz w:val="24"/>
                <w:szCs w:val="24"/>
              </w:rPr>
            </w:pPr>
            <w:r w:rsidRPr="00B90223">
              <w:rPr>
                <w:rFonts w:eastAsia="Arial"/>
                <w:sz w:val="24"/>
                <w:szCs w:val="24"/>
              </w:rPr>
              <w:t>81</w:t>
            </w:r>
          </w:p>
        </w:tc>
        <w:tc>
          <w:tcPr>
            <w:tcW w:w="715" w:type="pct"/>
            <w:shd w:val="clear" w:color="auto" w:fill="auto"/>
          </w:tcPr>
          <w:p w14:paraId="31A7E086" w14:textId="5F2A7CB1" w:rsidR="00EE2D1B" w:rsidRPr="00B90223" w:rsidRDefault="00F41EE5" w:rsidP="00DE1EEA">
            <w:pPr>
              <w:spacing w:before="120" w:after="120" w:line="360" w:lineRule="auto"/>
              <w:jc w:val="both"/>
              <w:rPr>
                <w:rFonts w:eastAsia="Arial"/>
                <w:sz w:val="24"/>
                <w:szCs w:val="24"/>
              </w:rPr>
            </w:pPr>
            <w:r w:rsidRPr="00B90223">
              <w:rPr>
                <w:rFonts w:eastAsia="Arial"/>
                <w:sz w:val="24"/>
                <w:szCs w:val="24"/>
              </w:rPr>
              <w:t>915</w:t>
            </w:r>
          </w:p>
        </w:tc>
        <w:tc>
          <w:tcPr>
            <w:tcW w:w="882" w:type="pct"/>
            <w:shd w:val="clear" w:color="auto" w:fill="auto"/>
          </w:tcPr>
          <w:p w14:paraId="105D3B44" w14:textId="6AD22F63" w:rsidR="00EE2D1B" w:rsidRPr="00B90223" w:rsidRDefault="00112123" w:rsidP="00DE1EEA">
            <w:pPr>
              <w:spacing w:before="120" w:after="120" w:line="360" w:lineRule="auto"/>
              <w:jc w:val="both"/>
              <w:rPr>
                <w:rFonts w:eastAsia="Arial"/>
                <w:sz w:val="24"/>
                <w:szCs w:val="24"/>
              </w:rPr>
            </w:pPr>
            <w:r w:rsidRPr="00B90223">
              <w:rPr>
                <w:rFonts w:eastAsia="Arial"/>
                <w:sz w:val="24"/>
                <w:szCs w:val="24"/>
              </w:rPr>
              <w:t>1</w:t>
            </w:r>
            <w:r w:rsidR="00F41EE5" w:rsidRPr="00B90223">
              <w:rPr>
                <w:rFonts w:eastAsia="Arial"/>
                <w:sz w:val="24"/>
                <w:szCs w:val="24"/>
              </w:rPr>
              <w:t>7</w:t>
            </w:r>
          </w:p>
        </w:tc>
      </w:tr>
      <w:tr w:rsidR="00EE2D1B" w:rsidRPr="00B90223" w14:paraId="50EDD909" w14:textId="77777777" w:rsidTr="00B90223">
        <w:tc>
          <w:tcPr>
            <w:tcW w:w="1323" w:type="pct"/>
            <w:shd w:val="clear" w:color="auto" w:fill="auto"/>
          </w:tcPr>
          <w:p w14:paraId="31961014" w14:textId="77777777" w:rsidR="00EE2D1B" w:rsidRPr="00B90223" w:rsidRDefault="00EE2D1B" w:rsidP="00DE1EEA">
            <w:pPr>
              <w:spacing w:before="120" w:after="120" w:line="360" w:lineRule="auto"/>
              <w:jc w:val="both"/>
              <w:rPr>
                <w:rFonts w:eastAsia="Arial"/>
                <w:sz w:val="24"/>
                <w:szCs w:val="24"/>
              </w:rPr>
            </w:pPr>
            <w:r w:rsidRPr="00B90223">
              <w:rPr>
                <w:rFonts w:eastAsia="Arial"/>
                <w:sz w:val="24"/>
                <w:szCs w:val="24"/>
              </w:rPr>
              <w:t>Doç.Dr. Ümran Şengül</w:t>
            </w:r>
          </w:p>
        </w:tc>
        <w:tc>
          <w:tcPr>
            <w:tcW w:w="2080" w:type="pct"/>
            <w:shd w:val="clear" w:color="auto" w:fill="auto"/>
          </w:tcPr>
          <w:p w14:paraId="64F3AC06" w14:textId="6C68DD19" w:rsidR="00EE2D1B" w:rsidRPr="00B90223" w:rsidRDefault="00F41EE5" w:rsidP="00DE1EEA">
            <w:pPr>
              <w:spacing w:before="120" w:after="120" w:line="360" w:lineRule="auto"/>
              <w:jc w:val="both"/>
              <w:rPr>
                <w:rFonts w:eastAsia="Arial"/>
                <w:sz w:val="24"/>
                <w:szCs w:val="24"/>
              </w:rPr>
            </w:pPr>
            <w:r w:rsidRPr="00B90223">
              <w:rPr>
                <w:rFonts w:eastAsia="Arial"/>
                <w:sz w:val="24"/>
                <w:szCs w:val="24"/>
              </w:rPr>
              <w:t>37</w:t>
            </w:r>
          </w:p>
        </w:tc>
        <w:tc>
          <w:tcPr>
            <w:tcW w:w="715" w:type="pct"/>
            <w:shd w:val="clear" w:color="auto" w:fill="auto"/>
          </w:tcPr>
          <w:p w14:paraId="731B5D6F" w14:textId="630E61CD" w:rsidR="00EE2D1B" w:rsidRPr="00B90223" w:rsidRDefault="00F41EE5" w:rsidP="00DE1EEA">
            <w:pPr>
              <w:spacing w:before="120" w:after="120" w:line="360" w:lineRule="auto"/>
              <w:jc w:val="both"/>
              <w:rPr>
                <w:rFonts w:eastAsia="Arial"/>
                <w:sz w:val="24"/>
                <w:szCs w:val="24"/>
              </w:rPr>
            </w:pPr>
            <w:r w:rsidRPr="00B90223">
              <w:rPr>
                <w:rFonts w:eastAsia="Arial"/>
                <w:sz w:val="24"/>
                <w:szCs w:val="24"/>
              </w:rPr>
              <w:t>552</w:t>
            </w:r>
          </w:p>
        </w:tc>
        <w:tc>
          <w:tcPr>
            <w:tcW w:w="882" w:type="pct"/>
            <w:shd w:val="clear" w:color="auto" w:fill="auto"/>
          </w:tcPr>
          <w:p w14:paraId="7BDC63CE" w14:textId="787D9166" w:rsidR="00EE2D1B" w:rsidRPr="00B90223" w:rsidRDefault="00FB0570" w:rsidP="00DE1EEA">
            <w:pPr>
              <w:spacing w:before="120" w:after="120" w:line="360" w:lineRule="auto"/>
              <w:jc w:val="both"/>
              <w:rPr>
                <w:rFonts w:eastAsia="Arial"/>
                <w:sz w:val="24"/>
                <w:szCs w:val="24"/>
              </w:rPr>
            </w:pPr>
            <w:r w:rsidRPr="00B90223">
              <w:rPr>
                <w:rFonts w:eastAsia="Arial"/>
                <w:sz w:val="24"/>
                <w:szCs w:val="24"/>
              </w:rPr>
              <w:t>4</w:t>
            </w:r>
          </w:p>
        </w:tc>
      </w:tr>
      <w:tr w:rsidR="00EE2D1B" w:rsidRPr="00B90223" w14:paraId="4E21BFE3" w14:textId="77777777" w:rsidTr="00B90223">
        <w:tc>
          <w:tcPr>
            <w:tcW w:w="1323" w:type="pct"/>
            <w:shd w:val="clear" w:color="auto" w:fill="auto"/>
          </w:tcPr>
          <w:p w14:paraId="4FAC0A35" w14:textId="77777777" w:rsidR="00EE2D1B" w:rsidRPr="00B90223" w:rsidRDefault="00EE2D1B" w:rsidP="00DE1EEA">
            <w:pPr>
              <w:spacing w:before="120" w:after="120" w:line="360" w:lineRule="auto"/>
              <w:jc w:val="both"/>
              <w:rPr>
                <w:rFonts w:eastAsia="Arial"/>
                <w:sz w:val="24"/>
                <w:szCs w:val="24"/>
              </w:rPr>
            </w:pPr>
            <w:r w:rsidRPr="00B90223">
              <w:rPr>
                <w:rFonts w:eastAsia="Arial"/>
                <w:sz w:val="24"/>
                <w:szCs w:val="24"/>
              </w:rPr>
              <w:t>Doç. Dr. İsmail Elagöz</w:t>
            </w:r>
          </w:p>
        </w:tc>
        <w:tc>
          <w:tcPr>
            <w:tcW w:w="2080" w:type="pct"/>
            <w:shd w:val="clear" w:color="auto" w:fill="auto"/>
          </w:tcPr>
          <w:p w14:paraId="1610683A" w14:textId="360F6DFC" w:rsidR="00EE2D1B" w:rsidRPr="00B90223" w:rsidRDefault="00F41EE5" w:rsidP="00DE1EEA">
            <w:pPr>
              <w:spacing w:before="120" w:after="120" w:line="360" w:lineRule="auto"/>
              <w:jc w:val="both"/>
              <w:rPr>
                <w:rFonts w:eastAsia="Arial"/>
                <w:sz w:val="24"/>
                <w:szCs w:val="24"/>
              </w:rPr>
            </w:pPr>
            <w:r w:rsidRPr="00B90223">
              <w:rPr>
                <w:rFonts w:eastAsia="Arial"/>
                <w:sz w:val="24"/>
                <w:szCs w:val="24"/>
              </w:rPr>
              <w:t>19</w:t>
            </w:r>
          </w:p>
        </w:tc>
        <w:tc>
          <w:tcPr>
            <w:tcW w:w="715" w:type="pct"/>
            <w:shd w:val="clear" w:color="auto" w:fill="auto"/>
          </w:tcPr>
          <w:p w14:paraId="0E7B2BCD" w14:textId="4728BB42" w:rsidR="00EE2D1B" w:rsidRPr="00B90223" w:rsidRDefault="00F41EE5" w:rsidP="00DE1EEA">
            <w:pPr>
              <w:spacing w:before="120" w:after="120" w:line="360" w:lineRule="auto"/>
              <w:jc w:val="both"/>
              <w:rPr>
                <w:rFonts w:eastAsia="Arial"/>
                <w:sz w:val="24"/>
                <w:szCs w:val="24"/>
              </w:rPr>
            </w:pPr>
            <w:r w:rsidRPr="00B90223">
              <w:rPr>
                <w:rFonts w:eastAsia="Arial"/>
                <w:sz w:val="24"/>
                <w:szCs w:val="24"/>
              </w:rPr>
              <w:t>220</w:t>
            </w:r>
          </w:p>
        </w:tc>
        <w:tc>
          <w:tcPr>
            <w:tcW w:w="882" w:type="pct"/>
            <w:shd w:val="clear" w:color="auto" w:fill="auto"/>
          </w:tcPr>
          <w:p w14:paraId="264C09D4" w14:textId="257CA701" w:rsidR="00EE2D1B" w:rsidRPr="00B90223" w:rsidRDefault="00F41EE5" w:rsidP="00DE1EEA">
            <w:pPr>
              <w:spacing w:before="120" w:after="120" w:line="360" w:lineRule="auto"/>
              <w:jc w:val="both"/>
              <w:rPr>
                <w:rFonts w:eastAsia="Arial"/>
                <w:sz w:val="24"/>
                <w:szCs w:val="24"/>
              </w:rPr>
            </w:pPr>
            <w:r w:rsidRPr="00B90223">
              <w:rPr>
                <w:rFonts w:eastAsia="Arial"/>
                <w:sz w:val="24"/>
                <w:szCs w:val="24"/>
              </w:rPr>
              <w:t>5</w:t>
            </w:r>
          </w:p>
        </w:tc>
      </w:tr>
      <w:tr w:rsidR="00EE2D1B" w:rsidRPr="00B90223" w14:paraId="3E73B18D" w14:textId="77777777" w:rsidTr="00B90223">
        <w:tc>
          <w:tcPr>
            <w:tcW w:w="1323" w:type="pct"/>
            <w:shd w:val="clear" w:color="auto" w:fill="auto"/>
          </w:tcPr>
          <w:p w14:paraId="7FCB584E" w14:textId="77777777" w:rsidR="00EE2D1B" w:rsidRPr="00B90223" w:rsidRDefault="00EE2D1B" w:rsidP="00DE1EEA">
            <w:pPr>
              <w:spacing w:before="120" w:after="120" w:line="360" w:lineRule="auto"/>
              <w:jc w:val="both"/>
              <w:rPr>
                <w:rFonts w:eastAsia="Arial"/>
                <w:sz w:val="24"/>
                <w:szCs w:val="24"/>
              </w:rPr>
            </w:pPr>
            <w:r w:rsidRPr="00B90223">
              <w:rPr>
                <w:rFonts w:eastAsia="Arial"/>
                <w:sz w:val="24"/>
                <w:szCs w:val="24"/>
              </w:rPr>
              <w:t>Doç. Dr. Ali Şahin Örnek</w:t>
            </w:r>
          </w:p>
        </w:tc>
        <w:tc>
          <w:tcPr>
            <w:tcW w:w="2080" w:type="pct"/>
            <w:shd w:val="clear" w:color="auto" w:fill="auto"/>
          </w:tcPr>
          <w:p w14:paraId="3707974E" w14:textId="7ABDED63" w:rsidR="00EE2D1B" w:rsidRPr="00B90223" w:rsidRDefault="00F41EE5" w:rsidP="00DE1EEA">
            <w:pPr>
              <w:spacing w:before="120" w:after="120" w:line="360" w:lineRule="auto"/>
              <w:jc w:val="both"/>
              <w:rPr>
                <w:rFonts w:eastAsia="Arial"/>
                <w:sz w:val="24"/>
                <w:szCs w:val="24"/>
              </w:rPr>
            </w:pPr>
            <w:r w:rsidRPr="00B90223">
              <w:rPr>
                <w:rFonts w:eastAsia="Arial"/>
                <w:sz w:val="24"/>
                <w:szCs w:val="24"/>
              </w:rPr>
              <w:t>13</w:t>
            </w:r>
          </w:p>
        </w:tc>
        <w:tc>
          <w:tcPr>
            <w:tcW w:w="715" w:type="pct"/>
            <w:shd w:val="clear" w:color="auto" w:fill="auto"/>
          </w:tcPr>
          <w:p w14:paraId="394465A0" w14:textId="530CC884" w:rsidR="00EE2D1B" w:rsidRPr="00B90223" w:rsidRDefault="0074521F" w:rsidP="00DE1EEA">
            <w:pPr>
              <w:spacing w:before="120" w:after="120" w:line="360" w:lineRule="auto"/>
              <w:jc w:val="both"/>
              <w:rPr>
                <w:rFonts w:eastAsia="Arial"/>
                <w:sz w:val="24"/>
                <w:szCs w:val="24"/>
              </w:rPr>
            </w:pPr>
            <w:r w:rsidRPr="00B90223">
              <w:rPr>
                <w:rFonts w:eastAsia="Arial"/>
                <w:sz w:val="24"/>
                <w:szCs w:val="24"/>
              </w:rPr>
              <w:t>198</w:t>
            </w:r>
          </w:p>
        </w:tc>
        <w:tc>
          <w:tcPr>
            <w:tcW w:w="882" w:type="pct"/>
            <w:shd w:val="clear" w:color="auto" w:fill="auto"/>
          </w:tcPr>
          <w:p w14:paraId="0FFB803F" w14:textId="670D3AE4" w:rsidR="00EE2D1B" w:rsidRPr="00B90223" w:rsidRDefault="00F41EE5" w:rsidP="00DE1EEA">
            <w:pPr>
              <w:spacing w:before="120" w:after="120" w:line="360" w:lineRule="auto"/>
              <w:jc w:val="both"/>
              <w:rPr>
                <w:rFonts w:eastAsia="Arial"/>
                <w:sz w:val="24"/>
                <w:szCs w:val="24"/>
              </w:rPr>
            </w:pPr>
            <w:r w:rsidRPr="00B90223">
              <w:rPr>
                <w:rFonts w:eastAsia="Arial"/>
                <w:sz w:val="24"/>
                <w:szCs w:val="24"/>
              </w:rPr>
              <w:t>6</w:t>
            </w:r>
          </w:p>
        </w:tc>
      </w:tr>
      <w:tr w:rsidR="00EE2D1B" w:rsidRPr="00B90223" w14:paraId="23E9EB9B" w14:textId="77777777" w:rsidTr="00B90223">
        <w:tc>
          <w:tcPr>
            <w:tcW w:w="1323" w:type="pct"/>
            <w:shd w:val="clear" w:color="auto" w:fill="auto"/>
          </w:tcPr>
          <w:p w14:paraId="776F3EB1" w14:textId="77777777" w:rsidR="00EE2D1B" w:rsidRPr="00B90223" w:rsidRDefault="00EE2D1B" w:rsidP="00DE1EEA">
            <w:pPr>
              <w:spacing w:before="120" w:after="120" w:line="360" w:lineRule="auto"/>
              <w:jc w:val="both"/>
              <w:rPr>
                <w:rFonts w:eastAsia="Arial"/>
                <w:sz w:val="24"/>
                <w:szCs w:val="24"/>
              </w:rPr>
            </w:pPr>
            <w:r w:rsidRPr="00B90223">
              <w:rPr>
                <w:rFonts w:eastAsia="Arial"/>
                <w:sz w:val="24"/>
                <w:szCs w:val="24"/>
              </w:rPr>
              <w:t>Dr. Öğr. Üyesi Abdullah Kıray</w:t>
            </w:r>
          </w:p>
        </w:tc>
        <w:tc>
          <w:tcPr>
            <w:tcW w:w="2080" w:type="pct"/>
            <w:shd w:val="clear" w:color="auto" w:fill="auto"/>
          </w:tcPr>
          <w:p w14:paraId="01C50FA7" w14:textId="15F7095E" w:rsidR="00EE2D1B" w:rsidRPr="00B90223" w:rsidRDefault="00F41EE5" w:rsidP="00DE1EEA">
            <w:pPr>
              <w:spacing w:before="120" w:after="120" w:line="360" w:lineRule="auto"/>
              <w:jc w:val="both"/>
              <w:rPr>
                <w:rFonts w:eastAsia="Arial"/>
                <w:sz w:val="24"/>
                <w:szCs w:val="24"/>
              </w:rPr>
            </w:pPr>
            <w:r w:rsidRPr="00B90223">
              <w:rPr>
                <w:rFonts w:eastAsia="Arial"/>
                <w:sz w:val="24"/>
                <w:szCs w:val="24"/>
              </w:rPr>
              <w:t>10</w:t>
            </w:r>
          </w:p>
        </w:tc>
        <w:tc>
          <w:tcPr>
            <w:tcW w:w="715" w:type="pct"/>
            <w:shd w:val="clear" w:color="auto" w:fill="auto"/>
          </w:tcPr>
          <w:p w14:paraId="7FF63D2D" w14:textId="778139E8" w:rsidR="00EE2D1B" w:rsidRPr="00B90223" w:rsidRDefault="00E150B6" w:rsidP="00DE1EEA">
            <w:pPr>
              <w:spacing w:before="120" w:after="120" w:line="360" w:lineRule="auto"/>
              <w:jc w:val="both"/>
              <w:rPr>
                <w:rFonts w:eastAsia="Arial"/>
                <w:sz w:val="24"/>
                <w:szCs w:val="24"/>
              </w:rPr>
            </w:pPr>
            <w:r w:rsidRPr="00B90223">
              <w:rPr>
                <w:rFonts w:eastAsia="Arial"/>
                <w:sz w:val="24"/>
                <w:szCs w:val="24"/>
              </w:rPr>
              <w:t>49</w:t>
            </w:r>
          </w:p>
        </w:tc>
        <w:tc>
          <w:tcPr>
            <w:tcW w:w="882" w:type="pct"/>
            <w:shd w:val="clear" w:color="auto" w:fill="auto"/>
          </w:tcPr>
          <w:p w14:paraId="2495DA71" w14:textId="6D545E42" w:rsidR="00EE2D1B" w:rsidRPr="00B90223" w:rsidRDefault="00F41EE5" w:rsidP="00DE1EEA">
            <w:pPr>
              <w:spacing w:before="120" w:after="120" w:line="360" w:lineRule="auto"/>
              <w:jc w:val="both"/>
              <w:rPr>
                <w:rFonts w:eastAsia="Arial"/>
                <w:sz w:val="24"/>
                <w:szCs w:val="24"/>
              </w:rPr>
            </w:pPr>
            <w:r w:rsidRPr="00B90223">
              <w:rPr>
                <w:rFonts w:eastAsia="Arial"/>
                <w:sz w:val="24"/>
                <w:szCs w:val="24"/>
              </w:rPr>
              <w:t>-</w:t>
            </w:r>
          </w:p>
        </w:tc>
      </w:tr>
      <w:tr w:rsidR="00EE2D1B" w:rsidRPr="00B90223" w14:paraId="2AB3592C" w14:textId="77777777" w:rsidTr="00B90223">
        <w:tc>
          <w:tcPr>
            <w:tcW w:w="1323" w:type="pct"/>
            <w:shd w:val="clear" w:color="auto" w:fill="auto"/>
          </w:tcPr>
          <w:p w14:paraId="600068E1" w14:textId="77777777" w:rsidR="00EE2D1B" w:rsidRPr="00B90223" w:rsidRDefault="00EE2D1B" w:rsidP="00DE1EEA">
            <w:pPr>
              <w:spacing w:before="120" w:after="120" w:line="360" w:lineRule="auto"/>
              <w:jc w:val="both"/>
              <w:rPr>
                <w:rFonts w:eastAsia="Arial"/>
                <w:sz w:val="24"/>
                <w:szCs w:val="24"/>
              </w:rPr>
            </w:pPr>
            <w:r w:rsidRPr="00B90223">
              <w:rPr>
                <w:rFonts w:eastAsia="Arial"/>
                <w:sz w:val="24"/>
                <w:szCs w:val="24"/>
              </w:rPr>
              <w:t>Dr. Öğr. Üyesi Erkan Bil</w:t>
            </w:r>
          </w:p>
        </w:tc>
        <w:tc>
          <w:tcPr>
            <w:tcW w:w="2080" w:type="pct"/>
            <w:shd w:val="clear" w:color="auto" w:fill="auto"/>
          </w:tcPr>
          <w:p w14:paraId="0AC47C33" w14:textId="7FD858B1" w:rsidR="00EE2D1B" w:rsidRPr="00B90223" w:rsidRDefault="00F41EE5" w:rsidP="00DE1EEA">
            <w:pPr>
              <w:spacing w:before="120" w:after="120" w:line="360" w:lineRule="auto"/>
              <w:jc w:val="both"/>
              <w:rPr>
                <w:rFonts w:eastAsia="Arial"/>
                <w:sz w:val="24"/>
                <w:szCs w:val="24"/>
              </w:rPr>
            </w:pPr>
            <w:r w:rsidRPr="00B90223">
              <w:rPr>
                <w:rFonts w:eastAsia="Arial"/>
                <w:sz w:val="24"/>
                <w:szCs w:val="24"/>
              </w:rPr>
              <w:t>4</w:t>
            </w:r>
          </w:p>
        </w:tc>
        <w:tc>
          <w:tcPr>
            <w:tcW w:w="715" w:type="pct"/>
            <w:shd w:val="clear" w:color="auto" w:fill="auto"/>
          </w:tcPr>
          <w:p w14:paraId="2EDD58B1" w14:textId="33976EC5" w:rsidR="00EE2D1B" w:rsidRPr="00B90223" w:rsidRDefault="00E150B6" w:rsidP="00DE1EEA">
            <w:pPr>
              <w:spacing w:before="120" w:after="120" w:line="360" w:lineRule="auto"/>
              <w:jc w:val="both"/>
              <w:rPr>
                <w:rFonts w:eastAsia="Arial"/>
                <w:sz w:val="24"/>
                <w:szCs w:val="24"/>
              </w:rPr>
            </w:pPr>
            <w:r w:rsidRPr="00B90223">
              <w:rPr>
                <w:rFonts w:eastAsia="Arial"/>
                <w:sz w:val="24"/>
                <w:szCs w:val="24"/>
              </w:rPr>
              <w:t>?</w:t>
            </w:r>
          </w:p>
        </w:tc>
        <w:tc>
          <w:tcPr>
            <w:tcW w:w="882" w:type="pct"/>
            <w:shd w:val="clear" w:color="auto" w:fill="auto"/>
          </w:tcPr>
          <w:p w14:paraId="7CA03F8F" w14:textId="54DE1544" w:rsidR="00EE2D1B" w:rsidRPr="00B90223" w:rsidRDefault="00AD52D9" w:rsidP="00DE1EEA">
            <w:pPr>
              <w:spacing w:before="120" w:after="120" w:line="360" w:lineRule="auto"/>
              <w:jc w:val="both"/>
              <w:rPr>
                <w:rFonts w:eastAsia="Arial"/>
                <w:sz w:val="24"/>
                <w:szCs w:val="24"/>
              </w:rPr>
            </w:pPr>
            <w:r w:rsidRPr="00B90223">
              <w:rPr>
                <w:rFonts w:eastAsia="Arial"/>
                <w:sz w:val="24"/>
                <w:szCs w:val="24"/>
              </w:rPr>
              <w:t>1</w:t>
            </w:r>
          </w:p>
        </w:tc>
      </w:tr>
      <w:tr w:rsidR="00EE2D1B" w:rsidRPr="00B90223" w14:paraId="74785FD6" w14:textId="77777777" w:rsidTr="00B90223">
        <w:tc>
          <w:tcPr>
            <w:tcW w:w="1323" w:type="pct"/>
            <w:shd w:val="clear" w:color="auto" w:fill="auto"/>
          </w:tcPr>
          <w:p w14:paraId="3D70A927" w14:textId="77777777" w:rsidR="00EE2D1B" w:rsidRPr="00B90223" w:rsidRDefault="00EE2D1B" w:rsidP="00DE1EEA">
            <w:pPr>
              <w:spacing w:before="120" w:after="120" w:line="360" w:lineRule="auto"/>
              <w:jc w:val="both"/>
              <w:rPr>
                <w:rFonts w:eastAsia="Arial"/>
                <w:sz w:val="24"/>
                <w:szCs w:val="24"/>
              </w:rPr>
            </w:pPr>
            <w:r w:rsidRPr="00B90223">
              <w:rPr>
                <w:rFonts w:eastAsia="Arial"/>
                <w:sz w:val="24"/>
                <w:szCs w:val="24"/>
              </w:rPr>
              <w:lastRenderedPageBreak/>
              <w:t>Dr. Öğr. Üyesi Mustafa Kaplan</w:t>
            </w:r>
          </w:p>
        </w:tc>
        <w:tc>
          <w:tcPr>
            <w:tcW w:w="2080" w:type="pct"/>
            <w:shd w:val="clear" w:color="auto" w:fill="auto"/>
          </w:tcPr>
          <w:p w14:paraId="2616118A" w14:textId="043FE0C2" w:rsidR="00EE2D1B" w:rsidRPr="00B90223" w:rsidRDefault="00FB0570" w:rsidP="00DE1EEA">
            <w:pPr>
              <w:spacing w:before="120" w:after="120" w:line="360" w:lineRule="auto"/>
              <w:jc w:val="both"/>
              <w:rPr>
                <w:rFonts w:eastAsia="Arial"/>
                <w:sz w:val="24"/>
                <w:szCs w:val="24"/>
              </w:rPr>
            </w:pPr>
            <w:r w:rsidRPr="00B90223">
              <w:rPr>
                <w:rFonts w:eastAsia="Arial"/>
                <w:sz w:val="24"/>
                <w:szCs w:val="24"/>
              </w:rPr>
              <w:t>9</w:t>
            </w:r>
          </w:p>
        </w:tc>
        <w:tc>
          <w:tcPr>
            <w:tcW w:w="715" w:type="pct"/>
            <w:shd w:val="clear" w:color="auto" w:fill="auto"/>
          </w:tcPr>
          <w:p w14:paraId="37ABA2D7" w14:textId="489EAE07" w:rsidR="00EE2D1B" w:rsidRPr="00B90223" w:rsidRDefault="00E150B6" w:rsidP="00DE1EEA">
            <w:pPr>
              <w:spacing w:before="120" w:after="120" w:line="360" w:lineRule="auto"/>
              <w:jc w:val="both"/>
              <w:rPr>
                <w:rFonts w:eastAsia="Arial"/>
                <w:sz w:val="24"/>
                <w:szCs w:val="24"/>
              </w:rPr>
            </w:pPr>
            <w:r w:rsidRPr="00B90223">
              <w:rPr>
                <w:rFonts w:eastAsia="Arial"/>
                <w:sz w:val="24"/>
                <w:szCs w:val="24"/>
              </w:rPr>
              <w:t>5</w:t>
            </w:r>
          </w:p>
        </w:tc>
        <w:tc>
          <w:tcPr>
            <w:tcW w:w="882" w:type="pct"/>
            <w:shd w:val="clear" w:color="auto" w:fill="auto"/>
          </w:tcPr>
          <w:p w14:paraId="4E92E56D" w14:textId="19FD4E24" w:rsidR="00EE2D1B" w:rsidRPr="00B90223" w:rsidRDefault="00F41EE5" w:rsidP="00DE1EEA">
            <w:pPr>
              <w:spacing w:before="120" w:after="120" w:line="360" w:lineRule="auto"/>
              <w:jc w:val="both"/>
              <w:rPr>
                <w:rFonts w:eastAsia="Arial"/>
                <w:sz w:val="24"/>
                <w:szCs w:val="24"/>
              </w:rPr>
            </w:pPr>
            <w:r w:rsidRPr="00B90223">
              <w:rPr>
                <w:rFonts w:eastAsia="Arial"/>
                <w:sz w:val="24"/>
                <w:szCs w:val="24"/>
              </w:rPr>
              <w:t>1</w:t>
            </w:r>
          </w:p>
        </w:tc>
      </w:tr>
      <w:tr w:rsidR="00EE2D1B" w:rsidRPr="00B90223" w14:paraId="572605D8" w14:textId="77777777" w:rsidTr="00B90223">
        <w:tc>
          <w:tcPr>
            <w:tcW w:w="1323" w:type="pct"/>
            <w:shd w:val="clear" w:color="auto" w:fill="auto"/>
          </w:tcPr>
          <w:p w14:paraId="49017B65" w14:textId="77777777" w:rsidR="00EE2D1B" w:rsidRPr="00B90223" w:rsidRDefault="00EE2D1B" w:rsidP="00DE1EEA">
            <w:pPr>
              <w:spacing w:before="120" w:after="120" w:line="360" w:lineRule="auto"/>
              <w:jc w:val="both"/>
              <w:rPr>
                <w:rFonts w:eastAsia="Arial"/>
                <w:sz w:val="24"/>
                <w:szCs w:val="24"/>
              </w:rPr>
            </w:pPr>
            <w:r w:rsidRPr="00B90223">
              <w:rPr>
                <w:rFonts w:eastAsia="Arial"/>
                <w:sz w:val="24"/>
                <w:szCs w:val="24"/>
              </w:rPr>
              <w:t xml:space="preserve">Dr. Arş. Gör. Güneş Topçu </w:t>
            </w:r>
          </w:p>
        </w:tc>
        <w:tc>
          <w:tcPr>
            <w:tcW w:w="2080" w:type="pct"/>
            <w:shd w:val="clear" w:color="auto" w:fill="auto"/>
          </w:tcPr>
          <w:p w14:paraId="58E7A5D6" w14:textId="468D1392" w:rsidR="00EE2D1B" w:rsidRPr="00B90223" w:rsidRDefault="00F41EE5" w:rsidP="00DE1EEA">
            <w:pPr>
              <w:spacing w:before="120" w:after="120" w:line="360" w:lineRule="auto"/>
              <w:jc w:val="both"/>
              <w:rPr>
                <w:rFonts w:eastAsia="Arial"/>
                <w:sz w:val="24"/>
                <w:szCs w:val="24"/>
              </w:rPr>
            </w:pPr>
            <w:r w:rsidRPr="00B90223">
              <w:rPr>
                <w:rFonts w:eastAsia="Arial"/>
                <w:sz w:val="24"/>
                <w:szCs w:val="24"/>
              </w:rPr>
              <w:t>5</w:t>
            </w:r>
          </w:p>
        </w:tc>
        <w:tc>
          <w:tcPr>
            <w:tcW w:w="715" w:type="pct"/>
            <w:shd w:val="clear" w:color="auto" w:fill="auto"/>
          </w:tcPr>
          <w:p w14:paraId="49D1DBE8" w14:textId="03C8D6BE" w:rsidR="00EE2D1B" w:rsidRPr="00B90223" w:rsidRDefault="00FB0570" w:rsidP="00DE1EEA">
            <w:pPr>
              <w:spacing w:before="120" w:after="120" w:line="360" w:lineRule="auto"/>
              <w:jc w:val="both"/>
              <w:rPr>
                <w:rFonts w:eastAsia="Arial"/>
                <w:sz w:val="24"/>
                <w:szCs w:val="24"/>
              </w:rPr>
            </w:pPr>
            <w:r w:rsidRPr="00B90223">
              <w:rPr>
                <w:rFonts w:eastAsia="Arial"/>
                <w:sz w:val="24"/>
                <w:szCs w:val="24"/>
              </w:rPr>
              <w:t>2</w:t>
            </w:r>
          </w:p>
        </w:tc>
        <w:tc>
          <w:tcPr>
            <w:tcW w:w="882" w:type="pct"/>
            <w:shd w:val="clear" w:color="auto" w:fill="auto"/>
          </w:tcPr>
          <w:p w14:paraId="12EE32F8" w14:textId="4B1F1DD8" w:rsidR="00EE2D1B" w:rsidRPr="00B90223" w:rsidRDefault="00FB0570" w:rsidP="00DE1EEA">
            <w:pPr>
              <w:spacing w:before="120" w:after="120" w:line="360" w:lineRule="auto"/>
              <w:jc w:val="both"/>
              <w:rPr>
                <w:rFonts w:eastAsia="Arial"/>
                <w:sz w:val="24"/>
                <w:szCs w:val="24"/>
              </w:rPr>
            </w:pPr>
            <w:r w:rsidRPr="00B90223">
              <w:rPr>
                <w:rFonts w:eastAsia="Arial"/>
                <w:sz w:val="24"/>
                <w:szCs w:val="24"/>
              </w:rPr>
              <w:t>1</w:t>
            </w:r>
          </w:p>
        </w:tc>
      </w:tr>
      <w:tr w:rsidR="00EE2D1B" w:rsidRPr="00B90223" w14:paraId="2F2F0C31" w14:textId="77777777" w:rsidTr="00B90223">
        <w:tc>
          <w:tcPr>
            <w:tcW w:w="1323" w:type="pct"/>
            <w:shd w:val="clear" w:color="auto" w:fill="auto"/>
          </w:tcPr>
          <w:p w14:paraId="68BB20AF" w14:textId="77777777" w:rsidR="00EE2D1B" w:rsidRPr="00B90223" w:rsidRDefault="00EE2D1B" w:rsidP="00DE1EEA">
            <w:pPr>
              <w:spacing w:before="120" w:after="120" w:line="360" w:lineRule="auto"/>
              <w:jc w:val="both"/>
              <w:rPr>
                <w:rFonts w:eastAsia="Arial"/>
                <w:sz w:val="24"/>
                <w:szCs w:val="24"/>
              </w:rPr>
            </w:pPr>
            <w:r w:rsidRPr="00B90223">
              <w:rPr>
                <w:rFonts w:eastAsia="Arial"/>
                <w:sz w:val="24"/>
                <w:szCs w:val="24"/>
              </w:rPr>
              <w:t>Arş. Gör. Hüseyin Orak</w:t>
            </w:r>
          </w:p>
        </w:tc>
        <w:tc>
          <w:tcPr>
            <w:tcW w:w="2080" w:type="pct"/>
            <w:shd w:val="clear" w:color="auto" w:fill="auto"/>
          </w:tcPr>
          <w:p w14:paraId="6DE1C505" w14:textId="4AE2E062" w:rsidR="00EE2D1B" w:rsidRPr="00B90223" w:rsidRDefault="00FB0570" w:rsidP="00DE1EEA">
            <w:pPr>
              <w:spacing w:before="120" w:after="120" w:line="360" w:lineRule="auto"/>
              <w:jc w:val="both"/>
              <w:rPr>
                <w:rFonts w:eastAsia="Arial"/>
                <w:sz w:val="24"/>
                <w:szCs w:val="24"/>
              </w:rPr>
            </w:pPr>
            <w:r w:rsidRPr="00B90223">
              <w:rPr>
                <w:rFonts w:eastAsia="Arial"/>
                <w:sz w:val="24"/>
                <w:szCs w:val="24"/>
              </w:rPr>
              <w:t>1</w:t>
            </w:r>
          </w:p>
        </w:tc>
        <w:tc>
          <w:tcPr>
            <w:tcW w:w="715" w:type="pct"/>
            <w:shd w:val="clear" w:color="auto" w:fill="auto"/>
          </w:tcPr>
          <w:p w14:paraId="09503CCB" w14:textId="765BD677" w:rsidR="00EE2D1B" w:rsidRPr="00B90223" w:rsidRDefault="000C0798" w:rsidP="00DE1EEA">
            <w:pPr>
              <w:spacing w:before="120" w:after="120" w:line="360" w:lineRule="auto"/>
              <w:jc w:val="both"/>
              <w:rPr>
                <w:rFonts w:eastAsia="Arial"/>
                <w:sz w:val="24"/>
                <w:szCs w:val="24"/>
              </w:rPr>
            </w:pPr>
            <w:r w:rsidRPr="00B90223">
              <w:rPr>
                <w:rFonts w:eastAsia="Arial"/>
                <w:sz w:val="24"/>
                <w:szCs w:val="24"/>
              </w:rPr>
              <w:t>-</w:t>
            </w:r>
          </w:p>
        </w:tc>
        <w:tc>
          <w:tcPr>
            <w:tcW w:w="882" w:type="pct"/>
            <w:shd w:val="clear" w:color="auto" w:fill="auto"/>
          </w:tcPr>
          <w:p w14:paraId="6638E17B" w14:textId="3C3F807A" w:rsidR="00EE2D1B" w:rsidRPr="00B90223" w:rsidRDefault="000C0798" w:rsidP="00DE1EEA">
            <w:pPr>
              <w:spacing w:before="120" w:after="120" w:line="360" w:lineRule="auto"/>
              <w:jc w:val="both"/>
              <w:rPr>
                <w:rFonts w:eastAsia="Arial"/>
                <w:sz w:val="24"/>
                <w:szCs w:val="24"/>
              </w:rPr>
            </w:pPr>
            <w:r w:rsidRPr="00B90223">
              <w:rPr>
                <w:rFonts w:eastAsia="Arial"/>
                <w:sz w:val="24"/>
                <w:szCs w:val="24"/>
              </w:rPr>
              <w:t>-</w:t>
            </w:r>
          </w:p>
        </w:tc>
      </w:tr>
      <w:tr w:rsidR="00F41EE5" w:rsidRPr="00B90223" w14:paraId="2E2EB957" w14:textId="77777777" w:rsidTr="00B90223">
        <w:tc>
          <w:tcPr>
            <w:tcW w:w="1323" w:type="pct"/>
            <w:shd w:val="clear" w:color="auto" w:fill="auto"/>
          </w:tcPr>
          <w:p w14:paraId="415806DC" w14:textId="7EBAA7B6" w:rsidR="00F41EE5" w:rsidRPr="00B90223" w:rsidRDefault="00F41EE5" w:rsidP="00DE1EEA">
            <w:pPr>
              <w:spacing w:before="120" w:after="120" w:line="360" w:lineRule="auto"/>
              <w:jc w:val="both"/>
              <w:rPr>
                <w:rFonts w:eastAsia="Arial"/>
                <w:sz w:val="24"/>
                <w:szCs w:val="24"/>
              </w:rPr>
            </w:pPr>
            <w:r w:rsidRPr="00B90223">
              <w:rPr>
                <w:rFonts w:eastAsia="Arial"/>
                <w:sz w:val="24"/>
                <w:szCs w:val="24"/>
              </w:rPr>
              <w:t>Arş. Gör. Mert İnal</w:t>
            </w:r>
          </w:p>
        </w:tc>
        <w:tc>
          <w:tcPr>
            <w:tcW w:w="2080" w:type="pct"/>
            <w:shd w:val="clear" w:color="auto" w:fill="auto"/>
          </w:tcPr>
          <w:p w14:paraId="690C0E25" w14:textId="4EC16F3C" w:rsidR="00F41EE5" w:rsidRPr="00B90223" w:rsidRDefault="00F41EE5" w:rsidP="00DE1EEA">
            <w:pPr>
              <w:spacing w:before="120" w:after="120" w:line="360" w:lineRule="auto"/>
              <w:jc w:val="both"/>
              <w:rPr>
                <w:rFonts w:eastAsia="Arial"/>
                <w:sz w:val="24"/>
                <w:szCs w:val="24"/>
              </w:rPr>
            </w:pPr>
            <w:r w:rsidRPr="00B90223">
              <w:rPr>
                <w:rFonts w:eastAsia="Arial"/>
                <w:sz w:val="24"/>
                <w:szCs w:val="24"/>
              </w:rPr>
              <w:t>2</w:t>
            </w:r>
          </w:p>
        </w:tc>
        <w:tc>
          <w:tcPr>
            <w:tcW w:w="715" w:type="pct"/>
            <w:shd w:val="clear" w:color="auto" w:fill="auto"/>
          </w:tcPr>
          <w:p w14:paraId="0E8794AF" w14:textId="3B3312CF" w:rsidR="00F41EE5" w:rsidRPr="00B90223" w:rsidRDefault="00F41EE5" w:rsidP="00DE1EEA">
            <w:pPr>
              <w:spacing w:before="120" w:after="120" w:line="360" w:lineRule="auto"/>
              <w:jc w:val="both"/>
              <w:rPr>
                <w:rFonts w:eastAsia="Arial"/>
                <w:sz w:val="24"/>
                <w:szCs w:val="24"/>
              </w:rPr>
            </w:pPr>
            <w:r w:rsidRPr="00B90223">
              <w:rPr>
                <w:rFonts w:eastAsia="Arial"/>
                <w:sz w:val="24"/>
                <w:szCs w:val="24"/>
              </w:rPr>
              <w:t>-</w:t>
            </w:r>
          </w:p>
        </w:tc>
        <w:tc>
          <w:tcPr>
            <w:tcW w:w="882" w:type="pct"/>
            <w:shd w:val="clear" w:color="auto" w:fill="auto"/>
          </w:tcPr>
          <w:p w14:paraId="025FBEFE" w14:textId="25AB7FB7" w:rsidR="00F41EE5" w:rsidRPr="00B90223" w:rsidRDefault="00F41EE5" w:rsidP="00DE1EEA">
            <w:pPr>
              <w:spacing w:before="120" w:after="120" w:line="360" w:lineRule="auto"/>
              <w:jc w:val="both"/>
              <w:rPr>
                <w:rFonts w:eastAsia="Arial"/>
                <w:sz w:val="24"/>
                <w:szCs w:val="24"/>
              </w:rPr>
            </w:pPr>
            <w:r w:rsidRPr="00B90223">
              <w:rPr>
                <w:rFonts w:eastAsia="Arial"/>
                <w:sz w:val="24"/>
                <w:szCs w:val="24"/>
              </w:rPr>
              <w:t>1</w:t>
            </w:r>
          </w:p>
        </w:tc>
      </w:tr>
      <w:tr w:rsidR="00F41EE5" w:rsidRPr="00B90223" w14:paraId="14C54AB5" w14:textId="77777777" w:rsidTr="00B90223">
        <w:tc>
          <w:tcPr>
            <w:tcW w:w="1323" w:type="pct"/>
            <w:shd w:val="clear" w:color="auto" w:fill="auto"/>
          </w:tcPr>
          <w:p w14:paraId="605EAD7E" w14:textId="3ED36473" w:rsidR="00F41EE5" w:rsidRPr="00B90223" w:rsidRDefault="00F41EE5" w:rsidP="00DE1EEA">
            <w:pPr>
              <w:spacing w:before="120" w:after="120" w:line="360" w:lineRule="auto"/>
              <w:jc w:val="both"/>
              <w:rPr>
                <w:rFonts w:eastAsia="Arial"/>
                <w:sz w:val="24"/>
                <w:szCs w:val="24"/>
              </w:rPr>
            </w:pPr>
            <w:r w:rsidRPr="00B90223">
              <w:rPr>
                <w:rFonts w:eastAsia="Arial"/>
                <w:sz w:val="24"/>
                <w:szCs w:val="24"/>
              </w:rPr>
              <w:t xml:space="preserve">Arş. Gör. Murat Özkaya </w:t>
            </w:r>
          </w:p>
        </w:tc>
        <w:tc>
          <w:tcPr>
            <w:tcW w:w="2080" w:type="pct"/>
            <w:shd w:val="clear" w:color="auto" w:fill="auto"/>
          </w:tcPr>
          <w:p w14:paraId="2B32A074" w14:textId="6DD53A5E" w:rsidR="00F41EE5" w:rsidRPr="00B90223" w:rsidRDefault="00F41EE5" w:rsidP="00DE1EEA">
            <w:pPr>
              <w:spacing w:before="120" w:after="120" w:line="360" w:lineRule="auto"/>
              <w:jc w:val="both"/>
              <w:rPr>
                <w:rFonts w:eastAsia="Arial"/>
                <w:sz w:val="24"/>
                <w:szCs w:val="24"/>
              </w:rPr>
            </w:pPr>
            <w:r w:rsidRPr="00B90223">
              <w:rPr>
                <w:rFonts w:eastAsia="Arial"/>
                <w:sz w:val="24"/>
                <w:szCs w:val="24"/>
              </w:rPr>
              <w:t>4</w:t>
            </w:r>
          </w:p>
        </w:tc>
        <w:tc>
          <w:tcPr>
            <w:tcW w:w="715" w:type="pct"/>
            <w:shd w:val="clear" w:color="auto" w:fill="auto"/>
          </w:tcPr>
          <w:p w14:paraId="50424846" w14:textId="60FBE954" w:rsidR="00F41EE5" w:rsidRPr="00B90223" w:rsidRDefault="00F41EE5" w:rsidP="00DE1EEA">
            <w:pPr>
              <w:spacing w:before="120" w:after="120" w:line="360" w:lineRule="auto"/>
              <w:jc w:val="both"/>
              <w:rPr>
                <w:rFonts w:eastAsia="Arial"/>
                <w:sz w:val="24"/>
                <w:szCs w:val="24"/>
              </w:rPr>
            </w:pPr>
            <w:r w:rsidRPr="00B90223">
              <w:rPr>
                <w:rFonts w:eastAsia="Arial"/>
                <w:sz w:val="24"/>
                <w:szCs w:val="24"/>
              </w:rPr>
              <w:t>4</w:t>
            </w:r>
          </w:p>
        </w:tc>
        <w:tc>
          <w:tcPr>
            <w:tcW w:w="882" w:type="pct"/>
            <w:shd w:val="clear" w:color="auto" w:fill="auto"/>
          </w:tcPr>
          <w:p w14:paraId="19DB7FDF" w14:textId="3F4F51A4" w:rsidR="00F41EE5" w:rsidRPr="00B90223" w:rsidRDefault="00F41EE5" w:rsidP="00DE1EEA">
            <w:pPr>
              <w:spacing w:before="120" w:after="120" w:line="360" w:lineRule="auto"/>
              <w:jc w:val="both"/>
              <w:rPr>
                <w:rFonts w:eastAsia="Arial"/>
                <w:sz w:val="24"/>
                <w:szCs w:val="24"/>
              </w:rPr>
            </w:pPr>
            <w:r w:rsidRPr="00B90223">
              <w:rPr>
                <w:rFonts w:eastAsia="Arial"/>
                <w:sz w:val="24"/>
                <w:szCs w:val="24"/>
              </w:rPr>
              <w:t>-</w:t>
            </w:r>
          </w:p>
        </w:tc>
      </w:tr>
    </w:tbl>
    <w:p w14:paraId="42C58DEF" w14:textId="77777777" w:rsidR="00765800" w:rsidRDefault="00765800" w:rsidP="00DE1EEA">
      <w:pPr>
        <w:pStyle w:val="ResimYazs"/>
        <w:keepNext/>
        <w:spacing w:before="120" w:after="120" w:line="360" w:lineRule="auto"/>
        <w:jc w:val="both"/>
        <w:rPr>
          <w:rFonts w:ascii="Times New Roman" w:hAnsi="Times New Roman" w:cs="Times New Roman"/>
          <w:sz w:val="24"/>
          <w:szCs w:val="24"/>
        </w:rPr>
      </w:pPr>
    </w:p>
    <w:p w14:paraId="3AF38BD8" w14:textId="5FF893CD" w:rsidR="00EE2D1B" w:rsidRPr="00B90223" w:rsidRDefault="00EE2D1B" w:rsidP="00DE1EEA">
      <w:pPr>
        <w:pStyle w:val="ResimYazs"/>
        <w:keepNext/>
        <w:spacing w:before="120" w:after="120" w:line="360" w:lineRule="auto"/>
        <w:jc w:val="both"/>
        <w:rPr>
          <w:rFonts w:ascii="Times New Roman" w:hAnsi="Times New Roman" w:cs="Times New Roman"/>
          <w:sz w:val="24"/>
          <w:szCs w:val="24"/>
        </w:rPr>
      </w:pPr>
      <w:r w:rsidRPr="00B90223">
        <w:rPr>
          <w:rFonts w:ascii="Times New Roman" w:hAnsi="Times New Roman" w:cs="Times New Roman"/>
          <w:sz w:val="24"/>
          <w:szCs w:val="24"/>
        </w:rPr>
        <w:t xml:space="preserve">Tablo </w:t>
      </w:r>
      <w:r w:rsidR="002D527C">
        <w:rPr>
          <w:rFonts w:ascii="Times New Roman" w:hAnsi="Times New Roman" w:cs="Times New Roman"/>
          <w:noProof/>
          <w:sz w:val="24"/>
          <w:szCs w:val="24"/>
        </w:rPr>
        <w:t>7</w:t>
      </w:r>
      <w:r w:rsidRPr="00B90223">
        <w:rPr>
          <w:rFonts w:ascii="Times New Roman" w:hAnsi="Times New Roman" w:cs="Times New Roman"/>
          <w:sz w:val="24"/>
          <w:szCs w:val="24"/>
        </w:rPr>
        <w:t>. Öğretim Kadrosunun Tamamlanan veya Halen Devam Etmekle Olan Projeleri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2546"/>
        <w:gridCol w:w="2227"/>
      </w:tblGrid>
      <w:tr w:rsidR="00EE2D1B" w:rsidRPr="00B90223" w14:paraId="520A8D49" w14:textId="77777777" w:rsidTr="00765800">
        <w:tc>
          <w:tcPr>
            <w:tcW w:w="2366" w:type="pct"/>
            <w:shd w:val="clear" w:color="auto" w:fill="auto"/>
          </w:tcPr>
          <w:p w14:paraId="7962E943" w14:textId="77777777" w:rsidR="00EE2D1B" w:rsidRPr="00B90223" w:rsidRDefault="00EE2D1B" w:rsidP="00DE1EEA">
            <w:pPr>
              <w:spacing w:before="120" w:after="120" w:line="360" w:lineRule="auto"/>
              <w:jc w:val="both"/>
              <w:rPr>
                <w:rFonts w:eastAsia="Arial"/>
                <w:sz w:val="24"/>
                <w:szCs w:val="24"/>
              </w:rPr>
            </w:pPr>
            <w:r w:rsidRPr="00B90223">
              <w:rPr>
                <w:rFonts w:eastAsia="Arial"/>
                <w:sz w:val="24"/>
                <w:szCs w:val="24"/>
              </w:rPr>
              <w:t xml:space="preserve">Akademik Unvan </w:t>
            </w:r>
          </w:p>
          <w:p w14:paraId="629B9AEF" w14:textId="77777777" w:rsidR="00EE2D1B" w:rsidRPr="00B90223" w:rsidRDefault="00EE2D1B" w:rsidP="00DE1EEA">
            <w:pPr>
              <w:spacing w:before="120" w:after="120" w:line="360" w:lineRule="auto"/>
              <w:jc w:val="both"/>
              <w:rPr>
                <w:rFonts w:eastAsia="Arial"/>
                <w:sz w:val="24"/>
                <w:szCs w:val="24"/>
              </w:rPr>
            </w:pPr>
            <w:r w:rsidRPr="00B90223">
              <w:rPr>
                <w:rFonts w:eastAsia="Arial"/>
                <w:sz w:val="24"/>
                <w:szCs w:val="24"/>
              </w:rPr>
              <w:t>Ad, Soyad</w:t>
            </w:r>
          </w:p>
        </w:tc>
        <w:tc>
          <w:tcPr>
            <w:tcW w:w="1405" w:type="pct"/>
            <w:shd w:val="clear" w:color="auto" w:fill="auto"/>
          </w:tcPr>
          <w:p w14:paraId="0693BCBD" w14:textId="77777777" w:rsidR="00EE2D1B" w:rsidRPr="00B90223" w:rsidRDefault="00EE2D1B" w:rsidP="00DE1EEA">
            <w:pPr>
              <w:spacing w:before="120" w:after="120" w:line="360" w:lineRule="auto"/>
              <w:jc w:val="both"/>
              <w:rPr>
                <w:rFonts w:eastAsia="Arial"/>
                <w:sz w:val="24"/>
                <w:szCs w:val="24"/>
              </w:rPr>
            </w:pPr>
            <w:r w:rsidRPr="00B90223">
              <w:rPr>
                <w:rFonts w:eastAsia="Arial"/>
                <w:sz w:val="24"/>
                <w:szCs w:val="24"/>
              </w:rPr>
              <w:t>BAP, TÜBİTAK,</w:t>
            </w:r>
          </w:p>
          <w:p w14:paraId="6CBC4013" w14:textId="77777777" w:rsidR="00EE2D1B" w:rsidRPr="00B90223" w:rsidRDefault="00EE2D1B" w:rsidP="00DE1EEA">
            <w:pPr>
              <w:spacing w:before="120" w:after="120" w:line="360" w:lineRule="auto"/>
              <w:jc w:val="both"/>
              <w:rPr>
                <w:rFonts w:eastAsia="Arial"/>
                <w:sz w:val="24"/>
                <w:szCs w:val="24"/>
              </w:rPr>
            </w:pPr>
            <w:r w:rsidRPr="00B90223">
              <w:rPr>
                <w:rFonts w:eastAsia="Arial"/>
                <w:sz w:val="24"/>
                <w:szCs w:val="24"/>
              </w:rPr>
              <w:t>GMKA, AB, BM</w:t>
            </w:r>
          </w:p>
          <w:p w14:paraId="0CF3198F" w14:textId="77777777" w:rsidR="00EE2D1B" w:rsidRPr="00B90223" w:rsidRDefault="00EE2D1B" w:rsidP="00DE1EEA">
            <w:pPr>
              <w:spacing w:before="120" w:after="120" w:line="360" w:lineRule="auto"/>
              <w:jc w:val="both"/>
              <w:rPr>
                <w:rFonts w:eastAsia="Arial"/>
                <w:sz w:val="24"/>
                <w:szCs w:val="24"/>
              </w:rPr>
            </w:pPr>
            <w:r w:rsidRPr="00B90223">
              <w:rPr>
                <w:rFonts w:eastAsia="Arial"/>
                <w:sz w:val="24"/>
                <w:szCs w:val="24"/>
              </w:rPr>
              <w:t>vb. Proje Sayısı</w:t>
            </w:r>
          </w:p>
        </w:tc>
        <w:tc>
          <w:tcPr>
            <w:tcW w:w="1229" w:type="pct"/>
            <w:shd w:val="clear" w:color="auto" w:fill="auto"/>
          </w:tcPr>
          <w:p w14:paraId="652831C7" w14:textId="77777777" w:rsidR="00EE2D1B" w:rsidRPr="00B90223" w:rsidRDefault="00EE2D1B" w:rsidP="00DE1EEA">
            <w:pPr>
              <w:spacing w:before="120" w:after="120" w:line="360" w:lineRule="auto"/>
              <w:jc w:val="both"/>
              <w:rPr>
                <w:rFonts w:eastAsia="Arial"/>
                <w:sz w:val="24"/>
                <w:szCs w:val="24"/>
              </w:rPr>
            </w:pPr>
            <w:r w:rsidRPr="00B90223">
              <w:rPr>
                <w:rFonts w:eastAsia="Arial"/>
                <w:sz w:val="24"/>
                <w:szCs w:val="24"/>
              </w:rPr>
              <w:t>Proje Kapsamında Görevi</w:t>
            </w:r>
          </w:p>
        </w:tc>
      </w:tr>
      <w:tr w:rsidR="00B90223" w:rsidRPr="00B90223" w14:paraId="2DE5EF75" w14:textId="77777777" w:rsidTr="00765800">
        <w:tc>
          <w:tcPr>
            <w:tcW w:w="2366" w:type="pct"/>
            <w:shd w:val="clear" w:color="auto" w:fill="auto"/>
          </w:tcPr>
          <w:p w14:paraId="79DB1C3B" w14:textId="4A5514EE" w:rsidR="00B90223" w:rsidRPr="00B90223" w:rsidRDefault="00B90223" w:rsidP="00DE1EEA">
            <w:pPr>
              <w:spacing w:before="120" w:after="120" w:line="360" w:lineRule="auto"/>
              <w:jc w:val="both"/>
              <w:rPr>
                <w:rFonts w:eastAsia="Arial"/>
                <w:sz w:val="24"/>
                <w:szCs w:val="24"/>
              </w:rPr>
            </w:pPr>
            <w:r w:rsidRPr="00B90223">
              <w:rPr>
                <w:rFonts w:eastAsia="Arial"/>
                <w:sz w:val="24"/>
                <w:szCs w:val="24"/>
              </w:rPr>
              <w:t xml:space="preserve">Prof. Dr. Pelin Kanten </w:t>
            </w:r>
          </w:p>
        </w:tc>
        <w:tc>
          <w:tcPr>
            <w:tcW w:w="1405" w:type="pct"/>
            <w:shd w:val="clear" w:color="auto" w:fill="auto"/>
          </w:tcPr>
          <w:p w14:paraId="65D70728" w14:textId="648A998C" w:rsidR="00B90223" w:rsidRPr="00B90223" w:rsidRDefault="00B90223" w:rsidP="00DE1EEA">
            <w:pPr>
              <w:spacing w:before="120" w:after="120" w:line="360" w:lineRule="auto"/>
              <w:jc w:val="both"/>
              <w:rPr>
                <w:rFonts w:eastAsia="Arial"/>
                <w:sz w:val="24"/>
                <w:szCs w:val="24"/>
              </w:rPr>
            </w:pPr>
            <w:r w:rsidRPr="00B90223">
              <w:rPr>
                <w:rFonts w:eastAsia="Arial"/>
                <w:sz w:val="24"/>
                <w:szCs w:val="24"/>
              </w:rPr>
              <w:t>8</w:t>
            </w:r>
          </w:p>
        </w:tc>
        <w:tc>
          <w:tcPr>
            <w:tcW w:w="1229" w:type="pct"/>
            <w:shd w:val="clear" w:color="auto" w:fill="auto"/>
          </w:tcPr>
          <w:p w14:paraId="053A6FF6" w14:textId="334D91E2" w:rsidR="00B90223" w:rsidRPr="00B90223" w:rsidRDefault="00B90223" w:rsidP="00DE1EEA">
            <w:pPr>
              <w:spacing w:before="120" w:after="120" w:line="360" w:lineRule="auto"/>
              <w:jc w:val="both"/>
              <w:rPr>
                <w:rFonts w:eastAsia="Arial"/>
                <w:sz w:val="24"/>
                <w:szCs w:val="24"/>
              </w:rPr>
            </w:pPr>
            <w:r w:rsidRPr="00B90223">
              <w:rPr>
                <w:rFonts w:eastAsia="Arial"/>
                <w:sz w:val="24"/>
                <w:szCs w:val="24"/>
              </w:rPr>
              <w:t>Yönetici, Araştırmacı</w:t>
            </w:r>
          </w:p>
        </w:tc>
      </w:tr>
      <w:tr w:rsidR="00B90223" w:rsidRPr="00B90223" w14:paraId="4211A03C" w14:textId="77777777" w:rsidTr="00765800">
        <w:tc>
          <w:tcPr>
            <w:tcW w:w="2366" w:type="pct"/>
            <w:shd w:val="clear" w:color="auto" w:fill="auto"/>
          </w:tcPr>
          <w:p w14:paraId="69203318" w14:textId="3D10DD95" w:rsidR="00B90223" w:rsidRPr="00B90223" w:rsidRDefault="00B90223" w:rsidP="00DE1EEA">
            <w:pPr>
              <w:spacing w:before="120" w:after="120" w:line="360" w:lineRule="auto"/>
              <w:jc w:val="both"/>
              <w:rPr>
                <w:rFonts w:eastAsia="Arial"/>
                <w:sz w:val="24"/>
                <w:szCs w:val="24"/>
              </w:rPr>
            </w:pPr>
            <w:r w:rsidRPr="00B90223">
              <w:rPr>
                <w:rFonts w:eastAsia="Arial"/>
                <w:sz w:val="24"/>
                <w:szCs w:val="24"/>
              </w:rPr>
              <w:t>Prof. Dr. Gülten Gümüştekin</w:t>
            </w:r>
          </w:p>
        </w:tc>
        <w:tc>
          <w:tcPr>
            <w:tcW w:w="1405" w:type="pct"/>
            <w:shd w:val="clear" w:color="auto" w:fill="auto"/>
          </w:tcPr>
          <w:p w14:paraId="13550686" w14:textId="55F418E9" w:rsidR="00B90223" w:rsidRPr="00B90223" w:rsidRDefault="00B90223" w:rsidP="00DE1EEA">
            <w:pPr>
              <w:spacing w:before="120" w:after="120" w:line="360" w:lineRule="auto"/>
              <w:jc w:val="both"/>
              <w:rPr>
                <w:rFonts w:eastAsia="Arial"/>
                <w:sz w:val="24"/>
                <w:szCs w:val="24"/>
              </w:rPr>
            </w:pPr>
            <w:r w:rsidRPr="00B90223">
              <w:rPr>
                <w:rFonts w:eastAsia="Arial"/>
                <w:sz w:val="24"/>
                <w:szCs w:val="24"/>
              </w:rPr>
              <w:t>2</w:t>
            </w:r>
          </w:p>
        </w:tc>
        <w:tc>
          <w:tcPr>
            <w:tcW w:w="1229" w:type="pct"/>
            <w:shd w:val="clear" w:color="auto" w:fill="auto"/>
          </w:tcPr>
          <w:p w14:paraId="3FE7FE3F" w14:textId="41E2550E" w:rsidR="00B90223" w:rsidRPr="00B90223" w:rsidRDefault="00B90223" w:rsidP="00DE1EEA">
            <w:pPr>
              <w:spacing w:before="120" w:after="120" w:line="360" w:lineRule="auto"/>
              <w:jc w:val="both"/>
              <w:rPr>
                <w:rFonts w:eastAsia="Arial"/>
                <w:sz w:val="24"/>
                <w:szCs w:val="24"/>
              </w:rPr>
            </w:pPr>
            <w:r w:rsidRPr="00B90223">
              <w:rPr>
                <w:rFonts w:eastAsia="Arial"/>
                <w:sz w:val="24"/>
                <w:szCs w:val="24"/>
              </w:rPr>
              <w:t>Yönetici, Araştırmacı</w:t>
            </w:r>
          </w:p>
        </w:tc>
      </w:tr>
      <w:tr w:rsidR="00B90223" w:rsidRPr="00B90223" w14:paraId="62347201" w14:textId="77777777" w:rsidTr="00765800">
        <w:tc>
          <w:tcPr>
            <w:tcW w:w="2366" w:type="pct"/>
            <w:shd w:val="clear" w:color="auto" w:fill="auto"/>
          </w:tcPr>
          <w:p w14:paraId="393D0679" w14:textId="2F5D56C9" w:rsidR="00B90223" w:rsidRPr="00B90223" w:rsidRDefault="00B90223" w:rsidP="00DE1EEA">
            <w:pPr>
              <w:spacing w:before="120" w:after="120" w:line="360" w:lineRule="auto"/>
              <w:jc w:val="both"/>
              <w:rPr>
                <w:rFonts w:eastAsia="Arial"/>
                <w:sz w:val="24"/>
                <w:szCs w:val="24"/>
              </w:rPr>
            </w:pPr>
            <w:r w:rsidRPr="00B90223">
              <w:rPr>
                <w:rFonts w:eastAsia="Arial"/>
                <w:sz w:val="24"/>
                <w:szCs w:val="24"/>
              </w:rPr>
              <w:t>Doç.Dr. Ümran Şengül</w:t>
            </w:r>
          </w:p>
        </w:tc>
        <w:tc>
          <w:tcPr>
            <w:tcW w:w="1405" w:type="pct"/>
            <w:shd w:val="clear" w:color="auto" w:fill="auto"/>
          </w:tcPr>
          <w:p w14:paraId="752E2047" w14:textId="2AD72E9E" w:rsidR="00B90223" w:rsidRPr="00B90223" w:rsidRDefault="00B90223" w:rsidP="00DE1EEA">
            <w:pPr>
              <w:spacing w:before="120" w:after="120" w:line="360" w:lineRule="auto"/>
              <w:jc w:val="both"/>
              <w:rPr>
                <w:rFonts w:eastAsia="Arial"/>
                <w:sz w:val="24"/>
                <w:szCs w:val="24"/>
              </w:rPr>
            </w:pPr>
            <w:r w:rsidRPr="00B90223">
              <w:rPr>
                <w:rFonts w:eastAsia="Arial"/>
                <w:sz w:val="24"/>
                <w:szCs w:val="24"/>
              </w:rPr>
              <w:t>-</w:t>
            </w:r>
          </w:p>
        </w:tc>
        <w:tc>
          <w:tcPr>
            <w:tcW w:w="1229" w:type="pct"/>
            <w:shd w:val="clear" w:color="auto" w:fill="auto"/>
          </w:tcPr>
          <w:p w14:paraId="05993936" w14:textId="1C2435D2" w:rsidR="00B90223" w:rsidRPr="00B90223" w:rsidRDefault="00B90223" w:rsidP="00DE1EEA">
            <w:pPr>
              <w:spacing w:before="120" w:after="120" w:line="360" w:lineRule="auto"/>
              <w:jc w:val="both"/>
              <w:rPr>
                <w:rFonts w:eastAsia="Arial"/>
                <w:sz w:val="24"/>
                <w:szCs w:val="24"/>
              </w:rPr>
            </w:pPr>
            <w:r w:rsidRPr="00B90223">
              <w:rPr>
                <w:rFonts w:eastAsia="Arial"/>
                <w:sz w:val="24"/>
                <w:szCs w:val="24"/>
              </w:rPr>
              <w:t>-</w:t>
            </w:r>
          </w:p>
        </w:tc>
      </w:tr>
      <w:tr w:rsidR="00B90223" w:rsidRPr="00B90223" w14:paraId="5D9C60EB" w14:textId="77777777" w:rsidTr="00765800">
        <w:tc>
          <w:tcPr>
            <w:tcW w:w="2366" w:type="pct"/>
            <w:tcBorders>
              <w:bottom w:val="single" w:sz="4" w:space="0" w:color="auto"/>
            </w:tcBorders>
            <w:shd w:val="clear" w:color="auto" w:fill="auto"/>
          </w:tcPr>
          <w:p w14:paraId="110682B5" w14:textId="34318BA3" w:rsidR="00B90223" w:rsidRPr="00B90223" w:rsidRDefault="00B90223" w:rsidP="00DE1EEA">
            <w:pPr>
              <w:spacing w:before="120" w:after="120" w:line="360" w:lineRule="auto"/>
              <w:jc w:val="both"/>
              <w:rPr>
                <w:rFonts w:eastAsia="Arial"/>
                <w:sz w:val="24"/>
                <w:szCs w:val="24"/>
              </w:rPr>
            </w:pPr>
            <w:r w:rsidRPr="00B90223">
              <w:rPr>
                <w:rFonts w:eastAsia="Arial"/>
                <w:sz w:val="24"/>
                <w:szCs w:val="24"/>
              </w:rPr>
              <w:t>Doç. Dr. İsmail Elagöz</w:t>
            </w:r>
          </w:p>
        </w:tc>
        <w:tc>
          <w:tcPr>
            <w:tcW w:w="1405" w:type="pct"/>
            <w:shd w:val="clear" w:color="auto" w:fill="auto"/>
          </w:tcPr>
          <w:p w14:paraId="41D11446" w14:textId="6BC6B797" w:rsidR="00B90223" w:rsidRPr="00B90223" w:rsidRDefault="00B90223" w:rsidP="00DE1EEA">
            <w:pPr>
              <w:spacing w:before="120" w:after="120" w:line="360" w:lineRule="auto"/>
              <w:jc w:val="both"/>
              <w:rPr>
                <w:rFonts w:eastAsia="Arial"/>
                <w:sz w:val="24"/>
                <w:szCs w:val="24"/>
              </w:rPr>
            </w:pPr>
            <w:r w:rsidRPr="00B90223">
              <w:rPr>
                <w:rFonts w:eastAsia="Arial"/>
                <w:sz w:val="24"/>
                <w:szCs w:val="24"/>
              </w:rPr>
              <w:t>-</w:t>
            </w:r>
          </w:p>
        </w:tc>
        <w:tc>
          <w:tcPr>
            <w:tcW w:w="1229" w:type="pct"/>
            <w:shd w:val="clear" w:color="auto" w:fill="auto"/>
          </w:tcPr>
          <w:p w14:paraId="0D0395F4" w14:textId="417E11B8" w:rsidR="00B90223" w:rsidRPr="00B90223" w:rsidRDefault="00B90223" w:rsidP="00DE1EEA">
            <w:pPr>
              <w:spacing w:before="120" w:after="120" w:line="360" w:lineRule="auto"/>
              <w:jc w:val="both"/>
              <w:rPr>
                <w:rFonts w:eastAsia="Arial"/>
                <w:sz w:val="24"/>
                <w:szCs w:val="24"/>
              </w:rPr>
            </w:pPr>
            <w:r w:rsidRPr="00B90223">
              <w:rPr>
                <w:rFonts w:eastAsia="Arial"/>
                <w:sz w:val="24"/>
                <w:szCs w:val="24"/>
              </w:rPr>
              <w:t>-</w:t>
            </w:r>
          </w:p>
        </w:tc>
      </w:tr>
      <w:tr w:rsidR="00B90223" w:rsidRPr="00B90223" w14:paraId="0942D188" w14:textId="77777777" w:rsidTr="00765800">
        <w:tc>
          <w:tcPr>
            <w:tcW w:w="2366" w:type="pct"/>
            <w:shd w:val="clear" w:color="auto" w:fill="auto"/>
          </w:tcPr>
          <w:p w14:paraId="533F08D0" w14:textId="1C7A8F0C" w:rsidR="00B90223" w:rsidRPr="00B90223" w:rsidRDefault="00B90223" w:rsidP="00DE1EEA">
            <w:pPr>
              <w:spacing w:before="120" w:after="120" w:line="360" w:lineRule="auto"/>
              <w:jc w:val="both"/>
              <w:rPr>
                <w:rFonts w:eastAsia="Arial"/>
                <w:sz w:val="24"/>
                <w:szCs w:val="24"/>
              </w:rPr>
            </w:pPr>
            <w:r w:rsidRPr="00B90223">
              <w:rPr>
                <w:rFonts w:eastAsia="Arial"/>
                <w:sz w:val="24"/>
                <w:szCs w:val="24"/>
              </w:rPr>
              <w:t>Doç. Dr. Ali Şahin Örnek</w:t>
            </w:r>
          </w:p>
        </w:tc>
        <w:tc>
          <w:tcPr>
            <w:tcW w:w="1405" w:type="pct"/>
            <w:shd w:val="clear" w:color="auto" w:fill="auto"/>
          </w:tcPr>
          <w:p w14:paraId="3441ED8D" w14:textId="24CE729D" w:rsidR="00B90223" w:rsidRPr="00B90223" w:rsidRDefault="00B90223" w:rsidP="00DE1EEA">
            <w:pPr>
              <w:spacing w:before="120" w:after="120" w:line="360" w:lineRule="auto"/>
              <w:jc w:val="both"/>
              <w:rPr>
                <w:rFonts w:eastAsia="Arial"/>
                <w:sz w:val="24"/>
                <w:szCs w:val="24"/>
              </w:rPr>
            </w:pPr>
            <w:r w:rsidRPr="00B90223">
              <w:rPr>
                <w:rFonts w:eastAsia="Arial"/>
                <w:sz w:val="24"/>
                <w:szCs w:val="24"/>
              </w:rPr>
              <w:t>4</w:t>
            </w:r>
          </w:p>
        </w:tc>
        <w:tc>
          <w:tcPr>
            <w:tcW w:w="1229" w:type="pct"/>
            <w:shd w:val="clear" w:color="auto" w:fill="auto"/>
          </w:tcPr>
          <w:p w14:paraId="604319D4" w14:textId="10928420" w:rsidR="00B90223" w:rsidRPr="00B90223" w:rsidRDefault="007826C4" w:rsidP="00DE1EEA">
            <w:pPr>
              <w:spacing w:before="120" w:after="120" w:line="360" w:lineRule="auto"/>
              <w:jc w:val="both"/>
              <w:rPr>
                <w:rFonts w:eastAsia="Arial"/>
                <w:sz w:val="24"/>
                <w:szCs w:val="24"/>
              </w:rPr>
            </w:pPr>
            <w:r>
              <w:rPr>
                <w:rFonts w:eastAsia="Arial"/>
                <w:sz w:val="24"/>
                <w:szCs w:val="24"/>
              </w:rPr>
              <w:t>?</w:t>
            </w:r>
          </w:p>
        </w:tc>
      </w:tr>
      <w:tr w:rsidR="00B90223" w:rsidRPr="00B90223" w14:paraId="37D3679D" w14:textId="77777777" w:rsidTr="00765800">
        <w:tc>
          <w:tcPr>
            <w:tcW w:w="2366" w:type="pct"/>
            <w:shd w:val="clear" w:color="auto" w:fill="auto"/>
          </w:tcPr>
          <w:p w14:paraId="636CF704" w14:textId="378B773A" w:rsidR="00B90223" w:rsidRPr="00B90223" w:rsidRDefault="00B90223" w:rsidP="00DE1EEA">
            <w:pPr>
              <w:spacing w:before="120" w:after="120" w:line="360" w:lineRule="auto"/>
              <w:jc w:val="both"/>
              <w:rPr>
                <w:rFonts w:eastAsia="Arial"/>
                <w:sz w:val="24"/>
                <w:szCs w:val="24"/>
              </w:rPr>
            </w:pPr>
            <w:r w:rsidRPr="00B90223">
              <w:rPr>
                <w:rFonts w:eastAsia="Arial"/>
                <w:sz w:val="24"/>
                <w:szCs w:val="24"/>
              </w:rPr>
              <w:t>Dr. Öğr. Üyesi Abdullah Kıray</w:t>
            </w:r>
          </w:p>
        </w:tc>
        <w:tc>
          <w:tcPr>
            <w:tcW w:w="1405" w:type="pct"/>
            <w:shd w:val="clear" w:color="auto" w:fill="auto"/>
          </w:tcPr>
          <w:p w14:paraId="664D3F86" w14:textId="7C69B92B" w:rsidR="00B90223" w:rsidRPr="00B90223" w:rsidRDefault="00B90223" w:rsidP="00DE1EEA">
            <w:pPr>
              <w:spacing w:before="120" w:after="120" w:line="360" w:lineRule="auto"/>
              <w:jc w:val="both"/>
              <w:rPr>
                <w:rFonts w:eastAsia="Arial"/>
                <w:sz w:val="24"/>
                <w:szCs w:val="24"/>
              </w:rPr>
            </w:pPr>
            <w:r w:rsidRPr="00B90223">
              <w:rPr>
                <w:rFonts w:eastAsia="Arial"/>
                <w:sz w:val="24"/>
                <w:szCs w:val="24"/>
              </w:rPr>
              <w:t>-</w:t>
            </w:r>
          </w:p>
        </w:tc>
        <w:tc>
          <w:tcPr>
            <w:tcW w:w="1229" w:type="pct"/>
            <w:shd w:val="clear" w:color="auto" w:fill="auto"/>
          </w:tcPr>
          <w:p w14:paraId="3C8AE72C" w14:textId="7EF1A34C" w:rsidR="00B90223" w:rsidRPr="00B90223" w:rsidRDefault="00B90223" w:rsidP="00DE1EEA">
            <w:pPr>
              <w:spacing w:before="120" w:after="120" w:line="360" w:lineRule="auto"/>
              <w:jc w:val="both"/>
              <w:rPr>
                <w:rFonts w:eastAsia="Arial"/>
                <w:sz w:val="24"/>
                <w:szCs w:val="24"/>
              </w:rPr>
            </w:pPr>
            <w:r w:rsidRPr="00B90223">
              <w:rPr>
                <w:rFonts w:eastAsia="Arial"/>
                <w:sz w:val="24"/>
                <w:szCs w:val="24"/>
              </w:rPr>
              <w:t>-</w:t>
            </w:r>
          </w:p>
        </w:tc>
      </w:tr>
      <w:tr w:rsidR="00B90223" w:rsidRPr="00B90223" w14:paraId="44952118" w14:textId="77777777" w:rsidTr="00765800">
        <w:tc>
          <w:tcPr>
            <w:tcW w:w="2366" w:type="pct"/>
            <w:shd w:val="clear" w:color="auto" w:fill="auto"/>
          </w:tcPr>
          <w:p w14:paraId="443AC9B4" w14:textId="1712A468" w:rsidR="00B90223" w:rsidRPr="00B90223" w:rsidRDefault="00B90223" w:rsidP="00DE1EEA">
            <w:pPr>
              <w:spacing w:before="120" w:after="120" w:line="360" w:lineRule="auto"/>
              <w:jc w:val="both"/>
              <w:rPr>
                <w:rFonts w:eastAsia="Arial"/>
                <w:sz w:val="24"/>
                <w:szCs w:val="24"/>
              </w:rPr>
            </w:pPr>
            <w:r w:rsidRPr="00B90223">
              <w:rPr>
                <w:rFonts w:eastAsia="Arial"/>
                <w:sz w:val="24"/>
                <w:szCs w:val="24"/>
              </w:rPr>
              <w:t>Dr. Öğr. Üyesi Erkan Bil</w:t>
            </w:r>
          </w:p>
        </w:tc>
        <w:tc>
          <w:tcPr>
            <w:tcW w:w="1405" w:type="pct"/>
            <w:shd w:val="clear" w:color="auto" w:fill="auto"/>
          </w:tcPr>
          <w:p w14:paraId="1E58C5CD" w14:textId="4139DEC1" w:rsidR="00B90223" w:rsidRPr="00B90223" w:rsidRDefault="00B90223" w:rsidP="00DE1EEA">
            <w:pPr>
              <w:spacing w:before="120" w:after="120" w:line="360" w:lineRule="auto"/>
              <w:jc w:val="both"/>
              <w:rPr>
                <w:rFonts w:eastAsia="Arial"/>
                <w:sz w:val="24"/>
                <w:szCs w:val="24"/>
              </w:rPr>
            </w:pPr>
            <w:r w:rsidRPr="00B90223">
              <w:rPr>
                <w:rFonts w:eastAsia="Arial"/>
                <w:sz w:val="24"/>
                <w:szCs w:val="24"/>
              </w:rPr>
              <w:t>-</w:t>
            </w:r>
          </w:p>
        </w:tc>
        <w:tc>
          <w:tcPr>
            <w:tcW w:w="1229" w:type="pct"/>
            <w:shd w:val="clear" w:color="auto" w:fill="auto"/>
          </w:tcPr>
          <w:p w14:paraId="4EA900EB" w14:textId="64237C0F" w:rsidR="00B90223" w:rsidRPr="00B90223" w:rsidRDefault="00B90223" w:rsidP="00DE1EEA">
            <w:pPr>
              <w:spacing w:before="120" w:after="120" w:line="360" w:lineRule="auto"/>
              <w:jc w:val="both"/>
              <w:rPr>
                <w:rFonts w:eastAsia="Arial"/>
                <w:sz w:val="24"/>
                <w:szCs w:val="24"/>
              </w:rPr>
            </w:pPr>
            <w:r w:rsidRPr="00B90223">
              <w:rPr>
                <w:rFonts w:eastAsia="Arial"/>
                <w:sz w:val="24"/>
                <w:szCs w:val="24"/>
              </w:rPr>
              <w:t>-</w:t>
            </w:r>
          </w:p>
        </w:tc>
      </w:tr>
      <w:tr w:rsidR="00B90223" w:rsidRPr="00B90223" w14:paraId="66E67002" w14:textId="77777777" w:rsidTr="00765800">
        <w:tc>
          <w:tcPr>
            <w:tcW w:w="2366" w:type="pct"/>
            <w:shd w:val="clear" w:color="auto" w:fill="auto"/>
          </w:tcPr>
          <w:p w14:paraId="28237AE0" w14:textId="405B4582" w:rsidR="00B90223" w:rsidRPr="00B90223" w:rsidRDefault="00B90223" w:rsidP="00DE1EEA">
            <w:pPr>
              <w:spacing w:before="120" w:after="120" w:line="360" w:lineRule="auto"/>
              <w:jc w:val="both"/>
              <w:rPr>
                <w:rFonts w:eastAsia="Arial"/>
                <w:sz w:val="24"/>
                <w:szCs w:val="24"/>
              </w:rPr>
            </w:pPr>
            <w:r w:rsidRPr="00B90223">
              <w:rPr>
                <w:rFonts w:eastAsia="Arial"/>
                <w:sz w:val="24"/>
                <w:szCs w:val="24"/>
              </w:rPr>
              <w:lastRenderedPageBreak/>
              <w:t>Dr. Öğr. Üyesi Mustafa Kaplan</w:t>
            </w:r>
          </w:p>
        </w:tc>
        <w:tc>
          <w:tcPr>
            <w:tcW w:w="1405" w:type="pct"/>
            <w:shd w:val="clear" w:color="auto" w:fill="auto"/>
          </w:tcPr>
          <w:p w14:paraId="742D9F17" w14:textId="088661F3" w:rsidR="00B90223" w:rsidRPr="00B90223" w:rsidRDefault="00B90223" w:rsidP="00DE1EEA">
            <w:pPr>
              <w:spacing w:before="120" w:after="120" w:line="360" w:lineRule="auto"/>
              <w:jc w:val="both"/>
              <w:rPr>
                <w:rFonts w:eastAsia="Arial"/>
                <w:sz w:val="24"/>
                <w:szCs w:val="24"/>
              </w:rPr>
            </w:pPr>
            <w:r w:rsidRPr="00B90223">
              <w:rPr>
                <w:rFonts w:eastAsia="Arial"/>
                <w:sz w:val="24"/>
                <w:szCs w:val="24"/>
              </w:rPr>
              <w:t>-</w:t>
            </w:r>
          </w:p>
        </w:tc>
        <w:tc>
          <w:tcPr>
            <w:tcW w:w="1229" w:type="pct"/>
            <w:shd w:val="clear" w:color="auto" w:fill="auto"/>
          </w:tcPr>
          <w:p w14:paraId="153D2CA5" w14:textId="266852F6" w:rsidR="00B90223" w:rsidRPr="00B90223" w:rsidRDefault="00B90223" w:rsidP="00DE1EEA">
            <w:pPr>
              <w:spacing w:before="120" w:after="120" w:line="360" w:lineRule="auto"/>
              <w:jc w:val="both"/>
              <w:rPr>
                <w:rFonts w:eastAsia="Arial"/>
                <w:sz w:val="24"/>
                <w:szCs w:val="24"/>
              </w:rPr>
            </w:pPr>
            <w:r w:rsidRPr="00B90223">
              <w:rPr>
                <w:rFonts w:eastAsia="Arial"/>
                <w:sz w:val="24"/>
                <w:szCs w:val="24"/>
              </w:rPr>
              <w:t>-</w:t>
            </w:r>
          </w:p>
        </w:tc>
      </w:tr>
      <w:tr w:rsidR="00B90223" w:rsidRPr="00B90223" w14:paraId="09047487" w14:textId="77777777" w:rsidTr="00765800">
        <w:tc>
          <w:tcPr>
            <w:tcW w:w="2366" w:type="pct"/>
            <w:shd w:val="clear" w:color="auto" w:fill="auto"/>
          </w:tcPr>
          <w:p w14:paraId="3163F42A" w14:textId="0B437D3D" w:rsidR="00B90223" w:rsidRPr="00B90223" w:rsidRDefault="00B90223" w:rsidP="00DE1EEA">
            <w:pPr>
              <w:spacing w:before="120" w:after="120" w:line="360" w:lineRule="auto"/>
              <w:jc w:val="both"/>
              <w:rPr>
                <w:rFonts w:eastAsia="Arial"/>
                <w:sz w:val="24"/>
                <w:szCs w:val="24"/>
              </w:rPr>
            </w:pPr>
            <w:r w:rsidRPr="00B90223">
              <w:rPr>
                <w:rFonts w:eastAsia="Arial"/>
                <w:sz w:val="24"/>
                <w:szCs w:val="24"/>
              </w:rPr>
              <w:t xml:space="preserve">Dr. Arş. Gör. Güneş Topçu </w:t>
            </w:r>
          </w:p>
        </w:tc>
        <w:tc>
          <w:tcPr>
            <w:tcW w:w="1405" w:type="pct"/>
            <w:shd w:val="clear" w:color="auto" w:fill="auto"/>
          </w:tcPr>
          <w:p w14:paraId="629AB743" w14:textId="372846C8" w:rsidR="00B90223" w:rsidRPr="00B90223" w:rsidRDefault="00B90223" w:rsidP="00DE1EEA">
            <w:pPr>
              <w:spacing w:before="120" w:after="120" w:line="360" w:lineRule="auto"/>
              <w:jc w:val="both"/>
              <w:rPr>
                <w:rFonts w:eastAsia="Arial"/>
                <w:sz w:val="24"/>
                <w:szCs w:val="24"/>
              </w:rPr>
            </w:pPr>
            <w:r w:rsidRPr="00B90223">
              <w:rPr>
                <w:rFonts w:eastAsia="Arial"/>
                <w:sz w:val="24"/>
                <w:szCs w:val="24"/>
              </w:rPr>
              <w:t>-</w:t>
            </w:r>
          </w:p>
        </w:tc>
        <w:tc>
          <w:tcPr>
            <w:tcW w:w="1229" w:type="pct"/>
            <w:shd w:val="clear" w:color="auto" w:fill="auto"/>
          </w:tcPr>
          <w:p w14:paraId="64757488" w14:textId="1F303449" w:rsidR="00B90223" w:rsidRPr="00B90223" w:rsidRDefault="00B90223" w:rsidP="00DE1EEA">
            <w:pPr>
              <w:spacing w:before="120" w:after="120" w:line="360" w:lineRule="auto"/>
              <w:jc w:val="both"/>
              <w:rPr>
                <w:rFonts w:eastAsia="Arial"/>
                <w:sz w:val="24"/>
                <w:szCs w:val="24"/>
              </w:rPr>
            </w:pPr>
            <w:r w:rsidRPr="00B90223">
              <w:rPr>
                <w:rFonts w:eastAsia="Arial"/>
                <w:sz w:val="24"/>
                <w:szCs w:val="24"/>
              </w:rPr>
              <w:t>-</w:t>
            </w:r>
          </w:p>
        </w:tc>
      </w:tr>
      <w:tr w:rsidR="00B90223" w:rsidRPr="00B90223" w14:paraId="090756EE" w14:textId="77777777" w:rsidTr="00765800">
        <w:tc>
          <w:tcPr>
            <w:tcW w:w="2366" w:type="pct"/>
            <w:shd w:val="clear" w:color="auto" w:fill="auto"/>
          </w:tcPr>
          <w:p w14:paraId="0AF720D5" w14:textId="17528EE4" w:rsidR="00B90223" w:rsidRPr="00B90223" w:rsidRDefault="00B90223" w:rsidP="00DE1EEA">
            <w:pPr>
              <w:spacing w:before="120" w:after="120" w:line="360" w:lineRule="auto"/>
              <w:jc w:val="both"/>
              <w:rPr>
                <w:rFonts w:eastAsia="Arial"/>
                <w:sz w:val="24"/>
                <w:szCs w:val="24"/>
              </w:rPr>
            </w:pPr>
            <w:r w:rsidRPr="00B90223">
              <w:rPr>
                <w:rFonts w:eastAsia="Arial"/>
                <w:sz w:val="24"/>
                <w:szCs w:val="24"/>
              </w:rPr>
              <w:t>Arş. Gör. Hüseyin Orak</w:t>
            </w:r>
          </w:p>
        </w:tc>
        <w:tc>
          <w:tcPr>
            <w:tcW w:w="1405" w:type="pct"/>
            <w:shd w:val="clear" w:color="auto" w:fill="auto"/>
          </w:tcPr>
          <w:p w14:paraId="45B35149" w14:textId="55408769" w:rsidR="00B90223" w:rsidRPr="00B90223" w:rsidRDefault="00B90223" w:rsidP="00DE1EEA">
            <w:pPr>
              <w:spacing w:before="120" w:after="120" w:line="360" w:lineRule="auto"/>
              <w:jc w:val="both"/>
              <w:rPr>
                <w:rFonts w:eastAsia="Arial"/>
                <w:sz w:val="24"/>
                <w:szCs w:val="24"/>
              </w:rPr>
            </w:pPr>
            <w:r w:rsidRPr="00B90223">
              <w:rPr>
                <w:rFonts w:eastAsia="Arial"/>
                <w:sz w:val="24"/>
                <w:szCs w:val="24"/>
              </w:rPr>
              <w:t>-</w:t>
            </w:r>
          </w:p>
        </w:tc>
        <w:tc>
          <w:tcPr>
            <w:tcW w:w="1229" w:type="pct"/>
            <w:shd w:val="clear" w:color="auto" w:fill="auto"/>
          </w:tcPr>
          <w:p w14:paraId="0B42496B" w14:textId="2797A508" w:rsidR="00B90223" w:rsidRPr="00B90223" w:rsidRDefault="00B90223" w:rsidP="00DE1EEA">
            <w:pPr>
              <w:spacing w:before="120" w:after="120" w:line="360" w:lineRule="auto"/>
              <w:jc w:val="both"/>
              <w:rPr>
                <w:rFonts w:eastAsia="Arial"/>
                <w:sz w:val="24"/>
                <w:szCs w:val="24"/>
              </w:rPr>
            </w:pPr>
            <w:r w:rsidRPr="00B90223">
              <w:rPr>
                <w:rFonts w:eastAsia="Arial"/>
                <w:sz w:val="24"/>
                <w:szCs w:val="24"/>
              </w:rPr>
              <w:t>-</w:t>
            </w:r>
          </w:p>
        </w:tc>
      </w:tr>
      <w:tr w:rsidR="007826C4" w:rsidRPr="00B90223" w14:paraId="52C436F3" w14:textId="77777777" w:rsidTr="00765800">
        <w:tc>
          <w:tcPr>
            <w:tcW w:w="2366" w:type="pct"/>
            <w:shd w:val="clear" w:color="auto" w:fill="auto"/>
          </w:tcPr>
          <w:p w14:paraId="06C47DCD" w14:textId="509D8387" w:rsidR="007826C4" w:rsidRPr="00B90223" w:rsidRDefault="007826C4" w:rsidP="00DE1EEA">
            <w:pPr>
              <w:spacing w:before="120" w:after="120" w:line="360" w:lineRule="auto"/>
              <w:jc w:val="both"/>
              <w:rPr>
                <w:rFonts w:eastAsia="Arial"/>
                <w:sz w:val="24"/>
                <w:szCs w:val="24"/>
              </w:rPr>
            </w:pPr>
            <w:r>
              <w:rPr>
                <w:rFonts w:eastAsia="Arial"/>
                <w:sz w:val="24"/>
                <w:szCs w:val="24"/>
              </w:rPr>
              <w:t>Arş. Gör. Mert İnal</w:t>
            </w:r>
          </w:p>
        </w:tc>
        <w:tc>
          <w:tcPr>
            <w:tcW w:w="1405" w:type="pct"/>
            <w:shd w:val="clear" w:color="auto" w:fill="auto"/>
          </w:tcPr>
          <w:p w14:paraId="3B1AD77F" w14:textId="22397909" w:rsidR="007826C4" w:rsidRPr="00B90223" w:rsidRDefault="007826C4" w:rsidP="00DE1EEA">
            <w:pPr>
              <w:spacing w:before="120" w:after="120" w:line="360" w:lineRule="auto"/>
              <w:jc w:val="both"/>
              <w:rPr>
                <w:rFonts w:eastAsia="Arial"/>
                <w:sz w:val="24"/>
                <w:szCs w:val="24"/>
              </w:rPr>
            </w:pPr>
            <w:r>
              <w:rPr>
                <w:rFonts w:eastAsia="Arial"/>
                <w:sz w:val="24"/>
                <w:szCs w:val="24"/>
              </w:rPr>
              <w:t>-</w:t>
            </w:r>
          </w:p>
        </w:tc>
        <w:tc>
          <w:tcPr>
            <w:tcW w:w="1229" w:type="pct"/>
            <w:shd w:val="clear" w:color="auto" w:fill="auto"/>
          </w:tcPr>
          <w:p w14:paraId="0FC9FB8E" w14:textId="11E50B57" w:rsidR="007826C4" w:rsidRPr="00B90223" w:rsidRDefault="007826C4" w:rsidP="00DE1EEA">
            <w:pPr>
              <w:spacing w:before="120" w:after="120" w:line="360" w:lineRule="auto"/>
              <w:jc w:val="both"/>
              <w:rPr>
                <w:rFonts w:eastAsia="Arial"/>
                <w:sz w:val="24"/>
                <w:szCs w:val="24"/>
              </w:rPr>
            </w:pPr>
            <w:r>
              <w:rPr>
                <w:rFonts w:eastAsia="Arial"/>
                <w:sz w:val="24"/>
                <w:szCs w:val="24"/>
              </w:rPr>
              <w:t>-</w:t>
            </w:r>
          </w:p>
        </w:tc>
      </w:tr>
      <w:tr w:rsidR="007826C4" w:rsidRPr="00B90223" w14:paraId="338ABF7E" w14:textId="77777777" w:rsidTr="00765800">
        <w:tc>
          <w:tcPr>
            <w:tcW w:w="2366" w:type="pct"/>
            <w:shd w:val="clear" w:color="auto" w:fill="auto"/>
          </w:tcPr>
          <w:p w14:paraId="5D77C93A" w14:textId="3E06B423" w:rsidR="007826C4" w:rsidRPr="00B90223" w:rsidRDefault="007826C4" w:rsidP="00DE1EEA">
            <w:pPr>
              <w:spacing w:before="120" w:after="120" w:line="360" w:lineRule="auto"/>
              <w:jc w:val="both"/>
              <w:rPr>
                <w:rFonts w:eastAsia="Arial"/>
                <w:sz w:val="24"/>
                <w:szCs w:val="24"/>
              </w:rPr>
            </w:pPr>
            <w:r>
              <w:rPr>
                <w:rFonts w:eastAsia="Arial"/>
                <w:sz w:val="24"/>
                <w:szCs w:val="24"/>
              </w:rPr>
              <w:t>Arş. Gör. Murat Özkaya</w:t>
            </w:r>
          </w:p>
        </w:tc>
        <w:tc>
          <w:tcPr>
            <w:tcW w:w="1405" w:type="pct"/>
            <w:shd w:val="clear" w:color="auto" w:fill="auto"/>
          </w:tcPr>
          <w:p w14:paraId="576F99B9" w14:textId="20A2E0D9" w:rsidR="007826C4" w:rsidRPr="00B90223" w:rsidRDefault="007826C4" w:rsidP="00DE1EEA">
            <w:pPr>
              <w:spacing w:before="120" w:after="120" w:line="360" w:lineRule="auto"/>
              <w:jc w:val="both"/>
              <w:rPr>
                <w:rFonts w:eastAsia="Arial"/>
                <w:sz w:val="24"/>
                <w:szCs w:val="24"/>
              </w:rPr>
            </w:pPr>
            <w:r>
              <w:rPr>
                <w:rFonts w:eastAsia="Arial"/>
                <w:sz w:val="24"/>
                <w:szCs w:val="24"/>
              </w:rPr>
              <w:t>-</w:t>
            </w:r>
          </w:p>
        </w:tc>
        <w:tc>
          <w:tcPr>
            <w:tcW w:w="1229" w:type="pct"/>
            <w:shd w:val="clear" w:color="auto" w:fill="auto"/>
          </w:tcPr>
          <w:p w14:paraId="6F693E5F" w14:textId="1AF0BD82" w:rsidR="007826C4" w:rsidRPr="00B90223" w:rsidRDefault="007826C4" w:rsidP="00DE1EEA">
            <w:pPr>
              <w:spacing w:before="120" w:after="120" w:line="360" w:lineRule="auto"/>
              <w:jc w:val="both"/>
              <w:rPr>
                <w:rFonts w:eastAsia="Arial"/>
                <w:sz w:val="24"/>
                <w:szCs w:val="24"/>
              </w:rPr>
            </w:pPr>
            <w:r>
              <w:rPr>
                <w:rFonts w:eastAsia="Arial"/>
                <w:sz w:val="24"/>
                <w:szCs w:val="24"/>
              </w:rPr>
              <w:t>-</w:t>
            </w:r>
          </w:p>
        </w:tc>
      </w:tr>
    </w:tbl>
    <w:p w14:paraId="71E07F58" w14:textId="77777777" w:rsidR="00EE2D1B" w:rsidRPr="00B90223" w:rsidRDefault="00EE2D1B" w:rsidP="00DE1EEA">
      <w:pPr>
        <w:spacing w:before="120" w:after="120" w:line="360" w:lineRule="auto"/>
        <w:jc w:val="both"/>
        <w:rPr>
          <w:sz w:val="24"/>
          <w:szCs w:val="24"/>
        </w:rPr>
      </w:pPr>
    </w:p>
    <w:p w14:paraId="4C82369F" w14:textId="7FF764F4" w:rsidR="00EE2D1B" w:rsidRPr="00B90223" w:rsidRDefault="00EE2D1B" w:rsidP="00DE1EEA">
      <w:pPr>
        <w:pStyle w:val="ResimYazs"/>
        <w:keepNext/>
        <w:spacing w:before="120" w:after="120" w:line="360" w:lineRule="auto"/>
        <w:jc w:val="both"/>
        <w:rPr>
          <w:rFonts w:ascii="Times New Roman" w:hAnsi="Times New Roman" w:cs="Times New Roman"/>
          <w:sz w:val="24"/>
          <w:szCs w:val="24"/>
        </w:rPr>
      </w:pPr>
      <w:r w:rsidRPr="00B90223">
        <w:rPr>
          <w:rFonts w:ascii="Times New Roman" w:hAnsi="Times New Roman" w:cs="Times New Roman"/>
          <w:sz w:val="24"/>
          <w:szCs w:val="24"/>
        </w:rPr>
        <w:t xml:space="preserve">Tablo </w:t>
      </w:r>
      <w:r w:rsidR="002D527C">
        <w:rPr>
          <w:rFonts w:ascii="Times New Roman" w:hAnsi="Times New Roman" w:cs="Times New Roman"/>
          <w:noProof/>
          <w:sz w:val="24"/>
          <w:szCs w:val="24"/>
        </w:rPr>
        <w:t>8</w:t>
      </w:r>
      <w:r w:rsidRPr="00B90223">
        <w:rPr>
          <w:rFonts w:ascii="Times New Roman" w:hAnsi="Times New Roman" w:cs="Times New Roman"/>
          <w:sz w:val="24"/>
          <w:szCs w:val="24"/>
        </w:rPr>
        <w:t>. Öğretim Üyelerinin Aldığı Burs ve Ödüller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7"/>
        <w:gridCol w:w="2465"/>
      </w:tblGrid>
      <w:tr w:rsidR="00EE2D1B" w:rsidRPr="00B90223" w14:paraId="680F601F" w14:textId="77777777" w:rsidTr="00765800">
        <w:tc>
          <w:tcPr>
            <w:tcW w:w="3640" w:type="pct"/>
            <w:tcBorders>
              <w:top w:val="single" w:sz="4" w:space="0" w:color="auto"/>
              <w:left w:val="single" w:sz="4" w:space="0" w:color="auto"/>
              <w:bottom w:val="single" w:sz="4" w:space="0" w:color="auto"/>
              <w:right w:val="single" w:sz="4" w:space="0" w:color="auto"/>
            </w:tcBorders>
          </w:tcPr>
          <w:p w14:paraId="6A9D7DD1" w14:textId="77777777" w:rsidR="00EE2D1B" w:rsidRPr="00B90223" w:rsidRDefault="00EE2D1B" w:rsidP="00DE1EEA">
            <w:pPr>
              <w:spacing w:before="120" w:after="120" w:line="360" w:lineRule="auto"/>
              <w:jc w:val="both"/>
              <w:rPr>
                <w:sz w:val="24"/>
                <w:szCs w:val="24"/>
              </w:rPr>
            </w:pPr>
          </w:p>
          <w:p w14:paraId="36F0B1FD" w14:textId="77777777" w:rsidR="00EE2D1B" w:rsidRPr="00B90223" w:rsidRDefault="00EE2D1B" w:rsidP="00DE1EEA">
            <w:pPr>
              <w:spacing w:before="120" w:after="120" w:line="360" w:lineRule="auto"/>
              <w:jc w:val="both"/>
              <w:rPr>
                <w:sz w:val="24"/>
                <w:szCs w:val="24"/>
              </w:rPr>
            </w:pPr>
            <w:r w:rsidRPr="00B90223">
              <w:rPr>
                <w:sz w:val="24"/>
                <w:szCs w:val="24"/>
              </w:rPr>
              <w:t>Akademik Unvan – Ad Soyad</w:t>
            </w:r>
          </w:p>
        </w:tc>
        <w:tc>
          <w:tcPr>
            <w:tcW w:w="1360" w:type="pct"/>
            <w:tcBorders>
              <w:top w:val="single" w:sz="4" w:space="0" w:color="auto"/>
              <w:left w:val="single" w:sz="4" w:space="0" w:color="auto"/>
              <w:bottom w:val="single" w:sz="4" w:space="0" w:color="auto"/>
              <w:right w:val="single" w:sz="4" w:space="0" w:color="auto"/>
            </w:tcBorders>
            <w:hideMark/>
          </w:tcPr>
          <w:p w14:paraId="4AE90270" w14:textId="77777777" w:rsidR="00EE2D1B" w:rsidRPr="00B90223" w:rsidRDefault="00EE2D1B" w:rsidP="00DE1EEA">
            <w:pPr>
              <w:spacing w:before="120" w:after="120" w:line="360" w:lineRule="auto"/>
              <w:jc w:val="both"/>
              <w:rPr>
                <w:sz w:val="24"/>
                <w:szCs w:val="24"/>
              </w:rPr>
            </w:pPr>
            <w:r w:rsidRPr="00B90223">
              <w:rPr>
                <w:sz w:val="24"/>
                <w:szCs w:val="24"/>
              </w:rPr>
              <w:t>Burs, Ödül, Destek Adı/ Tarihi/ Veren Kurum</w:t>
            </w:r>
          </w:p>
        </w:tc>
      </w:tr>
      <w:tr w:rsidR="00EE2D1B" w:rsidRPr="00B90223" w14:paraId="14578BF9" w14:textId="77777777" w:rsidTr="00765800">
        <w:tc>
          <w:tcPr>
            <w:tcW w:w="3640" w:type="pct"/>
            <w:tcBorders>
              <w:top w:val="single" w:sz="4" w:space="0" w:color="auto"/>
              <w:left w:val="single" w:sz="4" w:space="0" w:color="auto"/>
              <w:bottom w:val="single" w:sz="4" w:space="0" w:color="auto"/>
              <w:right w:val="single" w:sz="4" w:space="0" w:color="auto"/>
            </w:tcBorders>
            <w:hideMark/>
          </w:tcPr>
          <w:p w14:paraId="30E77282" w14:textId="1D84C96C" w:rsidR="00EE2D1B" w:rsidRPr="00B90223" w:rsidRDefault="00EE2D1B" w:rsidP="00DE1EEA">
            <w:pPr>
              <w:spacing w:before="120" w:after="120" w:line="360" w:lineRule="auto"/>
              <w:jc w:val="both"/>
              <w:rPr>
                <w:sz w:val="24"/>
                <w:szCs w:val="24"/>
              </w:rPr>
            </w:pPr>
            <w:r w:rsidRPr="00B90223">
              <w:rPr>
                <w:rFonts w:eastAsia="Arial"/>
                <w:sz w:val="24"/>
                <w:szCs w:val="24"/>
              </w:rPr>
              <w:t xml:space="preserve">Prof. Dr. </w:t>
            </w:r>
            <w:r w:rsidR="007826C4" w:rsidRPr="00B90223">
              <w:rPr>
                <w:rFonts w:eastAsia="Arial"/>
                <w:sz w:val="24"/>
                <w:szCs w:val="24"/>
              </w:rPr>
              <w:t>Pelin Kanten</w:t>
            </w:r>
          </w:p>
        </w:tc>
        <w:tc>
          <w:tcPr>
            <w:tcW w:w="1360" w:type="pct"/>
            <w:tcBorders>
              <w:top w:val="single" w:sz="4" w:space="0" w:color="auto"/>
              <w:left w:val="single" w:sz="4" w:space="0" w:color="auto"/>
              <w:bottom w:val="single" w:sz="4" w:space="0" w:color="auto"/>
              <w:right w:val="single" w:sz="4" w:space="0" w:color="auto"/>
            </w:tcBorders>
            <w:hideMark/>
          </w:tcPr>
          <w:p w14:paraId="3A20B89F" w14:textId="77777777" w:rsidR="00EE2D1B" w:rsidRPr="00B90223" w:rsidRDefault="00EE2D1B" w:rsidP="00DE1EEA">
            <w:pPr>
              <w:spacing w:before="120" w:after="120" w:line="360" w:lineRule="auto"/>
              <w:jc w:val="both"/>
              <w:rPr>
                <w:sz w:val="24"/>
                <w:szCs w:val="24"/>
              </w:rPr>
            </w:pPr>
            <w:r w:rsidRPr="00B90223">
              <w:rPr>
                <w:sz w:val="24"/>
                <w:szCs w:val="24"/>
              </w:rPr>
              <w:t>-</w:t>
            </w:r>
          </w:p>
        </w:tc>
      </w:tr>
      <w:tr w:rsidR="00EE2D1B" w:rsidRPr="00B90223" w14:paraId="0A87C8FF" w14:textId="77777777" w:rsidTr="00765800">
        <w:tc>
          <w:tcPr>
            <w:tcW w:w="3640" w:type="pct"/>
            <w:tcBorders>
              <w:top w:val="single" w:sz="4" w:space="0" w:color="auto"/>
              <w:left w:val="single" w:sz="4" w:space="0" w:color="auto"/>
              <w:bottom w:val="single" w:sz="4" w:space="0" w:color="auto"/>
              <w:right w:val="single" w:sz="4" w:space="0" w:color="auto"/>
            </w:tcBorders>
            <w:hideMark/>
          </w:tcPr>
          <w:p w14:paraId="7DA18B9F" w14:textId="77777777" w:rsidR="00EE2D1B" w:rsidRPr="00B90223" w:rsidRDefault="00EE2D1B" w:rsidP="00DE1EEA">
            <w:pPr>
              <w:spacing w:before="120" w:after="120" w:line="360" w:lineRule="auto"/>
              <w:jc w:val="both"/>
              <w:rPr>
                <w:sz w:val="24"/>
                <w:szCs w:val="24"/>
              </w:rPr>
            </w:pPr>
            <w:r w:rsidRPr="00B90223">
              <w:rPr>
                <w:rFonts w:eastAsia="Arial"/>
                <w:sz w:val="24"/>
                <w:szCs w:val="24"/>
              </w:rPr>
              <w:t>Prof. Dr. Gülten Gümüştekin</w:t>
            </w:r>
          </w:p>
        </w:tc>
        <w:tc>
          <w:tcPr>
            <w:tcW w:w="1360" w:type="pct"/>
            <w:tcBorders>
              <w:top w:val="single" w:sz="4" w:space="0" w:color="auto"/>
              <w:left w:val="single" w:sz="4" w:space="0" w:color="auto"/>
              <w:bottom w:val="single" w:sz="4" w:space="0" w:color="auto"/>
              <w:right w:val="single" w:sz="4" w:space="0" w:color="auto"/>
            </w:tcBorders>
            <w:hideMark/>
          </w:tcPr>
          <w:p w14:paraId="39764D7F" w14:textId="77777777" w:rsidR="00EE2D1B" w:rsidRPr="00B90223" w:rsidRDefault="00EE2D1B" w:rsidP="00DE1EEA">
            <w:pPr>
              <w:spacing w:before="120" w:after="120" w:line="360" w:lineRule="auto"/>
              <w:jc w:val="both"/>
              <w:rPr>
                <w:sz w:val="24"/>
                <w:szCs w:val="24"/>
              </w:rPr>
            </w:pPr>
            <w:r w:rsidRPr="00B90223">
              <w:rPr>
                <w:sz w:val="24"/>
                <w:szCs w:val="24"/>
              </w:rPr>
              <w:t>-</w:t>
            </w:r>
          </w:p>
        </w:tc>
      </w:tr>
      <w:tr w:rsidR="00EE2D1B" w:rsidRPr="00B90223" w14:paraId="2D7065BE" w14:textId="77777777" w:rsidTr="00765800">
        <w:tc>
          <w:tcPr>
            <w:tcW w:w="3640" w:type="pct"/>
            <w:tcBorders>
              <w:top w:val="single" w:sz="4" w:space="0" w:color="auto"/>
              <w:left w:val="single" w:sz="4" w:space="0" w:color="auto"/>
              <w:bottom w:val="single" w:sz="4" w:space="0" w:color="auto"/>
              <w:right w:val="single" w:sz="4" w:space="0" w:color="auto"/>
            </w:tcBorders>
            <w:hideMark/>
          </w:tcPr>
          <w:p w14:paraId="77CEC23D" w14:textId="77777777" w:rsidR="00EE2D1B" w:rsidRPr="00B90223" w:rsidRDefault="00EE2D1B" w:rsidP="00DE1EEA">
            <w:pPr>
              <w:spacing w:before="120" w:after="120" w:line="360" w:lineRule="auto"/>
              <w:jc w:val="both"/>
              <w:rPr>
                <w:sz w:val="24"/>
                <w:szCs w:val="24"/>
              </w:rPr>
            </w:pPr>
            <w:r w:rsidRPr="00B90223">
              <w:rPr>
                <w:rFonts w:eastAsia="Arial"/>
                <w:sz w:val="24"/>
                <w:szCs w:val="24"/>
              </w:rPr>
              <w:t>Doç.Dr. Ümran Şengül</w:t>
            </w:r>
          </w:p>
        </w:tc>
        <w:tc>
          <w:tcPr>
            <w:tcW w:w="1360" w:type="pct"/>
            <w:tcBorders>
              <w:top w:val="single" w:sz="4" w:space="0" w:color="auto"/>
              <w:left w:val="single" w:sz="4" w:space="0" w:color="auto"/>
              <w:bottom w:val="single" w:sz="4" w:space="0" w:color="auto"/>
              <w:right w:val="single" w:sz="4" w:space="0" w:color="auto"/>
            </w:tcBorders>
            <w:hideMark/>
          </w:tcPr>
          <w:p w14:paraId="51FE8CE7" w14:textId="77777777" w:rsidR="00EE2D1B" w:rsidRPr="00B90223" w:rsidRDefault="00EE2D1B" w:rsidP="00DE1EEA">
            <w:pPr>
              <w:spacing w:before="120" w:after="120" w:line="360" w:lineRule="auto"/>
              <w:jc w:val="both"/>
              <w:rPr>
                <w:sz w:val="24"/>
                <w:szCs w:val="24"/>
              </w:rPr>
            </w:pPr>
            <w:r w:rsidRPr="00B90223">
              <w:rPr>
                <w:sz w:val="24"/>
                <w:szCs w:val="24"/>
              </w:rPr>
              <w:t>-</w:t>
            </w:r>
          </w:p>
        </w:tc>
      </w:tr>
      <w:tr w:rsidR="00EE2D1B" w:rsidRPr="00B90223" w14:paraId="333F9F0E" w14:textId="77777777" w:rsidTr="00765800">
        <w:tc>
          <w:tcPr>
            <w:tcW w:w="3640" w:type="pct"/>
            <w:tcBorders>
              <w:top w:val="single" w:sz="4" w:space="0" w:color="auto"/>
              <w:left w:val="single" w:sz="4" w:space="0" w:color="auto"/>
              <w:bottom w:val="single" w:sz="4" w:space="0" w:color="auto"/>
              <w:right w:val="single" w:sz="4" w:space="0" w:color="auto"/>
            </w:tcBorders>
            <w:hideMark/>
          </w:tcPr>
          <w:p w14:paraId="4BFBEC1C" w14:textId="77777777" w:rsidR="00EE2D1B" w:rsidRPr="00B90223" w:rsidRDefault="00EE2D1B" w:rsidP="00DE1EEA">
            <w:pPr>
              <w:spacing w:before="120" w:after="120" w:line="360" w:lineRule="auto"/>
              <w:jc w:val="both"/>
              <w:rPr>
                <w:sz w:val="24"/>
                <w:szCs w:val="24"/>
              </w:rPr>
            </w:pPr>
            <w:r w:rsidRPr="00B90223">
              <w:rPr>
                <w:rFonts w:eastAsia="Arial"/>
                <w:sz w:val="24"/>
                <w:szCs w:val="24"/>
              </w:rPr>
              <w:t>Doç. Dr. İsmail Elagöz</w:t>
            </w:r>
          </w:p>
        </w:tc>
        <w:tc>
          <w:tcPr>
            <w:tcW w:w="1360" w:type="pct"/>
            <w:tcBorders>
              <w:top w:val="single" w:sz="4" w:space="0" w:color="auto"/>
              <w:left w:val="single" w:sz="4" w:space="0" w:color="auto"/>
              <w:bottom w:val="single" w:sz="4" w:space="0" w:color="auto"/>
              <w:right w:val="single" w:sz="4" w:space="0" w:color="auto"/>
            </w:tcBorders>
            <w:hideMark/>
          </w:tcPr>
          <w:p w14:paraId="1A9DCFF5" w14:textId="77777777" w:rsidR="00EE2D1B" w:rsidRPr="00B90223" w:rsidRDefault="00EE2D1B" w:rsidP="00DE1EEA">
            <w:pPr>
              <w:spacing w:before="120" w:after="120" w:line="360" w:lineRule="auto"/>
              <w:jc w:val="both"/>
              <w:rPr>
                <w:sz w:val="24"/>
                <w:szCs w:val="24"/>
              </w:rPr>
            </w:pPr>
            <w:r w:rsidRPr="00B90223">
              <w:rPr>
                <w:sz w:val="24"/>
                <w:szCs w:val="24"/>
              </w:rPr>
              <w:t>-</w:t>
            </w:r>
          </w:p>
        </w:tc>
      </w:tr>
      <w:tr w:rsidR="00EE2D1B" w:rsidRPr="00B90223" w14:paraId="5F16FB42" w14:textId="77777777" w:rsidTr="00765800">
        <w:tc>
          <w:tcPr>
            <w:tcW w:w="3640" w:type="pct"/>
            <w:tcBorders>
              <w:top w:val="single" w:sz="4" w:space="0" w:color="auto"/>
              <w:left w:val="single" w:sz="4" w:space="0" w:color="auto"/>
              <w:bottom w:val="single" w:sz="4" w:space="0" w:color="auto"/>
              <w:right w:val="single" w:sz="4" w:space="0" w:color="auto"/>
            </w:tcBorders>
            <w:hideMark/>
          </w:tcPr>
          <w:p w14:paraId="2AC5A6A4" w14:textId="77777777" w:rsidR="00EE2D1B" w:rsidRPr="00B90223" w:rsidRDefault="00EE2D1B" w:rsidP="00DE1EEA">
            <w:pPr>
              <w:spacing w:before="120" w:after="120" w:line="360" w:lineRule="auto"/>
              <w:jc w:val="both"/>
              <w:rPr>
                <w:sz w:val="24"/>
                <w:szCs w:val="24"/>
              </w:rPr>
            </w:pPr>
            <w:r w:rsidRPr="00B90223">
              <w:rPr>
                <w:rFonts w:eastAsia="Arial"/>
                <w:sz w:val="24"/>
                <w:szCs w:val="24"/>
              </w:rPr>
              <w:t>Doç. Dr. Ali Şahin Örnek</w:t>
            </w:r>
          </w:p>
        </w:tc>
        <w:tc>
          <w:tcPr>
            <w:tcW w:w="1360" w:type="pct"/>
            <w:tcBorders>
              <w:top w:val="single" w:sz="4" w:space="0" w:color="auto"/>
              <w:left w:val="single" w:sz="4" w:space="0" w:color="auto"/>
              <w:bottom w:val="single" w:sz="4" w:space="0" w:color="auto"/>
              <w:right w:val="single" w:sz="4" w:space="0" w:color="auto"/>
            </w:tcBorders>
            <w:hideMark/>
          </w:tcPr>
          <w:p w14:paraId="7B96B126" w14:textId="77777777" w:rsidR="00EE2D1B" w:rsidRPr="00B90223" w:rsidRDefault="00EE2D1B" w:rsidP="00DE1EEA">
            <w:pPr>
              <w:spacing w:before="120" w:after="120" w:line="360" w:lineRule="auto"/>
              <w:jc w:val="both"/>
              <w:rPr>
                <w:sz w:val="24"/>
                <w:szCs w:val="24"/>
              </w:rPr>
            </w:pPr>
            <w:r w:rsidRPr="00B90223">
              <w:rPr>
                <w:sz w:val="24"/>
                <w:szCs w:val="24"/>
              </w:rPr>
              <w:t>-</w:t>
            </w:r>
          </w:p>
        </w:tc>
      </w:tr>
      <w:tr w:rsidR="00EE2D1B" w:rsidRPr="00B90223" w14:paraId="38DE8664" w14:textId="77777777" w:rsidTr="00765800">
        <w:tc>
          <w:tcPr>
            <w:tcW w:w="3640" w:type="pct"/>
            <w:tcBorders>
              <w:top w:val="single" w:sz="4" w:space="0" w:color="auto"/>
              <w:left w:val="single" w:sz="4" w:space="0" w:color="auto"/>
              <w:bottom w:val="single" w:sz="4" w:space="0" w:color="auto"/>
              <w:right w:val="single" w:sz="4" w:space="0" w:color="auto"/>
            </w:tcBorders>
          </w:tcPr>
          <w:p w14:paraId="0FB207F1" w14:textId="77777777" w:rsidR="00EE2D1B" w:rsidRPr="00B90223" w:rsidRDefault="00EE2D1B" w:rsidP="00DE1EEA">
            <w:pPr>
              <w:spacing w:before="120" w:after="120" w:line="360" w:lineRule="auto"/>
              <w:jc w:val="both"/>
              <w:rPr>
                <w:rFonts w:eastAsia="Arial"/>
                <w:sz w:val="24"/>
                <w:szCs w:val="24"/>
              </w:rPr>
            </w:pPr>
            <w:r w:rsidRPr="00B90223">
              <w:rPr>
                <w:rFonts w:eastAsia="Arial"/>
                <w:sz w:val="24"/>
                <w:szCs w:val="24"/>
              </w:rPr>
              <w:t>Dr. Öğr. Üyesi Abdullah Kıray</w:t>
            </w:r>
          </w:p>
        </w:tc>
        <w:tc>
          <w:tcPr>
            <w:tcW w:w="1360" w:type="pct"/>
            <w:tcBorders>
              <w:top w:val="single" w:sz="4" w:space="0" w:color="auto"/>
              <w:left w:val="single" w:sz="4" w:space="0" w:color="auto"/>
              <w:bottom w:val="single" w:sz="4" w:space="0" w:color="auto"/>
              <w:right w:val="single" w:sz="4" w:space="0" w:color="auto"/>
            </w:tcBorders>
          </w:tcPr>
          <w:p w14:paraId="3BE770C8" w14:textId="77777777" w:rsidR="00EE2D1B" w:rsidRPr="00B90223" w:rsidRDefault="00EE2D1B" w:rsidP="00DE1EEA">
            <w:pPr>
              <w:spacing w:before="120" w:after="120" w:line="360" w:lineRule="auto"/>
              <w:jc w:val="both"/>
              <w:rPr>
                <w:sz w:val="24"/>
                <w:szCs w:val="24"/>
              </w:rPr>
            </w:pPr>
            <w:r w:rsidRPr="00B90223">
              <w:rPr>
                <w:sz w:val="24"/>
                <w:szCs w:val="24"/>
              </w:rPr>
              <w:t>-</w:t>
            </w:r>
          </w:p>
        </w:tc>
      </w:tr>
      <w:tr w:rsidR="00EE2D1B" w:rsidRPr="00B90223" w14:paraId="76A64A9F" w14:textId="77777777" w:rsidTr="00765800">
        <w:tc>
          <w:tcPr>
            <w:tcW w:w="3640" w:type="pct"/>
            <w:tcBorders>
              <w:top w:val="single" w:sz="4" w:space="0" w:color="auto"/>
              <w:left w:val="single" w:sz="4" w:space="0" w:color="auto"/>
              <w:bottom w:val="single" w:sz="4" w:space="0" w:color="auto"/>
              <w:right w:val="single" w:sz="4" w:space="0" w:color="auto"/>
            </w:tcBorders>
          </w:tcPr>
          <w:p w14:paraId="4BD68D15" w14:textId="77777777" w:rsidR="00EE2D1B" w:rsidRPr="00B90223" w:rsidRDefault="00EE2D1B" w:rsidP="00DE1EEA">
            <w:pPr>
              <w:spacing w:before="120" w:after="120" w:line="360" w:lineRule="auto"/>
              <w:jc w:val="both"/>
              <w:rPr>
                <w:rFonts w:eastAsia="Arial"/>
                <w:sz w:val="24"/>
                <w:szCs w:val="24"/>
              </w:rPr>
            </w:pPr>
            <w:r w:rsidRPr="00B90223">
              <w:rPr>
                <w:rFonts w:eastAsia="Arial"/>
                <w:sz w:val="24"/>
                <w:szCs w:val="24"/>
              </w:rPr>
              <w:t>Dr. Öğr. Üyesi Erkan Bil</w:t>
            </w:r>
          </w:p>
        </w:tc>
        <w:tc>
          <w:tcPr>
            <w:tcW w:w="1360" w:type="pct"/>
            <w:tcBorders>
              <w:top w:val="single" w:sz="4" w:space="0" w:color="auto"/>
              <w:left w:val="single" w:sz="4" w:space="0" w:color="auto"/>
              <w:bottom w:val="single" w:sz="4" w:space="0" w:color="auto"/>
              <w:right w:val="single" w:sz="4" w:space="0" w:color="auto"/>
            </w:tcBorders>
          </w:tcPr>
          <w:p w14:paraId="00EF47E8" w14:textId="77777777" w:rsidR="00EE2D1B" w:rsidRPr="00B90223" w:rsidRDefault="00EE2D1B" w:rsidP="00DE1EEA">
            <w:pPr>
              <w:spacing w:before="120" w:after="120" w:line="360" w:lineRule="auto"/>
              <w:jc w:val="both"/>
              <w:rPr>
                <w:sz w:val="24"/>
                <w:szCs w:val="24"/>
              </w:rPr>
            </w:pPr>
            <w:r w:rsidRPr="00B90223">
              <w:rPr>
                <w:sz w:val="24"/>
                <w:szCs w:val="24"/>
              </w:rPr>
              <w:t>-</w:t>
            </w:r>
          </w:p>
        </w:tc>
      </w:tr>
      <w:tr w:rsidR="00EE2D1B" w:rsidRPr="00B90223" w14:paraId="05848AA3" w14:textId="77777777" w:rsidTr="00765800">
        <w:tc>
          <w:tcPr>
            <w:tcW w:w="3640" w:type="pct"/>
            <w:tcBorders>
              <w:top w:val="single" w:sz="4" w:space="0" w:color="auto"/>
              <w:left w:val="single" w:sz="4" w:space="0" w:color="auto"/>
              <w:bottom w:val="single" w:sz="4" w:space="0" w:color="auto"/>
              <w:right w:val="single" w:sz="4" w:space="0" w:color="auto"/>
            </w:tcBorders>
          </w:tcPr>
          <w:p w14:paraId="6489B092" w14:textId="77777777" w:rsidR="00EE2D1B" w:rsidRPr="00B90223" w:rsidRDefault="00EE2D1B" w:rsidP="00DE1EEA">
            <w:pPr>
              <w:spacing w:before="120" w:after="120" w:line="360" w:lineRule="auto"/>
              <w:jc w:val="both"/>
              <w:rPr>
                <w:rFonts w:eastAsia="Arial"/>
                <w:sz w:val="24"/>
                <w:szCs w:val="24"/>
              </w:rPr>
            </w:pPr>
            <w:r w:rsidRPr="00B90223">
              <w:rPr>
                <w:rFonts w:eastAsia="Arial"/>
                <w:sz w:val="24"/>
                <w:szCs w:val="24"/>
              </w:rPr>
              <w:t>Dr. Öğr. Üyesi Mustafa Kaplan</w:t>
            </w:r>
          </w:p>
        </w:tc>
        <w:tc>
          <w:tcPr>
            <w:tcW w:w="1360" w:type="pct"/>
            <w:tcBorders>
              <w:top w:val="single" w:sz="4" w:space="0" w:color="auto"/>
              <w:left w:val="single" w:sz="4" w:space="0" w:color="auto"/>
              <w:bottom w:val="single" w:sz="4" w:space="0" w:color="auto"/>
              <w:right w:val="single" w:sz="4" w:space="0" w:color="auto"/>
            </w:tcBorders>
          </w:tcPr>
          <w:p w14:paraId="1147AB55" w14:textId="77777777" w:rsidR="00EE2D1B" w:rsidRPr="00B90223" w:rsidRDefault="00EE2D1B" w:rsidP="00DE1EEA">
            <w:pPr>
              <w:spacing w:before="120" w:after="120" w:line="360" w:lineRule="auto"/>
              <w:jc w:val="both"/>
              <w:rPr>
                <w:sz w:val="24"/>
                <w:szCs w:val="24"/>
              </w:rPr>
            </w:pPr>
            <w:r w:rsidRPr="00B90223">
              <w:rPr>
                <w:sz w:val="24"/>
                <w:szCs w:val="24"/>
              </w:rPr>
              <w:t>-</w:t>
            </w:r>
          </w:p>
        </w:tc>
      </w:tr>
      <w:tr w:rsidR="00EE2D1B" w:rsidRPr="00B90223" w14:paraId="1DFC639B" w14:textId="77777777" w:rsidTr="00765800">
        <w:tc>
          <w:tcPr>
            <w:tcW w:w="3640" w:type="pct"/>
            <w:tcBorders>
              <w:top w:val="single" w:sz="4" w:space="0" w:color="auto"/>
              <w:left w:val="single" w:sz="4" w:space="0" w:color="auto"/>
              <w:bottom w:val="single" w:sz="4" w:space="0" w:color="auto"/>
              <w:right w:val="single" w:sz="4" w:space="0" w:color="auto"/>
            </w:tcBorders>
          </w:tcPr>
          <w:p w14:paraId="48C74FE1" w14:textId="77777777" w:rsidR="00EE2D1B" w:rsidRPr="00B90223" w:rsidRDefault="00EE2D1B" w:rsidP="00DE1EEA">
            <w:pPr>
              <w:spacing w:before="120" w:after="120" w:line="360" w:lineRule="auto"/>
              <w:jc w:val="both"/>
              <w:rPr>
                <w:rFonts w:eastAsia="Arial"/>
                <w:sz w:val="24"/>
                <w:szCs w:val="24"/>
              </w:rPr>
            </w:pPr>
            <w:r w:rsidRPr="00B90223">
              <w:rPr>
                <w:rFonts w:eastAsia="Arial"/>
                <w:sz w:val="24"/>
                <w:szCs w:val="24"/>
              </w:rPr>
              <w:t xml:space="preserve">Dr. Arş. Gör. Güneş Topçu </w:t>
            </w:r>
          </w:p>
        </w:tc>
        <w:tc>
          <w:tcPr>
            <w:tcW w:w="1360" w:type="pct"/>
            <w:tcBorders>
              <w:top w:val="single" w:sz="4" w:space="0" w:color="auto"/>
              <w:left w:val="single" w:sz="4" w:space="0" w:color="auto"/>
              <w:bottom w:val="single" w:sz="4" w:space="0" w:color="auto"/>
              <w:right w:val="single" w:sz="4" w:space="0" w:color="auto"/>
            </w:tcBorders>
          </w:tcPr>
          <w:p w14:paraId="21503B37" w14:textId="77777777" w:rsidR="00EE2D1B" w:rsidRPr="00B90223" w:rsidRDefault="00EE2D1B" w:rsidP="00DE1EEA">
            <w:pPr>
              <w:spacing w:before="120" w:after="120" w:line="360" w:lineRule="auto"/>
              <w:jc w:val="both"/>
              <w:rPr>
                <w:sz w:val="24"/>
                <w:szCs w:val="24"/>
              </w:rPr>
            </w:pPr>
            <w:r w:rsidRPr="00B90223">
              <w:rPr>
                <w:sz w:val="24"/>
                <w:szCs w:val="24"/>
              </w:rPr>
              <w:t>-</w:t>
            </w:r>
          </w:p>
        </w:tc>
      </w:tr>
      <w:tr w:rsidR="00EE2D1B" w:rsidRPr="00B90223" w14:paraId="1E6AAE7B" w14:textId="77777777" w:rsidTr="00765800">
        <w:tc>
          <w:tcPr>
            <w:tcW w:w="3640" w:type="pct"/>
            <w:tcBorders>
              <w:top w:val="single" w:sz="4" w:space="0" w:color="auto"/>
              <w:left w:val="single" w:sz="4" w:space="0" w:color="auto"/>
              <w:bottom w:val="single" w:sz="4" w:space="0" w:color="auto"/>
              <w:right w:val="single" w:sz="4" w:space="0" w:color="auto"/>
            </w:tcBorders>
          </w:tcPr>
          <w:p w14:paraId="7685F4BE" w14:textId="77777777" w:rsidR="00EE2D1B" w:rsidRPr="00B90223" w:rsidRDefault="00EE2D1B" w:rsidP="00DE1EEA">
            <w:pPr>
              <w:spacing w:before="120" w:after="120" w:line="360" w:lineRule="auto"/>
              <w:jc w:val="both"/>
              <w:rPr>
                <w:rFonts w:eastAsia="Arial"/>
                <w:sz w:val="24"/>
                <w:szCs w:val="24"/>
              </w:rPr>
            </w:pPr>
            <w:r w:rsidRPr="00B90223">
              <w:rPr>
                <w:rFonts w:eastAsia="Arial"/>
                <w:sz w:val="24"/>
                <w:szCs w:val="24"/>
              </w:rPr>
              <w:t>Arş. Gör. Hüseyin Orak</w:t>
            </w:r>
          </w:p>
        </w:tc>
        <w:tc>
          <w:tcPr>
            <w:tcW w:w="1360" w:type="pct"/>
            <w:tcBorders>
              <w:top w:val="single" w:sz="4" w:space="0" w:color="auto"/>
              <w:left w:val="single" w:sz="4" w:space="0" w:color="auto"/>
              <w:bottom w:val="single" w:sz="4" w:space="0" w:color="auto"/>
              <w:right w:val="single" w:sz="4" w:space="0" w:color="auto"/>
            </w:tcBorders>
          </w:tcPr>
          <w:p w14:paraId="0C0B0926" w14:textId="77777777" w:rsidR="00EE2D1B" w:rsidRPr="00B90223" w:rsidRDefault="00EE2D1B" w:rsidP="00DE1EEA">
            <w:pPr>
              <w:spacing w:before="120" w:after="120" w:line="360" w:lineRule="auto"/>
              <w:jc w:val="both"/>
              <w:rPr>
                <w:sz w:val="24"/>
                <w:szCs w:val="24"/>
              </w:rPr>
            </w:pPr>
            <w:r w:rsidRPr="00B90223">
              <w:rPr>
                <w:sz w:val="24"/>
                <w:szCs w:val="24"/>
              </w:rPr>
              <w:t>-</w:t>
            </w:r>
          </w:p>
        </w:tc>
      </w:tr>
      <w:tr w:rsidR="007826C4" w:rsidRPr="00B90223" w14:paraId="32F2F641" w14:textId="77777777" w:rsidTr="00765800">
        <w:tc>
          <w:tcPr>
            <w:tcW w:w="3640" w:type="pct"/>
            <w:tcBorders>
              <w:top w:val="single" w:sz="4" w:space="0" w:color="auto"/>
              <w:left w:val="single" w:sz="4" w:space="0" w:color="auto"/>
              <w:bottom w:val="single" w:sz="4" w:space="0" w:color="auto"/>
              <w:right w:val="single" w:sz="4" w:space="0" w:color="auto"/>
            </w:tcBorders>
          </w:tcPr>
          <w:p w14:paraId="2C98720B" w14:textId="1299D804" w:rsidR="007826C4" w:rsidRPr="00B90223" w:rsidRDefault="007826C4" w:rsidP="00DE1EEA">
            <w:pPr>
              <w:spacing w:before="120" w:after="120" w:line="360" w:lineRule="auto"/>
              <w:jc w:val="both"/>
              <w:rPr>
                <w:rFonts w:eastAsia="Arial"/>
                <w:sz w:val="24"/>
                <w:szCs w:val="24"/>
              </w:rPr>
            </w:pPr>
            <w:r w:rsidRPr="00B90223">
              <w:rPr>
                <w:rFonts w:eastAsia="Arial"/>
                <w:sz w:val="24"/>
                <w:szCs w:val="24"/>
              </w:rPr>
              <w:t>Arş. Gör.</w:t>
            </w:r>
            <w:r>
              <w:rPr>
                <w:rFonts w:eastAsia="Arial"/>
                <w:sz w:val="24"/>
                <w:szCs w:val="24"/>
              </w:rPr>
              <w:t xml:space="preserve"> Murat Özkaya</w:t>
            </w:r>
          </w:p>
        </w:tc>
        <w:tc>
          <w:tcPr>
            <w:tcW w:w="1360" w:type="pct"/>
            <w:tcBorders>
              <w:top w:val="single" w:sz="4" w:space="0" w:color="auto"/>
              <w:left w:val="single" w:sz="4" w:space="0" w:color="auto"/>
              <w:bottom w:val="single" w:sz="4" w:space="0" w:color="auto"/>
              <w:right w:val="single" w:sz="4" w:space="0" w:color="auto"/>
            </w:tcBorders>
          </w:tcPr>
          <w:p w14:paraId="6F5BE1D1" w14:textId="23989649" w:rsidR="007826C4" w:rsidRPr="00B90223" w:rsidRDefault="007826C4" w:rsidP="00DE1EEA">
            <w:pPr>
              <w:spacing w:before="120" w:after="120" w:line="360" w:lineRule="auto"/>
              <w:jc w:val="both"/>
              <w:rPr>
                <w:sz w:val="24"/>
                <w:szCs w:val="24"/>
              </w:rPr>
            </w:pPr>
            <w:r>
              <w:rPr>
                <w:sz w:val="24"/>
                <w:szCs w:val="24"/>
              </w:rPr>
              <w:t>-</w:t>
            </w:r>
          </w:p>
        </w:tc>
      </w:tr>
      <w:tr w:rsidR="007826C4" w:rsidRPr="00B90223" w14:paraId="52ED44FC" w14:textId="77777777" w:rsidTr="00765800">
        <w:tc>
          <w:tcPr>
            <w:tcW w:w="3640" w:type="pct"/>
            <w:tcBorders>
              <w:top w:val="single" w:sz="4" w:space="0" w:color="auto"/>
              <w:left w:val="single" w:sz="4" w:space="0" w:color="auto"/>
              <w:bottom w:val="single" w:sz="4" w:space="0" w:color="auto"/>
              <w:right w:val="single" w:sz="4" w:space="0" w:color="auto"/>
            </w:tcBorders>
          </w:tcPr>
          <w:p w14:paraId="643FB5D1" w14:textId="4305A3EC" w:rsidR="007826C4" w:rsidRPr="00B90223" w:rsidRDefault="007826C4" w:rsidP="00DE1EEA">
            <w:pPr>
              <w:spacing w:before="120" w:after="120" w:line="360" w:lineRule="auto"/>
              <w:jc w:val="both"/>
              <w:rPr>
                <w:rFonts w:eastAsia="Arial"/>
                <w:sz w:val="24"/>
                <w:szCs w:val="24"/>
              </w:rPr>
            </w:pPr>
            <w:r>
              <w:rPr>
                <w:rFonts w:eastAsia="Arial"/>
                <w:sz w:val="24"/>
                <w:szCs w:val="24"/>
              </w:rPr>
              <w:t>Arş. Gör. Mert İnal</w:t>
            </w:r>
          </w:p>
        </w:tc>
        <w:tc>
          <w:tcPr>
            <w:tcW w:w="1360" w:type="pct"/>
            <w:tcBorders>
              <w:top w:val="single" w:sz="4" w:space="0" w:color="auto"/>
              <w:left w:val="single" w:sz="4" w:space="0" w:color="auto"/>
              <w:bottom w:val="single" w:sz="4" w:space="0" w:color="auto"/>
              <w:right w:val="single" w:sz="4" w:space="0" w:color="auto"/>
            </w:tcBorders>
          </w:tcPr>
          <w:p w14:paraId="7B2EF155" w14:textId="2FCA43DD" w:rsidR="007826C4" w:rsidRPr="00B90223" w:rsidRDefault="007826C4" w:rsidP="00DE1EEA">
            <w:pPr>
              <w:spacing w:before="120" w:after="120" w:line="360" w:lineRule="auto"/>
              <w:jc w:val="both"/>
              <w:rPr>
                <w:sz w:val="24"/>
                <w:szCs w:val="24"/>
              </w:rPr>
            </w:pPr>
            <w:r>
              <w:rPr>
                <w:sz w:val="24"/>
                <w:szCs w:val="24"/>
              </w:rPr>
              <w:t>-</w:t>
            </w:r>
          </w:p>
        </w:tc>
      </w:tr>
    </w:tbl>
    <w:p w14:paraId="2E811FB7" w14:textId="77777777" w:rsidR="00765800" w:rsidRDefault="00765800" w:rsidP="00DE1EEA">
      <w:pPr>
        <w:pStyle w:val="ResimYazs"/>
        <w:keepNext/>
        <w:spacing w:before="120" w:after="120" w:line="360" w:lineRule="auto"/>
        <w:jc w:val="both"/>
        <w:rPr>
          <w:rFonts w:ascii="Times New Roman" w:hAnsi="Times New Roman" w:cs="Times New Roman"/>
          <w:sz w:val="24"/>
          <w:szCs w:val="24"/>
        </w:rPr>
      </w:pPr>
    </w:p>
    <w:p w14:paraId="0A6A9149" w14:textId="0E4D2A80" w:rsidR="00EE2D1B" w:rsidRPr="00B90223" w:rsidRDefault="00EE2D1B" w:rsidP="00DE1EEA">
      <w:pPr>
        <w:pStyle w:val="ResimYazs"/>
        <w:keepNext/>
        <w:spacing w:before="120" w:after="120" w:line="360" w:lineRule="auto"/>
        <w:jc w:val="both"/>
        <w:rPr>
          <w:rFonts w:ascii="Times New Roman" w:hAnsi="Times New Roman" w:cs="Times New Roman"/>
          <w:sz w:val="24"/>
          <w:szCs w:val="24"/>
        </w:rPr>
      </w:pPr>
      <w:r w:rsidRPr="00B90223">
        <w:rPr>
          <w:rFonts w:ascii="Times New Roman" w:hAnsi="Times New Roman" w:cs="Times New Roman"/>
          <w:sz w:val="24"/>
          <w:szCs w:val="24"/>
        </w:rPr>
        <w:t xml:space="preserve">Tablo </w:t>
      </w:r>
      <w:r w:rsidR="002D527C">
        <w:rPr>
          <w:rFonts w:ascii="Times New Roman" w:hAnsi="Times New Roman" w:cs="Times New Roman"/>
          <w:noProof/>
          <w:sz w:val="24"/>
          <w:szCs w:val="24"/>
        </w:rPr>
        <w:t>9</w:t>
      </w:r>
      <w:r w:rsidRPr="00B90223">
        <w:rPr>
          <w:rFonts w:ascii="Times New Roman" w:hAnsi="Times New Roman" w:cs="Times New Roman"/>
          <w:sz w:val="24"/>
          <w:szCs w:val="24"/>
        </w:rPr>
        <w:t>. Öğretim Üyelerinin Marka, Tasarım, Patent Sayıları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2"/>
        <w:gridCol w:w="2490"/>
      </w:tblGrid>
      <w:tr w:rsidR="00EE2D1B" w:rsidRPr="00B90223" w14:paraId="614B16C2" w14:textId="77777777" w:rsidTr="00765800">
        <w:tc>
          <w:tcPr>
            <w:tcW w:w="3626" w:type="pct"/>
            <w:tcBorders>
              <w:top w:val="single" w:sz="4" w:space="0" w:color="auto"/>
              <w:left w:val="single" w:sz="4" w:space="0" w:color="auto"/>
              <w:bottom w:val="single" w:sz="4" w:space="0" w:color="auto"/>
              <w:right w:val="single" w:sz="4" w:space="0" w:color="auto"/>
            </w:tcBorders>
          </w:tcPr>
          <w:p w14:paraId="001E4805" w14:textId="77777777" w:rsidR="00EE2D1B" w:rsidRPr="00B90223" w:rsidRDefault="00EE2D1B" w:rsidP="00DE1EEA">
            <w:pPr>
              <w:spacing w:before="120" w:after="120" w:line="360" w:lineRule="auto"/>
              <w:jc w:val="both"/>
              <w:rPr>
                <w:sz w:val="24"/>
                <w:szCs w:val="24"/>
              </w:rPr>
            </w:pPr>
          </w:p>
          <w:p w14:paraId="24BD8650" w14:textId="77777777" w:rsidR="00EE2D1B" w:rsidRPr="00B90223" w:rsidRDefault="00EE2D1B" w:rsidP="00DE1EEA">
            <w:pPr>
              <w:spacing w:before="120" w:after="120" w:line="360" w:lineRule="auto"/>
              <w:jc w:val="both"/>
              <w:rPr>
                <w:sz w:val="24"/>
                <w:szCs w:val="24"/>
              </w:rPr>
            </w:pPr>
            <w:r w:rsidRPr="00B90223">
              <w:rPr>
                <w:sz w:val="24"/>
                <w:szCs w:val="24"/>
              </w:rPr>
              <w:t>Akademik Unvan – Ad Soyad</w:t>
            </w:r>
          </w:p>
        </w:tc>
        <w:tc>
          <w:tcPr>
            <w:tcW w:w="1374" w:type="pct"/>
            <w:tcBorders>
              <w:top w:val="single" w:sz="4" w:space="0" w:color="auto"/>
              <w:left w:val="single" w:sz="4" w:space="0" w:color="auto"/>
              <w:bottom w:val="single" w:sz="4" w:space="0" w:color="auto"/>
              <w:right w:val="single" w:sz="4" w:space="0" w:color="auto"/>
            </w:tcBorders>
            <w:hideMark/>
          </w:tcPr>
          <w:p w14:paraId="15D68222" w14:textId="77777777" w:rsidR="00EE2D1B" w:rsidRPr="00B90223" w:rsidRDefault="00EE2D1B" w:rsidP="00DE1EEA">
            <w:pPr>
              <w:spacing w:before="120" w:after="120" w:line="360" w:lineRule="auto"/>
              <w:jc w:val="both"/>
              <w:rPr>
                <w:sz w:val="24"/>
                <w:szCs w:val="24"/>
              </w:rPr>
            </w:pPr>
            <w:r w:rsidRPr="00B90223">
              <w:rPr>
                <w:rFonts w:eastAsia="Arial"/>
                <w:sz w:val="24"/>
                <w:szCs w:val="24"/>
              </w:rPr>
              <w:t>Marka, Tasarım, Patent Sayıları</w:t>
            </w:r>
          </w:p>
        </w:tc>
      </w:tr>
      <w:tr w:rsidR="00EE2D1B" w:rsidRPr="00B90223" w14:paraId="004CC692" w14:textId="77777777" w:rsidTr="00765800">
        <w:tc>
          <w:tcPr>
            <w:tcW w:w="3626" w:type="pct"/>
            <w:tcBorders>
              <w:top w:val="single" w:sz="4" w:space="0" w:color="auto"/>
              <w:left w:val="single" w:sz="4" w:space="0" w:color="auto"/>
              <w:bottom w:val="single" w:sz="4" w:space="0" w:color="auto"/>
              <w:right w:val="single" w:sz="4" w:space="0" w:color="auto"/>
            </w:tcBorders>
            <w:hideMark/>
          </w:tcPr>
          <w:p w14:paraId="18B50A76" w14:textId="08ED743F" w:rsidR="00EE2D1B" w:rsidRPr="00B90223" w:rsidRDefault="00EE2D1B" w:rsidP="00DE1EEA">
            <w:pPr>
              <w:spacing w:before="120" w:after="120" w:line="360" w:lineRule="auto"/>
              <w:jc w:val="both"/>
              <w:rPr>
                <w:sz w:val="24"/>
                <w:szCs w:val="24"/>
              </w:rPr>
            </w:pPr>
            <w:r w:rsidRPr="00B90223">
              <w:rPr>
                <w:rFonts w:eastAsia="Arial"/>
                <w:sz w:val="24"/>
                <w:szCs w:val="24"/>
              </w:rPr>
              <w:t xml:space="preserve">Prof. Dr. </w:t>
            </w:r>
            <w:r w:rsidR="007826C4" w:rsidRPr="00B90223">
              <w:rPr>
                <w:rFonts w:eastAsia="Arial"/>
                <w:sz w:val="24"/>
                <w:szCs w:val="24"/>
              </w:rPr>
              <w:t>Pelin Kanten</w:t>
            </w:r>
          </w:p>
        </w:tc>
        <w:tc>
          <w:tcPr>
            <w:tcW w:w="1374" w:type="pct"/>
            <w:tcBorders>
              <w:top w:val="single" w:sz="4" w:space="0" w:color="auto"/>
              <w:left w:val="single" w:sz="4" w:space="0" w:color="auto"/>
              <w:bottom w:val="single" w:sz="4" w:space="0" w:color="auto"/>
              <w:right w:val="single" w:sz="4" w:space="0" w:color="auto"/>
            </w:tcBorders>
            <w:hideMark/>
          </w:tcPr>
          <w:p w14:paraId="745F1F9D" w14:textId="77777777" w:rsidR="00EE2D1B" w:rsidRPr="00B90223" w:rsidRDefault="00EE2D1B" w:rsidP="00DE1EEA">
            <w:pPr>
              <w:spacing w:before="120" w:after="120" w:line="360" w:lineRule="auto"/>
              <w:jc w:val="both"/>
              <w:rPr>
                <w:sz w:val="24"/>
                <w:szCs w:val="24"/>
              </w:rPr>
            </w:pPr>
            <w:r w:rsidRPr="00B90223">
              <w:rPr>
                <w:sz w:val="24"/>
                <w:szCs w:val="24"/>
              </w:rPr>
              <w:t>-</w:t>
            </w:r>
          </w:p>
        </w:tc>
      </w:tr>
      <w:tr w:rsidR="00EE2D1B" w:rsidRPr="00B90223" w14:paraId="1CE55F07" w14:textId="77777777" w:rsidTr="00765800">
        <w:tc>
          <w:tcPr>
            <w:tcW w:w="3626" w:type="pct"/>
            <w:tcBorders>
              <w:top w:val="single" w:sz="4" w:space="0" w:color="auto"/>
              <w:left w:val="single" w:sz="4" w:space="0" w:color="auto"/>
              <w:bottom w:val="single" w:sz="4" w:space="0" w:color="auto"/>
              <w:right w:val="single" w:sz="4" w:space="0" w:color="auto"/>
            </w:tcBorders>
            <w:hideMark/>
          </w:tcPr>
          <w:p w14:paraId="1C6A7E52" w14:textId="77777777" w:rsidR="00EE2D1B" w:rsidRPr="00B90223" w:rsidRDefault="00EE2D1B" w:rsidP="00DE1EEA">
            <w:pPr>
              <w:spacing w:before="120" w:after="120" w:line="360" w:lineRule="auto"/>
              <w:jc w:val="both"/>
              <w:rPr>
                <w:sz w:val="24"/>
                <w:szCs w:val="24"/>
              </w:rPr>
            </w:pPr>
            <w:r w:rsidRPr="00B90223">
              <w:rPr>
                <w:rFonts w:eastAsia="Arial"/>
                <w:sz w:val="24"/>
                <w:szCs w:val="24"/>
              </w:rPr>
              <w:t>Prof. Dr. Gülten Gümüştekin</w:t>
            </w:r>
          </w:p>
        </w:tc>
        <w:tc>
          <w:tcPr>
            <w:tcW w:w="1374" w:type="pct"/>
            <w:tcBorders>
              <w:top w:val="single" w:sz="4" w:space="0" w:color="auto"/>
              <w:left w:val="single" w:sz="4" w:space="0" w:color="auto"/>
              <w:bottom w:val="single" w:sz="4" w:space="0" w:color="auto"/>
              <w:right w:val="single" w:sz="4" w:space="0" w:color="auto"/>
            </w:tcBorders>
            <w:hideMark/>
          </w:tcPr>
          <w:p w14:paraId="3C7CDADF" w14:textId="77777777" w:rsidR="00EE2D1B" w:rsidRPr="00B90223" w:rsidRDefault="00EE2D1B" w:rsidP="00DE1EEA">
            <w:pPr>
              <w:spacing w:before="120" w:after="120" w:line="360" w:lineRule="auto"/>
              <w:jc w:val="both"/>
              <w:rPr>
                <w:sz w:val="24"/>
                <w:szCs w:val="24"/>
              </w:rPr>
            </w:pPr>
            <w:r w:rsidRPr="00B90223">
              <w:rPr>
                <w:sz w:val="24"/>
                <w:szCs w:val="24"/>
              </w:rPr>
              <w:t>-</w:t>
            </w:r>
          </w:p>
        </w:tc>
      </w:tr>
      <w:tr w:rsidR="00EE2D1B" w:rsidRPr="00B90223" w14:paraId="0248126C" w14:textId="77777777" w:rsidTr="00765800">
        <w:tc>
          <w:tcPr>
            <w:tcW w:w="3626" w:type="pct"/>
            <w:tcBorders>
              <w:top w:val="single" w:sz="4" w:space="0" w:color="auto"/>
              <w:left w:val="single" w:sz="4" w:space="0" w:color="auto"/>
              <w:bottom w:val="single" w:sz="4" w:space="0" w:color="auto"/>
              <w:right w:val="single" w:sz="4" w:space="0" w:color="auto"/>
            </w:tcBorders>
            <w:hideMark/>
          </w:tcPr>
          <w:p w14:paraId="06F08556" w14:textId="77777777" w:rsidR="00EE2D1B" w:rsidRPr="00B90223" w:rsidRDefault="00EE2D1B" w:rsidP="00DE1EEA">
            <w:pPr>
              <w:spacing w:before="120" w:after="120" w:line="360" w:lineRule="auto"/>
              <w:jc w:val="both"/>
              <w:rPr>
                <w:sz w:val="24"/>
                <w:szCs w:val="24"/>
              </w:rPr>
            </w:pPr>
            <w:r w:rsidRPr="00B90223">
              <w:rPr>
                <w:rFonts w:eastAsia="Arial"/>
                <w:sz w:val="24"/>
                <w:szCs w:val="24"/>
              </w:rPr>
              <w:t>Doç.Dr. Ümran Şengül</w:t>
            </w:r>
          </w:p>
        </w:tc>
        <w:tc>
          <w:tcPr>
            <w:tcW w:w="1374" w:type="pct"/>
            <w:tcBorders>
              <w:top w:val="single" w:sz="4" w:space="0" w:color="auto"/>
              <w:left w:val="single" w:sz="4" w:space="0" w:color="auto"/>
              <w:bottom w:val="single" w:sz="4" w:space="0" w:color="auto"/>
              <w:right w:val="single" w:sz="4" w:space="0" w:color="auto"/>
            </w:tcBorders>
            <w:hideMark/>
          </w:tcPr>
          <w:p w14:paraId="5437F893" w14:textId="77777777" w:rsidR="00EE2D1B" w:rsidRPr="00B90223" w:rsidRDefault="00EE2D1B" w:rsidP="00DE1EEA">
            <w:pPr>
              <w:spacing w:before="120" w:after="120" w:line="360" w:lineRule="auto"/>
              <w:jc w:val="both"/>
              <w:rPr>
                <w:sz w:val="24"/>
                <w:szCs w:val="24"/>
              </w:rPr>
            </w:pPr>
            <w:r w:rsidRPr="00B90223">
              <w:rPr>
                <w:sz w:val="24"/>
                <w:szCs w:val="24"/>
              </w:rPr>
              <w:t>-</w:t>
            </w:r>
          </w:p>
        </w:tc>
      </w:tr>
      <w:tr w:rsidR="00EE2D1B" w:rsidRPr="00B90223" w14:paraId="4690E4F2" w14:textId="77777777" w:rsidTr="00765800">
        <w:tc>
          <w:tcPr>
            <w:tcW w:w="3626" w:type="pct"/>
            <w:tcBorders>
              <w:top w:val="single" w:sz="4" w:space="0" w:color="auto"/>
              <w:left w:val="single" w:sz="4" w:space="0" w:color="auto"/>
              <w:bottom w:val="single" w:sz="4" w:space="0" w:color="auto"/>
              <w:right w:val="single" w:sz="4" w:space="0" w:color="auto"/>
            </w:tcBorders>
            <w:hideMark/>
          </w:tcPr>
          <w:p w14:paraId="21F765BE" w14:textId="77777777" w:rsidR="00EE2D1B" w:rsidRPr="00B90223" w:rsidRDefault="00EE2D1B" w:rsidP="00DE1EEA">
            <w:pPr>
              <w:spacing w:before="120" w:after="120" w:line="360" w:lineRule="auto"/>
              <w:jc w:val="both"/>
              <w:rPr>
                <w:sz w:val="24"/>
                <w:szCs w:val="24"/>
              </w:rPr>
            </w:pPr>
            <w:r w:rsidRPr="00B90223">
              <w:rPr>
                <w:rFonts w:eastAsia="Arial"/>
                <w:sz w:val="24"/>
                <w:szCs w:val="24"/>
              </w:rPr>
              <w:t>Doç. Dr. İsmail Elagöz</w:t>
            </w:r>
          </w:p>
        </w:tc>
        <w:tc>
          <w:tcPr>
            <w:tcW w:w="1374" w:type="pct"/>
            <w:tcBorders>
              <w:top w:val="single" w:sz="4" w:space="0" w:color="auto"/>
              <w:left w:val="single" w:sz="4" w:space="0" w:color="auto"/>
              <w:bottom w:val="single" w:sz="4" w:space="0" w:color="auto"/>
              <w:right w:val="single" w:sz="4" w:space="0" w:color="auto"/>
            </w:tcBorders>
            <w:hideMark/>
          </w:tcPr>
          <w:p w14:paraId="2B06FFD2" w14:textId="77777777" w:rsidR="00EE2D1B" w:rsidRPr="00B90223" w:rsidRDefault="00EE2D1B" w:rsidP="00DE1EEA">
            <w:pPr>
              <w:spacing w:before="120" w:after="120" w:line="360" w:lineRule="auto"/>
              <w:jc w:val="both"/>
              <w:rPr>
                <w:sz w:val="24"/>
                <w:szCs w:val="24"/>
              </w:rPr>
            </w:pPr>
            <w:r w:rsidRPr="00B90223">
              <w:rPr>
                <w:sz w:val="24"/>
                <w:szCs w:val="24"/>
              </w:rPr>
              <w:t>-</w:t>
            </w:r>
          </w:p>
        </w:tc>
      </w:tr>
      <w:tr w:rsidR="00EE2D1B" w:rsidRPr="00B90223" w14:paraId="44532172" w14:textId="77777777" w:rsidTr="00765800">
        <w:tc>
          <w:tcPr>
            <w:tcW w:w="3626" w:type="pct"/>
            <w:tcBorders>
              <w:top w:val="single" w:sz="4" w:space="0" w:color="auto"/>
              <w:left w:val="single" w:sz="4" w:space="0" w:color="auto"/>
              <w:bottom w:val="single" w:sz="4" w:space="0" w:color="auto"/>
              <w:right w:val="single" w:sz="4" w:space="0" w:color="auto"/>
            </w:tcBorders>
            <w:hideMark/>
          </w:tcPr>
          <w:p w14:paraId="3FABE098" w14:textId="77777777" w:rsidR="00EE2D1B" w:rsidRPr="00B90223" w:rsidRDefault="00EE2D1B" w:rsidP="00DE1EEA">
            <w:pPr>
              <w:spacing w:before="120" w:after="120" w:line="360" w:lineRule="auto"/>
              <w:jc w:val="both"/>
              <w:rPr>
                <w:sz w:val="24"/>
                <w:szCs w:val="24"/>
              </w:rPr>
            </w:pPr>
            <w:r w:rsidRPr="00B90223">
              <w:rPr>
                <w:rFonts w:eastAsia="Arial"/>
                <w:sz w:val="24"/>
                <w:szCs w:val="24"/>
              </w:rPr>
              <w:t>Doç. Dr. Ali Şahin Örnek</w:t>
            </w:r>
          </w:p>
        </w:tc>
        <w:tc>
          <w:tcPr>
            <w:tcW w:w="1374" w:type="pct"/>
            <w:tcBorders>
              <w:top w:val="single" w:sz="4" w:space="0" w:color="auto"/>
              <w:left w:val="single" w:sz="4" w:space="0" w:color="auto"/>
              <w:bottom w:val="single" w:sz="4" w:space="0" w:color="auto"/>
              <w:right w:val="single" w:sz="4" w:space="0" w:color="auto"/>
            </w:tcBorders>
            <w:hideMark/>
          </w:tcPr>
          <w:p w14:paraId="3FD40867" w14:textId="77777777" w:rsidR="00EE2D1B" w:rsidRPr="00B90223" w:rsidRDefault="00EE2D1B" w:rsidP="00DE1EEA">
            <w:pPr>
              <w:spacing w:before="120" w:after="120" w:line="360" w:lineRule="auto"/>
              <w:jc w:val="both"/>
              <w:rPr>
                <w:sz w:val="24"/>
                <w:szCs w:val="24"/>
              </w:rPr>
            </w:pPr>
            <w:r w:rsidRPr="00B90223">
              <w:rPr>
                <w:sz w:val="24"/>
                <w:szCs w:val="24"/>
              </w:rPr>
              <w:t>-</w:t>
            </w:r>
          </w:p>
        </w:tc>
      </w:tr>
      <w:tr w:rsidR="00EE2D1B" w:rsidRPr="00B90223" w14:paraId="23C8A71C" w14:textId="77777777" w:rsidTr="00765800">
        <w:tc>
          <w:tcPr>
            <w:tcW w:w="3626" w:type="pct"/>
            <w:tcBorders>
              <w:top w:val="single" w:sz="4" w:space="0" w:color="auto"/>
              <w:left w:val="single" w:sz="4" w:space="0" w:color="auto"/>
              <w:bottom w:val="single" w:sz="4" w:space="0" w:color="auto"/>
              <w:right w:val="single" w:sz="4" w:space="0" w:color="auto"/>
            </w:tcBorders>
          </w:tcPr>
          <w:p w14:paraId="4436FDF0" w14:textId="77777777" w:rsidR="00EE2D1B" w:rsidRPr="00B90223" w:rsidRDefault="00EE2D1B" w:rsidP="00DE1EEA">
            <w:pPr>
              <w:spacing w:before="120" w:after="120" w:line="360" w:lineRule="auto"/>
              <w:jc w:val="both"/>
              <w:rPr>
                <w:rFonts w:eastAsia="Arial"/>
                <w:sz w:val="24"/>
                <w:szCs w:val="24"/>
              </w:rPr>
            </w:pPr>
            <w:r w:rsidRPr="00B90223">
              <w:rPr>
                <w:rFonts w:eastAsia="Arial"/>
                <w:sz w:val="24"/>
                <w:szCs w:val="24"/>
              </w:rPr>
              <w:t>Dr. Öğr. Üyesi Abdullah Kıray</w:t>
            </w:r>
          </w:p>
        </w:tc>
        <w:tc>
          <w:tcPr>
            <w:tcW w:w="1374" w:type="pct"/>
            <w:tcBorders>
              <w:top w:val="single" w:sz="4" w:space="0" w:color="auto"/>
              <w:left w:val="single" w:sz="4" w:space="0" w:color="auto"/>
              <w:bottom w:val="single" w:sz="4" w:space="0" w:color="auto"/>
              <w:right w:val="single" w:sz="4" w:space="0" w:color="auto"/>
            </w:tcBorders>
          </w:tcPr>
          <w:p w14:paraId="0CB8ACC5" w14:textId="77777777" w:rsidR="00EE2D1B" w:rsidRPr="00B90223" w:rsidRDefault="00EE2D1B" w:rsidP="00DE1EEA">
            <w:pPr>
              <w:spacing w:before="120" w:after="120" w:line="360" w:lineRule="auto"/>
              <w:jc w:val="both"/>
              <w:rPr>
                <w:sz w:val="24"/>
                <w:szCs w:val="24"/>
              </w:rPr>
            </w:pPr>
            <w:r w:rsidRPr="00B90223">
              <w:rPr>
                <w:sz w:val="24"/>
                <w:szCs w:val="24"/>
              </w:rPr>
              <w:t>-</w:t>
            </w:r>
          </w:p>
        </w:tc>
      </w:tr>
      <w:tr w:rsidR="00EE2D1B" w:rsidRPr="00B90223" w14:paraId="2D28171A" w14:textId="77777777" w:rsidTr="00765800">
        <w:tc>
          <w:tcPr>
            <w:tcW w:w="3626" w:type="pct"/>
            <w:tcBorders>
              <w:top w:val="single" w:sz="4" w:space="0" w:color="auto"/>
              <w:left w:val="single" w:sz="4" w:space="0" w:color="auto"/>
              <w:bottom w:val="single" w:sz="4" w:space="0" w:color="auto"/>
              <w:right w:val="single" w:sz="4" w:space="0" w:color="auto"/>
            </w:tcBorders>
          </w:tcPr>
          <w:p w14:paraId="63BF90B8" w14:textId="77777777" w:rsidR="00EE2D1B" w:rsidRPr="00B90223" w:rsidRDefault="00EE2D1B" w:rsidP="00DE1EEA">
            <w:pPr>
              <w:spacing w:before="120" w:after="120" w:line="360" w:lineRule="auto"/>
              <w:jc w:val="both"/>
              <w:rPr>
                <w:rFonts w:eastAsia="Arial"/>
                <w:sz w:val="24"/>
                <w:szCs w:val="24"/>
              </w:rPr>
            </w:pPr>
            <w:r w:rsidRPr="00B90223">
              <w:rPr>
                <w:rFonts w:eastAsia="Arial"/>
                <w:sz w:val="24"/>
                <w:szCs w:val="24"/>
              </w:rPr>
              <w:t>Dr. Öğr. Üyesi Erkan Bil</w:t>
            </w:r>
          </w:p>
        </w:tc>
        <w:tc>
          <w:tcPr>
            <w:tcW w:w="1374" w:type="pct"/>
            <w:tcBorders>
              <w:top w:val="single" w:sz="4" w:space="0" w:color="auto"/>
              <w:left w:val="single" w:sz="4" w:space="0" w:color="auto"/>
              <w:bottom w:val="single" w:sz="4" w:space="0" w:color="auto"/>
              <w:right w:val="single" w:sz="4" w:space="0" w:color="auto"/>
            </w:tcBorders>
          </w:tcPr>
          <w:p w14:paraId="471FE1D9" w14:textId="77777777" w:rsidR="00EE2D1B" w:rsidRPr="00B90223" w:rsidRDefault="00EE2D1B" w:rsidP="00DE1EEA">
            <w:pPr>
              <w:spacing w:before="120" w:after="120" w:line="360" w:lineRule="auto"/>
              <w:jc w:val="both"/>
              <w:rPr>
                <w:sz w:val="24"/>
                <w:szCs w:val="24"/>
              </w:rPr>
            </w:pPr>
            <w:r w:rsidRPr="00B90223">
              <w:rPr>
                <w:sz w:val="24"/>
                <w:szCs w:val="24"/>
              </w:rPr>
              <w:t>-</w:t>
            </w:r>
          </w:p>
        </w:tc>
      </w:tr>
      <w:tr w:rsidR="00EE2D1B" w:rsidRPr="00B90223" w14:paraId="23290998" w14:textId="77777777" w:rsidTr="00765800">
        <w:tc>
          <w:tcPr>
            <w:tcW w:w="3626" w:type="pct"/>
            <w:tcBorders>
              <w:top w:val="single" w:sz="4" w:space="0" w:color="auto"/>
              <w:left w:val="single" w:sz="4" w:space="0" w:color="auto"/>
              <w:bottom w:val="single" w:sz="4" w:space="0" w:color="auto"/>
              <w:right w:val="single" w:sz="4" w:space="0" w:color="auto"/>
            </w:tcBorders>
          </w:tcPr>
          <w:p w14:paraId="760B0F0B" w14:textId="77777777" w:rsidR="00EE2D1B" w:rsidRPr="00B90223" w:rsidRDefault="00EE2D1B" w:rsidP="00DE1EEA">
            <w:pPr>
              <w:spacing w:before="120" w:after="120" w:line="360" w:lineRule="auto"/>
              <w:jc w:val="both"/>
              <w:rPr>
                <w:rFonts w:eastAsia="Arial"/>
                <w:sz w:val="24"/>
                <w:szCs w:val="24"/>
              </w:rPr>
            </w:pPr>
            <w:r w:rsidRPr="00B90223">
              <w:rPr>
                <w:rFonts w:eastAsia="Arial"/>
                <w:sz w:val="24"/>
                <w:szCs w:val="24"/>
              </w:rPr>
              <w:t>Dr. Öğr. Üyesi Mustafa Kaplan</w:t>
            </w:r>
          </w:p>
        </w:tc>
        <w:tc>
          <w:tcPr>
            <w:tcW w:w="1374" w:type="pct"/>
            <w:tcBorders>
              <w:top w:val="single" w:sz="4" w:space="0" w:color="auto"/>
              <w:left w:val="single" w:sz="4" w:space="0" w:color="auto"/>
              <w:bottom w:val="single" w:sz="4" w:space="0" w:color="auto"/>
              <w:right w:val="single" w:sz="4" w:space="0" w:color="auto"/>
            </w:tcBorders>
          </w:tcPr>
          <w:p w14:paraId="214D0798" w14:textId="77777777" w:rsidR="00EE2D1B" w:rsidRPr="00B90223" w:rsidRDefault="00EE2D1B" w:rsidP="00DE1EEA">
            <w:pPr>
              <w:spacing w:before="120" w:after="120" w:line="360" w:lineRule="auto"/>
              <w:jc w:val="both"/>
              <w:rPr>
                <w:sz w:val="24"/>
                <w:szCs w:val="24"/>
              </w:rPr>
            </w:pPr>
            <w:r w:rsidRPr="00B90223">
              <w:rPr>
                <w:sz w:val="24"/>
                <w:szCs w:val="24"/>
              </w:rPr>
              <w:t>-</w:t>
            </w:r>
          </w:p>
        </w:tc>
      </w:tr>
      <w:tr w:rsidR="00EE2D1B" w:rsidRPr="00B90223" w14:paraId="47A3B2B2" w14:textId="77777777" w:rsidTr="00765800">
        <w:tc>
          <w:tcPr>
            <w:tcW w:w="3626" w:type="pct"/>
            <w:tcBorders>
              <w:top w:val="single" w:sz="4" w:space="0" w:color="auto"/>
              <w:left w:val="single" w:sz="4" w:space="0" w:color="auto"/>
              <w:bottom w:val="single" w:sz="4" w:space="0" w:color="auto"/>
              <w:right w:val="single" w:sz="4" w:space="0" w:color="auto"/>
            </w:tcBorders>
          </w:tcPr>
          <w:p w14:paraId="7861C89C" w14:textId="77777777" w:rsidR="00EE2D1B" w:rsidRPr="00B90223" w:rsidRDefault="00EE2D1B" w:rsidP="00DE1EEA">
            <w:pPr>
              <w:spacing w:before="120" w:after="120" w:line="360" w:lineRule="auto"/>
              <w:jc w:val="both"/>
              <w:rPr>
                <w:rFonts w:eastAsia="Arial"/>
                <w:sz w:val="24"/>
                <w:szCs w:val="24"/>
              </w:rPr>
            </w:pPr>
            <w:r w:rsidRPr="00B90223">
              <w:rPr>
                <w:rFonts w:eastAsia="Arial"/>
                <w:sz w:val="24"/>
                <w:szCs w:val="24"/>
              </w:rPr>
              <w:t xml:space="preserve">Dr. Arş. Gör. Güneş Topçu </w:t>
            </w:r>
          </w:p>
        </w:tc>
        <w:tc>
          <w:tcPr>
            <w:tcW w:w="1374" w:type="pct"/>
            <w:tcBorders>
              <w:top w:val="single" w:sz="4" w:space="0" w:color="auto"/>
              <w:left w:val="single" w:sz="4" w:space="0" w:color="auto"/>
              <w:bottom w:val="single" w:sz="4" w:space="0" w:color="auto"/>
              <w:right w:val="single" w:sz="4" w:space="0" w:color="auto"/>
            </w:tcBorders>
          </w:tcPr>
          <w:p w14:paraId="5A59F1F2" w14:textId="77777777" w:rsidR="00EE2D1B" w:rsidRPr="00B90223" w:rsidRDefault="00EE2D1B" w:rsidP="00DE1EEA">
            <w:pPr>
              <w:spacing w:before="120" w:after="120" w:line="360" w:lineRule="auto"/>
              <w:jc w:val="both"/>
              <w:rPr>
                <w:sz w:val="24"/>
                <w:szCs w:val="24"/>
              </w:rPr>
            </w:pPr>
            <w:r w:rsidRPr="00B90223">
              <w:rPr>
                <w:sz w:val="24"/>
                <w:szCs w:val="24"/>
              </w:rPr>
              <w:t>-</w:t>
            </w:r>
          </w:p>
        </w:tc>
      </w:tr>
      <w:tr w:rsidR="00EE2D1B" w:rsidRPr="00B90223" w14:paraId="40728EF0" w14:textId="77777777" w:rsidTr="00765800">
        <w:tc>
          <w:tcPr>
            <w:tcW w:w="3626" w:type="pct"/>
            <w:tcBorders>
              <w:top w:val="single" w:sz="4" w:space="0" w:color="auto"/>
              <w:left w:val="single" w:sz="4" w:space="0" w:color="auto"/>
              <w:bottom w:val="single" w:sz="4" w:space="0" w:color="auto"/>
              <w:right w:val="single" w:sz="4" w:space="0" w:color="auto"/>
            </w:tcBorders>
          </w:tcPr>
          <w:p w14:paraId="6E0B3213" w14:textId="77777777" w:rsidR="00EE2D1B" w:rsidRPr="00B90223" w:rsidRDefault="00EE2D1B" w:rsidP="00DE1EEA">
            <w:pPr>
              <w:spacing w:before="120" w:after="120" w:line="360" w:lineRule="auto"/>
              <w:jc w:val="both"/>
              <w:rPr>
                <w:rFonts w:eastAsia="Arial"/>
                <w:sz w:val="24"/>
                <w:szCs w:val="24"/>
              </w:rPr>
            </w:pPr>
            <w:r w:rsidRPr="00B90223">
              <w:rPr>
                <w:rFonts w:eastAsia="Arial"/>
                <w:sz w:val="24"/>
                <w:szCs w:val="24"/>
              </w:rPr>
              <w:t>Arş. Gör. Hüseyin Orak</w:t>
            </w:r>
          </w:p>
        </w:tc>
        <w:tc>
          <w:tcPr>
            <w:tcW w:w="1374" w:type="pct"/>
            <w:tcBorders>
              <w:top w:val="single" w:sz="4" w:space="0" w:color="auto"/>
              <w:left w:val="single" w:sz="4" w:space="0" w:color="auto"/>
              <w:bottom w:val="single" w:sz="4" w:space="0" w:color="auto"/>
              <w:right w:val="single" w:sz="4" w:space="0" w:color="auto"/>
            </w:tcBorders>
          </w:tcPr>
          <w:p w14:paraId="3E8CF3D2" w14:textId="77777777" w:rsidR="00EE2D1B" w:rsidRPr="00B90223" w:rsidRDefault="00EE2D1B" w:rsidP="00DE1EEA">
            <w:pPr>
              <w:spacing w:before="120" w:after="120" w:line="360" w:lineRule="auto"/>
              <w:jc w:val="both"/>
              <w:rPr>
                <w:sz w:val="24"/>
                <w:szCs w:val="24"/>
              </w:rPr>
            </w:pPr>
            <w:r w:rsidRPr="00B90223">
              <w:rPr>
                <w:sz w:val="24"/>
                <w:szCs w:val="24"/>
              </w:rPr>
              <w:t>-</w:t>
            </w:r>
          </w:p>
        </w:tc>
      </w:tr>
      <w:tr w:rsidR="007826C4" w:rsidRPr="00B90223" w14:paraId="21FEB0F6" w14:textId="77777777" w:rsidTr="00765800">
        <w:tc>
          <w:tcPr>
            <w:tcW w:w="3626" w:type="pct"/>
            <w:tcBorders>
              <w:top w:val="single" w:sz="4" w:space="0" w:color="auto"/>
              <w:left w:val="single" w:sz="4" w:space="0" w:color="auto"/>
              <w:bottom w:val="single" w:sz="4" w:space="0" w:color="auto"/>
              <w:right w:val="single" w:sz="4" w:space="0" w:color="auto"/>
            </w:tcBorders>
          </w:tcPr>
          <w:p w14:paraId="114EDD05" w14:textId="5FDB18BE" w:rsidR="007826C4" w:rsidRPr="00B90223" w:rsidRDefault="007826C4" w:rsidP="00DE1EEA">
            <w:pPr>
              <w:spacing w:before="120" w:after="120" w:line="360" w:lineRule="auto"/>
              <w:jc w:val="both"/>
              <w:rPr>
                <w:rFonts w:eastAsia="Arial"/>
                <w:sz w:val="24"/>
                <w:szCs w:val="24"/>
              </w:rPr>
            </w:pPr>
            <w:r>
              <w:rPr>
                <w:rFonts w:eastAsia="Arial"/>
                <w:sz w:val="24"/>
                <w:szCs w:val="24"/>
              </w:rPr>
              <w:t>Arş. Gör. Mert İnal</w:t>
            </w:r>
          </w:p>
        </w:tc>
        <w:tc>
          <w:tcPr>
            <w:tcW w:w="1374" w:type="pct"/>
            <w:tcBorders>
              <w:top w:val="single" w:sz="4" w:space="0" w:color="auto"/>
              <w:left w:val="single" w:sz="4" w:space="0" w:color="auto"/>
              <w:bottom w:val="single" w:sz="4" w:space="0" w:color="auto"/>
              <w:right w:val="single" w:sz="4" w:space="0" w:color="auto"/>
            </w:tcBorders>
          </w:tcPr>
          <w:p w14:paraId="1981C210" w14:textId="61103524" w:rsidR="007826C4" w:rsidRPr="00B90223" w:rsidRDefault="007826C4" w:rsidP="00DE1EEA">
            <w:pPr>
              <w:spacing w:before="120" w:after="120" w:line="360" w:lineRule="auto"/>
              <w:jc w:val="both"/>
              <w:rPr>
                <w:sz w:val="24"/>
                <w:szCs w:val="24"/>
              </w:rPr>
            </w:pPr>
            <w:r>
              <w:rPr>
                <w:sz w:val="24"/>
                <w:szCs w:val="24"/>
              </w:rPr>
              <w:t>-</w:t>
            </w:r>
          </w:p>
        </w:tc>
      </w:tr>
      <w:tr w:rsidR="007826C4" w:rsidRPr="00B90223" w14:paraId="2EB02777" w14:textId="77777777" w:rsidTr="00765800">
        <w:tc>
          <w:tcPr>
            <w:tcW w:w="3626" w:type="pct"/>
            <w:tcBorders>
              <w:top w:val="single" w:sz="4" w:space="0" w:color="auto"/>
              <w:left w:val="single" w:sz="4" w:space="0" w:color="auto"/>
              <w:bottom w:val="single" w:sz="4" w:space="0" w:color="auto"/>
              <w:right w:val="single" w:sz="4" w:space="0" w:color="auto"/>
            </w:tcBorders>
          </w:tcPr>
          <w:p w14:paraId="5B41FC57" w14:textId="1122046B" w:rsidR="007826C4" w:rsidRPr="00B90223" w:rsidRDefault="007826C4" w:rsidP="00DE1EEA">
            <w:pPr>
              <w:spacing w:before="120" w:after="120" w:line="360" w:lineRule="auto"/>
              <w:jc w:val="both"/>
              <w:rPr>
                <w:rFonts w:eastAsia="Arial"/>
                <w:sz w:val="24"/>
                <w:szCs w:val="24"/>
              </w:rPr>
            </w:pPr>
            <w:r>
              <w:rPr>
                <w:rFonts w:eastAsia="Arial"/>
                <w:sz w:val="24"/>
                <w:szCs w:val="24"/>
              </w:rPr>
              <w:t>Arş. Gör. Murat Özkaya</w:t>
            </w:r>
          </w:p>
        </w:tc>
        <w:tc>
          <w:tcPr>
            <w:tcW w:w="1374" w:type="pct"/>
            <w:tcBorders>
              <w:top w:val="single" w:sz="4" w:space="0" w:color="auto"/>
              <w:left w:val="single" w:sz="4" w:space="0" w:color="auto"/>
              <w:bottom w:val="single" w:sz="4" w:space="0" w:color="auto"/>
              <w:right w:val="single" w:sz="4" w:space="0" w:color="auto"/>
            </w:tcBorders>
          </w:tcPr>
          <w:p w14:paraId="0D7A7A3D" w14:textId="45D38FBA" w:rsidR="007826C4" w:rsidRPr="00B90223" w:rsidRDefault="007826C4" w:rsidP="00DE1EEA">
            <w:pPr>
              <w:spacing w:before="120" w:after="120" w:line="360" w:lineRule="auto"/>
              <w:jc w:val="both"/>
              <w:rPr>
                <w:sz w:val="24"/>
                <w:szCs w:val="24"/>
              </w:rPr>
            </w:pPr>
            <w:r>
              <w:rPr>
                <w:sz w:val="24"/>
                <w:szCs w:val="24"/>
              </w:rPr>
              <w:t>-</w:t>
            </w:r>
          </w:p>
        </w:tc>
      </w:tr>
    </w:tbl>
    <w:p w14:paraId="05E26A41" w14:textId="77777777" w:rsidR="00EE2D1B" w:rsidRPr="00B90223" w:rsidRDefault="00EE2D1B" w:rsidP="00DE1EEA">
      <w:pPr>
        <w:pStyle w:val="GvdeMetni"/>
        <w:spacing w:before="120" w:after="120" w:line="360" w:lineRule="auto"/>
        <w:ind w:left="0"/>
        <w:jc w:val="both"/>
        <w:rPr>
          <w:sz w:val="24"/>
          <w:szCs w:val="24"/>
        </w:rPr>
      </w:pPr>
    </w:p>
    <w:p w14:paraId="2DC8B9B7" w14:textId="25D5F856" w:rsidR="00E150B6" w:rsidRPr="00B90223" w:rsidRDefault="00E150B6" w:rsidP="00DE1EEA">
      <w:pPr>
        <w:spacing w:before="120" w:after="120" w:line="360" w:lineRule="auto"/>
        <w:jc w:val="both"/>
        <w:rPr>
          <w:b/>
          <w:bCs/>
          <w:sz w:val="24"/>
          <w:szCs w:val="24"/>
        </w:rPr>
      </w:pPr>
      <w:r w:rsidRPr="00B90223">
        <w:rPr>
          <w:b/>
          <w:bCs/>
          <w:sz w:val="24"/>
          <w:szCs w:val="24"/>
        </w:rPr>
        <w:t>Kanıtlar</w:t>
      </w:r>
    </w:p>
    <w:p w14:paraId="20AD2F75" w14:textId="74A7274D" w:rsidR="00EE2D1B" w:rsidRPr="00B90223" w:rsidRDefault="006E0B7D" w:rsidP="00DE1EEA">
      <w:pPr>
        <w:spacing w:before="120" w:after="120" w:line="360" w:lineRule="auto"/>
        <w:jc w:val="both"/>
        <w:rPr>
          <w:rStyle w:val="Kpr"/>
          <w:sz w:val="24"/>
          <w:szCs w:val="24"/>
        </w:rPr>
      </w:pPr>
      <w:hyperlink r:id="rId45" w:history="1">
        <w:r w:rsidR="00EE2D1B" w:rsidRPr="00B90223">
          <w:rPr>
            <w:rStyle w:val="Kpr"/>
            <w:sz w:val="24"/>
            <w:szCs w:val="24"/>
          </w:rPr>
          <w:t>https://drive.google.com/file/d/1D-QxiY4NBTXgQlU5hyWGQtrNCep0LFIa/view?usp=sharing</w:t>
        </w:r>
      </w:hyperlink>
    </w:p>
    <w:p w14:paraId="5EAB0673" w14:textId="77777777" w:rsidR="0010531D" w:rsidRPr="00B90223" w:rsidRDefault="0010531D" w:rsidP="00DE1EEA">
      <w:pPr>
        <w:pStyle w:val="ListeParagraf"/>
        <w:numPr>
          <w:ilvl w:val="2"/>
          <w:numId w:val="12"/>
        </w:numPr>
        <w:tabs>
          <w:tab w:val="left" w:pos="735"/>
        </w:tabs>
        <w:spacing w:before="120" w:after="120" w:line="360" w:lineRule="auto"/>
        <w:ind w:left="0" w:firstLine="0"/>
        <w:jc w:val="both"/>
        <w:rPr>
          <w:b/>
          <w:bCs/>
          <w:sz w:val="24"/>
          <w:szCs w:val="24"/>
        </w:rPr>
      </w:pPr>
      <w:r w:rsidRPr="00B90223">
        <w:rPr>
          <w:b/>
          <w:bCs/>
          <w:w w:val="95"/>
          <w:sz w:val="24"/>
          <w:szCs w:val="24"/>
        </w:rPr>
        <w:t>Atama ve Yükseltme</w:t>
      </w:r>
    </w:p>
    <w:p w14:paraId="028900AA" w14:textId="77777777" w:rsidR="0010531D" w:rsidRPr="00B90223" w:rsidRDefault="0010531D" w:rsidP="00DE1EEA">
      <w:pPr>
        <w:pStyle w:val="NormalWeb"/>
        <w:spacing w:before="120" w:beforeAutospacing="0" w:after="120" w:afterAutospacing="0" w:line="360" w:lineRule="auto"/>
        <w:jc w:val="both"/>
      </w:pPr>
      <w:r w:rsidRPr="00B90223">
        <w:t xml:space="preserve">Çanakkale Onsekiz Mart Üniversitesi’nde öğretim üyesi atama ve yükseltme, “Öğretim Üyeliği Kadrolarına Atama ve Uygulama Esasları”na göre yapılır. Söz konusu esaslar, Üniversite’nin </w:t>
      </w:r>
      <w:r w:rsidRPr="00B90223">
        <w:lastRenderedPageBreak/>
        <w:t>http://www.comu.edu.tr/atama-kriterleri internet sayfasında “Çanakkale Onsekiz Mart Üniversitesi Öğretim Elemanı Kadrolarına Başvuru, Görev Süresi Uzatımı ve Performans Değerlendirme Kriterleri” başlığı altında yayımlanmış olup 2020 itibarıyla yeni kriterler yürürlüğe girmiştir.</w:t>
      </w:r>
    </w:p>
    <w:p w14:paraId="4308616E" w14:textId="77777777" w:rsidR="0010531D" w:rsidRPr="00B90223" w:rsidRDefault="0010531D" w:rsidP="00DE1EEA">
      <w:pPr>
        <w:adjustRightInd w:val="0"/>
        <w:spacing w:before="120" w:after="120" w:line="360" w:lineRule="auto"/>
        <w:jc w:val="both"/>
        <w:rPr>
          <w:color w:val="000000"/>
          <w:sz w:val="24"/>
          <w:szCs w:val="24"/>
        </w:rPr>
      </w:pPr>
      <w:r w:rsidRPr="00B90223">
        <w:rPr>
          <w:b/>
          <w:bCs/>
          <w:color w:val="000000"/>
          <w:sz w:val="24"/>
          <w:szCs w:val="24"/>
        </w:rPr>
        <w:t xml:space="preserve">A- Profesör kadrolarına başvurmak için; </w:t>
      </w:r>
      <w:r w:rsidRPr="00B90223">
        <w:rPr>
          <w:color w:val="000000"/>
          <w:sz w:val="24"/>
          <w:szCs w:val="24"/>
        </w:rPr>
        <w:t>Profesörlüğe yükseltilme ve atama işlemleri, 2547 sayılı Kanun’un 26. maddesinde tanımlanan</w:t>
      </w:r>
      <w:r w:rsidRPr="00B90223">
        <w:rPr>
          <w:b/>
          <w:bCs/>
          <w:color w:val="000000"/>
          <w:sz w:val="24"/>
          <w:szCs w:val="24"/>
        </w:rPr>
        <w:t xml:space="preserve"> </w:t>
      </w:r>
      <w:r w:rsidRPr="00B90223">
        <w:rPr>
          <w:color w:val="000000"/>
          <w:sz w:val="24"/>
          <w:szCs w:val="24"/>
        </w:rPr>
        <w:t>koşullara göre yapılır. Bunlara ek olarak Üniversitenin belirlediği ilgili temel alan koşulları aranır.</w:t>
      </w:r>
    </w:p>
    <w:p w14:paraId="0179FEF0" w14:textId="77777777" w:rsidR="0010531D" w:rsidRPr="00B90223" w:rsidRDefault="0010531D" w:rsidP="00DE1EEA">
      <w:pPr>
        <w:adjustRightInd w:val="0"/>
        <w:spacing w:before="120" w:after="120" w:line="360" w:lineRule="auto"/>
        <w:jc w:val="both"/>
        <w:rPr>
          <w:color w:val="000000"/>
          <w:sz w:val="24"/>
          <w:szCs w:val="24"/>
        </w:rPr>
      </w:pPr>
      <w:r w:rsidRPr="00B90223">
        <w:rPr>
          <w:b/>
          <w:bCs/>
          <w:color w:val="000000"/>
          <w:sz w:val="24"/>
          <w:szCs w:val="24"/>
        </w:rPr>
        <w:t xml:space="preserve">B- Doçent kadrolarına başvurmak için; </w:t>
      </w:r>
      <w:r w:rsidRPr="00B90223">
        <w:rPr>
          <w:color w:val="000000"/>
          <w:sz w:val="24"/>
          <w:szCs w:val="24"/>
        </w:rPr>
        <w:t>Doçentliğe yükseltilme ve atama işlemleri, 2547 sayılı Kanun’un 24. maddesinde tanımlanan koşullara</w:t>
      </w:r>
      <w:r w:rsidRPr="00B90223">
        <w:rPr>
          <w:b/>
          <w:bCs/>
          <w:color w:val="000000"/>
          <w:sz w:val="24"/>
          <w:szCs w:val="24"/>
        </w:rPr>
        <w:t xml:space="preserve"> </w:t>
      </w:r>
      <w:r w:rsidRPr="00B90223">
        <w:rPr>
          <w:color w:val="000000"/>
          <w:sz w:val="24"/>
          <w:szCs w:val="24"/>
        </w:rPr>
        <w:t>göre yapılır. Bunlara ek olarak Üniversitenin belirlediği ilgili temel alan koşulları aranır.</w:t>
      </w:r>
    </w:p>
    <w:p w14:paraId="7280A2DB" w14:textId="77777777" w:rsidR="0010531D" w:rsidRPr="00B90223" w:rsidRDefault="0010531D" w:rsidP="00DE1EEA">
      <w:pPr>
        <w:adjustRightInd w:val="0"/>
        <w:spacing w:before="120" w:after="120" w:line="360" w:lineRule="auto"/>
        <w:jc w:val="both"/>
        <w:rPr>
          <w:b/>
          <w:bCs/>
          <w:color w:val="000000"/>
          <w:sz w:val="24"/>
          <w:szCs w:val="24"/>
        </w:rPr>
      </w:pPr>
      <w:r w:rsidRPr="00B90223">
        <w:rPr>
          <w:b/>
          <w:bCs/>
          <w:color w:val="000000"/>
          <w:sz w:val="24"/>
          <w:szCs w:val="24"/>
        </w:rPr>
        <w:t xml:space="preserve">C- Doktor Öğretim Üyesi kadrolarına başvurmak için; </w:t>
      </w:r>
      <w:r w:rsidRPr="00B90223">
        <w:rPr>
          <w:color w:val="000000"/>
          <w:sz w:val="24"/>
          <w:szCs w:val="24"/>
        </w:rPr>
        <w:t>Doktor Öğretim Üyeliğine yükseltilme ve atama işlemleri 2547 sayılı Kanun’un 23. maddesinde</w:t>
      </w:r>
      <w:r w:rsidRPr="00B90223">
        <w:rPr>
          <w:b/>
          <w:bCs/>
          <w:color w:val="000000"/>
          <w:sz w:val="24"/>
          <w:szCs w:val="24"/>
        </w:rPr>
        <w:t xml:space="preserve"> </w:t>
      </w:r>
      <w:r w:rsidRPr="00B90223">
        <w:rPr>
          <w:color w:val="000000"/>
          <w:sz w:val="24"/>
          <w:szCs w:val="24"/>
        </w:rPr>
        <w:t>ayrıntılı biçimde tanımlanmıştır. Bunlara ek olarak ilgili temel alan koşulları aranır.</w:t>
      </w:r>
    </w:p>
    <w:p w14:paraId="03B911AA" w14:textId="77777777" w:rsidR="0010531D" w:rsidRPr="00B90223" w:rsidRDefault="0010531D" w:rsidP="00DE1EEA">
      <w:pPr>
        <w:adjustRightInd w:val="0"/>
        <w:spacing w:before="120" w:after="120" w:line="360" w:lineRule="auto"/>
        <w:jc w:val="both"/>
        <w:rPr>
          <w:b/>
          <w:bCs/>
          <w:color w:val="000000"/>
          <w:sz w:val="24"/>
          <w:szCs w:val="24"/>
        </w:rPr>
      </w:pPr>
      <w:r w:rsidRPr="00B90223">
        <w:rPr>
          <w:b/>
          <w:bCs/>
          <w:color w:val="000000"/>
          <w:sz w:val="24"/>
          <w:szCs w:val="24"/>
        </w:rPr>
        <w:t>DOKTOR ÖĞRETİM ÜYESİ KADROSUNA İLK DEFA ATANMA İÇİN:</w:t>
      </w:r>
    </w:p>
    <w:p w14:paraId="6DE750DD" w14:textId="77777777" w:rsidR="0010531D" w:rsidRPr="00B90223" w:rsidRDefault="0010531D" w:rsidP="00DE1EEA">
      <w:pPr>
        <w:adjustRightInd w:val="0"/>
        <w:spacing w:before="120" w:after="120" w:line="360" w:lineRule="auto"/>
        <w:jc w:val="both"/>
        <w:rPr>
          <w:color w:val="000000"/>
          <w:sz w:val="24"/>
          <w:szCs w:val="24"/>
        </w:rPr>
      </w:pPr>
      <w:r w:rsidRPr="00B90223">
        <w:rPr>
          <w:color w:val="000000"/>
          <w:sz w:val="24"/>
          <w:szCs w:val="24"/>
        </w:rPr>
        <w:t>1) Doktora ya da sanatta yeterlik tezi kapsamında uluslararası indeksler tarafından taranan hakemli bir dergide en az 1 adet makale yapmış olmak, ayrıca doktora veya sanatta yeterlik sonrası lisansüstü</w:t>
      </w:r>
    </w:p>
    <w:p w14:paraId="147AFDBA" w14:textId="59B86F3D" w:rsidR="0010531D" w:rsidRPr="00B90223" w:rsidRDefault="0010531D" w:rsidP="00DE1EEA">
      <w:pPr>
        <w:adjustRightInd w:val="0"/>
        <w:spacing w:before="120" w:after="120" w:line="360" w:lineRule="auto"/>
        <w:jc w:val="both"/>
        <w:rPr>
          <w:color w:val="000000"/>
          <w:sz w:val="24"/>
          <w:szCs w:val="24"/>
        </w:rPr>
      </w:pPr>
      <w:r w:rsidRPr="00B90223">
        <w:rPr>
          <w:color w:val="000000"/>
          <w:sz w:val="24"/>
          <w:szCs w:val="24"/>
        </w:rPr>
        <w:t>tezlerden üretilmemiş olmak kaydıyla hakemli dergilerde bilimsel makale niteliğine sahip en az 1 adet</w:t>
      </w:r>
      <w:r w:rsidR="00B90223">
        <w:rPr>
          <w:color w:val="000000"/>
          <w:sz w:val="24"/>
          <w:szCs w:val="24"/>
        </w:rPr>
        <w:t xml:space="preserve"> </w:t>
      </w:r>
      <w:r w:rsidRPr="00B90223">
        <w:rPr>
          <w:color w:val="000000"/>
          <w:sz w:val="24"/>
          <w:szCs w:val="24"/>
        </w:rPr>
        <w:t>yayın yapmış olmak,</w:t>
      </w:r>
    </w:p>
    <w:p w14:paraId="26C05E73" w14:textId="77777777" w:rsidR="0010531D" w:rsidRPr="00B90223" w:rsidRDefault="0010531D" w:rsidP="00DE1EEA">
      <w:pPr>
        <w:adjustRightInd w:val="0"/>
        <w:spacing w:before="120" w:after="120" w:line="360" w:lineRule="auto"/>
        <w:jc w:val="both"/>
        <w:rPr>
          <w:color w:val="000000"/>
          <w:sz w:val="24"/>
          <w:szCs w:val="24"/>
        </w:rPr>
      </w:pPr>
      <w:r w:rsidRPr="00B90223">
        <w:rPr>
          <w:color w:val="000000"/>
          <w:sz w:val="24"/>
          <w:szCs w:val="24"/>
        </w:rPr>
        <w:t>2) Akademik etkinlik değerlendirmesinden en az 400 puan almış olmak ve bu puanın en az %50’sini akademik etkinlik değerlendirmesinin 1-12. arası maddelerinden almak,</w:t>
      </w:r>
    </w:p>
    <w:p w14:paraId="3CF43373" w14:textId="77777777" w:rsidR="0010531D" w:rsidRPr="00B90223" w:rsidRDefault="0010531D" w:rsidP="00DE1EEA">
      <w:pPr>
        <w:adjustRightInd w:val="0"/>
        <w:spacing w:before="120" w:after="120" w:line="360" w:lineRule="auto"/>
        <w:jc w:val="both"/>
        <w:rPr>
          <w:color w:val="000000"/>
          <w:sz w:val="24"/>
          <w:szCs w:val="24"/>
        </w:rPr>
      </w:pPr>
      <w:r w:rsidRPr="00B90223">
        <w:rPr>
          <w:color w:val="000000"/>
          <w:sz w:val="24"/>
          <w:szCs w:val="24"/>
        </w:rPr>
        <w:t>Yeniden atanma için: Tamamlanan atanma dönemi içerisinde gerçekleştirilmiş olan etkinlikler dikkate alınarak;</w:t>
      </w:r>
    </w:p>
    <w:p w14:paraId="1E81EBD9" w14:textId="77777777" w:rsidR="0010531D" w:rsidRPr="00B90223" w:rsidRDefault="0010531D" w:rsidP="00DE1EEA">
      <w:pPr>
        <w:adjustRightInd w:val="0"/>
        <w:spacing w:before="120" w:after="120" w:line="360" w:lineRule="auto"/>
        <w:jc w:val="both"/>
        <w:rPr>
          <w:color w:val="000000"/>
          <w:sz w:val="24"/>
          <w:szCs w:val="24"/>
        </w:rPr>
      </w:pPr>
      <w:r w:rsidRPr="00B90223">
        <w:rPr>
          <w:color w:val="000000"/>
          <w:sz w:val="24"/>
          <w:szCs w:val="24"/>
        </w:rPr>
        <w:t>1) Akademik etkinlik değerlendirmesinden 2 yıllık görev süresi uzatımı için toplam en az 150 puan, 3 yıllık görev süresi uzatımı için toplam en az 225 puan veya 4 yıl için 300 puan almak, bu puanın en az %65’ini akademik etkinlik değerlendirmesinin 1-12. arası maddelerinden, en az %15’ini de 20-23. arası maddelerinden almış olmak.</w:t>
      </w:r>
    </w:p>
    <w:p w14:paraId="67F9D978" w14:textId="77777777" w:rsidR="0010531D" w:rsidRPr="00B90223" w:rsidRDefault="0010531D" w:rsidP="00DE1EEA">
      <w:pPr>
        <w:adjustRightInd w:val="0"/>
        <w:spacing w:before="120" w:after="120" w:line="360" w:lineRule="auto"/>
        <w:jc w:val="both"/>
        <w:rPr>
          <w:color w:val="000000"/>
          <w:sz w:val="24"/>
          <w:szCs w:val="24"/>
        </w:rPr>
      </w:pPr>
      <w:r w:rsidRPr="00B90223">
        <w:rPr>
          <w:color w:val="000000"/>
          <w:sz w:val="24"/>
          <w:szCs w:val="24"/>
        </w:rPr>
        <w:t>2) Uluslararası indeksler tarafından taranan hakemli bir dergide en az 1 adet makale yapmış olmak.</w:t>
      </w:r>
    </w:p>
    <w:p w14:paraId="09632996" w14:textId="77777777" w:rsidR="0010531D" w:rsidRPr="00B90223" w:rsidRDefault="0010531D" w:rsidP="00DE1EEA">
      <w:pPr>
        <w:adjustRightInd w:val="0"/>
        <w:spacing w:before="120" w:after="120" w:line="360" w:lineRule="auto"/>
        <w:jc w:val="both"/>
        <w:rPr>
          <w:b/>
          <w:bCs/>
          <w:color w:val="000000"/>
          <w:sz w:val="24"/>
          <w:szCs w:val="24"/>
        </w:rPr>
      </w:pPr>
      <w:r w:rsidRPr="00B90223">
        <w:rPr>
          <w:b/>
          <w:bCs/>
          <w:color w:val="000000"/>
          <w:sz w:val="24"/>
          <w:szCs w:val="24"/>
        </w:rPr>
        <w:t>DOÇENT KADROSUNA ATANMA İÇİN:</w:t>
      </w:r>
    </w:p>
    <w:p w14:paraId="3C3F06AE" w14:textId="77777777" w:rsidR="0010531D" w:rsidRPr="00B90223" w:rsidRDefault="0010531D" w:rsidP="00DE1EEA">
      <w:pPr>
        <w:adjustRightInd w:val="0"/>
        <w:spacing w:before="120" w:after="120" w:line="360" w:lineRule="auto"/>
        <w:jc w:val="both"/>
        <w:rPr>
          <w:color w:val="000000"/>
          <w:sz w:val="24"/>
          <w:szCs w:val="24"/>
        </w:rPr>
      </w:pPr>
      <w:r w:rsidRPr="00B90223">
        <w:rPr>
          <w:color w:val="000000"/>
          <w:sz w:val="24"/>
          <w:szCs w:val="24"/>
        </w:rPr>
        <w:lastRenderedPageBreak/>
        <w:t>1) Yükseköğretim Kurulu tarafından belirlenen merkezî bir yabancı dil sınavından en az altmışbeş (65)</w:t>
      </w:r>
      <w:r w:rsidRPr="00B90223">
        <w:rPr>
          <w:b/>
          <w:bCs/>
          <w:color w:val="000000"/>
          <w:sz w:val="24"/>
          <w:szCs w:val="24"/>
        </w:rPr>
        <w:t xml:space="preserve"> </w:t>
      </w:r>
      <w:r w:rsidRPr="00B90223">
        <w:rPr>
          <w:color w:val="000000"/>
          <w:sz w:val="24"/>
          <w:szCs w:val="24"/>
        </w:rPr>
        <w:t>puan veya uluslararası geçerliliği Yükseköğretim Kurulu tarafından kabul edilen bir yabancı dil</w:t>
      </w:r>
      <w:r w:rsidRPr="00B90223">
        <w:rPr>
          <w:b/>
          <w:bCs/>
          <w:color w:val="000000"/>
          <w:sz w:val="24"/>
          <w:szCs w:val="24"/>
        </w:rPr>
        <w:t xml:space="preserve"> </w:t>
      </w:r>
      <w:r w:rsidRPr="00B90223">
        <w:rPr>
          <w:color w:val="000000"/>
          <w:sz w:val="24"/>
          <w:szCs w:val="24"/>
        </w:rPr>
        <w:t>sınavından buna denk bir puan almış olmak, doçentlik bilim alanının belli bir yabancı dille ilgili olması</w:t>
      </w:r>
      <w:r w:rsidRPr="00B90223">
        <w:rPr>
          <w:b/>
          <w:bCs/>
          <w:color w:val="000000"/>
          <w:sz w:val="24"/>
          <w:szCs w:val="24"/>
        </w:rPr>
        <w:t xml:space="preserve"> </w:t>
      </w:r>
      <w:r w:rsidRPr="00B90223">
        <w:rPr>
          <w:color w:val="000000"/>
          <w:sz w:val="24"/>
          <w:szCs w:val="24"/>
        </w:rPr>
        <w:t>halinde ise (örneğin: İngiliz Dili Eğitimi, İngiliz Dili Edebiyatı, Fransız Dili Edebiyatı gibi) bu sınavı</w:t>
      </w:r>
      <w:r w:rsidRPr="00B90223">
        <w:rPr>
          <w:b/>
          <w:bCs/>
          <w:color w:val="000000"/>
          <w:sz w:val="24"/>
          <w:szCs w:val="24"/>
        </w:rPr>
        <w:t xml:space="preserve"> </w:t>
      </w:r>
      <w:r w:rsidRPr="00B90223">
        <w:rPr>
          <w:color w:val="000000"/>
          <w:sz w:val="24"/>
          <w:szCs w:val="24"/>
        </w:rPr>
        <w:t>başka bir yabancı dilde vermek ve en az altmışbeş (65) puan veya uluslararası geçerliliği Yükseköğretim</w:t>
      </w:r>
      <w:r w:rsidRPr="00B90223">
        <w:rPr>
          <w:b/>
          <w:bCs/>
          <w:color w:val="000000"/>
          <w:sz w:val="24"/>
          <w:szCs w:val="24"/>
        </w:rPr>
        <w:t xml:space="preserve"> </w:t>
      </w:r>
      <w:r w:rsidRPr="00B90223">
        <w:rPr>
          <w:color w:val="000000"/>
          <w:sz w:val="24"/>
          <w:szCs w:val="24"/>
        </w:rPr>
        <w:t>Kurulu tarafından kabul edilen bir yabancı dil sınavından buna denk bir puan almış olmak (YÖK</w:t>
      </w:r>
      <w:r w:rsidRPr="00B90223">
        <w:rPr>
          <w:b/>
          <w:bCs/>
          <w:color w:val="000000"/>
          <w:sz w:val="24"/>
          <w:szCs w:val="24"/>
        </w:rPr>
        <w:t xml:space="preserve"> </w:t>
      </w:r>
      <w:r w:rsidRPr="00B90223">
        <w:rPr>
          <w:color w:val="000000"/>
          <w:sz w:val="24"/>
          <w:szCs w:val="24"/>
        </w:rPr>
        <w:t>tarafından kabul edilen güncel yabancı dil sınavı eşdeğerlik tablosu geçerli kabul edilecektir).</w:t>
      </w:r>
    </w:p>
    <w:p w14:paraId="0E47B387" w14:textId="77777777" w:rsidR="0010531D" w:rsidRPr="00B90223" w:rsidRDefault="0010531D" w:rsidP="00DE1EEA">
      <w:pPr>
        <w:adjustRightInd w:val="0"/>
        <w:spacing w:before="120" w:after="120" w:line="360" w:lineRule="auto"/>
        <w:jc w:val="both"/>
        <w:rPr>
          <w:color w:val="000000"/>
          <w:sz w:val="24"/>
          <w:szCs w:val="24"/>
        </w:rPr>
      </w:pPr>
      <w:r w:rsidRPr="00B90223">
        <w:rPr>
          <w:color w:val="000000"/>
          <w:sz w:val="24"/>
          <w:szCs w:val="24"/>
        </w:rPr>
        <w:t>2) Doktora sonrasında akademik etkinlik değerlendirmesinin 1-12. maddelerinden 500 puan almış</w:t>
      </w:r>
      <w:r w:rsidRPr="00B90223">
        <w:rPr>
          <w:b/>
          <w:bCs/>
          <w:color w:val="000000"/>
          <w:sz w:val="24"/>
          <w:szCs w:val="24"/>
        </w:rPr>
        <w:t xml:space="preserve"> </w:t>
      </w:r>
      <w:r w:rsidRPr="00B90223">
        <w:rPr>
          <w:color w:val="000000"/>
          <w:sz w:val="24"/>
          <w:szCs w:val="24"/>
        </w:rPr>
        <w:t>olmak ve bu puanın en az %50’sini akademik etkinlik değerlendirmesinin 1-5. maddelerinden almak (Güzel Sanatlar temel alanı için 1-7. maddeler arası),</w:t>
      </w:r>
    </w:p>
    <w:p w14:paraId="0C6A9AA8" w14:textId="77777777" w:rsidR="0010531D" w:rsidRPr="00B90223" w:rsidRDefault="0010531D" w:rsidP="00DE1EEA">
      <w:pPr>
        <w:adjustRightInd w:val="0"/>
        <w:spacing w:before="120" w:after="120" w:line="360" w:lineRule="auto"/>
        <w:jc w:val="both"/>
        <w:rPr>
          <w:color w:val="000000"/>
          <w:sz w:val="24"/>
          <w:szCs w:val="24"/>
        </w:rPr>
      </w:pPr>
      <w:r w:rsidRPr="00B90223">
        <w:rPr>
          <w:color w:val="000000"/>
          <w:sz w:val="24"/>
          <w:szCs w:val="24"/>
        </w:rPr>
        <w:t>3) Bir bilimsel projede* görev almış ya da görev alıyor olmak,</w:t>
      </w:r>
    </w:p>
    <w:p w14:paraId="6EF52900" w14:textId="77777777" w:rsidR="0010531D" w:rsidRPr="00B90223" w:rsidRDefault="0010531D" w:rsidP="00DE1EEA">
      <w:pPr>
        <w:adjustRightInd w:val="0"/>
        <w:spacing w:before="120" w:after="120" w:line="360" w:lineRule="auto"/>
        <w:jc w:val="both"/>
        <w:rPr>
          <w:color w:val="000000"/>
          <w:sz w:val="24"/>
          <w:szCs w:val="24"/>
        </w:rPr>
      </w:pPr>
      <w:r w:rsidRPr="00B90223">
        <w:rPr>
          <w:color w:val="000000"/>
          <w:sz w:val="24"/>
          <w:szCs w:val="24"/>
        </w:rPr>
        <w:t>4) Toplam en az 1000 puan almış olmak,</w:t>
      </w:r>
    </w:p>
    <w:p w14:paraId="11BDCB92" w14:textId="77777777" w:rsidR="0010531D" w:rsidRPr="00B90223" w:rsidRDefault="0010531D" w:rsidP="00DE1EEA">
      <w:pPr>
        <w:adjustRightInd w:val="0"/>
        <w:spacing w:before="120" w:after="120" w:line="360" w:lineRule="auto"/>
        <w:jc w:val="both"/>
        <w:rPr>
          <w:b/>
          <w:bCs/>
          <w:color w:val="000000"/>
          <w:sz w:val="24"/>
          <w:szCs w:val="24"/>
        </w:rPr>
      </w:pPr>
      <w:r w:rsidRPr="00B90223">
        <w:rPr>
          <w:b/>
          <w:bCs/>
          <w:color w:val="000000"/>
          <w:sz w:val="24"/>
          <w:szCs w:val="24"/>
        </w:rPr>
        <w:t xml:space="preserve">PROFESÖR KADROSUNA ATANMA İÇİN: </w:t>
      </w:r>
      <w:r w:rsidRPr="00B90223">
        <w:rPr>
          <w:color w:val="000000"/>
          <w:sz w:val="24"/>
          <w:szCs w:val="24"/>
        </w:rPr>
        <w:t>1) Profesörlük başlıca eseri olarak doçent unvanını aldıktan sonra ilgili bilim alanında uygulamaya yönelik çalışmalar veya uluslararası düzeyde araştırmaya dayalı özgün bir eser yayınlamak, başlıca eserin makale olması halinde eserin SCI, SCI-Expanded, SSCI, ESCI veya AHCI kapsamında yer alan dergilerde yayımlanması,</w:t>
      </w:r>
    </w:p>
    <w:p w14:paraId="7FF32041" w14:textId="1EE6C864" w:rsidR="0010531D" w:rsidRPr="00B90223" w:rsidRDefault="0010531D" w:rsidP="00DE1EEA">
      <w:pPr>
        <w:adjustRightInd w:val="0"/>
        <w:spacing w:before="120" w:after="120" w:line="360" w:lineRule="auto"/>
        <w:jc w:val="both"/>
        <w:rPr>
          <w:color w:val="000000"/>
          <w:sz w:val="24"/>
          <w:szCs w:val="24"/>
        </w:rPr>
      </w:pPr>
      <w:r w:rsidRPr="00B90223">
        <w:rPr>
          <w:color w:val="000000"/>
          <w:sz w:val="24"/>
          <w:szCs w:val="24"/>
        </w:rPr>
        <w:t>2) Doçentlik sonrası için akademik etkinlik değerlendirmesinin 1-12. arası maddelerinden en az 700</w:t>
      </w:r>
      <w:r w:rsidR="00B90223">
        <w:rPr>
          <w:color w:val="000000"/>
          <w:sz w:val="24"/>
          <w:szCs w:val="24"/>
        </w:rPr>
        <w:t xml:space="preserve"> </w:t>
      </w:r>
      <w:r w:rsidRPr="00B90223">
        <w:rPr>
          <w:color w:val="000000"/>
          <w:sz w:val="24"/>
          <w:szCs w:val="24"/>
        </w:rPr>
        <w:t>puan almış olmak ve bu puanın en az %50’sini akademik etkinlik değerlendirmesinin 1-5. maddelerinden almış olmak (Güzel Sanatlar temel alanı için 1-7. maddeler arası),</w:t>
      </w:r>
    </w:p>
    <w:p w14:paraId="26BBEFC7" w14:textId="77777777" w:rsidR="0010531D" w:rsidRPr="00B90223" w:rsidRDefault="0010531D" w:rsidP="00DE1EEA">
      <w:pPr>
        <w:adjustRightInd w:val="0"/>
        <w:spacing w:before="120" w:after="120" w:line="360" w:lineRule="auto"/>
        <w:jc w:val="both"/>
        <w:rPr>
          <w:color w:val="000000"/>
          <w:sz w:val="24"/>
          <w:szCs w:val="24"/>
        </w:rPr>
      </w:pPr>
      <w:r w:rsidRPr="00B90223">
        <w:rPr>
          <w:color w:val="000000"/>
          <w:sz w:val="24"/>
          <w:szCs w:val="24"/>
        </w:rPr>
        <w:t>3) Bir bilimsel projede* görev almış ya da görev alıyor olmak,</w:t>
      </w:r>
    </w:p>
    <w:p w14:paraId="42B11CAC" w14:textId="506262E5" w:rsidR="0010531D" w:rsidRPr="00B90223" w:rsidRDefault="0010531D" w:rsidP="00DE1EEA">
      <w:pPr>
        <w:adjustRightInd w:val="0"/>
        <w:spacing w:before="120" w:after="120" w:line="360" w:lineRule="auto"/>
        <w:jc w:val="both"/>
        <w:rPr>
          <w:color w:val="000000"/>
          <w:sz w:val="24"/>
          <w:szCs w:val="24"/>
        </w:rPr>
      </w:pPr>
      <w:r w:rsidRPr="00B90223">
        <w:rPr>
          <w:color w:val="000000"/>
          <w:sz w:val="24"/>
          <w:szCs w:val="24"/>
        </w:rPr>
        <w:t>4) Doçentlik sonrası kendi bilim alanında en az 2 bilimsel toplantıya/gösteriye katılmak ve sunum</w:t>
      </w:r>
      <w:r w:rsidR="00B90223">
        <w:rPr>
          <w:color w:val="000000"/>
          <w:sz w:val="24"/>
          <w:szCs w:val="24"/>
        </w:rPr>
        <w:t xml:space="preserve"> </w:t>
      </w:r>
      <w:r w:rsidRPr="00B90223">
        <w:rPr>
          <w:color w:val="000000"/>
          <w:sz w:val="24"/>
          <w:szCs w:val="24"/>
        </w:rPr>
        <w:t>yapmış olmak.</w:t>
      </w:r>
    </w:p>
    <w:p w14:paraId="392040DB" w14:textId="77777777" w:rsidR="0010531D" w:rsidRPr="00B90223" w:rsidRDefault="0010531D" w:rsidP="00DE1EEA">
      <w:pPr>
        <w:adjustRightInd w:val="0"/>
        <w:spacing w:before="120" w:after="120" w:line="360" w:lineRule="auto"/>
        <w:jc w:val="both"/>
        <w:rPr>
          <w:color w:val="000000"/>
          <w:sz w:val="24"/>
          <w:szCs w:val="24"/>
        </w:rPr>
      </w:pPr>
      <w:r w:rsidRPr="00B90223">
        <w:rPr>
          <w:color w:val="000000"/>
          <w:sz w:val="24"/>
          <w:szCs w:val="24"/>
        </w:rPr>
        <w:t xml:space="preserve">5) Toplam en az 1500 puan almış olmak, </w:t>
      </w:r>
    </w:p>
    <w:p w14:paraId="2B3A3EA4" w14:textId="77777777" w:rsidR="0010531D" w:rsidRPr="00B90223" w:rsidRDefault="0010531D" w:rsidP="00DE1EEA">
      <w:pPr>
        <w:adjustRightInd w:val="0"/>
        <w:spacing w:before="120" w:after="120" w:line="360" w:lineRule="auto"/>
        <w:jc w:val="both"/>
        <w:rPr>
          <w:b/>
          <w:bCs/>
          <w:color w:val="000000"/>
          <w:sz w:val="24"/>
          <w:szCs w:val="24"/>
        </w:rPr>
      </w:pPr>
      <w:r w:rsidRPr="00B90223">
        <w:rPr>
          <w:b/>
          <w:bCs/>
          <w:color w:val="000000"/>
          <w:sz w:val="24"/>
          <w:szCs w:val="24"/>
        </w:rPr>
        <w:t xml:space="preserve">veya yukarıdaki kriterler yerine </w:t>
      </w:r>
      <w:r w:rsidRPr="00B90223">
        <w:rPr>
          <w:color w:val="000000"/>
          <w:sz w:val="24"/>
          <w:szCs w:val="24"/>
        </w:rPr>
        <w:t>Doçent unvanını aldığı tarihten itibaren profesör kadrosuna başvurduğu tarihe kadar geçen sürede;</w:t>
      </w:r>
      <w:r w:rsidRPr="00B90223">
        <w:rPr>
          <w:b/>
          <w:bCs/>
          <w:color w:val="000000"/>
          <w:sz w:val="24"/>
          <w:szCs w:val="24"/>
        </w:rPr>
        <w:t xml:space="preserve"> </w:t>
      </w:r>
      <w:r w:rsidRPr="00B90223">
        <w:rPr>
          <w:color w:val="000000"/>
          <w:sz w:val="24"/>
          <w:szCs w:val="24"/>
        </w:rPr>
        <w:t>yürürlükte olan Üniversitelerarası Kurulun geliştirdiği doçentlik kriterlerini bir kez daha sağlamış</w:t>
      </w:r>
      <w:r w:rsidRPr="00B90223">
        <w:rPr>
          <w:b/>
          <w:bCs/>
          <w:color w:val="000000"/>
          <w:sz w:val="24"/>
          <w:szCs w:val="24"/>
        </w:rPr>
        <w:t xml:space="preserve"> </w:t>
      </w:r>
      <w:r w:rsidRPr="00B90223">
        <w:rPr>
          <w:color w:val="000000"/>
          <w:sz w:val="24"/>
          <w:szCs w:val="24"/>
        </w:rPr>
        <w:t>olmak.</w:t>
      </w:r>
    </w:p>
    <w:p w14:paraId="38CB9CE3" w14:textId="77777777" w:rsidR="0010531D" w:rsidRPr="00B90223" w:rsidRDefault="0010531D" w:rsidP="00DE1EEA">
      <w:pPr>
        <w:pStyle w:val="NormalWeb"/>
        <w:spacing w:before="120" w:beforeAutospacing="0" w:after="120" w:afterAutospacing="0" w:line="360" w:lineRule="auto"/>
        <w:jc w:val="both"/>
      </w:pPr>
      <w:r w:rsidRPr="00B90223">
        <w:t xml:space="preserve">Bu çerçevede genel olarak öğretim üyelerinin, çalıştıkları alanda evrensel düzeyde araştırma yapmaları, bu araştırmalarını ulusal ve uluslararası düzeyde bilgi paylaşım ortamlarına aktarmaları ve bu sayede bilim dünyasına katkıda bulunmaları; yerel, ulusal ve uluslararası </w:t>
      </w:r>
      <w:r w:rsidRPr="00B90223">
        <w:lastRenderedPageBreak/>
        <w:t>bilimsel toplantılar düzenleyerek, hem kendi çalışmalarını sergilemeleri hem de diğer bilim dallarındaki araştırmacıların da çalışmalarını sergilemelerini sağlamak ve bilimsel tartışma ortamının oluşmasına katkı sunmaları gibi kriterlere bakılmaktadır. </w:t>
      </w:r>
    </w:p>
    <w:p w14:paraId="36CB06A7" w14:textId="727F5B38" w:rsidR="0010531D" w:rsidRPr="00B90223" w:rsidRDefault="0010531D" w:rsidP="00DE1EEA">
      <w:pPr>
        <w:adjustRightInd w:val="0"/>
        <w:spacing w:before="120" w:after="120" w:line="360" w:lineRule="auto"/>
        <w:jc w:val="both"/>
        <w:rPr>
          <w:b/>
          <w:bCs/>
          <w:sz w:val="24"/>
          <w:szCs w:val="24"/>
        </w:rPr>
      </w:pPr>
      <w:r w:rsidRPr="00B90223">
        <w:rPr>
          <w:b/>
          <w:bCs/>
          <w:sz w:val="24"/>
          <w:szCs w:val="24"/>
        </w:rPr>
        <w:t>Kanıtlar</w:t>
      </w:r>
    </w:p>
    <w:p w14:paraId="7D673344" w14:textId="35A284BD" w:rsidR="0010531D" w:rsidRPr="00B90223" w:rsidRDefault="006E0B7D" w:rsidP="00DE1EEA">
      <w:pPr>
        <w:adjustRightInd w:val="0"/>
        <w:spacing w:before="120" w:after="120" w:line="360" w:lineRule="auto"/>
        <w:jc w:val="both"/>
        <w:rPr>
          <w:sz w:val="24"/>
          <w:szCs w:val="24"/>
        </w:rPr>
      </w:pPr>
      <w:hyperlink r:id="rId46" w:history="1">
        <w:r w:rsidR="0010531D" w:rsidRPr="00B90223">
          <w:rPr>
            <w:rStyle w:val="Kpr"/>
            <w:sz w:val="24"/>
            <w:szCs w:val="24"/>
          </w:rPr>
          <w:t>http://personel.comu.edu.tr/mevzuatlar/akademik-kadro-atama-kriterleri.html</w:t>
        </w:r>
      </w:hyperlink>
    </w:p>
    <w:p w14:paraId="7B26ABD7" w14:textId="7F760FD0" w:rsidR="0010531D" w:rsidRPr="00B90223" w:rsidRDefault="006E0B7D" w:rsidP="00DE1EEA">
      <w:pPr>
        <w:adjustRightInd w:val="0"/>
        <w:spacing w:before="120" w:after="120" w:line="360" w:lineRule="auto"/>
        <w:jc w:val="both"/>
        <w:rPr>
          <w:rStyle w:val="Kpr"/>
          <w:sz w:val="24"/>
          <w:szCs w:val="24"/>
        </w:rPr>
      </w:pPr>
      <w:hyperlink r:id="rId47" w:history="1">
        <w:r w:rsidR="0010531D" w:rsidRPr="00B90223">
          <w:rPr>
            <w:rStyle w:val="Kpr"/>
            <w:sz w:val="24"/>
            <w:szCs w:val="24"/>
          </w:rPr>
          <w:t>https://www.mevzuat.gov.tr/mevzuat?MevzuatNo=2547&amp;MevzuatTur=1&amp;MevzuatTertip=5</w:t>
        </w:r>
      </w:hyperlink>
    </w:p>
    <w:p w14:paraId="6B110512" w14:textId="77777777" w:rsidR="00625D89" w:rsidRPr="00B90223" w:rsidRDefault="00625D89" w:rsidP="00DE1EEA">
      <w:pPr>
        <w:pStyle w:val="ListeParagraf"/>
        <w:numPr>
          <w:ilvl w:val="1"/>
          <w:numId w:val="12"/>
        </w:numPr>
        <w:tabs>
          <w:tab w:val="left" w:pos="543"/>
        </w:tabs>
        <w:spacing w:before="120" w:after="120" w:line="360" w:lineRule="auto"/>
        <w:ind w:left="0" w:firstLine="0"/>
        <w:jc w:val="both"/>
        <w:rPr>
          <w:b/>
          <w:bCs/>
          <w:sz w:val="24"/>
          <w:szCs w:val="24"/>
        </w:rPr>
      </w:pPr>
      <w:r w:rsidRPr="00B90223">
        <w:rPr>
          <w:b/>
          <w:bCs/>
          <w:spacing w:val="-6"/>
          <w:sz w:val="24"/>
          <w:szCs w:val="24"/>
        </w:rPr>
        <w:t>ALTYAPI</w:t>
      </w:r>
    </w:p>
    <w:p w14:paraId="06FC8326" w14:textId="77777777" w:rsidR="00625D89" w:rsidRPr="00B90223" w:rsidRDefault="00625D89" w:rsidP="00DE1EEA">
      <w:pPr>
        <w:pStyle w:val="ListeParagraf"/>
        <w:numPr>
          <w:ilvl w:val="2"/>
          <w:numId w:val="12"/>
        </w:numPr>
        <w:tabs>
          <w:tab w:val="left" w:pos="735"/>
        </w:tabs>
        <w:spacing w:before="120" w:after="120" w:line="360" w:lineRule="auto"/>
        <w:ind w:left="0" w:firstLine="0"/>
        <w:jc w:val="both"/>
        <w:rPr>
          <w:b/>
          <w:bCs/>
          <w:sz w:val="24"/>
          <w:szCs w:val="24"/>
        </w:rPr>
      </w:pPr>
      <w:r w:rsidRPr="00B90223">
        <w:rPr>
          <w:b/>
          <w:bCs/>
          <w:w w:val="95"/>
          <w:sz w:val="24"/>
          <w:szCs w:val="24"/>
        </w:rPr>
        <w:t>Eğitim Öğretim için Kullanılan Tüm Alanlar</w:t>
      </w:r>
    </w:p>
    <w:p w14:paraId="4FA77FE2" w14:textId="77777777" w:rsidR="00625D89" w:rsidRPr="00B90223" w:rsidRDefault="00625D89" w:rsidP="00DE1EEA">
      <w:pPr>
        <w:spacing w:before="120" w:after="120" w:line="360" w:lineRule="auto"/>
        <w:jc w:val="both"/>
        <w:rPr>
          <w:sz w:val="24"/>
          <w:szCs w:val="24"/>
        </w:rPr>
      </w:pPr>
      <w:r w:rsidRPr="00B90223">
        <w:rPr>
          <w:sz w:val="24"/>
          <w:szCs w:val="24"/>
        </w:rPr>
        <w:t>Programımızın derslerinin yapıldığı Siyasal Bilgiler Fakültesi’nde toplam 23 derslik ve 2 konferans salonu bulunmaktadır. İşletme bölümü dersleri tıpkı Fakülte bünyesinde bulunan diğer bölüm gibi bu derslik ve amfilerde gerçekleşmektedir. Derslik ve amfilerin yanı sıra, İşletme Bölümü'ne tahsis edilen ve yüksek lisans / doktora derslerinde de kullanılan 1 adet seminer odası bulunmaktadır. Tüm temel derslik ve amfiler ile seminer salonunda bilgisayar sistemi ve projeksiyon cihazı kullanıma hazır şekilde bulunmaktadır. Ayrıca öğrencilerimizin ihtiyaç duydukları takdirde kullanabilmeleri amacıyla hizmete sunulmuş bir bilgisayar laboratuvarı ve sınırsız wifi hizmeti bulunmaktadır.</w:t>
      </w:r>
    </w:p>
    <w:p w14:paraId="5E8B5946" w14:textId="0E948396" w:rsidR="00625D89" w:rsidRPr="00B90223" w:rsidRDefault="00625D89" w:rsidP="00DE1EEA">
      <w:pPr>
        <w:spacing w:before="120" w:after="120" w:line="360" w:lineRule="auto"/>
        <w:jc w:val="both"/>
        <w:rPr>
          <w:b/>
          <w:bCs/>
          <w:sz w:val="24"/>
          <w:szCs w:val="24"/>
        </w:rPr>
      </w:pPr>
      <w:r w:rsidRPr="00B90223">
        <w:rPr>
          <w:b/>
          <w:bCs/>
          <w:sz w:val="24"/>
          <w:szCs w:val="24"/>
        </w:rPr>
        <w:t>Kanıtlar</w:t>
      </w:r>
    </w:p>
    <w:p w14:paraId="4F35C2D8" w14:textId="51DB20EF" w:rsidR="00625D89" w:rsidRPr="00B90223" w:rsidRDefault="006E0B7D" w:rsidP="00DE1EEA">
      <w:pPr>
        <w:spacing w:before="120" w:after="120" w:line="360" w:lineRule="auto"/>
        <w:jc w:val="both"/>
        <w:rPr>
          <w:sz w:val="24"/>
          <w:szCs w:val="24"/>
        </w:rPr>
      </w:pPr>
      <w:hyperlink r:id="rId48" w:history="1">
        <w:r w:rsidR="00625D89" w:rsidRPr="00B90223">
          <w:rPr>
            <w:rStyle w:val="Kpr"/>
            <w:sz w:val="24"/>
            <w:szCs w:val="24"/>
          </w:rPr>
          <w:t>http://yapiisleri.comu.edu.tr/</w:t>
        </w:r>
      </w:hyperlink>
    </w:p>
    <w:p w14:paraId="7967459E" w14:textId="46BA92E0" w:rsidR="00E150B6" w:rsidRPr="00B90223" w:rsidRDefault="006E0B7D" w:rsidP="00DE1EEA">
      <w:pPr>
        <w:spacing w:before="120" w:after="120" w:line="360" w:lineRule="auto"/>
        <w:jc w:val="both"/>
        <w:rPr>
          <w:sz w:val="24"/>
          <w:szCs w:val="24"/>
        </w:rPr>
      </w:pPr>
      <w:hyperlink r:id="rId49" w:history="1">
        <w:r w:rsidR="00625D89" w:rsidRPr="00B90223">
          <w:rPr>
            <w:rStyle w:val="Kpr"/>
            <w:sz w:val="24"/>
            <w:szCs w:val="24"/>
          </w:rPr>
          <w:t>http://imid.comu.edu.tr/</w:t>
        </w:r>
      </w:hyperlink>
    </w:p>
    <w:p w14:paraId="1EE5E9D3" w14:textId="77777777" w:rsidR="00470103" w:rsidRPr="00B90223" w:rsidRDefault="00470103" w:rsidP="00DE1EEA">
      <w:pPr>
        <w:pStyle w:val="ListeParagraf"/>
        <w:numPr>
          <w:ilvl w:val="2"/>
          <w:numId w:val="12"/>
        </w:numPr>
        <w:tabs>
          <w:tab w:val="left" w:pos="735"/>
        </w:tabs>
        <w:spacing w:before="120" w:after="120" w:line="360" w:lineRule="auto"/>
        <w:ind w:left="0" w:firstLine="0"/>
        <w:jc w:val="both"/>
        <w:rPr>
          <w:b/>
          <w:bCs/>
          <w:sz w:val="24"/>
          <w:szCs w:val="24"/>
        </w:rPr>
      </w:pPr>
      <w:r w:rsidRPr="00B90223">
        <w:rPr>
          <w:b/>
          <w:bCs/>
          <w:w w:val="95"/>
          <w:sz w:val="24"/>
          <w:szCs w:val="24"/>
        </w:rPr>
        <w:t>Diğer Alanlar ve Altyapı</w:t>
      </w:r>
    </w:p>
    <w:p w14:paraId="65CF13ED" w14:textId="196591C9" w:rsidR="00470103" w:rsidRPr="00B90223" w:rsidRDefault="00470103" w:rsidP="00DE1EEA">
      <w:pPr>
        <w:pStyle w:val="NormalWeb"/>
        <w:spacing w:before="120" w:beforeAutospacing="0" w:after="120" w:afterAutospacing="0" w:line="360" w:lineRule="auto"/>
        <w:jc w:val="both"/>
      </w:pPr>
      <w:r w:rsidRPr="00B90223">
        <w:t>Öğrencilerimize sağlık, kültür ve spor ile ilgili hizmetler Sağlık, Kültür ve Spor Daire Başkanlığı tarafından verilmektedir. Çanakkale’de Terzioğlu Kampüsündeki ve Dardanos Yerleşkesindeki sosyal tesis imkanları öğrencilerimize sunulmaktadır. Her yıl düzenlenen bahar şenliklerinde Dardanos yerleşkesinde ve diğer yerleşkelerde çok sayıda konser, yarışma, etkinlik gerçekleşmektedir. Fakültemizin içinde bulunduğu Terzioğlu Yerleşkesi’nde kapalı spor salonu, açık spor sahaları ve fitness salonu bulunmaktadır. Üniversite çapında farklı spor etkinlikleri ve spor müsabakaları düzenlenmekte, yetenekli ve başarılı öğrenciler desteklenmektedir.</w:t>
      </w:r>
    </w:p>
    <w:p w14:paraId="37251ECF" w14:textId="6F69AA0D" w:rsidR="00470103" w:rsidRPr="00B90223" w:rsidRDefault="00470103" w:rsidP="00DE1EEA">
      <w:pPr>
        <w:pStyle w:val="NormalWeb"/>
        <w:spacing w:before="120" w:beforeAutospacing="0" w:after="120" w:afterAutospacing="0" w:line="360" w:lineRule="auto"/>
        <w:jc w:val="both"/>
      </w:pPr>
      <w:r w:rsidRPr="00B90223">
        <w:t xml:space="preserve">Uluslararası İşletmecilik  Bölümü öğrencilerimizin, mesleki açılardan yetkin olmaları için çaba sarf etmenin yanında, her birinin etkili konuşma, anlatım, iletişim ve tartışma açılarından </w:t>
      </w:r>
      <w:r w:rsidRPr="00B90223">
        <w:lastRenderedPageBreak/>
        <w:t>donanımlı ulusal ve evrensel duyarlılığı olan entelektüeller olarak yetişmeleri hedefini de güdülmektedir.</w:t>
      </w:r>
    </w:p>
    <w:p w14:paraId="221E4EC7" w14:textId="3109D77A" w:rsidR="00B72044" w:rsidRPr="00B90223" w:rsidRDefault="00B72044" w:rsidP="00DE1EEA">
      <w:pPr>
        <w:pStyle w:val="GvdeMetni"/>
        <w:spacing w:before="120" w:after="120" w:line="360" w:lineRule="auto"/>
        <w:ind w:left="0"/>
        <w:jc w:val="both"/>
        <w:rPr>
          <w:b/>
          <w:bCs/>
          <w:sz w:val="24"/>
          <w:szCs w:val="24"/>
        </w:rPr>
      </w:pPr>
      <w:r w:rsidRPr="00B90223">
        <w:rPr>
          <w:b/>
          <w:bCs/>
          <w:sz w:val="24"/>
          <w:szCs w:val="24"/>
        </w:rPr>
        <w:t>Kanıtlar</w:t>
      </w:r>
    </w:p>
    <w:p w14:paraId="1A9DE1E6" w14:textId="77777777" w:rsidR="00B72044" w:rsidRPr="00B90223" w:rsidRDefault="006E0B7D" w:rsidP="00DE1EEA">
      <w:pPr>
        <w:pStyle w:val="GvdeMetni"/>
        <w:spacing w:before="120" w:after="120" w:line="360" w:lineRule="auto"/>
        <w:ind w:left="0"/>
        <w:jc w:val="both"/>
        <w:rPr>
          <w:sz w:val="24"/>
          <w:szCs w:val="24"/>
        </w:rPr>
      </w:pPr>
      <w:hyperlink r:id="rId50" w:history="1">
        <w:r w:rsidR="00470103" w:rsidRPr="00B90223">
          <w:rPr>
            <w:rStyle w:val="Kpr"/>
            <w:sz w:val="24"/>
            <w:szCs w:val="24"/>
          </w:rPr>
          <w:t>http://sks.comu.edu.tr/</w:t>
        </w:r>
      </w:hyperlink>
    </w:p>
    <w:p w14:paraId="100A1D56" w14:textId="640BB66C" w:rsidR="00470103" w:rsidRPr="00B90223" w:rsidRDefault="006E0B7D" w:rsidP="00DE1EEA">
      <w:pPr>
        <w:pStyle w:val="GvdeMetni"/>
        <w:spacing w:before="120" w:after="120" w:line="360" w:lineRule="auto"/>
        <w:ind w:left="0"/>
        <w:jc w:val="both"/>
        <w:rPr>
          <w:rStyle w:val="Kpr"/>
          <w:sz w:val="24"/>
          <w:szCs w:val="24"/>
        </w:rPr>
      </w:pPr>
      <w:hyperlink r:id="rId51" w:history="1">
        <w:r w:rsidR="00B72044" w:rsidRPr="00B90223">
          <w:rPr>
            <w:rStyle w:val="Kpr"/>
            <w:sz w:val="24"/>
            <w:szCs w:val="24"/>
          </w:rPr>
          <w:t>http://sbf.comu.edu.tr/</w:t>
        </w:r>
      </w:hyperlink>
    </w:p>
    <w:p w14:paraId="75A607B8" w14:textId="77777777" w:rsidR="0038030B" w:rsidRPr="00B90223" w:rsidRDefault="0038030B" w:rsidP="00DE1EEA">
      <w:pPr>
        <w:pStyle w:val="ListeParagraf"/>
        <w:numPr>
          <w:ilvl w:val="2"/>
          <w:numId w:val="12"/>
        </w:numPr>
        <w:tabs>
          <w:tab w:val="left" w:pos="735"/>
        </w:tabs>
        <w:spacing w:before="120" w:after="120" w:line="360" w:lineRule="auto"/>
        <w:ind w:left="0" w:firstLine="0"/>
        <w:jc w:val="both"/>
        <w:rPr>
          <w:b/>
          <w:bCs/>
          <w:sz w:val="24"/>
          <w:szCs w:val="24"/>
        </w:rPr>
      </w:pPr>
      <w:r w:rsidRPr="00B90223">
        <w:rPr>
          <w:b/>
          <w:bCs/>
          <w:w w:val="90"/>
          <w:sz w:val="24"/>
          <w:szCs w:val="24"/>
        </w:rPr>
        <w:t>Teknik Altyapı</w:t>
      </w:r>
    </w:p>
    <w:p w14:paraId="2A49E25A" w14:textId="77777777" w:rsidR="0038030B" w:rsidRPr="00B90223" w:rsidRDefault="0038030B" w:rsidP="00DE1EEA">
      <w:pPr>
        <w:pStyle w:val="NormalWeb"/>
        <w:spacing w:before="120" w:beforeAutospacing="0" w:after="120" w:afterAutospacing="0" w:line="360" w:lineRule="auto"/>
        <w:jc w:val="both"/>
      </w:pPr>
      <w:r w:rsidRPr="00B90223">
        <w:t xml:space="preserve">Programımızın derslerinin yapıldığı Siyasal Bilgiler Fakültesi binasında öğrencilerimiz, bilgisayar kullanımı gerektiren çalışmalarında fakültemiz içerisinde bulunan bilgisayar laboratuvarını kullanabilmektedir. </w:t>
      </w:r>
      <w:bookmarkStart w:id="5" w:name="_Hlk49775413"/>
      <w:r w:rsidRPr="00B90223">
        <w:t xml:space="preserve">Öğretim üyelerimiz ve öğretim elemanlarımız </w:t>
      </w:r>
      <w:bookmarkEnd w:id="5"/>
      <w:r w:rsidRPr="00B90223">
        <w:t>da çalışma odalarından internet hizmetinden yararlanarak rahatlıkla araştırma yapılabilmektedir. Çok sayıda elektronik veri tabanı erişimi vasıtasıyla süreli yayın, e-dergi, e-tez, e-gazete ve e-kitaplara ulaşılabilmektedir. Ayrıca, Turnitin, iThenticate, Flow ve Mendeley gibi programlar kullanıcıların hizmetine sunulmaktadır. Elektronik veri tabanları ve çeşitli yazılım programlarına yönelik üniversite bünyesinde yüz yüze ve online eğitimler düzenlenmektedir.</w:t>
      </w:r>
    </w:p>
    <w:p w14:paraId="37FD2458" w14:textId="77777777" w:rsidR="0038030B" w:rsidRPr="00B90223" w:rsidRDefault="0038030B" w:rsidP="00DE1EEA">
      <w:pPr>
        <w:pStyle w:val="NormalWeb"/>
        <w:spacing w:before="120" w:beforeAutospacing="0" w:after="120" w:afterAutospacing="0" w:line="360" w:lineRule="auto"/>
        <w:jc w:val="both"/>
      </w:pPr>
      <w:r w:rsidRPr="00B90223">
        <w:t>Öğrencilere laboratuvarlarda yararlanabilecekleri bir çıktı alma hizmeti sunulmaması; öğretim üyelerine yazıcı ve toner tahsisindeki aksaklıklar ise önemli eksiklikler olarak göze çarpmaktadır. Ayrıca fakülte binamızda bilgisayar laboratuvarı olmaması da öğrencilerin bilgisayara erişimleri sınırlamaktadır.</w:t>
      </w:r>
    </w:p>
    <w:p w14:paraId="0EE4E90B" w14:textId="5F4ECDC4" w:rsidR="0038030B" w:rsidRPr="00B90223" w:rsidRDefault="0038030B" w:rsidP="00DE1EEA">
      <w:pPr>
        <w:spacing w:before="120" w:after="120" w:line="360" w:lineRule="auto"/>
        <w:jc w:val="both"/>
        <w:rPr>
          <w:b/>
          <w:bCs/>
          <w:sz w:val="24"/>
          <w:szCs w:val="24"/>
        </w:rPr>
      </w:pPr>
      <w:r w:rsidRPr="00B90223">
        <w:rPr>
          <w:b/>
          <w:bCs/>
          <w:sz w:val="24"/>
          <w:szCs w:val="24"/>
        </w:rPr>
        <w:t>Kanıtlar</w:t>
      </w:r>
    </w:p>
    <w:p w14:paraId="45822493" w14:textId="66D4D220" w:rsidR="0038030B" w:rsidRPr="00B90223" w:rsidRDefault="006E0B7D" w:rsidP="00DE1EEA">
      <w:pPr>
        <w:spacing w:before="120" w:after="120" w:line="360" w:lineRule="auto"/>
        <w:jc w:val="both"/>
        <w:rPr>
          <w:rStyle w:val="Kpr"/>
          <w:sz w:val="24"/>
          <w:szCs w:val="24"/>
        </w:rPr>
      </w:pPr>
      <w:hyperlink r:id="rId52" w:history="1">
        <w:r w:rsidR="0038030B" w:rsidRPr="00B90223">
          <w:rPr>
            <w:rStyle w:val="Kpr"/>
            <w:sz w:val="24"/>
            <w:szCs w:val="24"/>
          </w:rPr>
          <w:t>https://drive.google.com/file/d/1GwebY7jEACLAXNXej_3If2TzgWE3Zmj0/view?pli=1</w:t>
        </w:r>
      </w:hyperlink>
    </w:p>
    <w:p w14:paraId="28C0EE86" w14:textId="77777777" w:rsidR="00F24196" w:rsidRPr="00B90223" w:rsidRDefault="00F24196" w:rsidP="00DE1EEA">
      <w:pPr>
        <w:pStyle w:val="ListeParagraf"/>
        <w:numPr>
          <w:ilvl w:val="2"/>
          <w:numId w:val="12"/>
        </w:numPr>
        <w:tabs>
          <w:tab w:val="left" w:pos="735"/>
        </w:tabs>
        <w:spacing w:before="120" w:after="120" w:line="360" w:lineRule="auto"/>
        <w:ind w:left="0" w:firstLine="0"/>
        <w:jc w:val="both"/>
        <w:rPr>
          <w:b/>
          <w:bCs/>
          <w:sz w:val="24"/>
          <w:szCs w:val="24"/>
        </w:rPr>
      </w:pPr>
      <w:r w:rsidRPr="00B90223">
        <w:rPr>
          <w:b/>
          <w:bCs/>
          <w:w w:val="95"/>
          <w:sz w:val="24"/>
          <w:szCs w:val="24"/>
        </w:rPr>
        <w:t>Kütüphane</w:t>
      </w:r>
    </w:p>
    <w:p w14:paraId="57CD7452" w14:textId="77777777" w:rsidR="00F24196" w:rsidRPr="00B90223" w:rsidRDefault="00F24196" w:rsidP="00DE1EEA">
      <w:pPr>
        <w:spacing w:before="120" w:after="120" w:line="360" w:lineRule="auto"/>
        <w:jc w:val="both"/>
        <w:rPr>
          <w:b/>
          <w:sz w:val="24"/>
          <w:szCs w:val="24"/>
        </w:rPr>
      </w:pPr>
      <w:r w:rsidRPr="00B90223">
        <w:rPr>
          <w:sz w:val="24"/>
          <w:szCs w:val="24"/>
        </w:rPr>
        <w:t>Çanakkale Onsekiz Mart Üniversitesi Siyasal Bilgiler Fakültesi’nin mevcut laboratuar, uygulama alanı, stüdyo fvb. alanlarının m</w:t>
      </w:r>
      <w:r w:rsidRPr="00B90223">
        <w:rPr>
          <w:sz w:val="24"/>
          <w:szCs w:val="24"/>
          <w:vertAlign w:val="superscript"/>
        </w:rPr>
        <w:t>2</w:t>
      </w:r>
      <w:r w:rsidRPr="00B90223">
        <w:rPr>
          <w:sz w:val="24"/>
          <w:szCs w:val="24"/>
        </w:rPr>
        <w:t xml:space="preserve"> büyüklükleri ve öğrenci kapasiteleri aşağıdaki tabloda gösterilmiştir. </w:t>
      </w:r>
    </w:p>
    <w:p w14:paraId="7FF441A1" w14:textId="02DD5607" w:rsidR="00F24196" w:rsidRPr="00B90223" w:rsidRDefault="008C40B4" w:rsidP="00DE1EEA">
      <w:pPr>
        <w:spacing w:before="120" w:after="120" w:line="360" w:lineRule="auto"/>
        <w:jc w:val="both"/>
        <w:rPr>
          <w:b/>
          <w:sz w:val="24"/>
          <w:szCs w:val="24"/>
        </w:rPr>
      </w:pPr>
      <w:r w:rsidRPr="00B90223">
        <w:rPr>
          <w:b/>
          <w:sz w:val="24"/>
          <w:szCs w:val="24"/>
        </w:rPr>
        <w:t xml:space="preserve">Tablo </w:t>
      </w:r>
      <w:r w:rsidR="002D527C">
        <w:rPr>
          <w:b/>
          <w:sz w:val="24"/>
          <w:szCs w:val="24"/>
        </w:rPr>
        <w:t>10</w:t>
      </w:r>
      <w:r w:rsidRPr="00B90223">
        <w:rPr>
          <w:b/>
          <w:sz w:val="24"/>
          <w:szCs w:val="24"/>
        </w:rPr>
        <w:t xml:space="preserve">. </w:t>
      </w:r>
      <w:r w:rsidR="00F24196" w:rsidRPr="00B90223">
        <w:rPr>
          <w:b/>
          <w:sz w:val="24"/>
          <w:szCs w:val="24"/>
        </w:rPr>
        <w:t>Fiziki Altyapı Kapasitesi</w:t>
      </w:r>
    </w:p>
    <w:tbl>
      <w:tblPr>
        <w:tblW w:w="0" w:type="auto"/>
        <w:tblInd w:w="-15" w:type="dxa"/>
        <w:tblLayout w:type="fixed"/>
        <w:tblLook w:val="0000" w:firstRow="0" w:lastRow="0" w:firstColumn="0" w:lastColumn="0" w:noHBand="0" w:noVBand="0"/>
      </w:tblPr>
      <w:tblGrid>
        <w:gridCol w:w="6077"/>
        <w:gridCol w:w="2268"/>
        <w:gridCol w:w="850"/>
      </w:tblGrid>
      <w:tr w:rsidR="00F24196" w:rsidRPr="00B90223" w14:paraId="067E1668" w14:textId="77777777" w:rsidTr="00737ECF">
        <w:tc>
          <w:tcPr>
            <w:tcW w:w="6077" w:type="dxa"/>
            <w:tcBorders>
              <w:top w:val="single" w:sz="4" w:space="0" w:color="000000"/>
              <w:left w:val="single" w:sz="4" w:space="0" w:color="000000"/>
              <w:bottom w:val="single" w:sz="4" w:space="0" w:color="000000"/>
            </w:tcBorders>
            <w:shd w:val="clear" w:color="auto" w:fill="auto"/>
          </w:tcPr>
          <w:p w14:paraId="5886C781" w14:textId="77777777" w:rsidR="00F24196" w:rsidRPr="00B90223" w:rsidRDefault="00F24196" w:rsidP="00DE1EEA">
            <w:pPr>
              <w:spacing w:before="120" w:after="120" w:line="360" w:lineRule="auto"/>
              <w:jc w:val="both"/>
              <w:rPr>
                <w:b/>
                <w:sz w:val="24"/>
                <w:szCs w:val="24"/>
              </w:rPr>
            </w:pPr>
            <w:r w:rsidRPr="00B90223">
              <w:rPr>
                <w:b/>
                <w:sz w:val="24"/>
                <w:szCs w:val="24"/>
              </w:rPr>
              <w:t>Mevcut laboratuar, Uygulama Alanı, Stüdyo vb.</w:t>
            </w:r>
          </w:p>
        </w:tc>
        <w:tc>
          <w:tcPr>
            <w:tcW w:w="2268" w:type="dxa"/>
            <w:tcBorders>
              <w:top w:val="single" w:sz="4" w:space="0" w:color="000000"/>
              <w:left w:val="single" w:sz="4" w:space="0" w:color="000000"/>
              <w:bottom w:val="single" w:sz="4" w:space="0" w:color="000000"/>
            </w:tcBorders>
            <w:shd w:val="clear" w:color="auto" w:fill="auto"/>
          </w:tcPr>
          <w:p w14:paraId="45A0902E" w14:textId="77777777" w:rsidR="00F24196" w:rsidRPr="00B90223" w:rsidRDefault="00F24196" w:rsidP="00DE1EEA">
            <w:pPr>
              <w:spacing w:before="120" w:after="120" w:line="360" w:lineRule="auto"/>
              <w:jc w:val="both"/>
              <w:rPr>
                <w:b/>
                <w:sz w:val="24"/>
                <w:szCs w:val="24"/>
              </w:rPr>
            </w:pPr>
            <w:r w:rsidRPr="00B90223">
              <w:rPr>
                <w:b/>
                <w:sz w:val="24"/>
                <w:szCs w:val="24"/>
              </w:rPr>
              <w:t>Öğrenci Kapasitesi</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BC81944" w14:textId="77777777" w:rsidR="00F24196" w:rsidRPr="00B90223" w:rsidRDefault="00F24196" w:rsidP="00DE1EEA">
            <w:pPr>
              <w:spacing w:before="120" w:after="120" w:line="360" w:lineRule="auto"/>
              <w:jc w:val="both"/>
              <w:rPr>
                <w:sz w:val="24"/>
                <w:szCs w:val="24"/>
              </w:rPr>
            </w:pPr>
            <w:r w:rsidRPr="00B90223">
              <w:rPr>
                <w:b/>
                <w:sz w:val="24"/>
                <w:szCs w:val="24"/>
              </w:rPr>
              <w:t>M</w:t>
            </w:r>
            <w:r w:rsidRPr="00B90223">
              <w:rPr>
                <w:b/>
                <w:sz w:val="24"/>
                <w:szCs w:val="24"/>
                <w:vertAlign w:val="superscript"/>
              </w:rPr>
              <w:t>2</w:t>
            </w:r>
          </w:p>
        </w:tc>
      </w:tr>
      <w:tr w:rsidR="00F24196" w:rsidRPr="00B90223" w14:paraId="42365929" w14:textId="77777777" w:rsidTr="00737ECF">
        <w:tc>
          <w:tcPr>
            <w:tcW w:w="6077" w:type="dxa"/>
            <w:tcBorders>
              <w:top w:val="single" w:sz="4" w:space="0" w:color="000000"/>
              <w:left w:val="single" w:sz="4" w:space="0" w:color="000000"/>
              <w:bottom w:val="single" w:sz="4" w:space="0" w:color="000000"/>
            </w:tcBorders>
            <w:shd w:val="clear" w:color="auto" w:fill="auto"/>
          </w:tcPr>
          <w:p w14:paraId="2E2E38F2" w14:textId="77777777" w:rsidR="00F24196" w:rsidRPr="00B90223" w:rsidRDefault="00F24196" w:rsidP="00DE1EEA">
            <w:pPr>
              <w:spacing w:before="120" w:after="120" w:line="360" w:lineRule="auto"/>
              <w:jc w:val="both"/>
              <w:rPr>
                <w:sz w:val="24"/>
                <w:szCs w:val="24"/>
              </w:rPr>
            </w:pPr>
            <w:r w:rsidRPr="00B90223">
              <w:rPr>
                <w:sz w:val="24"/>
                <w:szCs w:val="24"/>
              </w:rPr>
              <w:t>Kütüphane (50 m ileride Üniversite Kütüphanesi mevcuttur)</w:t>
            </w:r>
          </w:p>
        </w:tc>
        <w:tc>
          <w:tcPr>
            <w:tcW w:w="2268" w:type="dxa"/>
            <w:tcBorders>
              <w:top w:val="single" w:sz="4" w:space="0" w:color="000000"/>
              <w:left w:val="single" w:sz="4" w:space="0" w:color="000000"/>
              <w:bottom w:val="single" w:sz="4" w:space="0" w:color="000000"/>
            </w:tcBorders>
            <w:shd w:val="clear" w:color="auto" w:fill="auto"/>
          </w:tcPr>
          <w:p w14:paraId="3E4B795A" w14:textId="77777777" w:rsidR="00F24196" w:rsidRPr="00B90223" w:rsidRDefault="00F24196" w:rsidP="00DE1EEA">
            <w:pPr>
              <w:spacing w:before="120" w:after="120" w:line="360" w:lineRule="auto"/>
              <w:jc w:val="both"/>
              <w:rPr>
                <w:b/>
                <w:sz w:val="24"/>
                <w:szCs w:val="24"/>
              </w:rPr>
            </w:pPr>
            <w:r w:rsidRPr="00B90223">
              <w:rPr>
                <w:sz w:val="24"/>
                <w:szCs w:val="24"/>
              </w:rPr>
              <w:t>4800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07B3893" w14:textId="77777777" w:rsidR="00F24196" w:rsidRPr="00B90223" w:rsidRDefault="00F24196" w:rsidP="00DE1EEA">
            <w:pPr>
              <w:spacing w:before="120" w:after="120" w:line="360" w:lineRule="auto"/>
              <w:jc w:val="both"/>
              <w:rPr>
                <w:sz w:val="24"/>
                <w:szCs w:val="24"/>
              </w:rPr>
            </w:pPr>
            <w:r w:rsidRPr="00B90223">
              <w:rPr>
                <w:b/>
                <w:sz w:val="24"/>
                <w:szCs w:val="24"/>
              </w:rPr>
              <w:t>5000</w:t>
            </w:r>
          </w:p>
        </w:tc>
      </w:tr>
    </w:tbl>
    <w:p w14:paraId="3A075A2E" w14:textId="77777777" w:rsidR="00F24196" w:rsidRPr="00B90223" w:rsidRDefault="00F24196" w:rsidP="00DE1EEA">
      <w:pPr>
        <w:spacing w:before="120" w:after="120" w:line="360" w:lineRule="auto"/>
        <w:jc w:val="both"/>
        <w:rPr>
          <w:sz w:val="24"/>
          <w:szCs w:val="24"/>
        </w:rPr>
      </w:pPr>
    </w:p>
    <w:p w14:paraId="471B59D9" w14:textId="77777777" w:rsidR="00F24196" w:rsidRPr="00B90223" w:rsidRDefault="00F24196" w:rsidP="00DE1EEA">
      <w:pPr>
        <w:spacing w:before="120" w:after="120" w:line="360" w:lineRule="auto"/>
        <w:jc w:val="both"/>
        <w:rPr>
          <w:sz w:val="24"/>
          <w:szCs w:val="24"/>
        </w:rPr>
      </w:pPr>
      <w:r w:rsidRPr="00B90223">
        <w:rPr>
          <w:sz w:val="24"/>
          <w:szCs w:val="24"/>
        </w:rPr>
        <w:lastRenderedPageBreak/>
        <w:t>Çanakkale Onsekiz Mart Üniversitesi Kütüphane ve Dokümantasyon Daire Başkanlığı 20.10.1993 tarihinde Anafartalar Kampusu içerisinde faaliyete başlamış ve 2005–2006 eğitim öğretim yılından itibaren Terzioğlu Yerleşkesindeki 5.000 m² kapalı alana sahip mevcut binasına taşınmıştır. 2014 yılında kullanıma açılan ek binası ile birlikte şu an 8000 m2 kapalı alanda 1000 kişilik oturma alanı 17 km raf uzunluğuna sahip zengin basılı ve elektronik koleksiyonu ile kullanıcılarına hizmet vermeye devam etmektedir.</w:t>
      </w:r>
    </w:p>
    <w:p w14:paraId="2153AFB6" w14:textId="30CFB305" w:rsidR="00F24196" w:rsidRPr="00B90223" w:rsidRDefault="00F24196" w:rsidP="00DE1EEA">
      <w:pPr>
        <w:spacing w:before="120" w:after="120" w:line="360" w:lineRule="auto"/>
        <w:jc w:val="both"/>
        <w:rPr>
          <w:sz w:val="24"/>
          <w:szCs w:val="24"/>
        </w:rPr>
      </w:pPr>
      <w:r w:rsidRPr="00B90223">
        <w:rPr>
          <w:sz w:val="24"/>
          <w:szCs w:val="24"/>
        </w:rPr>
        <w:t>ÇOMÜ Kütüphanesi gerek zengin basılı ve elektronik koleksiyonu gerekse fiziksel donanım ve imkanları ile Türkiye’nin sayılı araştırma kütüphaneleri arasında yer almaktadır.</w:t>
      </w:r>
    </w:p>
    <w:p w14:paraId="30C29D62" w14:textId="6BE3CB90" w:rsidR="00F24196" w:rsidRPr="00B90223" w:rsidRDefault="00F24196" w:rsidP="00DE1EEA">
      <w:pPr>
        <w:spacing w:before="120" w:after="120" w:line="360" w:lineRule="auto"/>
        <w:jc w:val="both"/>
        <w:rPr>
          <w:b/>
          <w:bCs/>
          <w:sz w:val="24"/>
          <w:szCs w:val="24"/>
        </w:rPr>
      </w:pPr>
      <w:r w:rsidRPr="00B90223">
        <w:rPr>
          <w:b/>
          <w:bCs/>
          <w:sz w:val="24"/>
          <w:szCs w:val="24"/>
        </w:rPr>
        <w:t>Kanıtlar</w:t>
      </w:r>
    </w:p>
    <w:p w14:paraId="6FCAC3BF" w14:textId="02B9E63E" w:rsidR="00F24196" w:rsidRPr="00B90223" w:rsidRDefault="006E0B7D" w:rsidP="00DE1EEA">
      <w:pPr>
        <w:spacing w:before="120" w:after="120" w:line="360" w:lineRule="auto"/>
        <w:jc w:val="both"/>
        <w:rPr>
          <w:sz w:val="24"/>
          <w:szCs w:val="24"/>
        </w:rPr>
      </w:pPr>
      <w:hyperlink r:id="rId53" w:history="1">
        <w:r w:rsidR="00F24196" w:rsidRPr="00B90223">
          <w:rPr>
            <w:rStyle w:val="Kpr"/>
            <w:sz w:val="24"/>
            <w:szCs w:val="24"/>
          </w:rPr>
          <w:t>http://lib.comu.edu.tr/hakkimizda/fakulte-kutuphaneleri.html</w:t>
        </w:r>
      </w:hyperlink>
    </w:p>
    <w:p w14:paraId="2A4258DF" w14:textId="77777777" w:rsidR="00DF0692" w:rsidRPr="00B90223" w:rsidRDefault="00DF0692" w:rsidP="00DE1EEA">
      <w:pPr>
        <w:pStyle w:val="ListeParagraf"/>
        <w:numPr>
          <w:ilvl w:val="2"/>
          <w:numId w:val="12"/>
        </w:numPr>
        <w:tabs>
          <w:tab w:val="left" w:pos="735"/>
        </w:tabs>
        <w:spacing w:before="120" w:after="120" w:line="360" w:lineRule="auto"/>
        <w:ind w:left="0" w:firstLine="0"/>
        <w:jc w:val="both"/>
        <w:rPr>
          <w:b/>
          <w:bCs/>
          <w:sz w:val="24"/>
          <w:szCs w:val="24"/>
        </w:rPr>
      </w:pPr>
      <w:r w:rsidRPr="00B90223">
        <w:rPr>
          <w:b/>
          <w:bCs/>
          <w:w w:val="95"/>
          <w:sz w:val="24"/>
          <w:szCs w:val="24"/>
        </w:rPr>
        <w:t>Özel Önlemler</w:t>
      </w:r>
    </w:p>
    <w:p w14:paraId="29AA8E4D" w14:textId="77777777" w:rsidR="00DF0692" w:rsidRPr="00B90223" w:rsidRDefault="00DF0692" w:rsidP="00DE1EEA">
      <w:pPr>
        <w:pStyle w:val="NormalWeb"/>
        <w:spacing w:before="120" w:beforeAutospacing="0" w:after="120" w:afterAutospacing="0" w:line="360" w:lineRule="auto"/>
        <w:jc w:val="both"/>
      </w:pPr>
      <w:r w:rsidRPr="00B90223">
        <w:t>Programımızın derslerinin yapıldığı Siyasal Bilgiler Fakültesi binasının çevresinde ve yerleşke içinde 24 saat boyunca güvenlik personeli görev yapmaktadır. Mevcut güvenlik kameraları ile yerleşke 24 saat gözetim altında tutulmaktadır.</w:t>
      </w:r>
    </w:p>
    <w:p w14:paraId="22999358" w14:textId="423BC455" w:rsidR="00DF0692" w:rsidRPr="00B90223" w:rsidRDefault="00DF0692" w:rsidP="00DE1EEA">
      <w:pPr>
        <w:pStyle w:val="NormalWeb"/>
        <w:spacing w:before="120" w:beforeAutospacing="0" w:after="120" w:afterAutospacing="0" w:line="360" w:lineRule="auto"/>
        <w:jc w:val="both"/>
      </w:pPr>
      <w:r w:rsidRPr="00B90223">
        <w:t>Fakülte binasının çevresinde ve kaldırımlarda engelli öğrencilerin binaya giriş yapmalarını sağlayacak tekerlekli sandalye/araba geçişine olanak sağlayan rampalar vardır. Bina içerisinde dersliklere ve öğretim elemanlarının ofislerine ulaşım sağlayan engelli kullanımına uygun asansör bulunmaktadır. Ayrıca her katta birer tane engelli tuvaleti vardır. Bununla beraber, derslikler engelliler için daha kullanışlı hale getirilebilir.</w:t>
      </w:r>
    </w:p>
    <w:p w14:paraId="09E7CD45" w14:textId="0286B99C" w:rsidR="00DF0692" w:rsidRPr="00B90223" w:rsidRDefault="00DF0692" w:rsidP="00DE1EEA">
      <w:pPr>
        <w:pStyle w:val="NormalWeb"/>
        <w:spacing w:before="120" w:beforeAutospacing="0" w:after="120" w:afterAutospacing="0" w:line="360" w:lineRule="auto"/>
        <w:jc w:val="both"/>
        <w:rPr>
          <w:b/>
          <w:bCs/>
        </w:rPr>
      </w:pPr>
      <w:r w:rsidRPr="00B90223">
        <w:rPr>
          <w:b/>
          <w:bCs/>
        </w:rPr>
        <w:t>Kanıtlar</w:t>
      </w:r>
    </w:p>
    <w:p w14:paraId="058B50B8" w14:textId="6160F4D6" w:rsidR="00DF0692" w:rsidRPr="00B90223" w:rsidRDefault="006E0B7D" w:rsidP="00DE1EEA">
      <w:pPr>
        <w:pStyle w:val="NormalWeb"/>
        <w:spacing w:before="120" w:beforeAutospacing="0" w:after="120" w:afterAutospacing="0" w:line="360" w:lineRule="auto"/>
        <w:jc w:val="both"/>
      </w:pPr>
      <w:hyperlink r:id="rId54" w:history="1">
        <w:r w:rsidR="00096DD0" w:rsidRPr="00B90223">
          <w:rPr>
            <w:rStyle w:val="Kpr"/>
          </w:rPr>
          <w:t>https://drive.google.com/file/d/12oqwTERCItZsVYj6BFqlwtH664_i6TGr/view?pli=1</w:t>
        </w:r>
      </w:hyperlink>
    </w:p>
    <w:p w14:paraId="3EE61E27" w14:textId="31FDEEAE" w:rsidR="00096DD0" w:rsidRPr="00B90223" w:rsidRDefault="006E0B7D" w:rsidP="00DE1EEA">
      <w:pPr>
        <w:pStyle w:val="NormalWeb"/>
        <w:spacing w:before="120" w:beforeAutospacing="0" w:after="120" w:afterAutospacing="0" w:line="360" w:lineRule="auto"/>
        <w:jc w:val="both"/>
      </w:pPr>
      <w:hyperlink r:id="rId55" w:history="1">
        <w:r w:rsidR="00666D78" w:rsidRPr="00B90223">
          <w:rPr>
            <w:rStyle w:val="Kpr"/>
          </w:rPr>
          <w:t>http://sbf.comu.edu.tr/</w:t>
        </w:r>
      </w:hyperlink>
    </w:p>
    <w:p w14:paraId="18064E42" w14:textId="77777777" w:rsidR="00A826FB" w:rsidRPr="00B90223" w:rsidRDefault="00A826FB" w:rsidP="00DE1EEA">
      <w:pPr>
        <w:pStyle w:val="ListeParagraf"/>
        <w:numPr>
          <w:ilvl w:val="1"/>
          <w:numId w:val="12"/>
        </w:numPr>
        <w:tabs>
          <w:tab w:val="left" w:pos="543"/>
        </w:tabs>
        <w:spacing w:before="120" w:after="120" w:line="360" w:lineRule="auto"/>
        <w:ind w:left="0" w:firstLine="0"/>
        <w:jc w:val="both"/>
        <w:rPr>
          <w:b/>
          <w:bCs/>
          <w:sz w:val="24"/>
          <w:szCs w:val="24"/>
        </w:rPr>
      </w:pPr>
      <w:r w:rsidRPr="00B90223">
        <w:rPr>
          <w:b/>
          <w:bCs/>
          <w:sz w:val="24"/>
          <w:szCs w:val="24"/>
        </w:rPr>
        <w:t>KURUM</w:t>
      </w:r>
      <w:r w:rsidRPr="00B90223">
        <w:rPr>
          <w:b/>
          <w:bCs/>
          <w:spacing w:val="-19"/>
          <w:sz w:val="24"/>
          <w:szCs w:val="24"/>
        </w:rPr>
        <w:t xml:space="preserve"> </w:t>
      </w:r>
      <w:r w:rsidRPr="00B90223">
        <w:rPr>
          <w:b/>
          <w:bCs/>
          <w:sz w:val="24"/>
          <w:szCs w:val="24"/>
        </w:rPr>
        <w:t>DESTEĞİ</w:t>
      </w:r>
      <w:r w:rsidRPr="00B90223">
        <w:rPr>
          <w:b/>
          <w:bCs/>
          <w:spacing w:val="-23"/>
          <w:sz w:val="24"/>
          <w:szCs w:val="24"/>
        </w:rPr>
        <w:t xml:space="preserve"> </w:t>
      </w:r>
      <w:r w:rsidRPr="00B90223">
        <w:rPr>
          <w:b/>
          <w:bCs/>
          <w:sz w:val="24"/>
          <w:szCs w:val="24"/>
        </w:rPr>
        <w:t>VE</w:t>
      </w:r>
      <w:r w:rsidRPr="00B90223">
        <w:rPr>
          <w:b/>
          <w:bCs/>
          <w:spacing w:val="-9"/>
          <w:sz w:val="24"/>
          <w:szCs w:val="24"/>
        </w:rPr>
        <w:t xml:space="preserve"> </w:t>
      </w:r>
      <w:r w:rsidRPr="00B90223">
        <w:rPr>
          <w:b/>
          <w:bCs/>
          <w:spacing w:val="-6"/>
          <w:sz w:val="24"/>
          <w:szCs w:val="24"/>
        </w:rPr>
        <w:t>PARASAL</w:t>
      </w:r>
      <w:r w:rsidRPr="00B90223">
        <w:rPr>
          <w:b/>
          <w:bCs/>
          <w:spacing w:val="-20"/>
          <w:sz w:val="24"/>
          <w:szCs w:val="24"/>
        </w:rPr>
        <w:t xml:space="preserve"> </w:t>
      </w:r>
      <w:r w:rsidRPr="00B90223">
        <w:rPr>
          <w:b/>
          <w:bCs/>
          <w:spacing w:val="-5"/>
          <w:sz w:val="24"/>
          <w:szCs w:val="24"/>
        </w:rPr>
        <w:t>KAYNAKLAR</w:t>
      </w:r>
    </w:p>
    <w:p w14:paraId="44F4F9E4" w14:textId="77777777" w:rsidR="00A826FB" w:rsidRPr="00B90223" w:rsidRDefault="00A826FB" w:rsidP="00DE1EEA">
      <w:pPr>
        <w:pStyle w:val="ListeParagraf"/>
        <w:numPr>
          <w:ilvl w:val="2"/>
          <w:numId w:val="12"/>
        </w:numPr>
        <w:tabs>
          <w:tab w:val="left" w:pos="735"/>
        </w:tabs>
        <w:spacing w:before="120" w:after="120" w:line="360" w:lineRule="auto"/>
        <w:ind w:left="0" w:firstLine="0"/>
        <w:jc w:val="both"/>
        <w:rPr>
          <w:b/>
          <w:bCs/>
          <w:sz w:val="24"/>
          <w:szCs w:val="24"/>
        </w:rPr>
      </w:pPr>
      <w:r w:rsidRPr="00B90223">
        <w:rPr>
          <w:b/>
          <w:bCs/>
          <w:w w:val="95"/>
          <w:sz w:val="24"/>
          <w:szCs w:val="24"/>
        </w:rPr>
        <w:t>Bütçe Süreci ve Kurumsal Destek</w:t>
      </w:r>
    </w:p>
    <w:p w14:paraId="3CA64ACD" w14:textId="77777777" w:rsidR="00A826FB" w:rsidRPr="00B90223" w:rsidRDefault="00A826FB" w:rsidP="00DE1EEA">
      <w:pPr>
        <w:pStyle w:val="NormalWeb"/>
        <w:spacing w:before="120" w:beforeAutospacing="0" w:after="120" w:afterAutospacing="0" w:line="360" w:lineRule="auto"/>
        <w:jc w:val="both"/>
      </w:pPr>
      <w:r w:rsidRPr="00B90223">
        <w:t xml:space="preserve">Programımız için yapılan harcamaların temel kaynağını katma bütçe gelirleri oluşturmaktadır. Katma Bütçe Maliye Bakanlığı tarafından her yıl üniversitelerden gelen öneriler dikkate alınarak yılbaşında üniversitelere aktarılmaktadır. Dolayısıyla bir devlet Üniversitesi olan Çanakkale Onsekiz Mart Üniversitesi'nin bütçesi, ilgili yasal düzenlemelere uygun olarak her yıl TBMM Plan ve Bütçe Komisyonu'nda üniversiteler için yapılan bütçe görüşmelerinin ardından belirlenmektedir. Ardından bu bütçe üniversitemizin Strateji Geliştirme Daire </w:t>
      </w:r>
      <w:r w:rsidRPr="00B90223">
        <w:lastRenderedPageBreak/>
        <w:t>Başkanlığı'nca üniversitemiz birimleri arasında gerekli ihtiyaç ve talepler gözetilerek dağıtılmaktadır.</w:t>
      </w:r>
    </w:p>
    <w:p w14:paraId="0C9F7DA8" w14:textId="77777777" w:rsidR="00A826FB" w:rsidRPr="00B90223" w:rsidRDefault="00A826FB" w:rsidP="00DE1EEA">
      <w:pPr>
        <w:pStyle w:val="GvdeMetni"/>
        <w:spacing w:before="120" w:after="120" w:line="360" w:lineRule="auto"/>
        <w:ind w:left="0"/>
        <w:jc w:val="both"/>
        <w:rPr>
          <w:sz w:val="24"/>
          <w:szCs w:val="24"/>
        </w:rPr>
      </w:pPr>
      <w:r w:rsidRPr="00B90223">
        <w:rPr>
          <w:rStyle w:val="Gl"/>
          <w:b w:val="0"/>
          <w:bCs w:val="0"/>
          <w:sz w:val="24"/>
          <w:szCs w:val="24"/>
          <w:shd w:val="clear" w:color="auto" w:fill="FFFFFF"/>
        </w:rPr>
        <w:t>Uluslararası İşletmecilik Anabilim Dalı Tezli Yüksek Lisans Programı’nın bünyesinde bulunduğu Sosyal Bilimler Enstitüsü, kısa süre önce Lisansüstü Eğitim Enstitüsü adı altında diğer enstitülerle birleşmiştir. Bundan sonra h</w:t>
      </w:r>
      <w:r w:rsidRPr="00B90223">
        <w:rPr>
          <w:sz w:val="24"/>
          <w:szCs w:val="24"/>
        </w:rPr>
        <w:t xml:space="preserve">edeflerine ulaşmak için ihtiyaç duyduğu takdirde Lisansüstü Eğitim Enstitüsü Müdürlüğü olanakları ölçüsünde kendisine parasal kaynak sağlanacaktır. </w:t>
      </w:r>
    </w:p>
    <w:p w14:paraId="44AFCF24" w14:textId="57DCDDDF" w:rsidR="00A826FB" w:rsidRPr="00B90223" w:rsidRDefault="00A826FB" w:rsidP="00DE1EEA">
      <w:pPr>
        <w:pStyle w:val="GvdeMetni"/>
        <w:spacing w:before="120" w:after="120" w:line="360" w:lineRule="auto"/>
        <w:ind w:left="0"/>
        <w:jc w:val="both"/>
        <w:rPr>
          <w:b/>
          <w:bCs/>
          <w:sz w:val="24"/>
          <w:szCs w:val="24"/>
        </w:rPr>
      </w:pPr>
      <w:r w:rsidRPr="00B90223">
        <w:rPr>
          <w:b/>
          <w:bCs/>
          <w:sz w:val="24"/>
          <w:szCs w:val="24"/>
        </w:rPr>
        <w:t>Kanıtlar</w:t>
      </w:r>
    </w:p>
    <w:p w14:paraId="11789529" w14:textId="4FCB48AC" w:rsidR="00A826FB" w:rsidRPr="00B90223" w:rsidRDefault="006E0B7D" w:rsidP="00DE1EEA">
      <w:pPr>
        <w:pStyle w:val="GvdeMetni"/>
        <w:spacing w:before="120" w:after="120" w:line="360" w:lineRule="auto"/>
        <w:ind w:left="0"/>
        <w:jc w:val="both"/>
        <w:rPr>
          <w:rStyle w:val="Kpr"/>
          <w:sz w:val="24"/>
          <w:szCs w:val="24"/>
        </w:rPr>
      </w:pPr>
      <w:hyperlink r:id="rId56" w:history="1">
        <w:r w:rsidR="00A826FB" w:rsidRPr="00B90223">
          <w:rPr>
            <w:rStyle w:val="Kpr"/>
            <w:sz w:val="24"/>
            <w:szCs w:val="24"/>
          </w:rPr>
          <w:t>http://lee.comu.edu.tr/</w:t>
        </w:r>
      </w:hyperlink>
    </w:p>
    <w:p w14:paraId="0783F2CA" w14:textId="2717BE5D" w:rsidR="00666D78" w:rsidRPr="00B90223" w:rsidRDefault="006E0B7D" w:rsidP="00DE1EEA">
      <w:pPr>
        <w:pStyle w:val="NormalWeb"/>
        <w:spacing w:before="120" w:beforeAutospacing="0" w:after="120" w:afterAutospacing="0" w:line="360" w:lineRule="auto"/>
        <w:jc w:val="both"/>
      </w:pPr>
      <w:hyperlink r:id="rId57" w:history="1">
        <w:r w:rsidR="006A58C5" w:rsidRPr="00B90223">
          <w:rPr>
            <w:rStyle w:val="Kpr"/>
          </w:rPr>
          <w:t>https://drive.google.com/file/d/1UKiaodQsDcevhgP3o81kjzDatbnmjJLB/view?usp=sharing</w:t>
        </w:r>
      </w:hyperlink>
    </w:p>
    <w:p w14:paraId="33D3EB93" w14:textId="77777777" w:rsidR="00B95C3B" w:rsidRPr="00B90223" w:rsidRDefault="00B95C3B" w:rsidP="00DE1EEA">
      <w:pPr>
        <w:pStyle w:val="ListeParagraf"/>
        <w:numPr>
          <w:ilvl w:val="2"/>
          <w:numId w:val="12"/>
        </w:numPr>
        <w:tabs>
          <w:tab w:val="left" w:pos="735"/>
        </w:tabs>
        <w:spacing w:before="120" w:after="120" w:line="360" w:lineRule="auto"/>
        <w:ind w:left="0" w:firstLine="0"/>
        <w:jc w:val="both"/>
        <w:rPr>
          <w:b/>
          <w:bCs/>
          <w:sz w:val="24"/>
          <w:szCs w:val="24"/>
        </w:rPr>
      </w:pPr>
      <w:r w:rsidRPr="00B90223">
        <w:rPr>
          <w:b/>
          <w:bCs/>
          <w:spacing w:val="-4"/>
          <w:w w:val="95"/>
          <w:sz w:val="24"/>
          <w:szCs w:val="24"/>
        </w:rPr>
        <w:t>Bütçenin Öğretim Kadrosu Açısından Yeterliliği</w:t>
      </w:r>
    </w:p>
    <w:p w14:paraId="1B33486D" w14:textId="1F4D05E2" w:rsidR="00B95C3B" w:rsidRPr="00B90223" w:rsidRDefault="00B95C3B" w:rsidP="00DE1EEA">
      <w:pPr>
        <w:pStyle w:val="NormalWeb"/>
        <w:spacing w:before="120" w:beforeAutospacing="0" w:after="120" w:afterAutospacing="0" w:line="360" w:lineRule="auto"/>
        <w:jc w:val="both"/>
      </w:pPr>
      <w:r w:rsidRPr="00B90223">
        <w:t xml:space="preserve">Programımız bir devlet üniversitesi bünyesinde yer aldığı için kaynakları sınırlıdır. İnsan kaynaklarının yönetimi stratejileri kurumumuz personel daire başkanlığı ve strateji daire başkanlığı bünyesinde birimlerin oluşturdukları norm kadro sayılarına ve atama kriterlerine göre planlanmakta olup takibi rektörlüğümüz ve genel sekreterliğimizce yapılmaktadır. </w:t>
      </w:r>
      <w:r w:rsidRPr="00B90223">
        <w:rPr>
          <w:color w:val="000000"/>
        </w:rPr>
        <w:t xml:space="preserve">Program öğretim elemanlarının ek ders ücretleri </w:t>
      </w:r>
      <w:r w:rsidR="008A5BA2" w:rsidRPr="00B90223">
        <w:t>Lisansüstü Eğitim</w:t>
      </w:r>
      <w:r w:rsidRPr="00B90223">
        <w:t xml:space="preserve"> Enstitüsü</w:t>
      </w:r>
      <w:r w:rsidRPr="00B90223">
        <w:rPr>
          <w:color w:val="000000"/>
        </w:rPr>
        <w:t xml:space="preserve"> bütçesinden, döner sermaye gelirleri ise Rektörlük Döner Sermaye bütçesinden karşılanmaktadır. </w:t>
      </w:r>
      <w:r w:rsidRPr="00B90223">
        <w:t xml:space="preserve">Öğretim elemanlarının mesleki gelişimlerini sürdürebilmeleri açısından, öğretim elemanlarının her yıl ulusal ve uluslararası bilimsel toplantılara katılımı desteklenmektedir. Üniversitemizi temsilen Bilimsel Etkinliklere katılan akademik personelimize bildiri ile katılmak koşulu ile yılda bir kez ulusal ve bir kez uluslararası etkinlik katılım desteği sağlanır. Bildiri </w:t>
      </w:r>
      <w:r w:rsidRPr="00B90223">
        <w:rPr>
          <w:bCs/>
        </w:rPr>
        <w:t>başına</w:t>
      </w:r>
      <w:r w:rsidRPr="00B90223">
        <w:t xml:space="preserve"> en fazla bir akademisyen destekten faydalanabilir. Bununla birlikte</w:t>
      </w:r>
      <w:r w:rsidRPr="00B90223">
        <w:rPr>
          <w:color w:val="000000"/>
        </w:rPr>
        <w:t xml:space="preserve"> </w:t>
      </w:r>
      <w:r w:rsidRPr="00B90223">
        <w:t>14 Kasım 2014’te yürürlüğe giren Yükseköğretim Personel Kanunu’nda Değişiklik Yapılmasına Dair Kanunla birlikte öğretim üyelerimizin ve öğretim elemanlarımızın maaşlarında bir iyileştirmeye gidilmiş olması programımıza nitelikli öğretim kadrosunu çekme ve devamlılığını sağlama noktasında önemli bir teşvik sağlamıştır.</w:t>
      </w:r>
    </w:p>
    <w:p w14:paraId="378AC777" w14:textId="77777777" w:rsidR="00B95C3B" w:rsidRPr="00B90223" w:rsidRDefault="00B95C3B" w:rsidP="00DE1EEA">
      <w:pPr>
        <w:pStyle w:val="NormalWeb"/>
        <w:spacing w:before="120" w:beforeAutospacing="0" w:after="120" w:afterAutospacing="0" w:line="360" w:lineRule="auto"/>
        <w:jc w:val="both"/>
      </w:pPr>
      <w:r w:rsidRPr="00B90223">
        <w:t>Öğretim elemanlarımız yaptıkları TÜBİTAK ve BAP projeleri kanalıyla da ek gelir ve teçhizat edinme imkanına sahiptir. Ayrıca 14 Aralık 2015 tarihinde Bakanlar Kurulu kararı ile yürürlüğe giren Akademik Teşvik Ödeneği Yönetmeliği’ne dayanarak öğretim üyelerimiz proje, araştırma, yayın, tasarım, sergi, patent, atıflar, tebliğ ve almış olduğu akademik ödüller gibi akademik faaliyetleri için akademik teşvik ödeneği almaktadırlar.</w:t>
      </w:r>
    </w:p>
    <w:p w14:paraId="0D389467" w14:textId="77777777" w:rsidR="00B95C3B" w:rsidRPr="00B90223" w:rsidRDefault="00B95C3B" w:rsidP="00DE1EEA">
      <w:pPr>
        <w:pStyle w:val="NormalWeb"/>
        <w:spacing w:before="120" w:beforeAutospacing="0" w:after="120" w:afterAutospacing="0" w:line="360" w:lineRule="auto"/>
        <w:jc w:val="both"/>
      </w:pPr>
      <w:r w:rsidRPr="00B90223">
        <w:lastRenderedPageBreak/>
        <w:t>Düzenli olarak, öğretim elemanlarının istekleri doğrultusunda kütüphaneye kitap alımları gerçekleştirilmekte, üye olunan bilimsel veri tabanı sayısı arttırılarak bilimsel yayınlara ulaşım imkânları genişletilmektedir.</w:t>
      </w:r>
    </w:p>
    <w:p w14:paraId="36EC90CB" w14:textId="77777777" w:rsidR="00B95C3B" w:rsidRPr="00B90223" w:rsidRDefault="00B95C3B" w:rsidP="00DE1EEA">
      <w:pPr>
        <w:pStyle w:val="NormalWeb"/>
        <w:spacing w:before="120" w:beforeAutospacing="0" w:after="120" w:afterAutospacing="0" w:line="360" w:lineRule="auto"/>
        <w:jc w:val="both"/>
      </w:pPr>
      <w:r w:rsidRPr="00B90223">
        <w:t>Üniversitemiz bünyesindeki Uzaktan Eğitim Merkezi tarafından düzenlenen online seminerler ve kurslar öğretim elemanlarımızın kendilerini geliştirmeleri için iyi bir fırsat sunmaktadır.</w:t>
      </w:r>
    </w:p>
    <w:p w14:paraId="1866585D" w14:textId="77777777" w:rsidR="00B95C3B" w:rsidRPr="00B90223" w:rsidRDefault="00B95C3B" w:rsidP="00DE1EEA">
      <w:pPr>
        <w:pStyle w:val="NormalWeb"/>
        <w:spacing w:before="120" w:beforeAutospacing="0" w:after="120" w:afterAutospacing="0" w:line="360" w:lineRule="auto"/>
        <w:jc w:val="both"/>
      </w:pPr>
      <w:r w:rsidRPr="00B90223">
        <w:t>Ancak özellikle gerek yurtiçi gerek yurtdışı konferanslarına katılım için öğretim elemanlarına yeterli bütçe sağlanamaması ele alınması gereken konulardandır.</w:t>
      </w:r>
    </w:p>
    <w:p w14:paraId="5455F4A8" w14:textId="57D445E7" w:rsidR="00B95C3B" w:rsidRPr="00B90223" w:rsidRDefault="00B95C3B" w:rsidP="00DE1EEA">
      <w:pPr>
        <w:adjustRightInd w:val="0"/>
        <w:spacing w:before="120" w:after="120" w:line="360" w:lineRule="auto"/>
        <w:jc w:val="both"/>
        <w:rPr>
          <w:b/>
          <w:bCs/>
          <w:sz w:val="24"/>
          <w:szCs w:val="24"/>
        </w:rPr>
      </w:pPr>
      <w:r w:rsidRPr="00B90223">
        <w:rPr>
          <w:b/>
          <w:bCs/>
          <w:sz w:val="24"/>
          <w:szCs w:val="24"/>
        </w:rPr>
        <w:t>Kanıtlar</w:t>
      </w:r>
    </w:p>
    <w:p w14:paraId="124FCAEB" w14:textId="40D206A6" w:rsidR="00B95C3B" w:rsidRPr="00B90223" w:rsidRDefault="006E0B7D" w:rsidP="00DE1EEA">
      <w:pPr>
        <w:adjustRightInd w:val="0"/>
        <w:spacing w:before="120" w:after="120" w:line="360" w:lineRule="auto"/>
        <w:jc w:val="both"/>
        <w:rPr>
          <w:b/>
          <w:sz w:val="24"/>
          <w:szCs w:val="24"/>
        </w:rPr>
      </w:pPr>
      <w:hyperlink r:id="rId58" w:history="1">
        <w:r w:rsidR="00B95C3B" w:rsidRPr="00B90223">
          <w:rPr>
            <w:rStyle w:val="Kpr"/>
            <w:sz w:val="24"/>
            <w:szCs w:val="24"/>
          </w:rPr>
          <w:t>http://lee.comu.edu.tr/</w:t>
        </w:r>
      </w:hyperlink>
    </w:p>
    <w:p w14:paraId="1A284E20" w14:textId="6D8DCD9A" w:rsidR="00B95C3B" w:rsidRPr="00B90223" w:rsidRDefault="006E0B7D" w:rsidP="00DE1EEA">
      <w:pPr>
        <w:adjustRightInd w:val="0"/>
        <w:spacing w:before="120" w:after="120" w:line="360" w:lineRule="auto"/>
        <w:jc w:val="both"/>
        <w:rPr>
          <w:rStyle w:val="Kpr"/>
          <w:sz w:val="24"/>
          <w:szCs w:val="24"/>
        </w:rPr>
      </w:pPr>
      <w:hyperlink r:id="rId59" w:history="1">
        <w:r w:rsidR="00B95C3B" w:rsidRPr="00B90223">
          <w:rPr>
            <w:rStyle w:val="Kpr"/>
            <w:sz w:val="24"/>
            <w:szCs w:val="24"/>
          </w:rPr>
          <w:t>http://personel.comu.edu.tr/</w:t>
        </w:r>
      </w:hyperlink>
    </w:p>
    <w:p w14:paraId="593630FE" w14:textId="77777777" w:rsidR="00CC3277" w:rsidRPr="00B90223" w:rsidRDefault="00CC3277" w:rsidP="00DE1EEA">
      <w:pPr>
        <w:pStyle w:val="ListeParagraf"/>
        <w:numPr>
          <w:ilvl w:val="2"/>
          <w:numId w:val="12"/>
        </w:numPr>
        <w:tabs>
          <w:tab w:val="left" w:pos="735"/>
        </w:tabs>
        <w:spacing w:before="120" w:after="120" w:line="360" w:lineRule="auto"/>
        <w:ind w:left="0" w:firstLine="0"/>
        <w:jc w:val="both"/>
        <w:rPr>
          <w:b/>
          <w:bCs/>
          <w:sz w:val="24"/>
          <w:szCs w:val="24"/>
        </w:rPr>
      </w:pPr>
      <w:r w:rsidRPr="00B90223">
        <w:rPr>
          <w:b/>
          <w:bCs/>
          <w:w w:val="95"/>
          <w:sz w:val="24"/>
          <w:szCs w:val="24"/>
        </w:rPr>
        <w:t>Altyapı Techizat Desteği</w:t>
      </w:r>
    </w:p>
    <w:p w14:paraId="6A9521B1" w14:textId="77777777" w:rsidR="00CC3277" w:rsidRPr="00B90223" w:rsidRDefault="00CC3277" w:rsidP="00DE1EEA">
      <w:pPr>
        <w:adjustRightInd w:val="0"/>
        <w:spacing w:before="120" w:after="120" w:line="360" w:lineRule="auto"/>
        <w:jc w:val="both"/>
        <w:rPr>
          <w:color w:val="000000"/>
          <w:sz w:val="24"/>
          <w:szCs w:val="24"/>
        </w:rPr>
      </w:pPr>
      <w:r w:rsidRPr="00B90223">
        <w:rPr>
          <w:color w:val="000000"/>
          <w:sz w:val="24"/>
          <w:szCs w:val="24"/>
        </w:rPr>
        <w:t xml:space="preserve">Anabilim Dalı öğretim elemanları tarafından Bilimsel Araştırma Projeleri (BAP) birimine başvuru yapılarak gerekli kırtasiye malzemeleri alınabilmektedir. Bunun yanı sıra TUBİTAK tarafından verilen proje destekleri ile de gerekli cihaz alımlarının yapılması hedeflenmektedir. </w:t>
      </w:r>
    </w:p>
    <w:p w14:paraId="3DA2DFBC" w14:textId="77777777" w:rsidR="00CC3277" w:rsidRPr="00B90223" w:rsidRDefault="00CC3277" w:rsidP="00DE1EEA">
      <w:pPr>
        <w:pStyle w:val="NormalWeb"/>
        <w:spacing w:before="120" w:beforeAutospacing="0" w:after="120" w:afterAutospacing="0" w:line="360" w:lineRule="auto"/>
        <w:jc w:val="both"/>
      </w:pPr>
      <w:r w:rsidRPr="00B90223">
        <w:t>Fakültemizde toplam 21 derslik ve 1 konferans salonu bulunmaktadır. Uluslararası İşletmecilik Anabilim Dalı Tezli Yüksek Lisans dersleri tıpkı fakülte bünyesinde bulunan diğer bölümler gibi bu dersliklerde gerçekleşmektedir. Dersliklerin yanı sıra, İşletme Bölümü'ne tahsis edilen ve yüksek lisans derslerinde de kullanılan 1 adet seminer odası bulunmaktadır.</w:t>
      </w:r>
    </w:p>
    <w:p w14:paraId="1353218C" w14:textId="77777777" w:rsidR="00CC3277" w:rsidRPr="00B90223" w:rsidRDefault="00CC3277" w:rsidP="00DE1EEA">
      <w:pPr>
        <w:pStyle w:val="NormalWeb"/>
        <w:spacing w:before="120" w:beforeAutospacing="0" w:after="120" w:afterAutospacing="0" w:line="360" w:lineRule="auto"/>
        <w:jc w:val="both"/>
      </w:pPr>
      <w:r w:rsidRPr="00B90223">
        <w:t>Tüm temel derslikler ile seminer salonunda bilgisayar sistemi ve projeksiyon cihazı kullanıma hazır şekilde bulunmaktadır. Ayrıca öğrencilerimizin ihtiyaç duydukları takdirde kullanabilmeleri amacıyla hizmete sunulmuş bir bilgisayar laboratuvarı ve sınırsız wifi hizmeti bulunmaktadır.</w:t>
      </w:r>
    </w:p>
    <w:p w14:paraId="13C8927D" w14:textId="6ED6921A" w:rsidR="008B1EFF" w:rsidRPr="00B90223" w:rsidRDefault="008B1EFF" w:rsidP="00DE1EEA">
      <w:pPr>
        <w:pStyle w:val="GvdeMetni"/>
        <w:spacing w:before="120" w:after="120" w:line="360" w:lineRule="auto"/>
        <w:ind w:left="0"/>
        <w:jc w:val="both"/>
        <w:rPr>
          <w:b/>
          <w:bCs/>
          <w:sz w:val="24"/>
          <w:szCs w:val="24"/>
        </w:rPr>
      </w:pPr>
      <w:r w:rsidRPr="00B90223">
        <w:rPr>
          <w:b/>
          <w:bCs/>
          <w:sz w:val="24"/>
          <w:szCs w:val="24"/>
        </w:rPr>
        <w:t>Kanıtlar</w:t>
      </w:r>
    </w:p>
    <w:p w14:paraId="3AA7C4BD" w14:textId="12CC365F" w:rsidR="00CC3277" w:rsidRPr="00B90223" w:rsidRDefault="006E0B7D" w:rsidP="00DE1EEA">
      <w:pPr>
        <w:pStyle w:val="GvdeMetni"/>
        <w:spacing w:before="120" w:after="120" w:line="360" w:lineRule="auto"/>
        <w:ind w:left="0"/>
        <w:jc w:val="both"/>
        <w:rPr>
          <w:sz w:val="24"/>
          <w:szCs w:val="24"/>
        </w:rPr>
      </w:pPr>
      <w:hyperlink r:id="rId60" w:history="1">
        <w:r w:rsidR="008B1EFF" w:rsidRPr="00B90223">
          <w:rPr>
            <w:rStyle w:val="Kpr"/>
            <w:sz w:val="24"/>
            <w:szCs w:val="24"/>
          </w:rPr>
          <w:t>http://lee.comu.edu.tr/</w:t>
        </w:r>
      </w:hyperlink>
    </w:p>
    <w:p w14:paraId="01B53B61" w14:textId="77777777" w:rsidR="007910AA" w:rsidRPr="00B90223" w:rsidRDefault="007910AA" w:rsidP="00DE1EEA">
      <w:pPr>
        <w:pStyle w:val="ListeParagraf"/>
        <w:numPr>
          <w:ilvl w:val="2"/>
          <w:numId w:val="12"/>
        </w:numPr>
        <w:tabs>
          <w:tab w:val="left" w:pos="735"/>
        </w:tabs>
        <w:spacing w:before="120" w:after="120" w:line="360" w:lineRule="auto"/>
        <w:ind w:left="0" w:firstLine="0"/>
        <w:jc w:val="both"/>
        <w:rPr>
          <w:b/>
          <w:bCs/>
          <w:sz w:val="24"/>
          <w:szCs w:val="24"/>
        </w:rPr>
      </w:pPr>
      <w:r w:rsidRPr="00B90223">
        <w:rPr>
          <w:b/>
          <w:bCs/>
          <w:w w:val="95"/>
          <w:sz w:val="24"/>
          <w:szCs w:val="24"/>
        </w:rPr>
        <w:t>Teknik ve İdari Hizmet Kadrosu Desteği</w:t>
      </w:r>
    </w:p>
    <w:p w14:paraId="279B9F7C" w14:textId="3B9EA494" w:rsidR="007910AA" w:rsidRPr="00B90223" w:rsidRDefault="007910AA" w:rsidP="00DE1EEA">
      <w:pPr>
        <w:pStyle w:val="NormalWeb"/>
        <w:spacing w:before="120" w:beforeAutospacing="0" w:after="120" w:afterAutospacing="0" w:line="360" w:lineRule="auto"/>
        <w:jc w:val="both"/>
      </w:pPr>
      <w:r w:rsidRPr="00B90223">
        <w:t xml:space="preserve">Program derslerinin yapıldığı Siyasal Bilgiler Fakültesi’nde fakülte sekreterimiz ile birlikte idari konularda çalışana ve gerekli desteği sağlayan, 657 sayılı yasaya tabi olarak çalışan </w:t>
      </w:r>
      <w:r w:rsidR="00217EDA" w:rsidRPr="00B90223">
        <w:t>9</w:t>
      </w:r>
      <w:r w:rsidRPr="00B90223">
        <w:t xml:space="preserve"> idari personel vardır. Bu idari personelden 1 tanesi Uluslararası İşletmecilik Anabilim Dalı sekreteri olarak görevlidir. Ayrıca </w:t>
      </w:r>
      <w:r w:rsidR="00217EDA" w:rsidRPr="00B90223">
        <w:t>5</w:t>
      </w:r>
      <w:r w:rsidRPr="00B90223">
        <w:t xml:space="preserve"> temizlik elemanı ve yerleşke güvenliğini sağlayan güvenlik personeli de gerekli hizmeti sunmak için hazır bulunmaktadırlar.</w:t>
      </w:r>
    </w:p>
    <w:p w14:paraId="3BC062D2" w14:textId="77777777" w:rsidR="007910AA" w:rsidRPr="00B90223" w:rsidRDefault="007910AA" w:rsidP="00DE1EEA">
      <w:pPr>
        <w:pStyle w:val="GvdeMetni"/>
        <w:spacing w:before="120" w:after="120" w:line="360" w:lineRule="auto"/>
        <w:ind w:left="0"/>
        <w:jc w:val="both"/>
        <w:rPr>
          <w:rStyle w:val="Gl"/>
          <w:b w:val="0"/>
          <w:bCs w:val="0"/>
          <w:sz w:val="24"/>
          <w:szCs w:val="24"/>
          <w:shd w:val="clear" w:color="auto" w:fill="FFFFFF"/>
        </w:rPr>
      </w:pPr>
      <w:r w:rsidRPr="00B90223">
        <w:rPr>
          <w:rStyle w:val="Gl"/>
          <w:sz w:val="24"/>
          <w:szCs w:val="24"/>
          <w:shd w:val="clear" w:color="auto" w:fill="FFFFFF"/>
        </w:rPr>
        <w:lastRenderedPageBreak/>
        <w:t>Uluslararası İşletmecilik Anabilim Dalı Tezli Yüksek Lisans Programı’nın bünyesinde bulunduğu Sosyal Bilimler Enstitüsü, kısa süre önce Lisansüstü Eğitim Enstitüsü adı altında diğer enstitülerle birleşmiştir. Lisansüstü Eğitim Enstitüsünde de teknik ve idari konularda programa yardımcı olan pek çok idari personel bulunmaktadır.</w:t>
      </w:r>
    </w:p>
    <w:p w14:paraId="118E137C" w14:textId="77777777" w:rsidR="007910AA" w:rsidRPr="00B90223" w:rsidRDefault="007910AA" w:rsidP="00DE1EEA">
      <w:pPr>
        <w:pStyle w:val="GvdeMetni"/>
        <w:spacing w:before="120" w:after="120" w:line="360" w:lineRule="auto"/>
        <w:ind w:left="0"/>
        <w:jc w:val="both"/>
        <w:rPr>
          <w:b/>
          <w:bCs/>
          <w:sz w:val="24"/>
          <w:szCs w:val="24"/>
        </w:rPr>
      </w:pPr>
      <w:r w:rsidRPr="00B90223">
        <w:rPr>
          <w:b/>
          <w:bCs/>
          <w:sz w:val="24"/>
          <w:szCs w:val="24"/>
        </w:rPr>
        <w:t>Kanıtlar</w:t>
      </w:r>
    </w:p>
    <w:p w14:paraId="29CF6C3A" w14:textId="2C91928F" w:rsidR="00217EDA" w:rsidRPr="00B90223" w:rsidRDefault="006E0B7D" w:rsidP="00DE1EEA">
      <w:pPr>
        <w:pStyle w:val="GvdeMetni"/>
        <w:spacing w:before="120" w:after="120" w:line="360" w:lineRule="auto"/>
        <w:ind w:left="0"/>
        <w:jc w:val="both"/>
        <w:rPr>
          <w:sz w:val="24"/>
          <w:szCs w:val="24"/>
        </w:rPr>
      </w:pPr>
      <w:hyperlink r:id="rId61" w:history="1">
        <w:r w:rsidR="00217EDA" w:rsidRPr="00B90223">
          <w:rPr>
            <w:rStyle w:val="Kpr"/>
            <w:sz w:val="24"/>
            <w:szCs w:val="24"/>
          </w:rPr>
          <w:t>http://sbf.comu.edu.tr/personel/idari-kadromuz.html</w:t>
        </w:r>
      </w:hyperlink>
    </w:p>
    <w:p w14:paraId="30B2D015" w14:textId="2991D5B8" w:rsidR="007910AA" w:rsidRPr="00B90223" w:rsidRDefault="006E0B7D" w:rsidP="00DE1EEA">
      <w:pPr>
        <w:pStyle w:val="GvdeMetni"/>
        <w:spacing w:before="120" w:after="120" w:line="360" w:lineRule="auto"/>
        <w:ind w:left="0"/>
        <w:jc w:val="both"/>
        <w:rPr>
          <w:rStyle w:val="Kpr"/>
          <w:sz w:val="24"/>
          <w:szCs w:val="24"/>
        </w:rPr>
      </w:pPr>
      <w:hyperlink r:id="rId62" w:history="1">
        <w:r w:rsidR="007910AA" w:rsidRPr="00B90223">
          <w:rPr>
            <w:rStyle w:val="Kpr"/>
            <w:sz w:val="24"/>
            <w:szCs w:val="24"/>
          </w:rPr>
          <w:t>http://lee.comu.edu.tr/kurumsal/idari-personel-gorev-dagilimi.html</w:t>
        </w:r>
      </w:hyperlink>
    </w:p>
    <w:p w14:paraId="3417BFD3" w14:textId="77777777" w:rsidR="005F29DD" w:rsidRPr="00B90223" w:rsidRDefault="005F29DD" w:rsidP="00DE1EEA">
      <w:pPr>
        <w:pStyle w:val="ListeParagraf"/>
        <w:numPr>
          <w:ilvl w:val="1"/>
          <w:numId w:val="12"/>
        </w:numPr>
        <w:tabs>
          <w:tab w:val="left" w:pos="543"/>
        </w:tabs>
        <w:spacing w:before="120" w:after="120" w:line="360" w:lineRule="auto"/>
        <w:ind w:left="0" w:firstLine="0"/>
        <w:jc w:val="both"/>
        <w:rPr>
          <w:b/>
          <w:bCs/>
          <w:sz w:val="24"/>
          <w:szCs w:val="24"/>
        </w:rPr>
      </w:pPr>
      <w:r w:rsidRPr="00B90223">
        <w:rPr>
          <w:b/>
          <w:bCs/>
          <w:spacing w:val="-5"/>
          <w:sz w:val="24"/>
          <w:szCs w:val="24"/>
        </w:rPr>
        <w:t xml:space="preserve">ORGANİZASYON </w:t>
      </w:r>
      <w:r w:rsidRPr="00B90223">
        <w:rPr>
          <w:b/>
          <w:bCs/>
          <w:sz w:val="24"/>
          <w:szCs w:val="24"/>
        </w:rPr>
        <w:t xml:space="preserve">VE </w:t>
      </w:r>
      <w:r w:rsidRPr="00B90223">
        <w:rPr>
          <w:b/>
          <w:bCs/>
          <w:spacing w:val="-5"/>
          <w:sz w:val="24"/>
          <w:szCs w:val="24"/>
        </w:rPr>
        <w:t xml:space="preserve">KARAR </w:t>
      </w:r>
      <w:r w:rsidRPr="00B90223">
        <w:rPr>
          <w:b/>
          <w:bCs/>
          <w:spacing w:val="-7"/>
          <w:sz w:val="24"/>
          <w:szCs w:val="24"/>
        </w:rPr>
        <w:t>ALMA</w:t>
      </w:r>
      <w:r w:rsidRPr="00B90223">
        <w:rPr>
          <w:b/>
          <w:bCs/>
          <w:spacing w:val="-49"/>
          <w:sz w:val="24"/>
          <w:szCs w:val="24"/>
        </w:rPr>
        <w:t xml:space="preserve"> </w:t>
      </w:r>
      <w:r w:rsidRPr="00B90223">
        <w:rPr>
          <w:b/>
          <w:bCs/>
          <w:sz w:val="24"/>
          <w:szCs w:val="24"/>
        </w:rPr>
        <w:t>SÜREÇLERİ</w:t>
      </w:r>
    </w:p>
    <w:p w14:paraId="0E26D01B" w14:textId="77777777" w:rsidR="005F29DD" w:rsidRPr="00B90223" w:rsidRDefault="005F29DD" w:rsidP="00DE1EEA">
      <w:pPr>
        <w:pStyle w:val="ListeParagraf"/>
        <w:numPr>
          <w:ilvl w:val="2"/>
          <w:numId w:val="12"/>
        </w:numPr>
        <w:tabs>
          <w:tab w:val="left" w:pos="735"/>
        </w:tabs>
        <w:spacing w:before="120" w:after="120" w:line="360" w:lineRule="auto"/>
        <w:ind w:left="0" w:firstLine="0"/>
        <w:jc w:val="both"/>
        <w:rPr>
          <w:b/>
          <w:bCs/>
          <w:sz w:val="24"/>
          <w:szCs w:val="24"/>
        </w:rPr>
      </w:pPr>
      <w:r w:rsidRPr="00B90223">
        <w:rPr>
          <w:b/>
          <w:bCs/>
          <w:w w:val="95"/>
          <w:sz w:val="24"/>
          <w:szCs w:val="24"/>
        </w:rPr>
        <w:t>Yükseköğretim</w:t>
      </w:r>
      <w:r w:rsidRPr="00B90223">
        <w:rPr>
          <w:b/>
          <w:bCs/>
          <w:spacing w:val="-26"/>
          <w:w w:val="95"/>
          <w:sz w:val="24"/>
          <w:szCs w:val="24"/>
        </w:rPr>
        <w:t xml:space="preserve"> </w:t>
      </w:r>
      <w:r w:rsidRPr="00B90223">
        <w:rPr>
          <w:b/>
          <w:bCs/>
          <w:w w:val="95"/>
          <w:sz w:val="24"/>
          <w:szCs w:val="24"/>
        </w:rPr>
        <w:t xml:space="preserve">Kurumu </w:t>
      </w:r>
      <w:r w:rsidRPr="00B90223">
        <w:rPr>
          <w:b/>
          <w:bCs/>
          <w:spacing w:val="-28"/>
          <w:w w:val="95"/>
          <w:sz w:val="24"/>
          <w:szCs w:val="24"/>
        </w:rPr>
        <w:t xml:space="preserve"> </w:t>
      </w:r>
      <w:r w:rsidRPr="00B90223">
        <w:rPr>
          <w:b/>
          <w:bCs/>
          <w:spacing w:val="-3"/>
          <w:w w:val="95"/>
          <w:sz w:val="24"/>
          <w:szCs w:val="24"/>
        </w:rPr>
        <w:t>Organizasyonu</w:t>
      </w:r>
    </w:p>
    <w:p w14:paraId="6196096C" w14:textId="77777777" w:rsidR="005F29DD" w:rsidRPr="00B90223" w:rsidRDefault="005F29DD" w:rsidP="00DE1EEA">
      <w:pPr>
        <w:adjustRightInd w:val="0"/>
        <w:spacing w:before="120" w:after="120" w:line="360" w:lineRule="auto"/>
        <w:jc w:val="both"/>
        <w:rPr>
          <w:sz w:val="24"/>
          <w:szCs w:val="24"/>
        </w:rPr>
      </w:pPr>
      <w:r w:rsidRPr="00B90223">
        <w:rPr>
          <w:sz w:val="24"/>
          <w:szCs w:val="24"/>
        </w:rPr>
        <w:t>Üniversitemiz yönetim ve organizasyonunda 2547 sayılı Yüksek Öğretim Kanunu hükümlerini uygulamaktadır. Üniversitenin yönetim organları Rektör, Üniversite Senatosu ve Üniversite Yönetim Kuruludur. Enstitü düzeyinde yönetim organları aşağıdaki gibidir:</w:t>
      </w:r>
    </w:p>
    <w:p w14:paraId="5F9D697B" w14:textId="77777777" w:rsidR="005F29DD" w:rsidRPr="00B90223" w:rsidRDefault="005F29DD" w:rsidP="00DE1EEA">
      <w:pPr>
        <w:adjustRightInd w:val="0"/>
        <w:spacing w:before="120" w:after="120" w:line="360" w:lineRule="auto"/>
        <w:jc w:val="both"/>
        <w:rPr>
          <w:b/>
          <w:sz w:val="24"/>
          <w:szCs w:val="24"/>
        </w:rPr>
      </w:pPr>
      <w:r w:rsidRPr="00B90223">
        <w:rPr>
          <w:b/>
          <w:sz w:val="24"/>
          <w:szCs w:val="24"/>
        </w:rPr>
        <w:t>Rektör</w:t>
      </w:r>
    </w:p>
    <w:p w14:paraId="34E46F2C" w14:textId="77777777" w:rsidR="005F29DD" w:rsidRPr="00B90223" w:rsidRDefault="005F29DD" w:rsidP="00DE1EEA">
      <w:pPr>
        <w:adjustRightInd w:val="0"/>
        <w:spacing w:before="120" w:after="120" w:line="360" w:lineRule="auto"/>
        <w:jc w:val="both"/>
        <w:rPr>
          <w:sz w:val="24"/>
          <w:szCs w:val="24"/>
        </w:rPr>
      </w:pPr>
      <w:r w:rsidRPr="00B90223">
        <w:rPr>
          <w:bCs/>
          <w:sz w:val="24"/>
          <w:szCs w:val="24"/>
        </w:rPr>
        <w:t>a)</w:t>
      </w:r>
      <w:r w:rsidRPr="00B90223">
        <w:rPr>
          <w:sz w:val="24"/>
          <w:szCs w:val="24"/>
        </w:rPr>
        <w:t xml:space="preserve"> Devlet üniversitelerinde rektör, profesör akademik unvanına sahip kişiler arasından görevdeki rektörün çağrısı ile toplanacak üniversite öğretim üyeleri tarafından seçilecek adaylar arasından Cumhurbaşkanınca atanır. Rektörün görev süresi 4 yıldır. Süresi sona erenler aynı yöntemle yeniden atanabilirler. Ancak iki dönemden fazla rektörlük yapılamaz. Rektör, üniversite veya yüksek teknoloji enstitüsü tüzel kişiliğini temsil eder. Rektör adayı seçimleri gizli oyla yapılır. Oy veren her öğretim üyesi oy pusulasına yalnız bir isim yazabilir. </w:t>
      </w:r>
    </w:p>
    <w:p w14:paraId="511192AE" w14:textId="77777777" w:rsidR="005F29DD" w:rsidRPr="00B90223" w:rsidRDefault="005F29DD" w:rsidP="00DE1EEA">
      <w:pPr>
        <w:adjustRightInd w:val="0"/>
        <w:spacing w:before="120" w:after="120" w:line="360" w:lineRule="auto"/>
        <w:jc w:val="both"/>
        <w:rPr>
          <w:sz w:val="24"/>
          <w:szCs w:val="24"/>
        </w:rPr>
      </w:pPr>
      <w:r w:rsidRPr="00B90223">
        <w:rPr>
          <w:sz w:val="24"/>
          <w:szCs w:val="24"/>
        </w:rPr>
        <w:t xml:space="preserve">Birinci toplantıda öğretim üyelerinin en az yarısının hazır bulunması şarttır. Bu sağlanamadığı takdirde toplantı 48 saat ertelenir ve nisap aranmaksızın seçime geçilir. Bu toplantıda en çok oy alan altı kişi aday olarak seçilmiş sayılır. Yükseköğretim Genel Kurulunun bu adaylar arasından seçeceği üç kişi Cumhurbaşkanlığına sunulur. Cumhurbaşkanı, bunlar arasından birini seçer ve rektör olarak atar. Yeni kurulan üniversitelere rektör adayı olarak başvuran profesörler arasından Yükseköğretim Genel Kurulunun seçeceği üç aday Cumhurbaşkanlığına sunulur. Cumhurbaşkanı, bunlar arasından birini seçer ve rektör olarak atar. Vakıflarca kurulan üniversitelerde rektör adaylarının seçimi ve rektörün atanması ilgili mütevelli heyet tarafından yapılır. Rektörlerin yaş haddi 67 yaştır. Ancak rektör olarak atanmış olanlarda görev süreleri bitinceye kadar yaş haddi aranmaz. Rektör, çalışmalarında kendisine yardım etmek üzere, üniversitenin aylıklı profesörleri arasından en çok üç kişiyi kendi rektörlük görev süresiyle sınırlı olmak kaydıyla rektör yardımcısı olarak seçer. Ancak, merkezi açıköğretim yapmakla </w:t>
      </w:r>
      <w:r w:rsidRPr="00B90223">
        <w:rPr>
          <w:sz w:val="24"/>
          <w:szCs w:val="24"/>
        </w:rPr>
        <w:lastRenderedPageBreak/>
        <w:t>görevli üniversitelerde, gerekli hallerde rektör tarafından beş rektör yardımcısı seçilebilir.Rektör yardımcıları, rektör tarafından atanır. Rektör, görevi başında olmadığı zaman yardımcılarından birisini yerine vekil bırakır. Rektör görevi başından iki haftadan fazla uzaklaştığında Yükseköğretim Kuruluna bilgi verir. Göreve vekalet altı aydan fazla sürerse yeni bir rektör atanır.</w:t>
      </w:r>
    </w:p>
    <w:p w14:paraId="4C752537" w14:textId="77777777" w:rsidR="005F29DD" w:rsidRPr="00B90223" w:rsidRDefault="005F29DD" w:rsidP="00DE1EEA">
      <w:pPr>
        <w:adjustRightInd w:val="0"/>
        <w:spacing w:before="120" w:after="120" w:line="360" w:lineRule="auto"/>
        <w:jc w:val="both"/>
        <w:rPr>
          <w:sz w:val="24"/>
          <w:szCs w:val="24"/>
        </w:rPr>
      </w:pPr>
      <w:r w:rsidRPr="00B90223">
        <w:rPr>
          <w:sz w:val="24"/>
          <w:szCs w:val="24"/>
        </w:rPr>
        <w:t xml:space="preserve">b) </w:t>
      </w:r>
      <w:r w:rsidRPr="00B90223">
        <w:rPr>
          <w:b/>
          <w:bCs/>
          <w:sz w:val="24"/>
          <w:szCs w:val="24"/>
        </w:rPr>
        <w:t>Görev, yetki ve sorumlulukları:</w:t>
      </w:r>
    </w:p>
    <w:p w14:paraId="45218200" w14:textId="77777777" w:rsidR="005F29DD" w:rsidRPr="00B90223" w:rsidRDefault="005F29DD" w:rsidP="00DE1EEA">
      <w:pPr>
        <w:adjustRightInd w:val="0"/>
        <w:spacing w:before="120" w:after="120" w:line="360" w:lineRule="auto"/>
        <w:jc w:val="both"/>
        <w:rPr>
          <w:sz w:val="24"/>
          <w:szCs w:val="24"/>
        </w:rPr>
      </w:pPr>
      <w:r w:rsidRPr="00B90223">
        <w:rPr>
          <w:sz w:val="24"/>
          <w:szCs w:val="24"/>
        </w:rPr>
        <w:t>(1) Üniversite kurullarına başkanlık etmek, yükseköğretim üst kuruluşlarının kararlarını uygulamak, üniversite kurullarının önerilerini inceleyerek karara bağlamak ve üniversiteye bağlı kuruluşlar arasında düzenli çalışmayı sağlamak,</w:t>
      </w:r>
    </w:p>
    <w:p w14:paraId="31851DBB" w14:textId="77777777" w:rsidR="005F29DD" w:rsidRPr="00B90223" w:rsidRDefault="005F29DD" w:rsidP="00DE1EEA">
      <w:pPr>
        <w:adjustRightInd w:val="0"/>
        <w:spacing w:before="120" w:after="120" w:line="360" w:lineRule="auto"/>
        <w:jc w:val="both"/>
        <w:rPr>
          <w:sz w:val="24"/>
          <w:szCs w:val="24"/>
        </w:rPr>
      </w:pPr>
      <w:r w:rsidRPr="00B90223">
        <w:rPr>
          <w:sz w:val="24"/>
          <w:szCs w:val="24"/>
        </w:rPr>
        <w:t>(2) Her eğitim-öğretim yılı sonunda ve gerektiğinde üniversitenin eğitim öğretim, bilimsel araştırma ve yayım faaliyetleri hakkında Üniversitelerarası Kurula bilgi vermek,</w:t>
      </w:r>
    </w:p>
    <w:p w14:paraId="5AD25FB4" w14:textId="77777777" w:rsidR="005F29DD" w:rsidRPr="00B90223" w:rsidRDefault="005F29DD" w:rsidP="00DE1EEA">
      <w:pPr>
        <w:adjustRightInd w:val="0"/>
        <w:spacing w:before="120" w:after="120" w:line="360" w:lineRule="auto"/>
        <w:jc w:val="both"/>
        <w:rPr>
          <w:sz w:val="24"/>
          <w:szCs w:val="24"/>
        </w:rPr>
      </w:pPr>
      <w:r w:rsidRPr="00B90223">
        <w:rPr>
          <w:sz w:val="24"/>
          <w:szCs w:val="24"/>
        </w:rPr>
        <w:t>(3) Üniversitenin yatırım programlarını, bütçesini ve kadro ihtiyaçlarını, bağlı birimlerinin ve üniversite yönetim kurulu ile senatonun görüş ve önerilerini aldıktan sonra hazırlamak ve Yükseköğretim</w:t>
      </w:r>
    </w:p>
    <w:p w14:paraId="53AE7540" w14:textId="77777777" w:rsidR="005F29DD" w:rsidRPr="00B90223" w:rsidRDefault="005F29DD" w:rsidP="00DE1EEA">
      <w:pPr>
        <w:adjustRightInd w:val="0"/>
        <w:spacing w:before="120" w:after="120" w:line="360" w:lineRule="auto"/>
        <w:jc w:val="both"/>
        <w:rPr>
          <w:sz w:val="24"/>
          <w:szCs w:val="24"/>
        </w:rPr>
      </w:pPr>
      <w:r w:rsidRPr="00B90223">
        <w:rPr>
          <w:sz w:val="24"/>
          <w:szCs w:val="24"/>
        </w:rPr>
        <w:t>Kuruluna sunmak,</w:t>
      </w:r>
    </w:p>
    <w:p w14:paraId="66D4F190" w14:textId="77777777" w:rsidR="005F29DD" w:rsidRPr="00B90223" w:rsidRDefault="005F29DD" w:rsidP="00DE1EEA">
      <w:pPr>
        <w:adjustRightInd w:val="0"/>
        <w:spacing w:before="120" w:after="120" w:line="360" w:lineRule="auto"/>
        <w:jc w:val="both"/>
        <w:rPr>
          <w:sz w:val="24"/>
          <w:szCs w:val="24"/>
        </w:rPr>
      </w:pPr>
      <w:r w:rsidRPr="00B90223">
        <w:rPr>
          <w:sz w:val="24"/>
          <w:szCs w:val="24"/>
        </w:rPr>
        <w:t>(4) Gerekli gördüğü hallerde üniversiteyi oluşturan kuruluş ve birimlerde görevli öğretim elemanlarının ve diğer personelin görev yerlerini değiştirmek veya bunlara yeni görevler vermek,</w:t>
      </w:r>
    </w:p>
    <w:p w14:paraId="12440EF0" w14:textId="77777777" w:rsidR="005F29DD" w:rsidRPr="00B90223" w:rsidRDefault="005F29DD" w:rsidP="00DE1EEA">
      <w:pPr>
        <w:adjustRightInd w:val="0"/>
        <w:spacing w:before="120" w:after="120" w:line="360" w:lineRule="auto"/>
        <w:jc w:val="both"/>
        <w:rPr>
          <w:sz w:val="24"/>
          <w:szCs w:val="24"/>
        </w:rPr>
      </w:pPr>
      <w:r w:rsidRPr="00B90223">
        <w:rPr>
          <w:sz w:val="24"/>
          <w:szCs w:val="24"/>
        </w:rPr>
        <w:t>(5) Üniversitenin birimleri ve her düzeydeki personeli üzerinde genel gözetim ve denetim görevini yapmak,</w:t>
      </w:r>
    </w:p>
    <w:p w14:paraId="57FDB6B2" w14:textId="77777777" w:rsidR="005F29DD" w:rsidRPr="00B90223" w:rsidRDefault="005F29DD" w:rsidP="00DE1EEA">
      <w:pPr>
        <w:adjustRightInd w:val="0"/>
        <w:spacing w:before="120" w:after="120" w:line="360" w:lineRule="auto"/>
        <w:jc w:val="both"/>
        <w:rPr>
          <w:sz w:val="24"/>
          <w:szCs w:val="24"/>
        </w:rPr>
      </w:pPr>
      <w:r w:rsidRPr="00B90223">
        <w:rPr>
          <w:sz w:val="24"/>
          <w:szCs w:val="24"/>
        </w:rPr>
        <w:t xml:space="preserve">(6) Bu kanun ile kendisine verilen diğer görevleri yapmaktır. </w:t>
      </w:r>
    </w:p>
    <w:p w14:paraId="098F50E5" w14:textId="69D9122D" w:rsidR="005F29DD" w:rsidRPr="00B90223" w:rsidRDefault="005F29DD" w:rsidP="00DE1EEA">
      <w:pPr>
        <w:adjustRightInd w:val="0"/>
        <w:spacing w:before="120" w:after="120" w:line="360" w:lineRule="auto"/>
        <w:jc w:val="both"/>
        <w:rPr>
          <w:sz w:val="24"/>
          <w:szCs w:val="24"/>
        </w:rPr>
      </w:pPr>
      <w:r w:rsidRPr="00B90223">
        <w:rPr>
          <w:sz w:val="24"/>
          <w:szCs w:val="24"/>
        </w:rPr>
        <w:t>Üniversitenin ve bağlı birimlerinin öğretim kapasitesinin rasyonel bir şekilde kullanılmasında ve geliştirilmesinde, öğrencilere gerekli sosyal hizmetlerin sağlanmasında, gerektiği zaman güvenlik önlemlerinin alınmasında, eğitim - öğretim, bilimsel araştırma ve yayım faaliyetlerinin devlet kalkınma plan, ilke ve hedefleri doğrultusunda planlanıp yürütülmesinde, bilimsel ve idari gözetim ve denetimin yapılmasında ve bu görevlerin alt birimlere aktarılmasında, takip ve kontrol edilmesinde ve sonuçlarının alınmasında birinci derecede yetkili ve sorumludur.</w:t>
      </w:r>
    </w:p>
    <w:p w14:paraId="77B31B68" w14:textId="77777777" w:rsidR="005F29DD" w:rsidRPr="00B90223" w:rsidRDefault="005F29DD" w:rsidP="00DE1EEA">
      <w:pPr>
        <w:adjustRightInd w:val="0"/>
        <w:spacing w:before="120" w:after="120" w:line="360" w:lineRule="auto"/>
        <w:jc w:val="both"/>
        <w:rPr>
          <w:b/>
          <w:sz w:val="24"/>
          <w:szCs w:val="24"/>
        </w:rPr>
      </w:pPr>
      <w:r w:rsidRPr="00B90223">
        <w:rPr>
          <w:b/>
          <w:sz w:val="24"/>
          <w:szCs w:val="24"/>
        </w:rPr>
        <w:t>Senato</w:t>
      </w:r>
    </w:p>
    <w:p w14:paraId="2D2F67D5" w14:textId="77777777" w:rsidR="005F29DD" w:rsidRPr="00B90223" w:rsidRDefault="005F29DD" w:rsidP="00DE1EEA">
      <w:pPr>
        <w:adjustRightInd w:val="0"/>
        <w:spacing w:before="120" w:after="120" w:line="360" w:lineRule="auto"/>
        <w:jc w:val="both"/>
        <w:rPr>
          <w:sz w:val="24"/>
          <w:szCs w:val="24"/>
        </w:rPr>
      </w:pPr>
      <w:r w:rsidRPr="00B90223">
        <w:rPr>
          <w:bCs/>
          <w:sz w:val="24"/>
          <w:szCs w:val="24"/>
        </w:rPr>
        <w:t>a)</w:t>
      </w:r>
      <w:r w:rsidRPr="00B90223">
        <w:rPr>
          <w:sz w:val="24"/>
          <w:szCs w:val="24"/>
        </w:rPr>
        <w:t xml:space="preserve"> </w:t>
      </w:r>
      <w:r w:rsidRPr="00B90223">
        <w:rPr>
          <w:b/>
          <w:bCs/>
          <w:sz w:val="24"/>
          <w:szCs w:val="24"/>
        </w:rPr>
        <w:t>Kuruluş ve işleyişi:</w:t>
      </w:r>
      <w:r w:rsidRPr="00B90223">
        <w:rPr>
          <w:sz w:val="24"/>
          <w:szCs w:val="24"/>
        </w:rPr>
        <w:t xml:space="preserve"> Senato, rektörün başkanlığında, rektör yardımcıları, dekanlar ve her </w:t>
      </w:r>
      <w:r w:rsidRPr="00B90223">
        <w:rPr>
          <w:sz w:val="24"/>
          <w:szCs w:val="24"/>
        </w:rPr>
        <w:lastRenderedPageBreak/>
        <w:t>fakülteden fakülte kurullarınca üç yıl için seçilecek birer öğretim üyesi ile rektörlüğe bağlı enstitü ve yüksekokul müdürlerinden teşekkül eder. Senato, her eğitim - öğretim yılı başında ve sonunda olmak üzere yılda en az iki defa toplanır. Rektör gerekli gördüğü hallerde senatoyu toplantıya çağırır.</w:t>
      </w:r>
    </w:p>
    <w:p w14:paraId="70137A72" w14:textId="77777777" w:rsidR="005F29DD" w:rsidRPr="00B90223" w:rsidRDefault="005F29DD" w:rsidP="00DE1EEA">
      <w:pPr>
        <w:adjustRightInd w:val="0"/>
        <w:spacing w:before="120" w:after="120" w:line="360" w:lineRule="auto"/>
        <w:jc w:val="both"/>
        <w:rPr>
          <w:sz w:val="24"/>
          <w:szCs w:val="24"/>
        </w:rPr>
      </w:pPr>
      <w:r w:rsidRPr="00B90223">
        <w:rPr>
          <w:sz w:val="24"/>
          <w:szCs w:val="24"/>
        </w:rPr>
        <w:t xml:space="preserve">b) </w:t>
      </w:r>
      <w:r w:rsidRPr="00B90223">
        <w:rPr>
          <w:b/>
          <w:bCs/>
          <w:sz w:val="24"/>
          <w:szCs w:val="24"/>
        </w:rPr>
        <w:t>Görevleri:</w:t>
      </w:r>
      <w:r w:rsidRPr="00B90223">
        <w:rPr>
          <w:sz w:val="24"/>
          <w:szCs w:val="24"/>
        </w:rPr>
        <w:t xml:space="preserve"> Senato, üniversitenin akademik organı olup aşağıdaki görevleri yapar:</w:t>
      </w:r>
    </w:p>
    <w:p w14:paraId="364D661E" w14:textId="77777777" w:rsidR="005F29DD" w:rsidRPr="00B90223" w:rsidRDefault="005F29DD" w:rsidP="00DE1EEA">
      <w:pPr>
        <w:adjustRightInd w:val="0"/>
        <w:spacing w:before="120" w:after="120" w:line="360" w:lineRule="auto"/>
        <w:jc w:val="both"/>
        <w:rPr>
          <w:sz w:val="24"/>
          <w:szCs w:val="24"/>
        </w:rPr>
      </w:pPr>
      <w:r w:rsidRPr="00B90223">
        <w:rPr>
          <w:sz w:val="24"/>
          <w:szCs w:val="24"/>
        </w:rPr>
        <w:t>(1) Üniversitenin eğitim-öğretim, bilimsel araştırma ve yayım faaliyetlerinin esasları hakkında karar almak,</w:t>
      </w:r>
    </w:p>
    <w:p w14:paraId="52536CBB" w14:textId="77777777" w:rsidR="005F29DD" w:rsidRPr="00B90223" w:rsidRDefault="005F29DD" w:rsidP="00DE1EEA">
      <w:pPr>
        <w:adjustRightInd w:val="0"/>
        <w:spacing w:before="120" w:after="120" w:line="360" w:lineRule="auto"/>
        <w:jc w:val="both"/>
        <w:rPr>
          <w:sz w:val="24"/>
          <w:szCs w:val="24"/>
        </w:rPr>
      </w:pPr>
      <w:r w:rsidRPr="00B90223">
        <w:rPr>
          <w:sz w:val="24"/>
          <w:szCs w:val="24"/>
        </w:rPr>
        <w:t>(2) Üniversitenin bütününü ilgilendiren kanun ve yönetmelik taslaklarını hazırlamak veya görüş</w:t>
      </w:r>
    </w:p>
    <w:p w14:paraId="657F27FC" w14:textId="77777777" w:rsidR="005F29DD" w:rsidRPr="00B90223" w:rsidRDefault="005F29DD" w:rsidP="00DE1EEA">
      <w:pPr>
        <w:adjustRightInd w:val="0"/>
        <w:spacing w:before="120" w:after="120" w:line="360" w:lineRule="auto"/>
        <w:jc w:val="both"/>
        <w:rPr>
          <w:sz w:val="24"/>
          <w:szCs w:val="24"/>
        </w:rPr>
      </w:pPr>
      <w:r w:rsidRPr="00B90223">
        <w:rPr>
          <w:sz w:val="24"/>
          <w:szCs w:val="24"/>
        </w:rPr>
        <w:t>bildirmek,</w:t>
      </w:r>
    </w:p>
    <w:p w14:paraId="5A2DD785" w14:textId="77777777" w:rsidR="005F29DD" w:rsidRPr="00B90223" w:rsidRDefault="005F29DD" w:rsidP="00DE1EEA">
      <w:pPr>
        <w:adjustRightInd w:val="0"/>
        <w:spacing w:before="120" w:after="120" w:line="360" w:lineRule="auto"/>
        <w:jc w:val="both"/>
        <w:rPr>
          <w:sz w:val="24"/>
          <w:szCs w:val="24"/>
        </w:rPr>
      </w:pPr>
      <w:r w:rsidRPr="00B90223">
        <w:rPr>
          <w:sz w:val="24"/>
          <w:szCs w:val="24"/>
        </w:rPr>
        <w:t>(3) Rektörün onayından sonra Resmi Gazete'de yayınlanarak yürürlüğe girecek olan üniversite veya</w:t>
      </w:r>
    </w:p>
    <w:p w14:paraId="2BB1F584" w14:textId="77777777" w:rsidR="005F29DD" w:rsidRPr="00B90223" w:rsidRDefault="005F29DD" w:rsidP="00DE1EEA">
      <w:pPr>
        <w:adjustRightInd w:val="0"/>
        <w:spacing w:before="120" w:after="120" w:line="360" w:lineRule="auto"/>
        <w:jc w:val="both"/>
        <w:rPr>
          <w:sz w:val="24"/>
          <w:szCs w:val="24"/>
        </w:rPr>
      </w:pPr>
      <w:r w:rsidRPr="00B90223">
        <w:rPr>
          <w:sz w:val="24"/>
          <w:szCs w:val="24"/>
        </w:rPr>
        <w:t>üniversitenin birimleri ile ilgili yönetmelikleri hazırlamak,</w:t>
      </w:r>
    </w:p>
    <w:p w14:paraId="65248784" w14:textId="77777777" w:rsidR="005F29DD" w:rsidRPr="00B90223" w:rsidRDefault="005F29DD" w:rsidP="00DE1EEA">
      <w:pPr>
        <w:adjustRightInd w:val="0"/>
        <w:spacing w:before="120" w:after="120" w:line="360" w:lineRule="auto"/>
        <w:jc w:val="both"/>
        <w:rPr>
          <w:sz w:val="24"/>
          <w:szCs w:val="24"/>
        </w:rPr>
      </w:pPr>
      <w:r w:rsidRPr="00B90223">
        <w:rPr>
          <w:sz w:val="24"/>
          <w:szCs w:val="24"/>
        </w:rPr>
        <w:t>(4) Üniversitenin yıllık eğitim-öğretim programını ve takvimini inceleyerek karara bağlamak,</w:t>
      </w:r>
    </w:p>
    <w:p w14:paraId="456FC67E" w14:textId="77777777" w:rsidR="005F29DD" w:rsidRPr="00B90223" w:rsidRDefault="005F29DD" w:rsidP="00DE1EEA">
      <w:pPr>
        <w:adjustRightInd w:val="0"/>
        <w:spacing w:before="120" w:after="120" w:line="360" w:lineRule="auto"/>
        <w:jc w:val="both"/>
        <w:rPr>
          <w:sz w:val="24"/>
          <w:szCs w:val="24"/>
        </w:rPr>
      </w:pPr>
      <w:r w:rsidRPr="00B90223">
        <w:rPr>
          <w:sz w:val="24"/>
          <w:szCs w:val="24"/>
        </w:rPr>
        <w:t>(5) Bir sınava bağlı olmayan fahri akademik ünvanlar vermek ve fakülte kurullarının bu konudaki</w:t>
      </w:r>
    </w:p>
    <w:p w14:paraId="6C1EAD0F" w14:textId="77777777" w:rsidR="005F29DD" w:rsidRPr="00B90223" w:rsidRDefault="005F29DD" w:rsidP="00DE1EEA">
      <w:pPr>
        <w:adjustRightInd w:val="0"/>
        <w:spacing w:before="120" w:after="120" w:line="360" w:lineRule="auto"/>
        <w:jc w:val="both"/>
        <w:rPr>
          <w:sz w:val="24"/>
          <w:szCs w:val="24"/>
        </w:rPr>
      </w:pPr>
      <w:r w:rsidRPr="00B90223">
        <w:rPr>
          <w:sz w:val="24"/>
          <w:szCs w:val="24"/>
        </w:rPr>
        <w:t>önerilerini karara bağlamak,</w:t>
      </w:r>
    </w:p>
    <w:p w14:paraId="6FE1F7C1" w14:textId="77777777" w:rsidR="005F29DD" w:rsidRPr="00B90223" w:rsidRDefault="005F29DD" w:rsidP="00DE1EEA">
      <w:pPr>
        <w:adjustRightInd w:val="0"/>
        <w:spacing w:before="120" w:after="120" w:line="360" w:lineRule="auto"/>
        <w:jc w:val="both"/>
        <w:rPr>
          <w:sz w:val="24"/>
          <w:szCs w:val="24"/>
        </w:rPr>
      </w:pPr>
      <w:r w:rsidRPr="00B90223">
        <w:rPr>
          <w:sz w:val="24"/>
          <w:szCs w:val="24"/>
        </w:rPr>
        <w:t>(6) Fakülte kurulları ile rektörlüğe bağlı enstitü ve yüksekokul kurullarının kararlarına yapılacak</w:t>
      </w:r>
    </w:p>
    <w:p w14:paraId="4AEAA91D" w14:textId="77777777" w:rsidR="005F29DD" w:rsidRPr="00B90223" w:rsidRDefault="005F29DD" w:rsidP="00DE1EEA">
      <w:pPr>
        <w:adjustRightInd w:val="0"/>
        <w:spacing w:before="120" w:after="120" w:line="360" w:lineRule="auto"/>
        <w:jc w:val="both"/>
        <w:rPr>
          <w:sz w:val="24"/>
          <w:szCs w:val="24"/>
        </w:rPr>
      </w:pPr>
      <w:r w:rsidRPr="00B90223">
        <w:rPr>
          <w:sz w:val="24"/>
          <w:szCs w:val="24"/>
        </w:rPr>
        <w:t>itirazları inceleyerek karara bağlamak,</w:t>
      </w:r>
    </w:p>
    <w:p w14:paraId="27669D12" w14:textId="77777777" w:rsidR="005F29DD" w:rsidRPr="00B90223" w:rsidRDefault="005F29DD" w:rsidP="00DE1EEA">
      <w:pPr>
        <w:adjustRightInd w:val="0"/>
        <w:spacing w:before="120" w:after="120" w:line="360" w:lineRule="auto"/>
        <w:jc w:val="both"/>
        <w:rPr>
          <w:sz w:val="24"/>
          <w:szCs w:val="24"/>
        </w:rPr>
      </w:pPr>
      <w:r w:rsidRPr="00B90223">
        <w:rPr>
          <w:sz w:val="24"/>
          <w:szCs w:val="24"/>
        </w:rPr>
        <w:t>(7) Üniversite Yönetim Kuruluna üye seçmek,</w:t>
      </w:r>
    </w:p>
    <w:p w14:paraId="26A485B8" w14:textId="77777777" w:rsidR="005F29DD" w:rsidRPr="00B90223" w:rsidRDefault="005F29DD" w:rsidP="00DE1EEA">
      <w:pPr>
        <w:adjustRightInd w:val="0"/>
        <w:spacing w:before="120" w:after="120" w:line="360" w:lineRule="auto"/>
        <w:jc w:val="both"/>
        <w:rPr>
          <w:sz w:val="24"/>
          <w:szCs w:val="24"/>
        </w:rPr>
      </w:pPr>
      <w:r w:rsidRPr="00B90223">
        <w:rPr>
          <w:sz w:val="24"/>
          <w:szCs w:val="24"/>
        </w:rPr>
        <w:t>(8) Bu kanunla kendisine verilen diğer görevleri yapmaktır.</w:t>
      </w:r>
    </w:p>
    <w:p w14:paraId="0038FFE4" w14:textId="77777777" w:rsidR="005F29DD" w:rsidRPr="00B90223" w:rsidRDefault="005F29DD" w:rsidP="00DE1EEA">
      <w:pPr>
        <w:adjustRightInd w:val="0"/>
        <w:spacing w:before="120" w:after="120" w:line="360" w:lineRule="auto"/>
        <w:jc w:val="both"/>
        <w:rPr>
          <w:b/>
          <w:sz w:val="24"/>
          <w:szCs w:val="24"/>
        </w:rPr>
      </w:pPr>
      <w:r w:rsidRPr="00B90223">
        <w:rPr>
          <w:b/>
          <w:sz w:val="24"/>
          <w:szCs w:val="24"/>
        </w:rPr>
        <w:t>Üniversite Yönetim Kurulu</w:t>
      </w:r>
    </w:p>
    <w:p w14:paraId="25BD741E" w14:textId="77777777" w:rsidR="005F29DD" w:rsidRPr="00B90223" w:rsidRDefault="005F29DD" w:rsidP="00DE1EEA">
      <w:pPr>
        <w:adjustRightInd w:val="0"/>
        <w:spacing w:before="120" w:after="120" w:line="360" w:lineRule="auto"/>
        <w:jc w:val="both"/>
        <w:rPr>
          <w:sz w:val="24"/>
          <w:szCs w:val="24"/>
        </w:rPr>
      </w:pPr>
      <w:r w:rsidRPr="00B90223">
        <w:rPr>
          <w:bCs/>
          <w:sz w:val="24"/>
          <w:szCs w:val="24"/>
        </w:rPr>
        <w:t xml:space="preserve">a) </w:t>
      </w:r>
      <w:r w:rsidRPr="00B90223">
        <w:rPr>
          <w:b/>
          <w:sz w:val="24"/>
          <w:szCs w:val="24"/>
        </w:rPr>
        <w:t>Kuruluş ve işleyişi</w:t>
      </w:r>
      <w:r w:rsidRPr="00B90223">
        <w:rPr>
          <w:sz w:val="24"/>
          <w:szCs w:val="24"/>
        </w:rPr>
        <w:t>: Üniversite yönetim kurulu; rektörün başkanlığında dekanlardan, üniversiteye bağlı değişik öğretim birim ve alanlarını temsil edecek şekilde senatoca dört yıl için seçilecek üç profesörden oluşur. Rektör gerektiğinde yönetim kurulunu toplantıya çağırır. Rektör yardımcıları oy hakkı olmaksızın yönetim kurulu toplantılarına katılabilirler.</w:t>
      </w:r>
    </w:p>
    <w:p w14:paraId="0EDEEAC0" w14:textId="77777777" w:rsidR="005F29DD" w:rsidRPr="00B90223" w:rsidRDefault="005F29DD" w:rsidP="00DE1EEA">
      <w:pPr>
        <w:adjustRightInd w:val="0"/>
        <w:spacing w:before="120" w:after="120" w:line="360" w:lineRule="auto"/>
        <w:jc w:val="both"/>
        <w:rPr>
          <w:sz w:val="24"/>
          <w:szCs w:val="24"/>
        </w:rPr>
      </w:pPr>
      <w:r w:rsidRPr="00B90223">
        <w:rPr>
          <w:sz w:val="24"/>
          <w:szCs w:val="24"/>
        </w:rPr>
        <w:t xml:space="preserve">b) </w:t>
      </w:r>
      <w:r w:rsidRPr="00B90223">
        <w:rPr>
          <w:b/>
          <w:bCs/>
          <w:sz w:val="24"/>
          <w:szCs w:val="24"/>
        </w:rPr>
        <w:t>Görevleri:</w:t>
      </w:r>
      <w:r w:rsidRPr="00B90223">
        <w:rPr>
          <w:sz w:val="24"/>
          <w:szCs w:val="24"/>
        </w:rPr>
        <w:t xml:space="preserve"> Üniversite yönetim kurulu idari faaliyetlerde rektöre yardımcı bir organ olup aşağıdaki</w:t>
      </w:r>
    </w:p>
    <w:p w14:paraId="18E075AF" w14:textId="77777777" w:rsidR="005F29DD" w:rsidRPr="00B90223" w:rsidRDefault="005F29DD" w:rsidP="00DE1EEA">
      <w:pPr>
        <w:adjustRightInd w:val="0"/>
        <w:spacing w:before="120" w:after="120" w:line="360" w:lineRule="auto"/>
        <w:jc w:val="both"/>
        <w:rPr>
          <w:sz w:val="24"/>
          <w:szCs w:val="24"/>
        </w:rPr>
      </w:pPr>
      <w:r w:rsidRPr="00B90223">
        <w:rPr>
          <w:sz w:val="24"/>
          <w:szCs w:val="24"/>
        </w:rPr>
        <w:t>görevleri yapar:</w:t>
      </w:r>
    </w:p>
    <w:p w14:paraId="760F7B4F" w14:textId="77777777" w:rsidR="005F29DD" w:rsidRPr="00B90223" w:rsidRDefault="005F29DD" w:rsidP="00DE1EEA">
      <w:pPr>
        <w:adjustRightInd w:val="0"/>
        <w:spacing w:before="120" w:after="120" w:line="360" w:lineRule="auto"/>
        <w:jc w:val="both"/>
        <w:rPr>
          <w:sz w:val="24"/>
          <w:szCs w:val="24"/>
        </w:rPr>
      </w:pPr>
      <w:r w:rsidRPr="00B90223">
        <w:rPr>
          <w:sz w:val="24"/>
          <w:szCs w:val="24"/>
        </w:rPr>
        <w:lastRenderedPageBreak/>
        <w:t>(1) Yükseköğretim üst kuruluşları ile senato kararlarının uygulanmasında, belirlenen plan ve programlar doğrultusunda rektöre yardım etmek,</w:t>
      </w:r>
    </w:p>
    <w:p w14:paraId="4AFA8381" w14:textId="77777777" w:rsidR="005F29DD" w:rsidRPr="00B90223" w:rsidRDefault="005F29DD" w:rsidP="00DE1EEA">
      <w:pPr>
        <w:adjustRightInd w:val="0"/>
        <w:spacing w:before="120" w:after="120" w:line="360" w:lineRule="auto"/>
        <w:jc w:val="both"/>
        <w:rPr>
          <w:sz w:val="24"/>
          <w:szCs w:val="24"/>
        </w:rPr>
      </w:pPr>
      <w:r w:rsidRPr="00B90223">
        <w:rPr>
          <w:sz w:val="24"/>
          <w:szCs w:val="24"/>
        </w:rPr>
        <w:t>(2) Faaliyet plan ve programlarının uygulanmasını sağlamak; üniversiteye bağlı birimlerin önerilerini dikkate alarak yatırım programını, bütçe tasarısı taslağını incelemek ve kendi önerileri ile birlikte rektörlüğe, vakıf üniversitelerinde ise mütevelli heyetine sunmak,</w:t>
      </w:r>
    </w:p>
    <w:p w14:paraId="0793C4CF" w14:textId="77777777" w:rsidR="005F29DD" w:rsidRPr="00B90223" w:rsidRDefault="005F29DD" w:rsidP="00DE1EEA">
      <w:pPr>
        <w:adjustRightInd w:val="0"/>
        <w:spacing w:before="120" w:after="120" w:line="360" w:lineRule="auto"/>
        <w:jc w:val="both"/>
        <w:rPr>
          <w:sz w:val="24"/>
          <w:szCs w:val="24"/>
        </w:rPr>
      </w:pPr>
      <w:r w:rsidRPr="00B90223">
        <w:rPr>
          <w:sz w:val="24"/>
          <w:szCs w:val="24"/>
        </w:rPr>
        <w:t>(3) Üniversite yönetimi ile ilgili rektörün getireceği konularda karar almak,</w:t>
      </w:r>
    </w:p>
    <w:p w14:paraId="4AF1DD9D" w14:textId="77777777" w:rsidR="005F29DD" w:rsidRPr="00B90223" w:rsidRDefault="005F29DD" w:rsidP="00DE1EEA">
      <w:pPr>
        <w:adjustRightInd w:val="0"/>
        <w:spacing w:before="120" w:after="120" w:line="360" w:lineRule="auto"/>
        <w:jc w:val="both"/>
        <w:rPr>
          <w:sz w:val="24"/>
          <w:szCs w:val="24"/>
        </w:rPr>
      </w:pPr>
      <w:r w:rsidRPr="00B90223">
        <w:rPr>
          <w:sz w:val="24"/>
          <w:szCs w:val="24"/>
        </w:rPr>
        <w:t>(4) Fakülte, enstitü ve yüksekokul yönetim kurullarının kararlarına yapılacak itirazları inceleyerek kesin karara bağlamak,</w:t>
      </w:r>
    </w:p>
    <w:p w14:paraId="3BCFB484" w14:textId="77777777" w:rsidR="005F29DD" w:rsidRPr="00B90223" w:rsidRDefault="005F29DD" w:rsidP="00DE1EEA">
      <w:pPr>
        <w:spacing w:before="120" w:after="120" w:line="360" w:lineRule="auto"/>
        <w:jc w:val="both"/>
        <w:rPr>
          <w:sz w:val="24"/>
          <w:szCs w:val="24"/>
        </w:rPr>
      </w:pPr>
      <w:r w:rsidRPr="00B90223">
        <w:rPr>
          <w:sz w:val="24"/>
          <w:szCs w:val="24"/>
        </w:rPr>
        <w:t>(5) Bu kanun ile verilen diğer görevleri yapmaktır.</w:t>
      </w:r>
    </w:p>
    <w:p w14:paraId="657A0A39" w14:textId="77777777" w:rsidR="005F29DD" w:rsidRPr="00B90223" w:rsidRDefault="005F29DD" w:rsidP="00DE1EEA">
      <w:pPr>
        <w:spacing w:before="120" w:after="120" w:line="360" w:lineRule="auto"/>
        <w:jc w:val="both"/>
        <w:rPr>
          <w:sz w:val="24"/>
          <w:szCs w:val="24"/>
        </w:rPr>
      </w:pPr>
      <w:r w:rsidRPr="00B90223">
        <w:rPr>
          <w:b/>
          <w:bCs/>
          <w:sz w:val="24"/>
          <w:szCs w:val="24"/>
        </w:rPr>
        <w:t>Enstitü Organları</w:t>
      </w:r>
    </w:p>
    <w:p w14:paraId="15E709C5" w14:textId="77777777" w:rsidR="005F29DD" w:rsidRPr="00B90223" w:rsidRDefault="005F29DD" w:rsidP="00DE1EEA">
      <w:pPr>
        <w:spacing w:before="120" w:after="120" w:line="360" w:lineRule="auto"/>
        <w:jc w:val="both"/>
        <w:rPr>
          <w:sz w:val="24"/>
          <w:szCs w:val="24"/>
        </w:rPr>
      </w:pPr>
      <w:r w:rsidRPr="00B90223">
        <w:rPr>
          <w:sz w:val="24"/>
          <w:szCs w:val="24"/>
        </w:rPr>
        <w:t>a. Enstitünün organları, enstitü müdürü, enstitü kurulu ve enstitü yönetim kuruludur.</w:t>
      </w:r>
    </w:p>
    <w:p w14:paraId="3C55D618" w14:textId="77777777" w:rsidR="005F29DD" w:rsidRPr="00B90223" w:rsidRDefault="005F29DD" w:rsidP="00DE1EEA">
      <w:pPr>
        <w:spacing w:before="120" w:after="120" w:line="360" w:lineRule="auto"/>
        <w:jc w:val="both"/>
        <w:rPr>
          <w:sz w:val="24"/>
          <w:szCs w:val="24"/>
        </w:rPr>
      </w:pPr>
      <w:r w:rsidRPr="00B90223">
        <w:rPr>
          <w:sz w:val="24"/>
          <w:szCs w:val="24"/>
        </w:rPr>
        <w:t>b. Enstitü müdürü, üç yıl için ilgili fakülte dekanının önerisi üzerine rektör tarafından atanır. Rektörlüğe bağlı enstitülerde bu atama doğrudan rektör tarafından yapılır. Süresi biten müdür tekrar atanabilir. Müdürün, enstitüde görevli aylıklı öğretim elemanları arasından üç yıl için atayacağı en çok iki yardımcısı bulunur.</w:t>
      </w:r>
    </w:p>
    <w:p w14:paraId="4403350E" w14:textId="77777777" w:rsidR="005F29DD" w:rsidRPr="00B90223" w:rsidRDefault="005F29DD" w:rsidP="00DE1EEA">
      <w:pPr>
        <w:spacing w:before="120" w:after="120" w:line="360" w:lineRule="auto"/>
        <w:jc w:val="both"/>
        <w:rPr>
          <w:sz w:val="24"/>
          <w:szCs w:val="24"/>
        </w:rPr>
      </w:pPr>
      <w:r w:rsidRPr="00B90223">
        <w:rPr>
          <w:sz w:val="24"/>
          <w:szCs w:val="24"/>
        </w:rPr>
        <w:t>Müdüre vekalet etme veya müdürlüğün boşalması hallerinde yapılacak işlem, dekanlarda olduğu gibidir.</w:t>
      </w:r>
    </w:p>
    <w:p w14:paraId="4A1727DC" w14:textId="77777777" w:rsidR="005F29DD" w:rsidRPr="00B90223" w:rsidRDefault="005F29DD" w:rsidP="00DE1EEA">
      <w:pPr>
        <w:spacing w:before="120" w:after="120" w:line="360" w:lineRule="auto"/>
        <w:jc w:val="both"/>
        <w:rPr>
          <w:sz w:val="24"/>
          <w:szCs w:val="24"/>
        </w:rPr>
      </w:pPr>
      <w:r w:rsidRPr="00B90223">
        <w:rPr>
          <w:sz w:val="24"/>
          <w:szCs w:val="24"/>
        </w:rPr>
        <w:t>Enstitü müdürü, bu kanun ile dekanlara verilmiş olan görevleri enstitü bakımından yerine getirir.</w:t>
      </w:r>
    </w:p>
    <w:p w14:paraId="27ECB290" w14:textId="77777777" w:rsidR="005F29DD" w:rsidRPr="00B90223" w:rsidRDefault="005F29DD" w:rsidP="00DE1EEA">
      <w:pPr>
        <w:spacing w:before="120" w:after="120" w:line="360" w:lineRule="auto"/>
        <w:jc w:val="both"/>
        <w:rPr>
          <w:sz w:val="24"/>
          <w:szCs w:val="24"/>
        </w:rPr>
      </w:pPr>
      <w:r w:rsidRPr="00B90223">
        <w:rPr>
          <w:sz w:val="24"/>
          <w:szCs w:val="24"/>
        </w:rPr>
        <w:t>c. Enstitü kurulu, müdürün başkanlığında, müdür yardımcıları ve enstitüyü oluşturan ana bilim dalı başkanlarından oluşur.</w:t>
      </w:r>
    </w:p>
    <w:p w14:paraId="74229BC6" w14:textId="77777777" w:rsidR="005F29DD" w:rsidRPr="00B90223" w:rsidRDefault="005F29DD" w:rsidP="00DE1EEA">
      <w:pPr>
        <w:spacing w:before="120" w:after="120" w:line="360" w:lineRule="auto"/>
        <w:jc w:val="both"/>
        <w:rPr>
          <w:sz w:val="24"/>
          <w:szCs w:val="24"/>
        </w:rPr>
      </w:pPr>
      <w:r w:rsidRPr="00B90223">
        <w:rPr>
          <w:sz w:val="24"/>
          <w:szCs w:val="24"/>
        </w:rPr>
        <w:t>d. Enstitü yönetim kurulu, müdürün başkanlığında, müdür yardımcıları, müdürce gösterilecek altı aday arasından enstitü kurulu tarafından üç yıl için seçilecek üç öğretim üyesinden oluşur.</w:t>
      </w:r>
    </w:p>
    <w:p w14:paraId="305BD199" w14:textId="479B3D3C" w:rsidR="005F29DD" w:rsidRPr="00B90223" w:rsidRDefault="005F29DD" w:rsidP="00DE1EEA">
      <w:pPr>
        <w:spacing w:before="120" w:after="120" w:line="360" w:lineRule="auto"/>
        <w:jc w:val="both"/>
        <w:rPr>
          <w:sz w:val="24"/>
          <w:szCs w:val="24"/>
        </w:rPr>
      </w:pPr>
      <w:r w:rsidRPr="00B90223">
        <w:rPr>
          <w:sz w:val="24"/>
          <w:szCs w:val="24"/>
        </w:rPr>
        <w:t>e. Enstitü kurulu ve enstitü yönetim kurulu, bu kanunla fakülte kurulu ve fakülte yönetim kuruluna verilmiş görevleri enstitü bakımından yerine getirirler.</w:t>
      </w:r>
    </w:p>
    <w:p w14:paraId="09FB2718" w14:textId="77777777" w:rsidR="00765800" w:rsidRDefault="00765800" w:rsidP="00DE1EEA">
      <w:pPr>
        <w:pStyle w:val="NormalWeb"/>
        <w:spacing w:before="120" w:beforeAutospacing="0" w:after="120" w:afterAutospacing="0" w:line="360" w:lineRule="auto"/>
        <w:jc w:val="both"/>
        <w:rPr>
          <w:b/>
          <w:bCs/>
        </w:rPr>
      </w:pPr>
    </w:p>
    <w:p w14:paraId="76B428C8" w14:textId="109E810B" w:rsidR="005F29DD" w:rsidRPr="00B90223" w:rsidRDefault="005F29DD" w:rsidP="00DE1EEA">
      <w:pPr>
        <w:pStyle w:val="NormalWeb"/>
        <w:spacing w:before="120" w:beforeAutospacing="0" w:after="120" w:afterAutospacing="0" w:line="360" w:lineRule="auto"/>
        <w:jc w:val="both"/>
        <w:rPr>
          <w:b/>
          <w:bCs/>
        </w:rPr>
      </w:pPr>
      <w:r w:rsidRPr="00B90223">
        <w:rPr>
          <w:b/>
          <w:bCs/>
        </w:rPr>
        <w:t xml:space="preserve">Tablo </w:t>
      </w:r>
      <w:r w:rsidR="002D527C">
        <w:rPr>
          <w:b/>
          <w:bCs/>
        </w:rPr>
        <w:t>11</w:t>
      </w:r>
      <w:r w:rsidRPr="00B90223">
        <w:rPr>
          <w:b/>
          <w:bCs/>
        </w:rPr>
        <w:t>. Organizasyon Şeması</w:t>
      </w:r>
    </w:p>
    <w:p w14:paraId="788D88F3" w14:textId="77777777" w:rsidR="005F29DD" w:rsidRPr="00B90223" w:rsidRDefault="005F29DD" w:rsidP="00DE1EEA">
      <w:pPr>
        <w:pStyle w:val="GvdeMetni"/>
        <w:spacing w:before="120" w:after="120" w:line="360" w:lineRule="auto"/>
        <w:ind w:left="0"/>
        <w:jc w:val="both"/>
        <w:rPr>
          <w:sz w:val="24"/>
          <w:szCs w:val="24"/>
        </w:rPr>
      </w:pPr>
      <w:r w:rsidRPr="00B90223">
        <w:rPr>
          <w:noProof/>
          <w:sz w:val="24"/>
          <w:szCs w:val="24"/>
          <w:lang w:eastAsia="tr-TR"/>
        </w:rPr>
        <w:lastRenderedPageBreak/>
        <w:drawing>
          <wp:inline distT="0" distB="0" distL="0" distR="0" wp14:anchorId="44F85C78" wp14:editId="07003A9E">
            <wp:extent cx="5629275" cy="340042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629275" cy="3400425"/>
                    </a:xfrm>
                    <a:prstGeom prst="rect">
                      <a:avLst/>
                    </a:prstGeom>
                    <a:noFill/>
                    <a:ln>
                      <a:noFill/>
                    </a:ln>
                  </pic:spPr>
                </pic:pic>
              </a:graphicData>
            </a:graphic>
          </wp:inline>
        </w:drawing>
      </w:r>
    </w:p>
    <w:p w14:paraId="09FD7EFF" w14:textId="42B8E815" w:rsidR="005F29DD" w:rsidRPr="00B90223" w:rsidRDefault="005F29DD" w:rsidP="00DE1EEA">
      <w:pPr>
        <w:adjustRightInd w:val="0"/>
        <w:spacing w:before="120" w:after="120" w:line="360" w:lineRule="auto"/>
        <w:jc w:val="both"/>
        <w:rPr>
          <w:b/>
          <w:bCs/>
          <w:sz w:val="24"/>
          <w:szCs w:val="24"/>
        </w:rPr>
      </w:pPr>
      <w:r w:rsidRPr="00B90223">
        <w:rPr>
          <w:b/>
          <w:bCs/>
          <w:sz w:val="24"/>
          <w:szCs w:val="24"/>
        </w:rPr>
        <w:t>Kanıtlar</w:t>
      </w:r>
    </w:p>
    <w:p w14:paraId="156BBF8F" w14:textId="6C656C6D" w:rsidR="005F29DD" w:rsidRPr="00B90223" w:rsidRDefault="006E0B7D" w:rsidP="00DE1EEA">
      <w:pPr>
        <w:adjustRightInd w:val="0"/>
        <w:spacing w:before="120" w:after="120" w:line="360" w:lineRule="auto"/>
        <w:jc w:val="both"/>
        <w:rPr>
          <w:sz w:val="24"/>
          <w:szCs w:val="24"/>
        </w:rPr>
      </w:pPr>
      <w:hyperlink r:id="rId64" w:history="1">
        <w:r w:rsidR="005F29DD" w:rsidRPr="00B90223">
          <w:rPr>
            <w:rStyle w:val="Kpr"/>
            <w:sz w:val="24"/>
            <w:szCs w:val="24"/>
          </w:rPr>
          <w:t>http://lee.comu.edu.tr</w:t>
        </w:r>
      </w:hyperlink>
    </w:p>
    <w:p w14:paraId="61A09C66" w14:textId="77777777" w:rsidR="005F29DD" w:rsidRPr="00B90223" w:rsidRDefault="006E0B7D" w:rsidP="00DE1EEA">
      <w:pPr>
        <w:spacing w:before="120" w:after="120" w:line="360" w:lineRule="auto"/>
        <w:jc w:val="both"/>
        <w:rPr>
          <w:sz w:val="24"/>
          <w:szCs w:val="24"/>
        </w:rPr>
      </w:pPr>
      <w:hyperlink r:id="rId65" w:history="1">
        <w:r w:rsidR="005F29DD" w:rsidRPr="00B90223">
          <w:rPr>
            <w:rStyle w:val="Kpr"/>
            <w:sz w:val="24"/>
            <w:szCs w:val="24"/>
          </w:rPr>
          <w:t>https://www.mevzuat.gov.tr/mevzuat?MevzuatNo=2547&amp;MevzuatTur=1&amp;MevzuatTertip=5</w:t>
        </w:r>
      </w:hyperlink>
    </w:p>
    <w:p w14:paraId="699CF1E2" w14:textId="7D8A0BD3" w:rsidR="005F29DD" w:rsidRPr="00B90223" w:rsidRDefault="006E0B7D" w:rsidP="00DE1EEA">
      <w:pPr>
        <w:spacing w:before="120" w:after="120" w:line="360" w:lineRule="auto"/>
        <w:jc w:val="both"/>
        <w:rPr>
          <w:rStyle w:val="Kpr"/>
          <w:sz w:val="24"/>
          <w:szCs w:val="24"/>
        </w:rPr>
      </w:pPr>
      <w:hyperlink r:id="rId66" w:history="1">
        <w:r w:rsidR="005F29DD" w:rsidRPr="00B90223">
          <w:rPr>
            <w:rStyle w:val="Kpr"/>
            <w:sz w:val="24"/>
            <w:szCs w:val="24"/>
          </w:rPr>
          <w:t>https://www.mevzuat.gov.tr/mevzuat?MevzuatNo=10165&amp;MevzuatTur=7&amp;MevzuatTertip=5</w:t>
        </w:r>
      </w:hyperlink>
    </w:p>
    <w:p w14:paraId="72C5C708" w14:textId="77777777" w:rsidR="002423B6" w:rsidRPr="00B90223" w:rsidRDefault="002423B6" w:rsidP="00DE1EEA">
      <w:pPr>
        <w:pStyle w:val="ListeParagraf"/>
        <w:numPr>
          <w:ilvl w:val="1"/>
          <w:numId w:val="12"/>
        </w:numPr>
        <w:tabs>
          <w:tab w:val="left" w:pos="675"/>
        </w:tabs>
        <w:spacing w:before="120" w:after="120" w:line="360" w:lineRule="auto"/>
        <w:ind w:left="0" w:firstLine="0"/>
        <w:jc w:val="both"/>
        <w:rPr>
          <w:b/>
          <w:bCs/>
          <w:sz w:val="24"/>
          <w:szCs w:val="24"/>
        </w:rPr>
      </w:pPr>
      <w:r w:rsidRPr="00B90223">
        <w:rPr>
          <w:b/>
          <w:bCs/>
          <w:sz w:val="24"/>
          <w:szCs w:val="24"/>
        </w:rPr>
        <w:t xml:space="preserve">PROGRAMA </w:t>
      </w:r>
      <w:r w:rsidRPr="00B90223">
        <w:rPr>
          <w:b/>
          <w:bCs/>
          <w:spacing w:val="-3"/>
          <w:sz w:val="24"/>
          <w:szCs w:val="24"/>
        </w:rPr>
        <w:t>ÖZGÜ</w:t>
      </w:r>
      <w:r w:rsidRPr="00B90223">
        <w:rPr>
          <w:b/>
          <w:bCs/>
          <w:spacing w:val="-33"/>
          <w:sz w:val="24"/>
          <w:szCs w:val="24"/>
        </w:rPr>
        <w:t xml:space="preserve">  </w:t>
      </w:r>
      <w:r w:rsidRPr="00B90223">
        <w:rPr>
          <w:b/>
          <w:bCs/>
          <w:spacing w:val="-3"/>
          <w:sz w:val="24"/>
          <w:szCs w:val="24"/>
        </w:rPr>
        <w:t>ÖLÇÜTLER</w:t>
      </w:r>
    </w:p>
    <w:p w14:paraId="28716A8E" w14:textId="77777777" w:rsidR="002423B6" w:rsidRPr="00B90223" w:rsidRDefault="002423B6" w:rsidP="00DE1EEA">
      <w:pPr>
        <w:pStyle w:val="ListeParagraf"/>
        <w:numPr>
          <w:ilvl w:val="2"/>
          <w:numId w:val="12"/>
        </w:numPr>
        <w:tabs>
          <w:tab w:val="left" w:pos="867"/>
        </w:tabs>
        <w:spacing w:before="120" w:after="120" w:line="360" w:lineRule="auto"/>
        <w:ind w:left="0" w:firstLine="0"/>
        <w:jc w:val="both"/>
        <w:rPr>
          <w:b/>
          <w:bCs/>
          <w:sz w:val="24"/>
          <w:szCs w:val="24"/>
        </w:rPr>
      </w:pPr>
      <w:r w:rsidRPr="00B90223">
        <w:rPr>
          <w:b/>
          <w:bCs/>
          <w:sz w:val="24"/>
          <w:szCs w:val="24"/>
        </w:rPr>
        <w:t>Programa Özgü Ölçütler</w:t>
      </w:r>
      <w:r w:rsidRPr="00B90223">
        <w:rPr>
          <w:b/>
          <w:bCs/>
          <w:spacing w:val="-29"/>
          <w:sz w:val="24"/>
          <w:szCs w:val="24"/>
        </w:rPr>
        <w:t xml:space="preserve"> </w:t>
      </w:r>
    </w:p>
    <w:p w14:paraId="162B0724" w14:textId="2EAE77AC" w:rsidR="002423B6" w:rsidRPr="00B90223" w:rsidRDefault="002423B6" w:rsidP="00DE1EEA">
      <w:pPr>
        <w:pStyle w:val="GvdeMetni"/>
        <w:spacing w:before="120" w:after="120" w:line="360" w:lineRule="auto"/>
        <w:ind w:left="0"/>
        <w:jc w:val="both"/>
        <w:rPr>
          <w:sz w:val="24"/>
          <w:szCs w:val="24"/>
        </w:rPr>
      </w:pPr>
      <w:r w:rsidRPr="00B90223">
        <w:rPr>
          <w:sz w:val="24"/>
          <w:szCs w:val="24"/>
        </w:rPr>
        <w:t>Uluslararası İşletmecilik Anabilim Dalı Tezli Yüksek Lisans Programı’ndan mezun olacak öğrencilerimiz program çıktılarında yer alan yetkinlikleri kazanmış olarak mezun olacaklardır. Bunlar dışında ayrıca özel ölçüt belirlenmemiştir fakat özel ölçütler belirlemeye yönelik çalışmalar devam etmektedir.</w:t>
      </w:r>
    </w:p>
    <w:p w14:paraId="7631CFC8" w14:textId="53A336C8" w:rsidR="002423B6" w:rsidRPr="00B90223" w:rsidRDefault="002423B6" w:rsidP="00DE1EEA">
      <w:pPr>
        <w:pStyle w:val="GvdeMetni"/>
        <w:spacing w:before="120" w:after="120" w:line="360" w:lineRule="auto"/>
        <w:ind w:left="0"/>
        <w:jc w:val="both"/>
        <w:rPr>
          <w:b/>
          <w:bCs/>
          <w:sz w:val="24"/>
          <w:szCs w:val="24"/>
        </w:rPr>
      </w:pPr>
      <w:r w:rsidRPr="00B90223">
        <w:rPr>
          <w:b/>
          <w:bCs/>
          <w:sz w:val="24"/>
          <w:szCs w:val="24"/>
        </w:rPr>
        <w:t>Kanıtlar</w:t>
      </w:r>
    </w:p>
    <w:p w14:paraId="5AD49709" w14:textId="03177FBE" w:rsidR="00D438BB" w:rsidRPr="00765800" w:rsidRDefault="006E0B7D" w:rsidP="00DE1EEA">
      <w:pPr>
        <w:pStyle w:val="GvdeMetni"/>
        <w:spacing w:before="120" w:after="120" w:line="360" w:lineRule="auto"/>
        <w:ind w:left="0"/>
        <w:jc w:val="both"/>
        <w:rPr>
          <w:sz w:val="24"/>
          <w:szCs w:val="24"/>
        </w:rPr>
      </w:pPr>
      <w:hyperlink r:id="rId67" w:history="1">
        <w:r w:rsidR="00D438BB" w:rsidRPr="00B90223">
          <w:rPr>
            <w:rStyle w:val="Kpr"/>
            <w:sz w:val="24"/>
            <w:szCs w:val="24"/>
          </w:rPr>
          <w:t>https://ubys.comu.edu.tr/AIS/OutcomeBasedLearning/Home/Index?id=6851</w:t>
        </w:r>
      </w:hyperlink>
    </w:p>
    <w:p w14:paraId="26B05EED" w14:textId="15D1FCEA" w:rsidR="002C5459" w:rsidRPr="00B90223" w:rsidRDefault="002C5459" w:rsidP="00DE1EEA">
      <w:pPr>
        <w:pStyle w:val="GvdeMetni"/>
        <w:numPr>
          <w:ilvl w:val="1"/>
          <w:numId w:val="12"/>
        </w:numPr>
        <w:spacing w:before="120" w:after="120" w:line="360" w:lineRule="auto"/>
        <w:ind w:left="0" w:firstLine="0"/>
        <w:jc w:val="both"/>
        <w:rPr>
          <w:b/>
          <w:bCs/>
          <w:sz w:val="24"/>
          <w:szCs w:val="24"/>
        </w:rPr>
      </w:pPr>
      <w:r w:rsidRPr="00B90223">
        <w:rPr>
          <w:b/>
          <w:bCs/>
          <w:sz w:val="24"/>
          <w:szCs w:val="24"/>
        </w:rPr>
        <w:t>SONUÇ</w:t>
      </w:r>
    </w:p>
    <w:p w14:paraId="5D237164" w14:textId="77777777" w:rsidR="002C5459" w:rsidRPr="00B90223" w:rsidRDefault="002C5459" w:rsidP="00DE1EEA">
      <w:pPr>
        <w:adjustRightInd w:val="0"/>
        <w:spacing w:before="120" w:after="120" w:line="360" w:lineRule="auto"/>
        <w:jc w:val="both"/>
        <w:rPr>
          <w:sz w:val="24"/>
          <w:szCs w:val="24"/>
        </w:rPr>
      </w:pPr>
      <w:r w:rsidRPr="00B90223">
        <w:rPr>
          <w:rStyle w:val="A3"/>
          <w:rFonts w:cs="Times New Roman"/>
          <w:sz w:val="24"/>
          <w:szCs w:val="24"/>
        </w:rPr>
        <w:t xml:space="preserve">Belirlenen hedefler doğrultusunda dünden bugüne ve bugünden yarına </w:t>
      </w:r>
      <w:r w:rsidRPr="00B90223">
        <w:rPr>
          <w:rFonts w:eastAsia="Calibri"/>
          <w:sz w:val="24"/>
          <w:szCs w:val="24"/>
        </w:rPr>
        <w:t xml:space="preserve">geniş bir perspektiften bakmayı sağlayan bu öz değerlendirme raporu, Anabilim Dalımızı geleceğe hazırlayarak, gelecekte olmak istediği yere ulaşmasını sağlayacak yapıdadır. </w:t>
      </w:r>
      <w:r w:rsidRPr="00B90223">
        <w:rPr>
          <w:sz w:val="24"/>
          <w:szCs w:val="24"/>
        </w:rPr>
        <w:t xml:space="preserve">Öz Değerlendirme Raporu </w:t>
      </w:r>
      <w:r w:rsidRPr="00B90223">
        <w:rPr>
          <w:rFonts w:eastAsia="Calibri"/>
          <w:sz w:val="24"/>
          <w:szCs w:val="24"/>
        </w:rPr>
        <w:t>Anabilim Dalımızı</w:t>
      </w:r>
      <w:r w:rsidRPr="00B90223">
        <w:rPr>
          <w:sz w:val="24"/>
          <w:szCs w:val="24"/>
        </w:rPr>
        <w:t xml:space="preserve"> gerçek ihtiyaçlarına göre belirlediği amaçlar ve bunlara bağlı hedeflerin </w:t>
      </w:r>
      <w:r w:rsidRPr="00B90223">
        <w:rPr>
          <w:sz w:val="24"/>
          <w:szCs w:val="24"/>
        </w:rPr>
        <w:lastRenderedPageBreak/>
        <w:t>gerçekleştirilmesine yönelik faaliyetleri kapsamaktadır. Bu bağlamda, eğitim-öğretim süreçlerinde, ulusal ve uluslararası düzeyde tercih edilebilirliği artan bir bölüm olmak, araştırma ve bilgi üretme süreçlerinin kalitesini sürekli geliştirerek, evrensel nitelikte bilginin üretildiği, kullanıldığı, yayıldığı ve paylaşıldığı bir bölüm olmak, iç paydaşlar olarak akademik personelimiz ve öğrencilerimiz ile huzurun ve bir arada olma kabiliyetinin örnek gösterildiği bir program olmayı amaç edinerek bölümümüzün gelecek yıllardaki hedeflerini hayata geçirebilmesi, belirlenen stratejik amaçların başarı ile uygulanmasına bağlıdır.</w:t>
      </w:r>
    </w:p>
    <w:p w14:paraId="30F551A1" w14:textId="77777777" w:rsidR="002C5459" w:rsidRPr="00B90223" w:rsidRDefault="002C5459" w:rsidP="00DE1EEA">
      <w:pPr>
        <w:adjustRightInd w:val="0"/>
        <w:spacing w:before="120" w:after="120" w:line="360" w:lineRule="auto"/>
        <w:jc w:val="both"/>
        <w:rPr>
          <w:sz w:val="24"/>
          <w:szCs w:val="24"/>
        </w:rPr>
      </w:pPr>
      <w:r w:rsidRPr="00B90223">
        <w:rPr>
          <w:sz w:val="24"/>
          <w:szCs w:val="24"/>
        </w:rPr>
        <w:t>Bu amaçla hazırlanan Öz Değerlendirme Raporu, belirlenen hedeflerin uygulanmasının sağlanacağı, gerçekleşen sonuçların dönemsel olarak izlenerek objektif ölçütlerle değerlendirileceği, bu değerlendirmeler çerçevesinde nitelikli güncellemelerin yapılabileceğini öngören, dinamik bir sistemdir. Bu stratejilerin başarıya ulaşabilmesi tüm paydaşların aktif katılımına ve desteğine bağlıdır. Bu kapsamda 2020 yılı itibari ile Uluslararası İşletmecilik Tezli Yüksek Lisans Programının bünyesinde bulunduğu Sosyal Bilimler Enstitüsü diğer enstitülerle birleşerek Lisansüstü Eğitim Enstitüsü olarak görevine devam etmektedir.</w:t>
      </w:r>
    </w:p>
    <w:p w14:paraId="43A9F526" w14:textId="7B3ACFAA" w:rsidR="00D47928" w:rsidRPr="00B90223" w:rsidRDefault="002C5459" w:rsidP="00DE1EEA">
      <w:pPr>
        <w:adjustRightInd w:val="0"/>
        <w:spacing w:before="120" w:after="120" w:line="360" w:lineRule="auto"/>
        <w:jc w:val="both"/>
        <w:rPr>
          <w:sz w:val="24"/>
          <w:szCs w:val="24"/>
        </w:rPr>
      </w:pPr>
      <w:r w:rsidRPr="00B90223">
        <w:rPr>
          <w:sz w:val="24"/>
          <w:szCs w:val="24"/>
        </w:rPr>
        <w:t>Planlama sürecinin analiz aşamalarında başta üst ve orta düzey yöneticiler olmak üzere tüm iç ve dış paydaşlarımızın etkin katılımı ve desteği sağlanırken, uygulama, izleme ve kontrol aşamasında ise ilgili tüm akademik ve idari personelin dış paydaşlarla uyum içerisinde çalışmaları ile başarı sağlanabilecektir. Bu belge, bölümümüzün gelecekte yer alacağı konumu belirlemeye yönelik bir yol haritasıdır. Stratejik planın başarılı bir şekilde yürütülmesi, paydaşların aktif olarak katılımı ve kurum üst düzey yöneticilerinin tam desteği ile gerçekleştirilebilecektir. Böylece, anabilim dalımız da kısa bir sürede yükseköğretim sistemimiz içerisinde mevcut durumunun çok üstünde yer almada önemli bir adım atmış olacaktır.</w:t>
      </w:r>
    </w:p>
    <w:sectPr w:rsidR="00D47928" w:rsidRPr="00B902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DINPro-Regular">
    <w:altName w:val="Calibri"/>
    <w:panose1 w:val="00000000000000000000"/>
    <w:charset w:val="A2"/>
    <w:family w:val="swiss"/>
    <w:notTrueType/>
    <w:pitch w:val="default"/>
    <w:sig w:usb0="00000005" w:usb1="00000000" w:usb2="00000000" w:usb3="00000000" w:csb0="0000001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2E70"/>
    <w:multiLevelType w:val="multilevel"/>
    <w:tmpl w:val="A9A80C80"/>
    <w:lvl w:ilvl="0">
      <w:start w:val="20"/>
      <w:numFmt w:val="decimal"/>
      <w:lvlText w:val="%1."/>
      <w:lvlJc w:val="left"/>
      <w:pPr>
        <w:ind w:left="110" w:hanging="473"/>
      </w:pPr>
      <w:rPr>
        <w:rFonts w:ascii="Times New Roman" w:eastAsia="Times New Roman" w:hAnsi="Times New Roman" w:cs="Times New Roman" w:hint="default"/>
        <w:spacing w:val="0"/>
        <w:w w:val="92"/>
        <w:sz w:val="27"/>
        <w:szCs w:val="27"/>
        <w:lang w:val="tr-TR" w:eastAsia="en-US" w:bidi="ar-SA"/>
      </w:rPr>
    </w:lvl>
    <w:lvl w:ilvl="1">
      <w:start w:val="1"/>
      <w:numFmt w:val="decimal"/>
      <w:lvlText w:val="%2."/>
      <w:lvlJc w:val="left"/>
      <w:pPr>
        <w:ind w:left="542" w:hanging="313"/>
      </w:pPr>
      <w:rPr>
        <w:rFonts w:ascii="Times New Roman" w:eastAsia="Times New Roman" w:hAnsi="Times New Roman" w:cs="Times New Roman" w:hint="default"/>
        <w:b/>
        <w:bCs/>
        <w:spacing w:val="0"/>
        <w:w w:val="89"/>
        <w:sz w:val="29"/>
        <w:szCs w:val="29"/>
        <w:lang w:val="tr-TR" w:eastAsia="en-US" w:bidi="ar-SA"/>
      </w:rPr>
    </w:lvl>
    <w:lvl w:ilvl="2">
      <w:start w:val="1"/>
      <w:numFmt w:val="decimal"/>
      <w:lvlText w:val="%2.%3."/>
      <w:lvlJc w:val="left"/>
      <w:pPr>
        <w:ind w:left="110" w:hanging="505"/>
      </w:pPr>
      <w:rPr>
        <w:rFonts w:ascii="Times New Roman" w:eastAsia="Times New Roman" w:hAnsi="Times New Roman" w:cs="Times New Roman" w:hint="default"/>
        <w:b/>
        <w:bCs/>
        <w:spacing w:val="-5"/>
        <w:w w:val="89"/>
        <w:sz w:val="29"/>
        <w:szCs w:val="29"/>
        <w:lang w:val="tr-TR" w:eastAsia="en-US" w:bidi="ar-SA"/>
      </w:rPr>
    </w:lvl>
    <w:lvl w:ilvl="3">
      <w:numFmt w:val="bullet"/>
      <w:lvlText w:val="•"/>
      <w:lvlJc w:val="left"/>
      <w:pPr>
        <w:ind w:left="1987" w:hanging="505"/>
      </w:pPr>
      <w:rPr>
        <w:rFonts w:hint="default"/>
        <w:lang w:val="tr-TR" w:eastAsia="en-US" w:bidi="ar-SA"/>
      </w:rPr>
    </w:lvl>
    <w:lvl w:ilvl="4">
      <w:numFmt w:val="bullet"/>
      <w:lvlText w:val="•"/>
      <w:lvlJc w:val="left"/>
      <w:pPr>
        <w:ind w:left="3235" w:hanging="505"/>
      </w:pPr>
      <w:rPr>
        <w:rFonts w:hint="default"/>
        <w:lang w:val="tr-TR" w:eastAsia="en-US" w:bidi="ar-SA"/>
      </w:rPr>
    </w:lvl>
    <w:lvl w:ilvl="5">
      <w:numFmt w:val="bullet"/>
      <w:lvlText w:val="•"/>
      <w:lvlJc w:val="left"/>
      <w:pPr>
        <w:ind w:left="4482" w:hanging="505"/>
      </w:pPr>
      <w:rPr>
        <w:rFonts w:hint="default"/>
        <w:lang w:val="tr-TR" w:eastAsia="en-US" w:bidi="ar-SA"/>
      </w:rPr>
    </w:lvl>
    <w:lvl w:ilvl="6">
      <w:numFmt w:val="bullet"/>
      <w:lvlText w:val="•"/>
      <w:lvlJc w:val="left"/>
      <w:pPr>
        <w:ind w:left="5730" w:hanging="505"/>
      </w:pPr>
      <w:rPr>
        <w:rFonts w:hint="default"/>
        <w:lang w:val="tr-TR" w:eastAsia="en-US" w:bidi="ar-SA"/>
      </w:rPr>
    </w:lvl>
    <w:lvl w:ilvl="7">
      <w:numFmt w:val="bullet"/>
      <w:lvlText w:val="•"/>
      <w:lvlJc w:val="left"/>
      <w:pPr>
        <w:ind w:left="6977" w:hanging="505"/>
      </w:pPr>
      <w:rPr>
        <w:rFonts w:hint="default"/>
        <w:lang w:val="tr-TR" w:eastAsia="en-US" w:bidi="ar-SA"/>
      </w:rPr>
    </w:lvl>
    <w:lvl w:ilvl="8">
      <w:numFmt w:val="bullet"/>
      <w:lvlText w:val="•"/>
      <w:lvlJc w:val="left"/>
      <w:pPr>
        <w:ind w:left="8225" w:hanging="505"/>
      </w:pPr>
      <w:rPr>
        <w:rFonts w:hint="default"/>
        <w:lang w:val="tr-TR" w:eastAsia="en-US" w:bidi="ar-SA"/>
      </w:rPr>
    </w:lvl>
  </w:abstractNum>
  <w:abstractNum w:abstractNumId="1" w15:restartNumberingAfterBreak="0">
    <w:nsid w:val="03324594"/>
    <w:multiLevelType w:val="multilevel"/>
    <w:tmpl w:val="5AE22C54"/>
    <w:lvl w:ilvl="0">
      <w:start w:val="1"/>
      <w:numFmt w:val="decimal"/>
      <w:lvlText w:val="%1."/>
      <w:lvlJc w:val="left"/>
      <w:pPr>
        <w:ind w:left="110" w:hanging="261"/>
      </w:pPr>
      <w:rPr>
        <w:rFonts w:ascii="Times New Roman" w:eastAsia="Times New Roman" w:hAnsi="Times New Roman" w:cs="Times New Roman" w:hint="default"/>
        <w:spacing w:val="0"/>
        <w:w w:val="92"/>
        <w:sz w:val="27"/>
        <w:szCs w:val="27"/>
        <w:lang w:val="tr-TR" w:eastAsia="en-US" w:bidi="ar-SA"/>
      </w:rPr>
    </w:lvl>
    <w:lvl w:ilvl="1">
      <w:start w:val="3"/>
      <w:numFmt w:val="decimal"/>
      <w:lvlText w:val="%2."/>
      <w:lvlJc w:val="left"/>
      <w:pPr>
        <w:ind w:left="542" w:hanging="313"/>
      </w:pPr>
      <w:rPr>
        <w:rFonts w:ascii="Times New Roman" w:eastAsia="Times New Roman" w:hAnsi="Times New Roman" w:cs="Times New Roman" w:hint="default"/>
        <w:b/>
        <w:bCs/>
        <w:spacing w:val="0"/>
        <w:w w:val="89"/>
        <w:sz w:val="29"/>
        <w:szCs w:val="29"/>
        <w:lang w:val="tr-TR" w:eastAsia="en-US" w:bidi="ar-SA"/>
      </w:rPr>
    </w:lvl>
    <w:lvl w:ilvl="2">
      <w:start w:val="1"/>
      <w:numFmt w:val="decimal"/>
      <w:lvlText w:val="%2.%3."/>
      <w:lvlJc w:val="left"/>
      <w:pPr>
        <w:ind w:left="110" w:hanging="505"/>
      </w:pPr>
      <w:rPr>
        <w:rFonts w:ascii="Times New Roman" w:eastAsia="Times New Roman" w:hAnsi="Times New Roman" w:cs="Times New Roman" w:hint="default"/>
        <w:b/>
        <w:bCs/>
        <w:spacing w:val="-5"/>
        <w:w w:val="89"/>
        <w:sz w:val="24"/>
        <w:szCs w:val="24"/>
        <w:lang w:val="tr-TR" w:eastAsia="en-US" w:bidi="ar-SA"/>
      </w:rPr>
    </w:lvl>
    <w:lvl w:ilvl="3">
      <w:numFmt w:val="bullet"/>
      <w:lvlText w:val="•"/>
      <w:lvlJc w:val="left"/>
      <w:pPr>
        <w:ind w:left="860" w:hanging="505"/>
      </w:pPr>
      <w:rPr>
        <w:rFonts w:hint="default"/>
        <w:lang w:val="tr-TR" w:eastAsia="en-US" w:bidi="ar-SA"/>
      </w:rPr>
    </w:lvl>
    <w:lvl w:ilvl="4">
      <w:numFmt w:val="bullet"/>
      <w:lvlText w:val="•"/>
      <w:lvlJc w:val="left"/>
      <w:pPr>
        <w:ind w:left="2268" w:hanging="505"/>
      </w:pPr>
      <w:rPr>
        <w:rFonts w:hint="default"/>
        <w:lang w:val="tr-TR" w:eastAsia="en-US" w:bidi="ar-SA"/>
      </w:rPr>
    </w:lvl>
    <w:lvl w:ilvl="5">
      <w:numFmt w:val="bullet"/>
      <w:lvlText w:val="•"/>
      <w:lvlJc w:val="left"/>
      <w:pPr>
        <w:ind w:left="3677" w:hanging="505"/>
      </w:pPr>
      <w:rPr>
        <w:rFonts w:hint="default"/>
        <w:lang w:val="tr-TR" w:eastAsia="en-US" w:bidi="ar-SA"/>
      </w:rPr>
    </w:lvl>
    <w:lvl w:ilvl="6">
      <w:numFmt w:val="bullet"/>
      <w:lvlText w:val="•"/>
      <w:lvlJc w:val="left"/>
      <w:pPr>
        <w:ind w:left="5085" w:hanging="505"/>
      </w:pPr>
      <w:rPr>
        <w:rFonts w:hint="default"/>
        <w:lang w:val="tr-TR" w:eastAsia="en-US" w:bidi="ar-SA"/>
      </w:rPr>
    </w:lvl>
    <w:lvl w:ilvl="7">
      <w:numFmt w:val="bullet"/>
      <w:lvlText w:val="•"/>
      <w:lvlJc w:val="left"/>
      <w:pPr>
        <w:ind w:left="6494" w:hanging="505"/>
      </w:pPr>
      <w:rPr>
        <w:rFonts w:hint="default"/>
        <w:lang w:val="tr-TR" w:eastAsia="en-US" w:bidi="ar-SA"/>
      </w:rPr>
    </w:lvl>
    <w:lvl w:ilvl="8">
      <w:numFmt w:val="bullet"/>
      <w:lvlText w:val="•"/>
      <w:lvlJc w:val="left"/>
      <w:pPr>
        <w:ind w:left="7902" w:hanging="505"/>
      </w:pPr>
      <w:rPr>
        <w:rFonts w:hint="default"/>
        <w:lang w:val="tr-TR" w:eastAsia="en-US" w:bidi="ar-SA"/>
      </w:rPr>
    </w:lvl>
  </w:abstractNum>
  <w:abstractNum w:abstractNumId="2" w15:restartNumberingAfterBreak="0">
    <w:nsid w:val="04A54EAB"/>
    <w:multiLevelType w:val="multilevel"/>
    <w:tmpl w:val="A9A80C80"/>
    <w:lvl w:ilvl="0">
      <w:start w:val="20"/>
      <w:numFmt w:val="decimal"/>
      <w:lvlText w:val="%1."/>
      <w:lvlJc w:val="left"/>
      <w:pPr>
        <w:ind w:left="110" w:hanging="473"/>
      </w:pPr>
      <w:rPr>
        <w:rFonts w:ascii="Times New Roman" w:eastAsia="Times New Roman" w:hAnsi="Times New Roman" w:cs="Times New Roman" w:hint="default"/>
        <w:spacing w:val="0"/>
        <w:w w:val="92"/>
        <w:sz w:val="27"/>
        <w:szCs w:val="27"/>
        <w:lang w:val="tr-TR" w:eastAsia="en-US" w:bidi="ar-SA"/>
      </w:rPr>
    </w:lvl>
    <w:lvl w:ilvl="1">
      <w:start w:val="1"/>
      <w:numFmt w:val="decimal"/>
      <w:lvlText w:val="%2."/>
      <w:lvlJc w:val="left"/>
      <w:pPr>
        <w:ind w:left="542" w:hanging="313"/>
      </w:pPr>
      <w:rPr>
        <w:rFonts w:ascii="Times New Roman" w:eastAsia="Times New Roman" w:hAnsi="Times New Roman" w:cs="Times New Roman" w:hint="default"/>
        <w:b/>
        <w:bCs/>
        <w:spacing w:val="0"/>
        <w:w w:val="89"/>
        <w:sz w:val="29"/>
        <w:szCs w:val="29"/>
        <w:lang w:val="tr-TR" w:eastAsia="en-US" w:bidi="ar-SA"/>
      </w:rPr>
    </w:lvl>
    <w:lvl w:ilvl="2">
      <w:start w:val="1"/>
      <w:numFmt w:val="decimal"/>
      <w:lvlText w:val="%2.%3."/>
      <w:lvlJc w:val="left"/>
      <w:pPr>
        <w:ind w:left="110" w:hanging="505"/>
      </w:pPr>
      <w:rPr>
        <w:rFonts w:ascii="Times New Roman" w:eastAsia="Times New Roman" w:hAnsi="Times New Roman" w:cs="Times New Roman" w:hint="default"/>
        <w:b/>
        <w:bCs/>
        <w:spacing w:val="-5"/>
        <w:w w:val="89"/>
        <w:sz w:val="29"/>
        <w:szCs w:val="29"/>
        <w:lang w:val="tr-TR" w:eastAsia="en-US" w:bidi="ar-SA"/>
      </w:rPr>
    </w:lvl>
    <w:lvl w:ilvl="3">
      <w:numFmt w:val="bullet"/>
      <w:lvlText w:val="•"/>
      <w:lvlJc w:val="left"/>
      <w:pPr>
        <w:ind w:left="1987" w:hanging="505"/>
      </w:pPr>
      <w:rPr>
        <w:rFonts w:hint="default"/>
        <w:lang w:val="tr-TR" w:eastAsia="en-US" w:bidi="ar-SA"/>
      </w:rPr>
    </w:lvl>
    <w:lvl w:ilvl="4">
      <w:numFmt w:val="bullet"/>
      <w:lvlText w:val="•"/>
      <w:lvlJc w:val="left"/>
      <w:pPr>
        <w:ind w:left="3235" w:hanging="505"/>
      </w:pPr>
      <w:rPr>
        <w:rFonts w:hint="default"/>
        <w:lang w:val="tr-TR" w:eastAsia="en-US" w:bidi="ar-SA"/>
      </w:rPr>
    </w:lvl>
    <w:lvl w:ilvl="5">
      <w:numFmt w:val="bullet"/>
      <w:lvlText w:val="•"/>
      <w:lvlJc w:val="left"/>
      <w:pPr>
        <w:ind w:left="4482" w:hanging="505"/>
      </w:pPr>
      <w:rPr>
        <w:rFonts w:hint="default"/>
        <w:lang w:val="tr-TR" w:eastAsia="en-US" w:bidi="ar-SA"/>
      </w:rPr>
    </w:lvl>
    <w:lvl w:ilvl="6">
      <w:numFmt w:val="bullet"/>
      <w:lvlText w:val="•"/>
      <w:lvlJc w:val="left"/>
      <w:pPr>
        <w:ind w:left="5730" w:hanging="505"/>
      </w:pPr>
      <w:rPr>
        <w:rFonts w:hint="default"/>
        <w:lang w:val="tr-TR" w:eastAsia="en-US" w:bidi="ar-SA"/>
      </w:rPr>
    </w:lvl>
    <w:lvl w:ilvl="7">
      <w:numFmt w:val="bullet"/>
      <w:lvlText w:val="•"/>
      <w:lvlJc w:val="left"/>
      <w:pPr>
        <w:ind w:left="6977" w:hanging="505"/>
      </w:pPr>
      <w:rPr>
        <w:rFonts w:hint="default"/>
        <w:lang w:val="tr-TR" w:eastAsia="en-US" w:bidi="ar-SA"/>
      </w:rPr>
    </w:lvl>
    <w:lvl w:ilvl="8">
      <w:numFmt w:val="bullet"/>
      <w:lvlText w:val="•"/>
      <w:lvlJc w:val="left"/>
      <w:pPr>
        <w:ind w:left="8225" w:hanging="505"/>
      </w:pPr>
      <w:rPr>
        <w:rFonts w:hint="default"/>
        <w:lang w:val="tr-TR" w:eastAsia="en-US" w:bidi="ar-SA"/>
      </w:rPr>
    </w:lvl>
  </w:abstractNum>
  <w:abstractNum w:abstractNumId="3" w15:restartNumberingAfterBreak="0">
    <w:nsid w:val="0F137F19"/>
    <w:multiLevelType w:val="multilevel"/>
    <w:tmpl w:val="5AE22C54"/>
    <w:lvl w:ilvl="0">
      <w:start w:val="1"/>
      <w:numFmt w:val="decimal"/>
      <w:lvlText w:val="%1."/>
      <w:lvlJc w:val="left"/>
      <w:pPr>
        <w:ind w:left="110" w:hanging="261"/>
      </w:pPr>
      <w:rPr>
        <w:rFonts w:ascii="Times New Roman" w:eastAsia="Times New Roman" w:hAnsi="Times New Roman" w:cs="Times New Roman" w:hint="default"/>
        <w:spacing w:val="0"/>
        <w:w w:val="92"/>
        <w:sz w:val="27"/>
        <w:szCs w:val="27"/>
        <w:lang w:val="tr-TR" w:eastAsia="en-US" w:bidi="ar-SA"/>
      </w:rPr>
    </w:lvl>
    <w:lvl w:ilvl="1">
      <w:start w:val="3"/>
      <w:numFmt w:val="decimal"/>
      <w:lvlText w:val="%2."/>
      <w:lvlJc w:val="left"/>
      <w:pPr>
        <w:ind w:left="542" w:hanging="313"/>
      </w:pPr>
      <w:rPr>
        <w:rFonts w:ascii="Times New Roman" w:eastAsia="Times New Roman" w:hAnsi="Times New Roman" w:cs="Times New Roman" w:hint="default"/>
        <w:b/>
        <w:bCs/>
        <w:spacing w:val="0"/>
        <w:w w:val="89"/>
        <w:sz w:val="29"/>
        <w:szCs w:val="29"/>
        <w:lang w:val="tr-TR" w:eastAsia="en-US" w:bidi="ar-SA"/>
      </w:rPr>
    </w:lvl>
    <w:lvl w:ilvl="2">
      <w:start w:val="1"/>
      <w:numFmt w:val="decimal"/>
      <w:lvlText w:val="%2.%3."/>
      <w:lvlJc w:val="left"/>
      <w:pPr>
        <w:ind w:left="110" w:hanging="505"/>
      </w:pPr>
      <w:rPr>
        <w:rFonts w:ascii="Times New Roman" w:eastAsia="Times New Roman" w:hAnsi="Times New Roman" w:cs="Times New Roman" w:hint="default"/>
        <w:b/>
        <w:bCs/>
        <w:spacing w:val="-5"/>
        <w:w w:val="89"/>
        <w:sz w:val="24"/>
        <w:szCs w:val="24"/>
        <w:lang w:val="tr-TR" w:eastAsia="en-US" w:bidi="ar-SA"/>
      </w:rPr>
    </w:lvl>
    <w:lvl w:ilvl="3">
      <w:numFmt w:val="bullet"/>
      <w:lvlText w:val="•"/>
      <w:lvlJc w:val="left"/>
      <w:pPr>
        <w:ind w:left="860" w:hanging="505"/>
      </w:pPr>
      <w:rPr>
        <w:rFonts w:hint="default"/>
        <w:lang w:val="tr-TR" w:eastAsia="en-US" w:bidi="ar-SA"/>
      </w:rPr>
    </w:lvl>
    <w:lvl w:ilvl="4">
      <w:numFmt w:val="bullet"/>
      <w:lvlText w:val="•"/>
      <w:lvlJc w:val="left"/>
      <w:pPr>
        <w:ind w:left="2268" w:hanging="505"/>
      </w:pPr>
      <w:rPr>
        <w:rFonts w:hint="default"/>
        <w:lang w:val="tr-TR" w:eastAsia="en-US" w:bidi="ar-SA"/>
      </w:rPr>
    </w:lvl>
    <w:lvl w:ilvl="5">
      <w:numFmt w:val="bullet"/>
      <w:lvlText w:val="•"/>
      <w:lvlJc w:val="left"/>
      <w:pPr>
        <w:ind w:left="3677" w:hanging="505"/>
      </w:pPr>
      <w:rPr>
        <w:rFonts w:hint="default"/>
        <w:lang w:val="tr-TR" w:eastAsia="en-US" w:bidi="ar-SA"/>
      </w:rPr>
    </w:lvl>
    <w:lvl w:ilvl="6">
      <w:numFmt w:val="bullet"/>
      <w:lvlText w:val="•"/>
      <w:lvlJc w:val="left"/>
      <w:pPr>
        <w:ind w:left="5085" w:hanging="505"/>
      </w:pPr>
      <w:rPr>
        <w:rFonts w:hint="default"/>
        <w:lang w:val="tr-TR" w:eastAsia="en-US" w:bidi="ar-SA"/>
      </w:rPr>
    </w:lvl>
    <w:lvl w:ilvl="7">
      <w:numFmt w:val="bullet"/>
      <w:lvlText w:val="•"/>
      <w:lvlJc w:val="left"/>
      <w:pPr>
        <w:ind w:left="6494" w:hanging="505"/>
      </w:pPr>
      <w:rPr>
        <w:rFonts w:hint="default"/>
        <w:lang w:val="tr-TR" w:eastAsia="en-US" w:bidi="ar-SA"/>
      </w:rPr>
    </w:lvl>
    <w:lvl w:ilvl="8">
      <w:numFmt w:val="bullet"/>
      <w:lvlText w:val="•"/>
      <w:lvlJc w:val="left"/>
      <w:pPr>
        <w:ind w:left="7902" w:hanging="505"/>
      </w:pPr>
      <w:rPr>
        <w:rFonts w:hint="default"/>
        <w:lang w:val="tr-TR" w:eastAsia="en-US" w:bidi="ar-SA"/>
      </w:rPr>
    </w:lvl>
  </w:abstractNum>
  <w:abstractNum w:abstractNumId="4" w15:restartNumberingAfterBreak="0">
    <w:nsid w:val="1C6338A1"/>
    <w:multiLevelType w:val="multilevel"/>
    <w:tmpl w:val="5AE22C54"/>
    <w:lvl w:ilvl="0">
      <w:start w:val="1"/>
      <w:numFmt w:val="decimal"/>
      <w:lvlText w:val="%1."/>
      <w:lvlJc w:val="left"/>
      <w:pPr>
        <w:ind w:left="110" w:hanging="261"/>
      </w:pPr>
      <w:rPr>
        <w:rFonts w:ascii="Times New Roman" w:eastAsia="Times New Roman" w:hAnsi="Times New Roman" w:cs="Times New Roman" w:hint="default"/>
        <w:spacing w:val="0"/>
        <w:w w:val="92"/>
        <w:sz w:val="27"/>
        <w:szCs w:val="27"/>
        <w:lang w:val="tr-TR" w:eastAsia="en-US" w:bidi="ar-SA"/>
      </w:rPr>
    </w:lvl>
    <w:lvl w:ilvl="1">
      <w:start w:val="3"/>
      <w:numFmt w:val="decimal"/>
      <w:lvlText w:val="%2."/>
      <w:lvlJc w:val="left"/>
      <w:pPr>
        <w:ind w:left="542" w:hanging="313"/>
      </w:pPr>
      <w:rPr>
        <w:rFonts w:ascii="Times New Roman" w:eastAsia="Times New Roman" w:hAnsi="Times New Roman" w:cs="Times New Roman" w:hint="default"/>
        <w:b/>
        <w:bCs/>
        <w:spacing w:val="0"/>
        <w:w w:val="89"/>
        <w:sz w:val="29"/>
        <w:szCs w:val="29"/>
        <w:lang w:val="tr-TR" w:eastAsia="en-US" w:bidi="ar-SA"/>
      </w:rPr>
    </w:lvl>
    <w:lvl w:ilvl="2">
      <w:start w:val="1"/>
      <w:numFmt w:val="decimal"/>
      <w:lvlText w:val="%2.%3."/>
      <w:lvlJc w:val="left"/>
      <w:pPr>
        <w:ind w:left="110" w:hanging="505"/>
      </w:pPr>
      <w:rPr>
        <w:rFonts w:ascii="Times New Roman" w:eastAsia="Times New Roman" w:hAnsi="Times New Roman" w:cs="Times New Roman" w:hint="default"/>
        <w:b/>
        <w:bCs/>
        <w:spacing w:val="-5"/>
        <w:w w:val="89"/>
        <w:sz w:val="24"/>
        <w:szCs w:val="24"/>
        <w:lang w:val="tr-TR" w:eastAsia="en-US" w:bidi="ar-SA"/>
      </w:rPr>
    </w:lvl>
    <w:lvl w:ilvl="3">
      <w:numFmt w:val="bullet"/>
      <w:lvlText w:val="•"/>
      <w:lvlJc w:val="left"/>
      <w:pPr>
        <w:ind w:left="860" w:hanging="505"/>
      </w:pPr>
      <w:rPr>
        <w:rFonts w:hint="default"/>
        <w:lang w:val="tr-TR" w:eastAsia="en-US" w:bidi="ar-SA"/>
      </w:rPr>
    </w:lvl>
    <w:lvl w:ilvl="4">
      <w:numFmt w:val="bullet"/>
      <w:lvlText w:val="•"/>
      <w:lvlJc w:val="left"/>
      <w:pPr>
        <w:ind w:left="2268" w:hanging="505"/>
      </w:pPr>
      <w:rPr>
        <w:rFonts w:hint="default"/>
        <w:lang w:val="tr-TR" w:eastAsia="en-US" w:bidi="ar-SA"/>
      </w:rPr>
    </w:lvl>
    <w:lvl w:ilvl="5">
      <w:numFmt w:val="bullet"/>
      <w:lvlText w:val="•"/>
      <w:lvlJc w:val="left"/>
      <w:pPr>
        <w:ind w:left="3677" w:hanging="505"/>
      </w:pPr>
      <w:rPr>
        <w:rFonts w:hint="default"/>
        <w:lang w:val="tr-TR" w:eastAsia="en-US" w:bidi="ar-SA"/>
      </w:rPr>
    </w:lvl>
    <w:lvl w:ilvl="6">
      <w:numFmt w:val="bullet"/>
      <w:lvlText w:val="•"/>
      <w:lvlJc w:val="left"/>
      <w:pPr>
        <w:ind w:left="5085" w:hanging="505"/>
      </w:pPr>
      <w:rPr>
        <w:rFonts w:hint="default"/>
        <w:lang w:val="tr-TR" w:eastAsia="en-US" w:bidi="ar-SA"/>
      </w:rPr>
    </w:lvl>
    <w:lvl w:ilvl="7">
      <w:numFmt w:val="bullet"/>
      <w:lvlText w:val="•"/>
      <w:lvlJc w:val="left"/>
      <w:pPr>
        <w:ind w:left="6494" w:hanging="505"/>
      </w:pPr>
      <w:rPr>
        <w:rFonts w:hint="default"/>
        <w:lang w:val="tr-TR" w:eastAsia="en-US" w:bidi="ar-SA"/>
      </w:rPr>
    </w:lvl>
    <w:lvl w:ilvl="8">
      <w:numFmt w:val="bullet"/>
      <w:lvlText w:val="•"/>
      <w:lvlJc w:val="left"/>
      <w:pPr>
        <w:ind w:left="7902" w:hanging="505"/>
      </w:pPr>
      <w:rPr>
        <w:rFonts w:hint="default"/>
        <w:lang w:val="tr-TR" w:eastAsia="en-US" w:bidi="ar-SA"/>
      </w:rPr>
    </w:lvl>
  </w:abstractNum>
  <w:abstractNum w:abstractNumId="5" w15:restartNumberingAfterBreak="0">
    <w:nsid w:val="21E8741B"/>
    <w:multiLevelType w:val="multilevel"/>
    <w:tmpl w:val="A9A80C80"/>
    <w:lvl w:ilvl="0">
      <w:start w:val="20"/>
      <w:numFmt w:val="decimal"/>
      <w:lvlText w:val="%1."/>
      <w:lvlJc w:val="left"/>
      <w:pPr>
        <w:ind w:left="110" w:hanging="473"/>
      </w:pPr>
      <w:rPr>
        <w:rFonts w:ascii="Times New Roman" w:eastAsia="Times New Roman" w:hAnsi="Times New Roman" w:cs="Times New Roman" w:hint="default"/>
        <w:spacing w:val="0"/>
        <w:w w:val="92"/>
        <w:sz w:val="27"/>
        <w:szCs w:val="27"/>
        <w:lang w:val="tr-TR" w:eastAsia="en-US" w:bidi="ar-SA"/>
      </w:rPr>
    </w:lvl>
    <w:lvl w:ilvl="1">
      <w:start w:val="1"/>
      <w:numFmt w:val="decimal"/>
      <w:lvlText w:val="%2."/>
      <w:lvlJc w:val="left"/>
      <w:pPr>
        <w:ind w:left="542" w:hanging="313"/>
      </w:pPr>
      <w:rPr>
        <w:rFonts w:ascii="Times New Roman" w:eastAsia="Times New Roman" w:hAnsi="Times New Roman" w:cs="Times New Roman" w:hint="default"/>
        <w:b/>
        <w:bCs/>
        <w:spacing w:val="0"/>
        <w:w w:val="89"/>
        <w:sz w:val="29"/>
        <w:szCs w:val="29"/>
        <w:lang w:val="tr-TR" w:eastAsia="en-US" w:bidi="ar-SA"/>
      </w:rPr>
    </w:lvl>
    <w:lvl w:ilvl="2">
      <w:start w:val="1"/>
      <w:numFmt w:val="decimal"/>
      <w:lvlText w:val="%2.%3."/>
      <w:lvlJc w:val="left"/>
      <w:pPr>
        <w:ind w:left="110" w:hanging="505"/>
      </w:pPr>
      <w:rPr>
        <w:rFonts w:ascii="Times New Roman" w:eastAsia="Times New Roman" w:hAnsi="Times New Roman" w:cs="Times New Roman" w:hint="default"/>
        <w:b/>
        <w:bCs/>
        <w:spacing w:val="-5"/>
        <w:w w:val="89"/>
        <w:sz w:val="29"/>
        <w:szCs w:val="29"/>
        <w:lang w:val="tr-TR" w:eastAsia="en-US" w:bidi="ar-SA"/>
      </w:rPr>
    </w:lvl>
    <w:lvl w:ilvl="3">
      <w:numFmt w:val="bullet"/>
      <w:lvlText w:val="•"/>
      <w:lvlJc w:val="left"/>
      <w:pPr>
        <w:ind w:left="1987" w:hanging="505"/>
      </w:pPr>
      <w:rPr>
        <w:rFonts w:hint="default"/>
        <w:lang w:val="tr-TR" w:eastAsia="en-US" w:bidi="ar-SA"/>
      </w:rPr>
    </w:lvl>
    <w:lvl w:ilvl="4">
      <w:numFmt w:val="bullet"/>
      <w:lvlText w:val="•"/>
      <w:lvlJc w:val="left"/>
      <w:pPr>
        <w:ind w:left="3235" w:hanging="505"/>
      </w:pPr>
      <w:rPr>
        <w:rFonts w:hint="default"/>
        <w:lang w:val="tr-TR" w:eastAsia="en-US" w:bidi="ar-SA"/>
      </w:rPr>
    </w:lvl>
    <w:lvl w:ilvl="5">
      <w:numFmt w:val="bullet"/>
      <w:lvlText w:val="•"/>
      <w:lvlJc w:val="left"/>
      <w:pPr>
        <w:ind w:left="4482" w:hanging="505"/>
      </w:pPr>
      <w:rPr>
        <w:rFonts w:hint="default"/>
        <w:lang w:val="tr-TR" w:eastAsia="en-US" w:bidi="ar-SA"/>
      </w:rPr>
    </w:lvl>
    <w:lvl w:ilvl="6">
      <w:numFmt w:val="bullet"/>
      <w:lvlText w:val="•"/>
      <w:lvlJc w:val="left"/>
      <w:pPr>
        <w:ind w:left="5730" w:hanging="505"/>
      </w:pPr>
      <w:rPr>
        <w:rFonts w:hint="default"/>
        <w:lang w:val="tr-TR" w:eastAsia="en-US" w:bidi="ar-SA"/>
      </w:rPr>
    </w:lvl>
    <w:lvl w:ilvl="7">
      <w:numFmt w:val="bullet"/>
      <w:lvlText w:val="•"/>
      <w:lvlJc w:val="left"/>
      <w:pPr>
        <w:ind w:left="6977" w:hanging="505"/>
      </w:pPr>
      <w:rPr>
        <w:rFonts w:hint="default"/>
        <w:lang w:val="tr-TR" w:eastAsia="en-US" w:bidi="ar-SA"/>
      </w:rPr>
    </w:lvl>
    <w:lvl w:ilvl="8">
      <w:numFmt w:val="bullet"/>
      <w:lvlText w:val="•"/>
      <w:lvlJc w:val="left"/>
      <w:pPr>
        <w:ind w:left="8225" w:hanging="505"/>
      </w:pPr>
      <w:rPr>
        <w:rFonts w:hint="default"/>
        <w:lang w:val="tr-TR" w:eastAsia="en-US" w:bidi="ar-SA"/>
      </w:rPr>
    </w:lvl>
  </w:abstractNum>
  <w:abstractNum w:abstractNumId="6" w15:restartNumberingAfterBreak="0">
    <w:nsid w:val="2C4F1A58"/>
    <w:multiLevelType w:val="hybridMultilevel"/>
    <w:tmpl w:val="BFA011F6"/>
    <w:lvl w:ilvl="0" w:tplc="AFA4CD3A">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9D71FDA"/>
    <w:multiLevelType w:val="multilevel"/>
    <w:tmpl w:val="5AE22C54"/>
    <w:lvl w:ilvl="0">
      <w:start w:val="1"/>
      <w:numFmt w:val="decimal"/>
      <w:lvlText w:val="%1."/>
      <w:lvlJc w:val="left"/>
      <w:pPr>
        <w:ind w:left="110" w:hanging="261"/>
      </w:pPr>
      <w:rPr>
        <w:rFonts w:ascii="Times New Roman" w:eastAsia="Times New Roman" w:hAnsi="Times New Roman" w:cs="Times New Roman" w:hint="default"/>
        <w:spacing w:val="0"/>
        <w:w w:val="92"/>
        <w:sz w:val="27"/>
        <w:szCs w:val="27"/>
        <w:lang w:val="tr-TR" w:eastAsia="en-US" w:bidi="ar-SA"/>
      </w:rPr>
    </w:lvl>
    <w:lvl w:ilvl="1">
      <w:start w:val="3"/>
      <w:numFmt w:val="decimal"/>
      <w:lvlText w:val="%2."/>
      <w:lvlJc w:val="left"/>
      <w:pPr>
        <w:ind w:left="542" w:hanging="313"/>
      </w:pPr>
      <w:rPr>
        <w:rFonts w:ascii="Times New Roman" w:eastAsia="Times New Roman" w:hAnsi="Times New Roman" w:cs="Times New Roman" w:hint="default"/>
        <w:b/>
        <w:bCs/>
        <w:spacing w:val="0"/>
        <w:w w:val="89"/>
        <w:sz w:val="29"/>
        <w:szCs w:val="29"/>
        <w:lang w:val="tr-TR" w:eastAsia="en-US" w:bidi="ar-SA"/>
      </w:rPr>
    </w:lvl>
    <w:lvl w:ilvl="2">
      <w:start w:val="1"/>
      <w:numFmt w:val="decimal"/>
      <w:lvlText w:val="%2.%3."/>
      <w:lvlJc w:val="left"/>
      <w:pPr>
        <w:ind w:left="110" w:hanging="505"/>
      </w:pPr>
      <w:rPr>
        <w:rFonts w:ascii="Times New Roman" w:eastAsia="Times New Roman" w:hAnsi="Times New Roman" w:cs="Times New Roman" w:hint="default"/>
        <w:b/>
        <w:bCs/>
        <w:spacing w:val="-5"/>
        <w:w w:val="89"/>
        <w:sz w:val="24"/>
        <w:szCs w:val="24"/>
        <w:lang w:val="tr-TR" w:eastAsia="en-US" w:bidi="ar-SA"/>
      </w:rPr>
    </w:lvl>
    <w:lvl w:ilvl="3">
      <w:numFmt w:val="bullet"/>
      <w:lvlText w:val="•"/>
      <w:lvlJc w:val="left"/>
      <w:pPr>
        <w:ind w:left="860" w:hanging="505"/>
      </w:pPr>
      <w:rPr>
        <w:rFonts w:hint="default"/>
        <w:lang w:val="tr-TR" w:eastAsia="en-US" w:bidi="ar-SA"/>
      </w:rPr>
    </w:lvl>
    <w:lvl w:ilvl="4">
      <w:numFmt w:val="bullet"/>
      <w:lvlText w:val="•"/>
      <w:lvlJc w:val="left"/>
      <w:pPr>
        <w:ind w:left="2268" w:hanging="505"/>
      </w:pPr>
      <w:rPr>
        <w:rFonts w:hint="default"/>
        <w:lang w:val="tr-TR" w:eastAsia="en-US" w:bidi="ar-SA"/>
      </w:rPr>
    </w:lvl>
    <w:lvl w:ilvl="5">
      <w:numFmt w:val="bullet"/>
      <w:lvlText w:val="•"/>
      <w:lvlJc w:val="left"/>
      <w:pPr>
        <w:ind w:left="3677" w:hanging="505"/>
      </w:pPr>
      <w:rPr>
        <w:rFonts w:hint="default"/>
        <w:lang w:val="tr-TR" w:eastAsia="en-US" w:bidi="ar-SA"/>
      </w:rPr>
    </w:lvl>
    <w:lvl w:ilvl="6">
      <w:numFmt w:val="bullet"/>
      <w:lvlText w:val="•"/>
      <w:lvlJc w:val="left"/>
      <w:pPr>
        <w:ind w:left="5085" w:hanging="505"/>
      </w:pPr>
      <w:rPr>
        <w:rFonts w:hint="default"/>
        <w:lang w:val="tr-TR" w:eastAsia="en-US" w:bidi="ar-SA"/>
      </w:rPr>
    </w:lvl>
    <w:lvl w:ilvl="7">
      <w:numFmt w:val="bullet"/>
      <w:lvlText w:val="•"/>
      <w:lvlJc w:val="left"/>
      <w:pPr>
        <w:ind w:left="6494" w:hanging="505"/>
      </w:pPr>
      <w:rPr>
        <w:rFonts w:hint="default"/>
        <w:lang w:val="tr-TR" w:eastAsia="en-US" w:bidi="ar-SA"/>
      </w:rPr>
    </w:lvl>
    <w:lvl w:ilvl="8">
      <w:numFmt w:val="bullet"/>
      <w:lvlText w:val="•"/>
      <w:lvlJc w:val="left"/>
      <w:pPr>
        <w:ind w:left="7902" w:hanging="505"/>
      </w:pPr>
      <w:rPr>
        <w:rFonts w:hint="default"/>
        <w:lang w:val="tr-TR" w:eastAsia="en-US" w:bidi="ar-SA"/>
      </w:rPr>
    </w:lvl>
  </w:abstractNum>
  <w:abstractNum w:abstractNumId="8" w15:restartNumberingAfterBreak="0">
    <w:nsid w:val="3A840A7D"/>
    <w:multiLevelType w:val="multilevel"/>
    <w:tmpl w:val="2E34FE38"/>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FF6C50"/>
    <w:multiLevelType w:val="multilevel"/>
    <w:tmpl w:val="EA7EA898"/>
    <w:lvl w:ilvl="0">
      <w:numFmt w:val="decimal"/>
      <w:lvlText w:val="%1."/>
      <w:lvlJc w:val="left"/>
      <w:pPr>
        <w:ind w:left="542" w:hanging="313"/>
      </w:pPr>
      <w:rPr>
        <w:rFonts w:ascii="Times New Roman" w:eastAsia="Times New Roman" w:hAnsi="Times New Roman" w:cs="Times New Roman" w:hint="default"/>
        <w:b/>
        <w:bCs/>
        <w:spacing w:val="0"/>
        <w:w w:val="89"/>
        <w:sz w:val="29"/>
        <w:szCs w:val="29"/>
        <w:lang w:val="tr-TR" w:eastAsia="en-US" w:bidi="ar-SA"/>
      </w:rPr>
    </w:lvl>
    <w:lvl w:ilvl="1">
      <w:start w:val="1"/>
      <w:numFmt w:val="decimal"/>
      <w:lvlText w:val="%1.%2."/>
      <w:lvlJc w:val="left"/>
      <w:pPr>
        <w:ind w:left="505" w:hanging="505"/>
      </w:pPr>
      <w:rPr>
        <w:rFonts w:ascii="Times New Roman" w:eastAsia="Times New Roman" w:hAnsi="Times New Roman" w:cs="Times New Roman" w:hint="default"/>
        <w:b/>
        <w:bCs/>
        <w:spacing w:val="-5"/>
        <w:w w:val="89"/>
        <w:sz w:val="29"/>
        <w:szCs w:val="29"/>
        <w:lang w:val="tr-TR" w:eastAsia="en-US" w:bidi="ar-SA"/>
      </w:rPr>
    </w:lvl>
    <w:lvl w:ilvl="2">
      <w:numFmt w:val="bullet"/>
      <w:lvlText w:val="•"/>
      <w:lvlJc w:val="left"/>
      <w:pPr>
        <w:ind w:left="1848" w:hanging="505"/>
      </w:pPr>
      <w:rPr>
        <w:rFonts w:hint="default"/>
        <w:lang w:val="tr-TR" w:eastAsia="en-US" w:bidi="ar-SA"/>
      </w:rPr>
    </w:lvl>
    <w:lvl w:ilvl="3">
      <w:numFmt w:val="bullet"/>
      <w:lvlText w:val="•"/>
      <w:lvlJc w:val="left"/>
      <w:pPr>
        <w:ind w:left="2957" w:hanging="505"/>
      </w:pPr>
      <w:rPr>
        <w:rFonts w:hint="default"/>
        <w:lang w:val="tr-TR" w:eastAsia="en-US" w:bidi="ar-SA"/>
      </w:rPr>
    </w:lvl>
    <w:lvl w:ilvl="4">
      <w:numFmt w:val="bullet"/>
      <w:lvlText w:val="•"/>
      <w:lvlJc w:val="left"/>
      <w:pPr>
        <w:ind w:left="4066" w:hanging="505"/>
      </w:pPr>
      <w:rPr>
        <w:rFonts w:hint="default"/>
        <w:lang w:val="tr-TR" w:eastAsia="en-US" w:bidi="ar-SA"/>
      </w:rPr>
    </w:lvl>
    <w:lvl w:ilvl="5">
      <w:numFmt w:val="bullet"/>
      <w:lvlText w:val="•"/>
      <w:lvlJc w:val="left"/>
      <w:pPr>
        <w:ind w:left="5175" w:hanging="505"/>
      </w:pPr>
      <w:rPr>
        <w:rFonts w:hint="default"/>
        <w:lang w:val="tr-TR" w:eastAsia="en-US" w:bidi="ar-SA"/>
      </w:rPr>
    </w:lvl>
    <w:lvl w:ilvl="6">
      <w:numFmt w:val="bullet"/>
      <w:lvlText w:val="•"/>
      <w:lvlJc w:val="left"/>
      <w:pPr>
        <w:ind w:left="6284" w:hanging="505"/>
      </w:pPr>
      <w:rPr>
        <w:rFonts w:hint="default"/>
        <w:lang w:val="tr-TR" w:eastAsia="en-US" w:bidi="ar-SA"/>
      </w:rPr>
    </w:lvl>
    <w:lvl w:ilvl="7">
      <w:numFmt w:val="bullet"/>
      <w:lvlText w:val="•"/>
      <w:lvlJc w:val="left"/>
      <w:pPr>
        <w:ind w:left="7393" w:hanging="505"/>
      </w:pPr>
      <w:rPr>
        <w:rFonts w:hint="default"/>
        <w:lang w:val="tr-TR" w:eastAsia="en-US" w:bidi="ar-SA"/>
      </w:rPr>
    </w:lvl>
    <w:lvl w:ilvl="8">
      <w:numFmt w:val="bullet"/>
      <w:lvlText w:val="•"/>
      <w:lvlJc w:val="left"/>
      <w:pPr>
        <w:ind w:left="8502" w:hanging="505"/>
      </w:pPr>
      <w:rPr>
        <w:rFonts w:hint="default"/>
        <w:lang w:val="tr-TR" w:eastAsia="en-US" w:bidi="ar-SA"/>
      </w:rPr>
    </w:lvl>
  </w:abstractNum>
  <w:abstractNum w:abstractNumId="10" w15:restartNumberingAfterBreak="0">
    <w:nsid w:val="40606A20"/>
    <w:multiLevelType w:val="multilevel"/>
    <w:tmpl w:val="5AE22C54"/>
    <w:lvl w:ilvl="0">
      <w:start w:val="1"/>
      <w:numFmt w:val="decimal"/>
      <w:lvlText w:val="%1."/>
      <w:lvlJc w:val="left"/>
      <w:pPr>
        <w:ind w:left="110" w:hanging="261"/>
      </w:pPr>
      <w:rPr>
        <w:rFonts w:ascii="Times New Roman" w:eastAsia="Times New Roman" w:hAnsi="Times New Roman" w:cs="Times New Roman" w:hint="default"/>
        <w:spacing w:val="0"/>
        <w:w w:val="92"/>
        <w:sz w:val="27"/>
        <w:szCs w:val="27"/>
        <w:lang w:val="tr-TR" w:eastAsia="en-US" w:bidi="ar-SA"/>
      </w:rPr>
    </w:lvl>
    <w:lvl w:ilvl="1">
      <w:start w:val="3"/>
      <w:numFmt w:val="decimal"/>
      <w:lvlText w:val="%2."/>
      <w:lvlJc w:val="left"/>
      <w:pPr>
        <w:ind w:left="542" w:hanging="313"/>
      </w:pPr>
      <w:rPr>
        <w:rFonts w:ascii="Times New Roman" w:eastAsia="Times New Roman" w:hAnsi="Times New Roman" w:cs="Times New Roman" w:hint="default"/>
        <w:b/>
        <w:bCs/>
        <w:spacing w:val="0"/>
        <w:w w:val="89"/>
        <w:sz w:val="29"/>
        <w:szCs w:val="29"/>
        <w:lang w:val="tr-TR" w:eastAsia="en-US" w:bidi="ar-SA"/>
      </w:rPr>
    </w:lvl>
    <w:lvl w:ilvl="2">
      <w:start w:val="1"/>
      <w:numFmt w:val="decimal"/>
      <w:lvlText w:val="%2.%3."/>
      <w:lvlJc w:val="left"/>
      <w:pPr>
        <w:ind w:left="110" w:hanging="505"/>
      </w:pPr>
      <w:rPr>
        <w:rFonts w:ascii="Times New Roman" w:eastAsia="Times New Roman" w:hAnsi="Times New Roman" w:cs="Times New Roman" w:hint="default"/>
        <w:b/>
        <w:bCs/>
        <w:spacing w:val="-5"/>
        <w:w w:val="89"/>
        <w:sz w:val="24"/>
        <w:szCs w:val="24"/>
        <w:lang w:val="tr-TR" w:eastAsia="en-US" w:bidi="ar-SA"/>
      </w:rPr>
    </w:lvl>
    <w:lvl w:ilvl="3">
      <w:numFmt w:val="bullet"/>
      <w:lvlText w:val="•"/>
      <w:lvlJc w:val="left"/>
      <w:pPr>
        <w:ind w:left="860" w:hanging="505"/>
      </w:pPr>
      <w:rPr>
        <w:rFonts w:hint="default"/>
        <w:lang w:val="tr-TR" w:eastAsia="en-US" w:bidi="ar-SA"/>
      </w:rPr>
    </w:lvl>
    <w:lvl w:ilvl="4">
      <w:numFmt w:val="bullet"/>
      <w:lvlText w:val="•"/>
      <w:lvlJc w:val="left"/>
      <w:pPr>
        <w:ind w:left="2268" w:hanging="505"/>
      </w:pPr>
      <w:rPr>
        <w:rFonts w:hint="default"/>
        <w:lang w:val="tr-TR" w:eastAsia="en-US" w:bidi="ar-SA"/>
      </w:rPr>
    </w:lvl>
    <w:lvl w:ilvl="5">
      <w:numFmt w:val="bullet"/>
      <w:lvlText w:val="•"/>
      <w:lvlJc w:val="left"/>
      <w:pPr>
        <w:ind w:left="3677" w:hanging="505"/>
      </w:pPr>
      <w:rPr>
        <w:rFonts w:hint="default"/>
        <w:lang w:val="tr-TR" w:eastAsia="en-US" w:bidi="ar-SA"/>
      </w:rPr>
    </w:lvl>
    <w:lvl w:ilvl="6">
      <w:numFmt w:val="bullet"/>
      <w:lvlText w:val="•"/>
      <w:lvlJc w:val="left"/>
      <w:pPr>
        <w:ind w:left="5085" w:hanging="505"/>
      </w:pPr>
      <w:rPr>
        <w:rFonts w:hint="default"/>
        <w:lang w:val="tr-TR" w:eastAsia="en-US" w:bidi="ar-SA"/>
      </w:rPr>
    </w:lvl>
    <w:lvl w:ilvl="7">
      <w:numFmt w:val="bullet"/>
      <w:lvlText w:val="•"/>
      <w:lvlJc w:val="left"/>
      <w:pPr>
        <w:ind w:left="6494" w:hanging="505"/>
      </w:pPr>
      <w:rPr>
        <w:rFonts w:hint="default"/>
        <w:lang w:val="tr-TR" w:eastAsia="en-US" w:bidi="ar-SA"/>
      </w:rPr>
    </w:lvl>
    <w:lvl w:ilvl="8">
      <w:numFmt w:val="bullet"/>
      <w:lvlText w:val="•"/>
      <w:lvlJc w:val="left"/>
      <w:pPr>
        <w:ind w:left="7902" w:hanging="505"/>
      </w:pPr>
      <w:rPr>
        <w:rFonts w:hint="default"/>
        <w:lang w:val="tr-TR" w:eastAsia="en-US" w:bidi="ar-SA"/>
      </w:rPr>
    </w:lvl>
  </w:abstractNum>
  <w:abstractNum w:abstractNumId="11" w15:restartNumberingAfterBreak="0">
    <w:nsid w:val="445F3518"/>
    <w:multiLevelType w:val="hybridMultilevel"/>
    <w:tmpl w:val="40C07E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5FF10DA"/>
    <w:multiLevelType w:val="multilevel"/>
    <w:tmpl w:val="A9A80C80"/>
    <w:lvl w:ilvl="0">
      <w:start w:val="20"/>
      <w:numFmt w:val="decimal"/>
      <w:lvlText w:val="%1."/>
      <w:lvlJc w:val="left"/>
      <w:pPr>
        <w:ind w:left="110" w:hanging="473"/>
      </w:pPr>
      <w:rPr>
        <w:rFonts w:ascii="Times New Roman" w:eastAsia="Times New Roman" w:hAnsi="Times New Roman" w:cs="Times New Roman" w:hint="default"/>
        <w:spacing w:val="0"/>
        <w:w w:val="92"/>
        <w:sz w:val="27"/>
        <w:szCs w:val="27"/>
        <w:lang w:val="tr-TR" w:eastAsia="en-US" w:bidi="ar-SA"/>
      </w:rPr>
    </w:lvl>
    <w:lvl w:ilvl="1">
      <w:start w:val="1"/>
      <w:numFmt w:val="decimal"/>
      <w:lvlText w:val="%2."/>
      <w:lvlJc w:val="left"/>
      <w:pPr>
        <w:ind w:left="542" w:hanging="313"/>
      </w:pPr>
      <w:rPr>
        <w:rFonts w:ascii="Times New Roman" w:eastAsia="Times New Roman" w:hAnsi="Times New Roman" w:cs="Times New Roman" w:hint="default"/>
        <w:b/>
        <w:bCs/>
        <w:spacing w:val="0"/>
        <w:w w:val="89"/>
        <w:sz w:val="29"/>
        <w:szCs w:val="29"/>
        <w:lang w:val="tr-TR" w:eastAsia="en-US" w:bidi="ar-SA"/>
      </w:rPr>
    </w:lvl>
    <w:lvl w:ilvl="2">
      <w:start w:val="1"/>
      <w:numFmt w:val="decimal"/>
      <w:lvlText w:val="%2.%3."/>
      <w:lvlJc w:val="left"/>
      <w:pPr>
        <w:ind w:left="110" w:hanging="505"/>
      </w:pPr>
      <w:rPr>
        <w:rFonts w:ascii="Times New Roman" w:eastAsia="Times New Roman" w:hAnsi="Times New Roman" w:cs="Times New Roman" w:hint="default"/>
        <w:b/>
        <w:bCs/>
        <w:spacing w:val="-5"/>
        <w:w w:val="89"/>
        <w:sz w:val="29"/>
        <w:szCs w:val="29"/>
        <w:lang w:val="tr-TR" w:eastAsia="en-US" w:bidi="ar-SA"/>
      </w:rPr>
    </w:lvl>
    <w:lvl w:ilvl="3">
      <w:numFmt w:val="bullet"/>
      <w:lvlText w:val="•"/>
      <w:lvlJc w:val="left"/>
      <w:pPr>
        <w:ind w:left="1987" w:hanging="505"/>
      </w:pPr>
      <w:rPr>
        <w:rFonts w:hint="default"/>
        <w:lang w:val="tr-TR" w:eastAsia="en-US" w:bidi="ar-SA"/>
      </w:rPr>
    </w:lvl>
    <w:lvl w:ilvl="4">
      <w:numFmt w:val="bullet"/>
      <w:lvlText w:val="•"/>
      <w:lvlJc w:val="left"/>
      <w:pPr>
        <w:ind w:left="3235" w:hanging="505"/>
      </w:pPr>
      <w:rPr>
        <w:rFonts w:hint="default"/>
        <w:lang w:val="tr-TR" w:eastAsia="en-US" w:bidi="ar-SA"/>
      </w:rPr>
    </w:lvl>
    <w:lvl w:ilvl="5">
      <w:numFmt w:val="bullet"/>
      <w:lvlText w:val="•"/>
      <w:lvlJc w:val="left"/>
      <w:pPr>
        <w:ind w:left="4482" w:hanging="505"/>
      </w:pPr>
      <w:rPr>
        <w:rFonts w:hint="default"/>
        <w:lang w:val="tr-TR" w:eastAsia="en-US" w:bidi="ar-SA"/>
      </w:rPr>
    </w:lvl>
    <w:lvl w:ilvl="6">
      <w:numFmt w:val="bullet"/>
      <w:lvlText w:val="•"/>
      <w:lvlJc w:val="left"/>
      <w:pPr>
        <w:ind w:left="5730" w:hanging="505"/>
      </w:pPr>
      <w:rPr>
        <w:rFonts w:hint="default"/>
        <w:lang w:val="tr-TR" w:eastAsia="en-US" w:bidi="ar-SA"/>
      </w:rPr>
    </w:lvl>
    <w:lvl w:ilvl="7">
      <w:numFmt w:val="bullet"/>
      <w:lvlText w:val="•"/>
      <w:lvlJc w:val="left"/>
      <w:pPr>
        <w:ind w:left="6977" w:hanging="505"/>
      </w:pPr>
      <w:rPr>
        <w:rFonts w:hint="default"/>
        <w:lang w:val="tr-TR" w:eastAsia="en-US" w:bidi="ar-SA"/>
      </w:rPr>
    </w:lvl>
    <w:lvl w:ilvl="8">
      <w:numFmt w:val="bullet"/>
      <w:lvlText w:val="•"/>
      <w:lvlJc w:val="left"/>
      <w:pPr>
        <w:ind w:left="8225" w:hanging="505"/>
      </w:pPr>
      <w:rPr>
        <w:rFonts w:hint="default"/>
        <w:lang w:val="tr-TR" w:eastAsia="en-US" w:bidi="ar-SA"/>
      </w:rPr>
    </w:lvl>
  </w:abstractNum>
  <w:abstractNum w:abstractNumId="13" w15:restartNumberingAfterBreak="0">
    <w:nsid w:val="46834AD6"/>
    <w:multiLevelType w:val="hybridMultilevel"/>
    <w:tmpl w:val="BB10D622"/>
    <w:lvl w:ilvl="0" w:tplc="62167D62">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2268" w:hanging="360"/>
      </w:pPr>
      <w:rPr>
        <w:rFonts w:ascii="Courier New" w:hAnsi="Courier New" w:cs="Courier New" w:hint="default"/>
      </w:rPr>
    </w:lvl>
    <w:lvl w:ilvl="2" w:tplc="041F0005" w:tentative="1">
      <w:start w:val="1"/>
      <w:numFmt w:val="bullet"/>
      <w:lvlText w:val=""/>
      <w:lvlJc w:val="left"/>
      <w:pPr>
        <w:ind w:left="2988" w:hanging="360"/>
      </w:pPr>
      <w:rPr>
        <w:rFonts w:ascii="Wingdings" w:hAnsi="Wingdings" w:hint="default"/>
      </w:rPr>
    </w:lvl>
    <w:lvl w:ilvl="3" w:tplc="041F0001" w:tentative="1">
      <w:start w:val="1"/>
      <w:numFmt w:val="bullet"/>
      <w:lvlText w:val=""/>
      <w:lvlJc w:val="left"/>
      <w:pPr>
        <w:ind w:left="3708" w:hanging="360"/>
      </w:pPr>
      <w:rPr>
        <w:rFonts w:ascii="Symbol" w:hAnsi="Symbol" w:hint="default"/>
      </w:rPr>
    </w:lvl>
    <w:lvl w:ilvl="4" w:tplc="041F0003" w:tentative="1">
      <w:start w:val="1"/>
      <w:numFmt w:val="bullet"/>
      <w:lvlText w:val="o"/>
      <w:lvlJc w:val="left"/>
      <w:pPr>
        <w:ind w:left="4428" w:hanging="360"/>
      </w:pPr>
      <w:rPr>
        <w:rFonts w:ascii="Courier New" w:hAnsi="Courier New" w:cs="Courier New" w:hint="default"/>
      </w:rPr>
    </w:lvl>
    <w:lvl w:ilvl="5" w:tplc="041F0005" w:tentative="1">
      <w:start w:val="1"/>
      <w:numFmt w:val="bullet"/>
      <w:lvlText w:val=""/>
      <w:lvlJc w:val="left"/>
      <w:pPr>
        <w:ind w:left="5148" w:hanging="360"/>
      </w:pPr>
      <w:rPr>
        <w:rFonts w:ascii="Wingdings" w:hAnsi="Wingdings" w:hint="default"/>
      </w:rPr>
    </w:lvl>
    <w:lvl w:ilvl="6" w:tplc="041F0001" w:tentative="1">
      <w:start w:val="1"/>
      <w:numFmt w:val="bullet"/>
      <w:lvlText w:val=""/>
      <w:lvlJc w:val="left"/>
      <w:pPr>
        <w:ind w:left="5868" w:hanging="360"/>
      </w:pPr>
      <w:rPr>
        <w:rFonts w:ascii="Symbol" w:hAnsi="Symbol" w:hint="default"/>
      </w:rPr>
    </w:lvl>
    <w:lvl w:ilvl="7" w:tplc="041F0003" w:tentative="1">
      <w:start w:val="1"/>
      <w:numFmt w:val="bullet"/>
      <w:lvlText w:val="o"/>
      <w:lvlJc w:val="left"/>
      <w:pPr>
        <w:ind w:left="6588" w:hanging="360"/>
      </w:pPr>
      <w:rPr>
        <w:rFonts w:ascii="Courier New" w:hAnsi="Courier New" w:cs="Courier New" w:hint="default"/>
      </w:rPr>
    </w:lvl>
    <w:lvl w:ilvl="8" w:tplc="041F0005" w:tentative="1">
      <w:start w:val="1"/>
      <w:numFmt w:val="bullet"/>
      <w:lvlText w:val=""/>
      <w:lvlJc w:val="left"/>
      <w:pPr>
        <w:ind w:left="7308" w:hanging="360"/>
      </w:pPr>
      <w:rPr>
        <w:rFonts w:ascii="Wingdings" w:hAnsi="Wingdings" w:hint="default"/>
      </w:rPr>
    </w:lvl>
  </w:abstractNum>
  <w:abstractNum w:abstractNumId="14" w15:restartNumberingAfterBreak="0">
    <w:nsid w:val="546A1DFA"/>
    <w:multiLevelType w:val="multilevel"/>
    <w:tmpl w:val="5AE22C54"/>
    <w:lvl w:ilvl="0">
      <w:start w:val="1"/>
      <w:numFmt w:val="decimal"/>
      <w:lvlText w:val="%1."/>
      <w:lvlJc w:val="left"/>
      <w:pPr>
        <w:ind w:left="110" w:hanging="261"/>
      </w:pPr>
      <w:rPr>
        <w:rFonts w:ascii="Times New Roman" w:eastAsia="Times New Roman" w:hAnsi="Times New Roman" w:cs="Times New Roman" w:hint="default"/>
        <w:spacing w:val="0"/>
        <w:w w:val="92"/>
        <w:sz w:val="27"/>
        <w:szCs w:val="27"/>
        <w:lang w:val="tr-TR" w:eastAsia="en-US" w:bidi="ar-SA"/>
      </w:rPr>
    </w:lvl>
    <w:lvl w:ilvl="1">
      <w:start w:val="3"/>
      <w:numFmt w:val="decimal"/>
      <w:lvlText w:val="%2."/>
      <w:lvlJc w:val="left"/>
      <w:pPr>
        <w:ind w:left="542" w:hanging="313"/>
      </w:pPr>
      <w:rPr>
        <w:rFonts w:ascii="Times New Roman" w:eastAsia="Times New Roman" w:hAnsi="Times New Roman" w:cs="Times New Roman" w:hint="default"/>
        <w:b/>
        <w:bCs/>
        <w:spacing w:val="0"/>
        <w:w w:val="89"/>
        <w:sz w:val="29"/>
        <w:szCs w:val="29"/>
        <w:lang w:val="tr-TR" w:eastAsia="en-US" w:bidi="ar-SA"/>
      </w:rPr>
    </w:lvl>
    <w:lvl w:ilvl="2">
      <w:start w:val="1"/>
      <w:numFmt w:val="decimal"/>
      <w:lvlText w:val="%2.%3."/>
      <w:lvlJc w:val="left"/>
      <w:pPr>
        <w:ind w:left="110" w:hanging="505"/>
      </w:pPr>
      <w:rPr>
        <w:rFonts w:ascii="Times New Roman" w:eastAsia="Times New Roman" w:hAnsi="Times New Roman" w:cs="Times New Roman" w:hint="default"/>
        <w:b/>
        <w:bCs/>
        <w:spacing w:val="-5"/>
        <w:w w:val="89"/>
        <w:sz w:val="24"/>
        <w:szCs w:val="24"/>
        <w:lang w:val="tr-TR" w:eastAsia="en-US" w:bidi="ar-SA"/>
      </w:rPr>
    </w:lvl>
    <w:lvl w:ilvl="3">
      <w:numFmt w:val="bullet"/>
      <w:lvlText w:val="•"/>
      <w:lvlJc w:val="left"/>
      <w:pPr>
        <w:ind w:left="860" w:hanging="505"/>
      </w:pPr>
      <w:rPr>
        <w:rFonts w:hint="default"/>
        <w:lang w:val="tr-TR" w:eastAsia="en-US" w:bidi="ar-SA"/>
      </w:rPr>
    </w:lvl>
    <w:lvl w:ilvl="4">
      <w:numFmt w:val="bullet"/>
      <w:lvlText w:val="•"/>
      <w:lvlJc w:val="left"/>
      <w:pPr>
        <w:ind w:left="2268" w:hanging="505"/>
      </w:pPr>
      <w:rPr>
        <w:rFonts w:hint="default"/>
        <w:lang w:val="tr-TR" w:eastAsia="en-US" w:bidi="ar-SA"/>
      </w:rPr>
    </w:lvl>
    <w:lvl w:ilvl="5">
      <w:numFmt w:val="bullet"/>
      <w:lvlText w:val="•"/>
      <w:lvlJc w:val="left"/>
      <w:pPr>
        <w:ind w:left="3677" w:hanging="505"/>
      </w:pPr>
      <w:rPr>
        <w:rFonts w:hint="default"/>
        <w:lang w:val="tr-TR" w:eastAsia="en-US" w:bidi="ar-SA"/>
      </w:rPr>
    </w:lvl>
    <w:lvl w:ilvl="6">
      <w:numFmt w:val="bullet"/>
      <w:lvlText w:val="•"/>
      <w:lvlJc w:val="left"/>
      <w:pPr>
        <w:ind w:left="5085" w:hanging="505"/>
      </w:pPr>
      <w:rPr>
        <w:rFonts w:hint="default"/>
        <w:lang w:val="tr-TR" w:eastAsia="en-US" w:bidi="ar-SA"/>
      </w:rPr>
    </w:lvl>
    <w:lvl w:ilvl="7">
      <w:numFmt w:val="bullet"/>
      <w:lvlText w:val="•"/>
      <w:lvlJc w:val="left"/>
      <w:pPr>
        <w:ind w:left="6494" w:hanging="505"/>
      </w:pPr>
      <w:rPr>
        <w:rFonts w:hint="default"/>
        <w:lang w:val="tr-TR" w:eastAsia="en-US" w:bidi="ar-SA"/>
      </w:rPr>
    </w:lvl>
    <w:lvl w:ilvl="8">
      <w:numFmt w:val="bullet"/>
      <w:lvlText w:val="•"/>
      <w:lvlJc w:val="left"/>
      <w:pPr>
        <w:ind w:left="7902" w:hanging="505"/>
      </w:pPr>
      <w:rPr>
        <w:rFonts w:hint="default"/>
        <w:lang w:val="tr-TR" w:eastAsia="en-US" w:bidi="ar-SA"/>
      </w:rPr>
    </w:lvl>
  </w:abstractNum>
  <w:abstractNum w:abstractNumId="15" w15:restartNumberingAfterBreak="0">
    <w:nsid w:val="56FE1D2E"/>
    <w:multiLevelType w:val="multilevel"/>
    <w:tmpl w:val="A9A80C80"/>
    <w:lvl w:ilvl="0">
      <w:start w:val="20"/>
      <w:numFmt w:val="decimal"/>
      <w:lvlText w:val="%1."/>
      <w:lvlJc w:val="left"/>
      <w:pPr>
        <w:ind w:left="110" w:hanging="473"/>
      </w:pPr>
      <w:rPr>
        <w:rFonts w:ascii="Times New Roman" w:eastAsia="Times New Roman" w:hAnsi="Times New Roman" w:cs="Times New Roman" w:hint="default"/>
        <w:spacing w:val="0"/>
        <w:w w:val="92"/>
        <w:sz w:val="27"/>
        <w:szCs w:val="27"/>
        <w:lang w:val="tr-TR" w:eastAsia="en-US" w:bidi="ar-SA"/>
      </w:rPr>
    </w:lvl>
    <w:lvl w:ilvl="1">
      <w:start w:val="1"/>
      <w:numFmt w:val="decimal"/>
      <w:lvlText w:val="%2."/>
      <w:lvlJc w:val="left"/>
      <w:pPr>
        <w:ind w:left="542" w:hanging="313"/>
      </w:pPr>
      <w:rPr>
        <w:rFonts w:ascii="Times New Roman" w:eastAsia="Times New Roman" w:hAnsi="Times New Roman" w:cs="Times New Roman" w:hint="default"/>
        <w:b/>
        <w:bCs/>
        <w:spacing w:val="0"/>
        <w:w w:val="89"/>
        <w:sz w:val="29"/>
        <w:szCs w:val="29"/>
        <w:lang w:val="tr-TR" w:eastAsia="en-US" w:bidi="ar-SA"/>
      </w:rPr>
    </w:lvl>
    <w:lvl w:ilvl="2">
      <w:start w:val="1"/>
      <w:numFmt w:val="decimal"/>
      <w:lvlText w:val="%2.%3."/>
      <w:lvlJc w:val="left"/>
      <w:pPr>
        <w:ind w:left="110" w:hanging="505"/>
      </w:pPr>
      <w:rPr>
        <w:rFonts w:ascii="Times New Roman" w:eastAsia="Times New Roman" w:hAnsi="Times New Roman" w:cs="Times New Roman" w:hint="default"/>
        <w:b/>
        <w:bCs/>
        <w:spacing w:val="-5"/>
        <w:w w:val="89"/>
        <w:sz w:val="29"/>
        <w:szCs w:val="29"/>
        <w:lang w:val="tr-TR" w:eastAsia="en-US" w:bidi="ar-SA"/>
      </w:rPr>
    </w:lvl>
    <w:lvl w:ilvl="3">
      <w:numFmt w:val="bullet"/>
      <w:lvlText w:val="•"/>
      <w:lvlJc w:val="left"/>
      <w:pPr>
        <w:ind w:left="1987" w:hanging="505"/>
      </w:pPr>
      <w:rPr>
        <w:rFonts w:hint="default"/>
        <w:lang w:val="tr-TR" w:eastAsia="en-US" w:bidi="ar-SA"/>
      </w:rPr>
    </w:lvl>
    <w:lvl w:ilvl="4">
      <w:numFmt w:val="bullet"/>
      <w:lvlText w:val="•"/>
      <w:lvlJc w:val="left"/>
      <w:pPr>
        <w:ind w:left="3235" w:hanging="505"/>
      </w:pPr>
      <w:rPr>
        <w:rFonts w:hint="default"/>
        <w:lang w:val="tr-TR" w:eastAsia="en-US" w:bidi="ar-SA"/>
      </w:rPr>
    </w:lvl>
    <w:lvl w:ilvl="5">
      <w:numFmt w:val="bullet"/>
      <w:lvlText w:val="•"/>
      <w:lvlJc w:val="left"/>
      <w:pPr>
        <w:ind w:left="4482" w:hanging="505"/>
      </w:pPr>
      <w:rPr>
        <w:rFonts w:hint="default"/>
        <w:lang w:val="tr-TR" w:eastAsia="en-US" w:bidi="ar-SA"/>
      </w:rPr>
    </w:lvl>
    <w:lvl w:ilvl="6">
      <w:numFmt w:val="bullet"/>
      <w:lvlText w:val="•"/>
      <w:lvlJc w:val="left"/>
      <w:pPr>
        <w:ind w:left="5730" w:hanging="505"/>
      </w:pPr>
      <w:rPr>
        <w:rFonts w:hint="default"/>
        <w:lang w:val="tr-TR" w:eastAsia="en-US" w:bidi="ar-SA"/>
      </w:rPr>
    </w:lvl>
    <w:lvl w:ilvl="7">
      <w:numFmt w:val="bullet"/>
      <w:lvlText w:val="•"/>
      <w:lvlJc w:val="left"/>
      <w:pPr>
        <w:ind w:left="6977" w:hanging="505"/>
      </w:pPr>
      <w:rPr>
        <w:rFonts w:hint="default"/>
        <w:lang w:val="tr-TR" w:eastAsia="en-US" w:bidi="ar-SA"/>
      </w:rPr>
    </w:lvl>
    <w:lvl w:ilvl="8">
      <w:numFmt w:val="bullet"/>
      <w:lvlText w:val="•"/>
      <w:lvlJc w:val="left"/>
      <w:pPr>
        <w:ind w:left="8225" w:hanging="505"/>
      </w:pPr>
      <w:rPr>
        <w:rFonts w:hint="default"/>
        <w:lang w:val="tr-TR" w:eastAsia="en-US" w:bidi="ar-SA"/>
      </w:rPr>
    </w:lvl>
  </w:abstractNum>
  <w:abstractNum w:abstractNumId="16" w15:restartNumberingAfterBreak="0">
    <w:nsid w:val="57D12397"/>
    <w:multiLevelType w:val="multilevel"/>
    <w:tmpl w:val="A9A80C80"/>
    <w:lvl w:ilvl="0">
      <w:start w:val="20"/>
      <w:numFmt w:val="decimal"/>
      <w:lvlText w:val="%1."/>
      <w:lvlJc w:val="left"/>
      <w:pPr>
        <w:ind w:left="110" w:hanging="473"/>
      </w:pPr>
      <w:rPr>
        <w:rFonts w:ascii="Times New Roman" w:eastAsia="Times New Roman" w:hAnsi="Times New Roman" w:cs="Times New Roman" w:hint="default"/>
        <w:spacing w:val="0"/>
        <w:w w:val="92"/>
        <w:sz w:val="27"/>
        <w:szCs w:val="27"/>
        <w:lang w:val="tr-TR" w:eastAsia="en-US" w:bidi="ar-SA"/>
      </w:rPr>
    </w:lvl>
    <w:lvl w:ilvl="1">
      <w:start w:val="1"/>
      <w:numFmt w:val="decimal"/>
      <w:lvlText w:val="%2."/>
      <w:lvlJc w:val="left"/>
      <w:pPr>
        <w:ind w:left="542" w:hanging="313"/>
      </w:pPr>
      <w:rPr>
        <w:rFonts w:ascii="Times New Roman" w:eastAsia="Times New Roman" w:hAnsi="Times New Roman" w:cs="Times New Roman" w:hint="default"/>
        <w:b/>
        <w:bCs/>
        <w:spacing w:val="0"/>
        <w:w w:val="89"/>
        <w:sz w:val="29"/>
        <w:szCs w:val="29"/>
        <w:lang w:val="tr-TR" w:eastAsia="en-US" w:bidi="ar-SA"/>
      </w:rPr>
    </w:lvl>
    <w:lvl w:ilvl="2">
      <w:start w:val="1"/>
      <w:numFmt w:val="decimal"/>
      <w:lvlText w:val="%2.%3."/>
      <w:lvlJc w:val="left"/>
      <w:pPr>
        <w:ind w:left="110" w:hanging="505"/>
      </w:pPr>
      <w:rPr>
        <w:rFonts w:ascii="Times New Roman" w:eastAsia="Times New Roman" w:hAnsi="Times New Roman" w:cs="Times New Roman" w:hint="default"/>
        <w:b/>
        <w:bCs/>
        <w:spacing w:val="-5"/>
        <w:w w:val="89"/>
        <w:sz w:val="29"/>
        <w:szCs w:val="29"/>
        <w:lang w:val="tr-TR" w:eastAsia="en-US" w:bidi="ar-SA"/>
      </w:rPr>
    </w:lvl>
    <w:lvl w:ilvl="3">
      <w:numFmt w:val="bullet"/>
      <w:lvlText w:val="•"/>
      <w:lvlJc w:val="left"/>
      <w:pPr>
        <w:ind w:left="1987" w:hanging="505"/>
      </w:pPr>
      <w:rPr>
        <w:rFonts w:hint="default"/>
        <w:lang w:val="tr-TR" w:eastAsia="en-US" w:bidi="ar-SA"/>
      </w:rPr>
    </w:lvl>
    <w:lvl w:ilvl="4">
      <w:numFmt w:val="bullet"/>
      <w:lvlText w:val="•"/>
      <w:lvlJc w:val="left"/>
      <w:pPr>
        <w:ind w:left="3235" w:hanging="505"/>
      </w:pPr>
      <w:rPr>
        <w:rFonts w:hint="default"/>
        <w:lang w:val="tr-TR" w:eastAsia="en-US" w:bidi="ar-SA"/>
      </w:rPr>
    </w:lvl>
    <w:lvl w:ilvl="5">
      <w:numFmt w:val="bullet"/>
      <w:lvlText w:val="•"/>
      <w:lvlJc w:val="left"/>
      <w:pPr>
        <w:ind w:left="4482" w:hanging="505"/>
      </w:pPr>
      <w:rPr>
        <w:rFonts w:hint="default"/>
        <w:lang w:val="tr-TR" w:eastAsia="en-US" w:bidi="ar-SA"/>
      </w:rPr>
    </w:lvl>
    <w:lvl w:ilvl="6">
      <w:numFmt w:val="bullet"/>
      <w:lvlText w:val="•"/>
      <w:lvlJc w:val="left"/>
      <w:pPr>
        <w:ind w:left="5730" w:hanging="505"/>
      </w:pPr>
      <w:rPr>
        <w:rFonts w:hint="default"/>
        <w:lang w:val="tr-TR" w:eastAsia="en-US" w:bidi="ar-SA"/>
      </w:rPr>
    </w:lvl>
    <w:lvl w:ilvl="7">
      <w:numFmt w:val="bullet"/>
      <w:lvlText w:val="•"/>
      <w:lvlJc w:val="left"/>
      <w:pPr>
        <w:ind w:left="6977" w:hanging="505"/>
      </w:pPr>
      <w:rPr>
        <w:rFonts w:hint="default"/>
        <w:lang w:val="tr-TR" w:eastAsia="en-US" w:bidi="ar-SA"/>
      </w:rPr>
    </w:lvl>
    <w:lvl w:ilvl="8">
      <w:numFmt w:val="bullet"/>
      <w:lvlText w:val="•"/>
      <w:lvlJc w:val="left"/>
      <w:pPr>
        <w:ind w:left="8225" w:hanging="505"/>
      </w:pPr>
      <w:rPr>
        <w:rFonts w:hint="default"/>
        <w:lang w:val="tr-TR" w:eastAsia="en-US" w:bidi="ar-SA"/>
      </w:rPr>
    </w:lvl>
  </w:abstractNum>
  <w:abstractNum w:abstractNumId="17" w15:restartNumberingAfterBreak="0">
    <w:nsid w:val="5A401C76"/>
    <w:multiLevelType w:val="multilevel"/>
    <w:tmpl w:val="A9A80C80"/>
    <w:lvl w:ilvl="0">
      <w:start w:val="20"/>
      <w:numFmt w:val="decimal"/>
      <w:lvlText w:val="%1."/>
      <w:lvlJc w:val="left"/>
      <w:pPr>
        <w:ind w:left="110" w:hanging="473"/>
      </w:pPr>
      <w:rPr>
        <w:rFonts w:ascii="Times New Roman" w:eastAsia="Times New Roman" w:hAnsi="Times New Roman" w:cs="Times New Roman" w:hint="default"/>
        <w:spacing w:val="0"/>
        <w:w w:val="92"/>
        <w:sz w:val="27"/>
        <w:szCs w:val="27"/>
        <w:lang w:val="tr-TR" w:eastAsia="en-US" w:bidi="ar-SA"/>
      </w:rPr>
    </w:lvl>
    <w:lvl w:ilvl="1">
      <w:start w:val="1"/>
      <w:numFmt w:val="decimal"/>
      <w:lvlText w:val="%2."/>
      <w:lvlJc w:val="left"/>
      <w:pPr>
        <w:ind w:left="542" w:hanging="313"/>
      </w:pPr>
      <w:rPr>
        <w:rFonts w:ascii="Times New Roman" w:eastAsia="Times New Roman" w:hAnsi="Times New Roman" w:cs="Times New Roman" w:hint="default"/>
        <w:b/>
        <w:bCs/>
        <w:spacing w:val="0"/>
        <w:w w:val="89"/>
        <w:sz w:val="29"/>
        <w:szCs w:val="29"/>
        <w:lang w:val="tr-TR" w:eastAsia="en-US" w:bidi="ar-SA"/>
      </w:rPr>
    </w:lvl>
    <w:lvl w:ilvl="2">
      <w:start w:val="1"/>
      <w:numFmt w:val="decimal"/>
      <w:lvlText w:val="%2.%3."/>
      <w:lvlJc w:val="left"/>
      <w:pPr>
        <w:ind w:left="110" w:hanging="505"/>
      </w:pPr>
      <w:rPr>
        <w:rFonts w:ascii="Times New Roman" w:eastAsia="Times New Roman" w:hAnsi="Times New Roman" w:cs="Times New Roman" w:hint="default"/>
        <w:b/>
        <w:bCs/>
        <w:spacing w:val="-5"/>
        <w:w w:val="89"/>
        <w:sz w:val="29"/>
        <w:szCs w:val="29"/>
        <w:lang w:val="tr-TR" w:eastAsia="en-US" w:bidi="ar-SA"/>
      </w:rPr>
    </w:lvl>
    <w:lvl w:ilvl="3">
      <w:numFmt w:val="bullet"/>
      <w:lvlText w:val="•"/>
      <w:lvlJc w:val="left"/>
      <w:pPr>
        <w:ind w:left="1987" w:hanging="505"/>
      </w:pPr>
      <w:rPr>
        <w:rFonts w:hint="default"/>
        <w:lang w:val="tr-TR" w:eastAsia="en-US" w:bidi="ar-SA"/>
      </w:rPr>
    </w:lvl>
    <w:lvl w:ilvl="4">
      <w:numFmt w:val="bullet"/>
      <w:lvlText w:val="•"/>
      <w:lvlJc w:val="left"/>
      <w:pPr>
        <w:ind w:left="3235" w:hanging="505"/>
      </w:pPr>
      <w:rPr>
        <w:rFonts w:hint="default"/>
        <w:lang w:val="tr-TR" w:eastAsia="en-US" w:bidi="ar-SA"/>
      </w:rPr>
    </w:lvl>
    <w:lvl w:ilvl="5">
      <w:numFmt w:val="bullet"/>
      <w:lvlText w:val="•"/>
      <w:lvlJc w:val="left"/>
      <w:pPr>
        <w:ind w:left="4482" w:hanging="505"/>
      </w:pPr>
      <w:rPr>
        <w:rFonts w:hint="default"/>
        <w:lang w:val="tr-TR" w:eastAsia="en-US" w:bidi="ar-SA"/>
      </w:rPr>
    </w:lvl>
    <w:lvl w:ilvl="6">
      <w:numFmt w:val="bullet"/>
      <w:lvlText w:val="•"/>
      <w:lvlJc w:val="left"/>
      <w:pPr>
        <w:ind w:left="5730" w:hanging="505"/>
      </w:pPr>
      <w:rPr>
        <w:rFonts w:hint="default"/>
        <w:lang w:val="tr-TR" w:eastAsia="en-US" w:bidi="ar-SA"/>
      </w:rPr>
    </w:lvl>
    <w:lvl w:ilvl="7">
      <w:numFmt w:val="bullet"/>
      <w:lvlText w:val="•"/>
      <w:lvlJc w:val="left"/>
      <w:pPr>
        <w:ind w:left="6977" w:hanging="505"/>
      </w:pPr>
      <w:rPr>
        <w:rFonts w:hint="default"/>
        <w:lang w:val="tr-TR" w:eastAsia="en-US" w:bidi="ar-SA"/>
      </w:rPr>
    </w:lvl>
    <w:lvl w:ilvl="8">
      <w:numFmt w:val="bullet"/>
      <w:lvlText w:val="•"/>
      <w:lvlJc w:val="left"/>
      <w:pPr>
        <w:ind w:left="8225" w:hanging="505"/>
      </w:pPr>
      <w:rPr>
        <w:rFonts w:hint="default"/>
        <w:lang w:val="tr-TR" w:eastAsia="en-US" w:bidi="ar-SA"/>
      </w:rPr>
    </w:lvl>
  </w:abstractNum>
  <w:abstractNum w:abstractNumId="18" w15:restartNumberingAfterBreak="0">
    <w:nsid w:val="5CDF15D3"/>
    <w:multiLevelType w:val="multilevel"/>
    <w:tmpl w:val="A9A80C80"/>
    <w:lvl w:ilvl="0">
      <w:start w:val="20"/>
      <w:numFmt w:val="decimal"/>
      <w:lvlText w:val="%1."/>
      <w:lvlJc w:val="left"/>
      <w:pPr>
        <w:ind w:left="110" w:hanging="473"/>
      </w:pPr>
      <w:rPr>
        <w:rFonts w:ascii="Times New Roman" w:eastAsia="Times New Roman" w:hAnsi="Times New Roman" w:cs="Times New Roman" w:hint="default"/>
        <w:spacing w:val="0"/>
        <w:w w:val="92"/>
        <w:sz w:val="27"/>
        <w:szCs w:val="27"/>
        <w:lang w:val="tr-TR" w:eastAsia="en-US" w:bidi="ar-SA"/>
      </w:rPr>
    </w:lvl>
    <w:lvl w:ilvl="1">
      <w:start w:val="1"/>
      <w:numFmt w:val="decimal"/>
      <w:lvlText w:val="%2."/>
      <w:lvlJc w:val="left"/>
      <w:pPr>
        <w:ind w:left="542" w:hanging="313"/>
      </w:pPr>
      <w:rPr>
        <w:rFonts w:ascii="Times New Roman" w:eastAsia="Times New Roman" w:hAnsi="Times New Roman" w:cs="Times New Roman" w:hint="default"/>
        <w:b/>
        <w:bCs/>
        <w:spacing w:val="0"/>
        <w:w w:val="89"/>
        <w:sz w:val="29"/>
        <w:szCs w:val="29"/>
        <w:lang w:val="tr-TR" w:eastAsia="en-US" w:bidi="ar-SA"/>
      </w:rPr>
    </w:lvl>
    <w:lvl w:ilvl="2">
      <w:start w:val="1"/>
      <w:numFmt w:val="decimal"/>
      <w:lvlText w:val="%2.%3."/>
      <w:lvlJc w:val="left"/>
      <w:pPr>
        <w:ind w:left="110" w:hanging="505"/>
      </w:pPr>
      <w:rPr>
        <w:rFonts w:ascii="Times New Roman" w:eastAsia="Times New Roman" w:hAnsi="Times New Roman" w:cs="Times New Roman" w:hint="default"/>
        <w:b/>
        <w:bCs/>
        <w:spacing w:val="-5"/>
        <w:w w:val="89"/>
        <w:sz w:val="29"/>
        <w:szCs w:val="29"/>
        <w:lang w:val="tr-TR" w:eastAsia="en-US" w:bidi="ar-SA"/>
      </w:rPr>
    </w:lvl>
    <w:lvl w:ilvl="3">
      <w:numFmt w:val="bullet"/>
      <w:lvlText w:val="•"/>
      <w:lvlJc w:val="left"/>
      <w:pPr>
        <w:ind w:left="1987" w:hanging="505"/>
      </w:pPr>
      <w:rPr>
        <w:rFonts w:hint="default"/>
        <w:lang w:val="tr-TR" w:eastAsia="en-US" w:bidi="ar-SA"/>
      </w:rPr>
    </w:lvl>
    <w:lvl w:ilvl="4">
      <w:numFmt w:val="bullet"/>
      <w:lvlText w:val="•"/>
      <w:lvlJc w:val="left"/>
      <w:pPr>
        <w:ind w:left="3235" w:hanging="505"/>
      </w:pPr>
      <w:rPr>
        <w:rFonts w:hint="default"/>
        <w:lang w:val="tr-TR" w:eastAsia="en-US" w:bidi="ar-SA"/>
      </w:rPr>
    </w:lvl>
    <w:lvl w:ilvl="5">
      <w:numFmt w:val="bullet"/>
      <w:lvlText w:val="•"/>
      <w:lvlJc w:val="left"/>
      <w:pPr>
        <w:ind w:left="4482" w:hanging="505"/>
      </w:pPr>
      <w:rPr>
        <w:rFonts w:hint="default"/>
        <w:lang w:val="tr-TR" w:eastAsia="en-US" w:bidi="ar-SA"/>
      </w:rPr>
    </w:lvl>
    <w:lvl w:ilvl="6">
      <w:numFmt w:val="bullet"/>
      <w:lvlText w:val="•"/>
      <w:lvlJc w:val="left"/>
      <w:pPr>
        <w:ind w:left="5730" w:hanging="505"/>
      </w:pPr>
      <w:rPr>
        <w:rFonts w:hint="default"/>
        <w:lang w:val="tr-TR" w:eastAsia="en-US" w:bidi="ar-SA"/>
      </w:rPr>
    </w:lvl>
    <w:lvl w:ilvl="7">
      <w:numFmt w:val="bullet"/>
      <w:lvlText w:val="•"/>
      <w:lvlJc w:val="left"/>
      <w:pPr>
        <w:ind w:left="6977" w:hanging="505"/>
      </w:pPr>
      <w:rPr>
        <w:rFonts w:hint="default"/>
        <w:lang w:val="tr-TR" w:eastAsia="en-US" w:bidi="ar-SA"/>
      </w:rPr>
    </w:lvl>
    <w:lvl w:ilvl="8">
      <w:numFmt w:val="bullet"/>
      <w:lvlText w:val="•"/>
      <w:lvlJc w:val="left"/>
      <w:pPr>
        <w:ind w:left="8225" w:hanging="505"/>
      </w:pPr>
      <w:rPr>
        <w:rFonts w:hint="default"/>
        <w:lang w:val="tr-TR" w:eastAsia="en-US" w:bidi="ar-SA"/>
      </w:rPr>
    </w:lvl>
  </w:abstractNum>
  <w:abstractNum w:abstractNumId="19" w15:restartNumberingAfterBreak="0">
    <w:nsid w:val="638002D8"/>
    <w:multiLevelType w:val="hybridMultilevel"/>
    <w:tmpl w:val="6CF6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80F5F3C"/>
    <w:multiLevelType w:val="hybridMultilevel"/>
    <w:tmpl w:val="8B940F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B4F7A10"/>
    <w:multiLevelType w:val="hybridMultilevel"/>
    <w:tmpl w:val="F49807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7A54D21"/>
    <w:multiLevelType w:val="multilevel"/>
    <w:tmpl w:val="5AE22C54"/>
    <w:lvl w:ilvl="0">
      <w:start w:val="1"/>
      <w:numFmt w:val="decimal"/>
      <w:lvlText w:val="%1."/>
      <w:lvlJc w:val="left"/>
      <w:pPr>
        <w:ind w:left="110" w:hanging="261"/>
      </w:pPr>
      <w:rPr>
        <w:rFonts w:ascii="Times New Roman" w:eastAsia="Times New Roman" w:hAnsi="Times New Roman" w:cs="Times New Roman" w:hint="default"/>
        <w:spacing w:val="0"/>
        <w:w w:val="92"/>
        <w:sz w:val="27"/>
        <w:szCs w:val="27"/>
        <w:lang w:val="tr-TR" w:eastAsia="en-US" w:bidi="ar-SA"/>
      </w:rPr>
    </w:lvl>
    <w:lvl w:ilvl="1">
      <w:start w:val="3"/>
      <w:numFmt w:val="decimal"/>
      <w:lvlText w:val="%2."/>
      <w:lvlJc w:val="left"/>
      <w:pPr>
        <w:ind w:left="542" w:hanging="313"/>
      </w:pPr>
      <w:rPr>
        <w:rFonts w:ascii="Times New Roman" w:eastAsia="Times New Roman" w:hAnsi="Times New Roman" w:cs="Times New Roman" w:hint="default"/>
        <w:b/>
        <w:bCs/>
        <w:spacing w:val="0"/>
        <w:w w:val="89"/>
        <w:sz w:val="29"/>
        <w:szCs w:val="29"/>
        <w:lang w:val="tr-TR" w:eastAsia="en-US" w:bidi="ar-SA"/>
      </w:rPr>
    </w:lvl>
    <w:lvl w:ilvl="2">
      <w:start w:val="1"/>
      <w:numFmt w:val="decimal"/>
      <w:lvlText w:val="%2.%3."/>
      <w:lvlJc w:val="left"/>
      <w:pPr>
        <w:ind w:left="110" w:hanging="505"/>
      </w:pPr>
      <w:rPr>
        <w:rFonts w:ascii="Times New Roman" w:eastAsia="Times New Roman" w:hAnsi="Times New Roman" w:cs="Times New Roman" w:hint="default"/>
        <w:b/>
        <w:bCs/>
        <w:spacing w:val="-5"/>
        <w:w w:val="89"/>
        <w:sz w:val="24"/>
        <w:szCs w:val="24"/>
        <w:lang w:val="tr-TR" w:eastAsia="en-US" w:bidi="ar-SA"/>
      </w:rPr>
    </w:lvl>
    <w:lvl w:ilvl="3">
      <w:numFmt w:val="bullet"/>
      <w:lvlText w:val="•"/>
      <w:lvlJc w:val="left"/>
      <w:pPr>
        <w:ind w:left="860" w:hanging="505"/>
      </w:pPr>
      <w:rPr>
        <w:rFonts w:hint="default"/>
        <w:lang w:val="tr-TR" w:eastAsia="en-US" w:bidi="ar-SA"/>
      </w:rPr>
    </w:lvl>
    <w:lvl w:ilvl="4">
      <w:numFmt w:val="bullet"/>
      <w:lvlText w:val="•"/>
      <w:lvlJc w:val="left"/>
      <w:pPr>
        <w:ind w:left="2268" w:hanging="505"/>
      </w:pPr>
      <w:rPr>
        <w:rFonts w:hint="default"/>
        <w:lang w:val="tr-TR" w:eastAsia="en-US" w:bidi="ar-SA"/>
      </w:rPr>
    </w:lvl>
    <w:lvl w:ilvl="5">
      <w:numFmt w:val="bullet"/>
      <w:lvlText w:val="•"/>
      <w:lvlJc w:val="left"/>
      <w:pPr>
        <w:ind w:left="3677" w:hanging="505"/>
      </w:pPr>
      <w:rPr>
        <w:rFonts w:hint="default"/>
        <w:lang w:val="tr-TR" w:eastAsia="en-US" w:bidi="ar-SA"/>
      </w:rPr>
    </w:lvl>
    <w:lvl w:ilvl="6">
      <w:numFmt w:val="bullet"/>
      <w:lvlText w:val="•"/>
      <w:lvlJc w:val="left"/>
      <w:pPr>
        <w:ind w:left="5085" w:hanging="505"/>
      </w:pPr>
      <w:rPr>
        <w:rFonts w:hint="default"/>
        <w:lang w:val="tr-TR" w:eastAsia="en-US" w:bidi="ar-SA"/>
      </w:rPr>
    </w:lvl>
    <w:lvl w:ilvl="7">
      <w:numFmt w:val="bullet"/>
      <w:lvlText w:val="•"/>
      <w:lvlJc w:val="left"/>
      <w:pPr>
        <w:ind w:left="6494" w:hanging="505"/>
      </w:pPr>
      <w:rPr>
        <w:rFonts w:hint="default"/>
        <w:lang w:val="tr-TR" w:eastAsia="en-US" w:bidi="ar-SA"/>
      </w:rPr>
    </w:lvl>
    <w:lvl w:ilvl="8">
      <w:numFmt w:val="bullet"/>
      <w:lvlText w:val="•"/>
      <w:lvlJc w:val="left"/>
      <w:pPr>
        <w:ind w:left="7902" w:hanging="505"/>
      </w:pPr>
      <w:rPr>
        <w:rFonts w:hint="default"/>
        <w:lang w:val="tr-TR" w:eastAsia="en-US" w:bidi="ar-SA"/>
      </w:rPr>
    </w:lvl>
  </w:abstractNum>
  <w:abstractNum w:abstractNumId="23" w15:restartNumberingAfterBreak="0">
    <w:nsid w:val="77C17044"/>
    <w:multiLevelType w:val="multilevel"/>
    <w:tmpl w:val="FC889758"/>
    <w:lvl w:ilvl="0">
      <w:start w:val="1"/>
      <w:numFmt w:val="decimal"/>
      <w:lvlText w:val="%1."/>
      <w:lvlJc w:val="left"/>
      <w:pPr>
        <w:ind w:left="110" w:hanging="261"/>
      </w:pPr>
      <w:rPr>
        <w:rFonts w:ascii="Times New Roman" w:eastAsia="Times New Roman" w:hAnsi="Times New Roman" w:cs="Times New Roman" w:hint="default"/>
        <w:spacing w:val="0"/>
        <w:w w:val="92"/>
        <w:sz w:val="27"/>
        <w:szCs w:val="27"/>
        <w:lang w:val="tr-TR" w:eastAsia="en-US" w:bidi="ar-SA"/>
      </w:rPr>
    </w:lvl>
    <w:lvl w:ilvl="1">
      <w:start w:val="3"/>
      <w:numFmt w:val="decimal"/>
      <w:lvlText w:val="%2."/>
      <w:lvlJc w:val="left"/>
      <w:pPr>
        <w:ind w:left="542" w:hanging="313"/>
      </w:pPr>
      <w:rPr>
        <w:rFonts w:ascii="Times New Roman" w:eastAsia="Times New Roman" w:hAnsi="Times New Roman" w:cs="Times New Roman" w:hint="default"/>
        <w:b/>
        <w:bCs/>
        <w:spacing w:val="0"/>
        <w:w w:val="89"/>
        <w:sz w:val="29"/>
        <w:szCs w:val="29"/>
        <w:lang w:val="tr-TR" w:eastAsia="en-US" w:bidi="ar-SA"/>
      </w:rPr>
    </w:lvl>
    <w:lvl w:ilvl="2">
      <w:start w:val="1"/>
      <w:numFmt w:val="decimal"/>
      <w:lvlText w:val="%2.%3."/>
      <w:lvlJc w:val="left"/>
      <w:pPr>
        <w:ind w:left="110" w:hanging="110"/>
      </w:pPr>
      <w:rPr>
        <w:rFonts w:ascii="Times New Roman" w:eastAsia="Times New Roman" w:hAnsi="Times New Roman" w:cs="Times New Roman" w:hint="default"/>
        <w:b/>
        <w:bCs/>
        <w:spacing w:val="-5"/>
        <w:w w:val="89"/>
        <w:sz w:val="24"/>
        <w:szCs w:val="24"/>
        <w:lang w:val="tr-TR" w:eastAsia="en-US" w:bidi="ar-SA"/>
      </w:rPr>
    </w:lvl>
    <w:lvl w:ilvl="3">
      <w:numFmt w:val="bullet"/>
      <w:lvlText w:val="•"/>
      <w:lvlJc w:val="left"/>
      <w:pPr>
        <w:ind w:left="860" w:hanging="505"/>
      </w:pPr>
      <w:rPr>
        <w:rFonts w:hint="default"/>
        <w:lang w:val="tr-TR" w:eastAsia="en-US" w:bidi="ar-SA"/>
      </w:rPr>
    </w:lvl>
    <w:lvl w:ilvl="4">
      <w:numFmt w:val="bullet"/>
      <w:lvlText w:val="•"/>
      <w:lvlJc w:val="left"/>
      <w:pPr>
        <w:ind w:left="2268" w:hanging="505"/>
      </w:pPr>
      <w:rPr>
        <w:rFonts w:hint="default"/>
        <w:lang w:val="tr-TR" w:eastAsia="en-US" w:bidi="ar-SA"/>
      </w:rPr>
    </w:lvl>
    <w:lvl w:ilvl="5">
      <w:numFmt w:val="bullet"/>
      <w:lvlText w:val="•"/>
      <w:lvlJc w:val="left"/>
      <w:pPr>
        <w:ind w:left="3677" w:hanging="505"/>
      </w:pPr>
      <w:rPr>
        <w:rFonts w:hint="default"/>
        <w:lang w:val="tr-TR" w:eastAsia="en-US" w:bidi="ar-SA"/>
      </w:rPr>
    </w:lvl>
    <w:lvl w:ilvl="6">
      <w:numFmt w:val="bullet"/>
      <w:lvlText w:val="•"/>
      <w:lvlJc w:val="left"/>
      <w:pPr>
        <w:ind w:left="5085" w:hanging="505"/>
      </w:pPr>
      <w:rPr>
        <w:rFonts w:hint="default"/>
        <w:lang w:val="tr-TR" w:eastAsia="en-US" w:bidi="ar-SA"/>
      </w:rPr>
    </w:lvl>
    <w:lvl w:ilvl="7">
      <w:numFmt w:val="bullet"/>
      <w:lvlText w:val="•"/>
      <w:lvlJc w:val="left"/>
      <w:pPr>
        <w:ind w:left="6494" w:hanging="505"/>
      </w:pPr>
      <w:rPr>
        <w:rFonts w:hint="default"/>
        <w:lang w:val="tr-TR" w:eastAsia="en-US" w:bidi="ar-SA"/>
      </w:rPr>
    </w:lvl>
    <w:lvl w:ilvl="8">
      <w:numFmt w:val="bullet"/>
      <w:lvlText w:val="•"/>
      <w:lvlJc w:val="left"/>
      <w:pPr>
        <w:ind w:left="7902" w:hanging="505"/>
      </w:pPr>
      <w:rPr>
        <w:rFonts w:hint="default"/>
        <w:lang w:val="tr-TR" w:eastAsia="en-US" w:bidi="ar-SA"/>
      </w:rPr>
    </w:lvl>
  </w:abstractNum>
  <w:abstractNum w:abstractNumId="24" w15:restartNumberingAfterBreak="0">
    <w:nsid w:val="7DAD2102"/>
    <w:multiLevelType w:val="multilevel"/>
    <w:tmpl w:val="5AE22C54"/>
    <w:lvl w:ilvl="0">
      <w:start w:val="1"/>
      <w:numFmt w:val="decimal"/>
      <w:lvlText w:val="%1."/>
      <w:lvlJc w:val="left"/>
      <w:pPr>
        <w:ind w:left="110" w:hanging="261"/>
      </w:pPr>
      <w:rPr>
        <w:rFonts w:ascii="Times New Roman" w:eastAsia="Times New Roman" w:hAnsi="Times New Roman" w:cs="Times New Roman" w:hint="default"/>
        <w:spacing w:val="0"/>
        <w:w w:val="92"/>
        <w:sz w:val="27"/>
        <w:szCs w:val="27"/>
        <w:lang w:val="tr-TR" w:eastAsia="en-US" w:bidi="ar-SA"/>
      </w:rPr>
    </w:lvl>
    <w:lvl w:ilvl="1">
      <w:start w:val="3"/>
      <w:numFmt w:val="decimal"/>
      <w:lvlText w:val="%2."/>
      <w:lvlJc w:val="left"/>
      <w:pPr>
        <w:ind w:left="542" w:hanging="313"/>
      </w:pPr>
      <w:rPr>
        <w:rFonts w:ascii="Times New Roman" w:eastAsia="Times New Roman" w:hAnsi="Times New Roman" w:cs="Times New Roman" w:hint="default"/>
        <w:b/>
        <w:bCs/>
        <w:spacing w:val="0"/>
        <w:w w:val="89"/>
        <w:sz w:val="29"/>
        <w:szCs w:val="29"/>
        <w:lang w:val="tr-TR" w:eastAsia="en-US" w:bidi="ar-SA"/>
      </w:rPr>
    </w:lvl>
    <w:lvl w:ilvl="2">
      <w:start w:val="1"/>
      <w:numFmt w:val="decimal"/>
      <w:lvlText w:val="%2.%3."/>
      <w:lvlJc w:val="left"/>
      <w:pPr>
        <w:ind w:left="110" w:hanging="505"/>
      </w:pPr>
      <w:rPr>
        <w:rFonts w:ascii="Times New Roman" w:eastAsia="Times New Roman" w:hAnsi="Times New Roman" w:cs="Times New Roman" w:hint="default"/>
        <w:b/>
        <w:bCs/>
        <w:spacing w:val="-5"/>
        <w:w w:val="89"/>
        <w:sz w:val="24"/>
        <w:szCs w:val="24"/>
        <w:lang w:val="tr-TR" w:eastAsia="en-US" w:bidi="ar-SA"/>
      </w:rPr>
    </w:lvl>
    <w:lvl w:ilvl="3">
      <w:numFmt w:val="bullet"/>
      <w:lvlText w:val="•"/>
      <w:lvlJc w:val="left"/>
      <w:pPr>
        <w:ind w:left="860" w:hanging="505"/>
      </w:pPr>
      <w:rPr>
        <w:rFonts w:hint="default"/>
        <w:lang w:val="tr-TR" w:eastAsia="en-US" w:bidi="ar-SA"/>
      </w:rPr>
    </w:lvl>
    <w:lvl w:ilvl="4">
      <w:numFmt w:val="bullet"/>
      <w:lvlText w:val="•"/>
      <w:lvlJc w:val="left"/>
      <w:pPr>
        <w:ind w:left="2268" w:hanging="505"/>
      </w:pPr>
      <w:rPr>
        <w:rFonts w:hint="default"/>
        <w:lang w:val="tr-TR" w:eastAsia="en-US" w:bidi="ar-SA"/>
      </w:rPr>
    </w:lvl>
    <w:lvl w:ilvl="5">
      <w:numFmt w:val="bullet"/>
      <w:lvlText w:val="•"/>
      <w:lvlJc w:val="left"/>
      <w:pPr>
        <w:ind w:left="3677" w:hanging="505"/>
      </w:pPr>
      <w:rPr>
        <w:rFonts w:hint="default"/>
        <w:lang w:val="tr-TR" w:eastAsia="en-US" w:bidi="ar-SA"/>
      </w:rPr>
    </w:lvl>
    <w:lvl w:ilvl="6">
      <w:numFmt w:val="bullet"/>
      <w:lvlText w:val="•"/>
      <w:lvlJc w:val="left"/>
      <w:pPr>
        <w:ind w:left="5085" w:hanging="505"/>
      </w:pPr>
      <w:rPr>
        <w:rFonts w:hint="default"/>
        <w:lang w:val="tr-TR" w:eastAsia="en-US" w:bidi="ar-SA"/>
      </w:rPr>
    </w:lvl>
    <w:lvl w:ilvl="7">
      <w:numFmt w:val="bullet"/>
      <w:lvlText w:val="•"/>
      <w:lvlJc w:val="left"/>
      <w:pPr>
        <w:ind w:left="6494" w:hanging="505"/>
      </w:pPr>
      <w:rPr>
        <w:rFonts w:hint="default"/>
        <w:lang w:val="tr-TR" w:eastAsia="en-US" w:bidi="ar-SA"/>
      </w:rPr>
    </w:lvl>
    <w:lvl w:ilvl="8">
      <w:numFmt w:val="bullet"/>
      <w:lvlText w:val="•"/>
      <w:lvlJc w:val="left"/>
      <w:pPr>
        <w:ind w:left="7902" w:hanging="505"/>
      </w:pPr>
      <w:rPr>
        <w:rFonts w:hint="default"/>
        <w:lang w:val="tr-TR" w:eastAsia="en-US" w:bidi="ar-SA"/>
      </w:rPr>
    </w:lvl>
  </w:abstractNum>
  <w:num w:numId="1">
    <w:abstractNumId w:val="9"/>
  </w:num>
  <w:num w:numId="2">
    <w:abstractNumId w:val="5"/>
  </w:num>
  <w:num w:numId="3">
    <w:abstractNumId w:val="16"/>
  </w:num>
  <w:num w:numId="4">
    <w:abstractNumId w:val="12"/>
  </w:num>
  <w:num w:numId="5">
    <w:abstractNumId w:val="0"/>
  </w:num>
  <w:num w:numId="6">
    <w:abstractNumId w:val="18"/>
  </w:num>
  <w:num w:numId="7">
    <w:abstractNumId w:val="2"/>
  </w:num>
  <w:num w:numId="8">
    <w:abstractNumId w:val="6"/>
  </w:num>
  <w:num w:numId="9">
    <w:abstractNumId w:val="17"/>
  </w:num>
  <w:num w:numId="10">
    <w:abstractNumId w:val="8"/>
  </w:num>
  <w:num w:numId="11">
    <w:abstractNumId w:val="15"/>
  </w:num>
  <w:num w:numId="12">
    <w:abstractNumId w:val="23"/>
  </w:num>
  <w:num w:numId="13">
    <w:abstractNumId w:val="14"/>
  </w:num>
  <w:num w:numId="14">
    <w:abstractNumId w:val="7"/>
  </w:num>
  <w:num w:numId="15">
    <w:abstractNumId w:val="13"/>
  </w:num>
  <w:num w:numId="16">
    <w:abstractNumId w:val="20"/>
  </w:num>
  <w:num w:numId="17">
    <w:abstractNumId w:val="19"/>
  </w:num>
  <w:num w:numId="18">
    <w:abstractNumId w:val="21"/>
  </w:num>
  <w:num w:numId="19">
    <w:abstractNumId w:val="11"/>
  </w:num>
  <w:num w:numId="20">
    <w:abstractNumId w:val="24"/>
  </w:num>
  <w:num w:numId="21">
    <w:abstractNumId w:val="4"/>
  </w:num>
  <w:num w:numId="22">
    <w:abstractNumId w:val="10"/>
  </w:num>
  <w:num w:numId="23">
    <w:abstractNumId w:val="1"/>
  </w:num>
  <w:num w:numId="24">
    <w:abstractNumId w:val="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95"/>
    <w:rsid w:val="00070ACE"/>
    <w:rsid w:val="00096DD0"/>
    <w:rsid w:val="000C0798"/>
    <w:rsid w:val="000D0D33"/>
    <w:rsid w:val="0010531D"/>
    <w:rsid w:val="00112123"/>
    <w:rsid w:val="0019491E"/>
    <w:rsid w:val="001D54CE"/>
    <w:rsid w:val="00217EDA"/>
    <w:rsid w:val="002423B6"/>
    <w:rsid w:val="00276974"/>
    <w:rsid w:val="002C0F23"/>
    <w:rsid w:val="002C5459"/>
    <w:rsid w:val="002D527C"/>
    <w:rsid w:val="002D54FC"/>
    <w:rsid w:val="0032490F"/>
    <w:rsid w:val="00351E81"/>
    <w:rsid w:val="00361B22"/>
    <w:rsid w:val="0038030B"/>
    <w:rsid w:val="00412BDE"/>
    <w:rsid w:val="00431ACA"/>
    <w:rsid w:val="00447403"/>
    <w:rsid w:val="00470103"/>
    <w:rsid w:val="004912FD"/>
    <w:rsid w:val="00495C18"/>
    <w:rsid w:val="00496111"/>
    <w:rsid w:val="004D7A55"/>
    <w:rsid w:val="004E2C2F"/>
    <w:rsid w:val="005F29DD"/>
    <w:rsid w:val="00603ED0"/>
    <w:rsid w:val="00625D89"/>
    <w:rsid w:val="00630F40"/>
    <w:rsid w:val="00666D78"/>
    <w:rsid w:val="006A58C5"/>
    <w:rsid w:val="006D69FB"/>
    <w:rsid w:val="006E0B7D"/>
    <w:rsid w:val="00716CCB"/>
    <w:rsid w:val="00733CEA"/>
    <w:rsid w:val="00737ECF"/>
    <w:rsid w:val="0074521F"/>
    <w:rsid w:val="00765800"/>
    <w:rsid w:val="00781B1E"/>
    <w:rsid w:val="007826C4"/>
    <w:rsid w:val="007910AA"/>
    <w:rsid w:val="007936CA"/>
    <w:rsid w:val="007B0190"/>
    <w:rsid w:val="007D4E76"/>
    <w:rsid w:val="007E2EFE"/>
    <w:rsid w:val="0081028B"/>
    <w:rsid w:val="00864A10"/>
    <w:rsid w:val="00872150"/>
    <w:rsid w:val="008775A2"/>
    <w:rsid w:val="00887C05"/>
    <w:rsid w:val="008A5BA2"/>
    <w:rsid w:val="008B1EFF"/>
    <w:rsid w:val="008C40B4"/>
    <w:rsid w:val="00910FC3"/>
    <w:rsid w:val="00956A70"/>
    <w:rsid w:val="00970CA0"/>
    <w:rsid w:val="00991DCA"/>
    <w:rsid w:val="009C0131"/>
    <w:rsid w:val="009D3D8F"/>
    <w:rsid w:val="009D4801"/>
    <w:rsid w:val="009F6295"/>
    <w:rsid w:val="00A371B5"/>
    <w:rsid w:val="00A826FB"/>
    <w:rsid w:val="00AD52D9"/>
    <w:rsid w:val="00B07E90"/>
    <w:rsid w:val="00B17846"/>
    <w:rsid w:val="00B30FA4"/>
    <w:rsid w:val="00B72044"/>
    <w:rsid w:val="00B90223"/>
    <w:rsid w:val="00B95C3B"/>
    <w:rsid w:val="00BE2402"/>
    <w:rsid w:val="00BF2393"/>
    <w:rsid w:val="00C046E5"/>
    <w:rsid w:val="00CC3277"/>
    <w:rsid w:val="00D32AF8"/>
    <w:rsid w:val="00D438BB"/>
    <w:rsid w:val="00D44D22"/>
    <w:rsid w:val="00D47928"/>
    <w:rsid w:val="00D52BE8"/>
    <w:rsid w:val="00DC46B4"/>
    <w:rsid w:val="00DE1212"/>
    <w:rsid w:val="00DE1EEA"/>
    <w:rsid w:val="00DF0692"/>
    <w:rsid w:val="00DF1EAD"/>
    <w:rsid w:val="00E150B6"/>
    <w:rsid w:val="00E321CD"/>
    <w:rsid w:val="00E40AAD"/>
    <w:rsid w:val="00E90572"/>
    <w:rsid w:val="00EA2552"/>
    <w:rsid w:val="00EB7CB1"/>
    <w:rsid w:val="00EE1762"/>
    <w:rsid w:val="00EE2D1B"/>
    <w:rsid w:val="00F059C4"/>
    <w:rsid w:val="00F21816"/>
    <w:rsid w:val="00F23DC3"/>
    <w:rsid w:val="00F24196"/>
    <w:rsid w:val="00F2598D"/>
    <w:rsid w:val="00F41EE5"/>
    <w:rsid w:val="00F82909"/>
    <w:rsid w:val="00F84269"/>
    <w:rsid w:val="00F955DE"/>
    <w:rsid w:val="00FB0570"/>
    <w:rsid w:val="00FE50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A75A1"/>
  <w15:chartTrackingRefBased/>
  <w15:docId w15:val="{17AEB239-6A51-4052-91E6-A6FC3635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295"/>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next w:val="Normal"/>
    <w:link w:val="Balk1Char"/>
    <w:uiPriority w:val="9"/>
    <w:qFormat/>
    <w:rsid w:val="00E9057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9F6295"/>
    <w:pPr>
      <w:ind w:left="110"/>
    </w:pPr>
    <w:rPr>
      <w:sz w:val="27"/>
      <w:szCs w:val="27"/>
    </w:rPr>
  </w:style>
  <w:style w:type="character" w:customStyle="1" w:styleId="GvdeMetniChar">
    <w:name w:val="Gövde Metni Char"/>
    <w:basedOn w:val="VarsaylanParagrafYazTipi"/>
    <w:link w:val="GvdeMetni"/>
    <w:uiPriority w:val="1"/>
    <w:rsid w:val="009F6295"/>
    <w:rPr>
      <w:rFonts w:ascii="Times New Roman" w:eastAsia="Times New Roman" w:hAnsi="Times New Roman" w:cs="Times New Roman"/>
      <w:sz w:val="27"/>
      <w:szCs w:val="27"/>
    </w:rPr>
  </w:style>
  <w:style w:type="paragraph" w:styleId="T1">
    <w:name w:val="toc 1"/>
    <w:basedOn w:val="Normal"/>
    <w:next w:val="Normal"/>
    <w:autoRedefine/>
    <w:uiPriority w:val="39"/>
    <w:unhideWhenUsed/>
    <w:rsid w:val="00E90572"/>
    <w:pPr>
      <w:widowControl/>
      <w:autoSpaceDE/>
      <w:autoSpaceDN/>
    </w:pPr>
    <w:rPr>
      <w:rFonts w:eastAsia="Calibri" w:cs="Arial"/>
      <w:sz w:val="24"/>
      <w:szCs w:val="20"/>
      <w:lang w:eastAsia="tr-TR"/>
    </w:rPr>
  </w:style>
  <w:style w:type="character" w:customStyle="1" w:styleId="Balk1Char">
    <w:name w:val="Başlık 1 Char"/>
    <w:basedOn w:val="VarsaylanParagrafYazTipi"/>
    <w:link w:val="Balk1"/>
    <w:uiPriority w:val="9"/>
    <w:rsid w:val="00E90572"/>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E90572"/>
    <w:pPr>
      <w:widowControl/>
      <w:autoSpaceDE/>
      <w:autoSpaceDN/>
      <w:spacing w:line="259" w:lineRule="auto"/>
      <w:outlineLvl w:val="9"/>
    </w:pPr>
    <w:rPr>
      <w:lang w:eastAsia="tr-TR"/>
    </w:rPr>
  </w:style>
  <w:style w:type="paragraph" w:styleId="ListeParagraf">
    <w:name w:val="List Paragraph"/>
    <w:basedOn w:val="Normal"/>
    <w:uiPriority w:val="34"/>
    <w:qFormat/>
    <w:rsid w:val="00B30FA4"/>
    <w:pPr>
      <w:spacing w:before="70"/>
      <w:ind w:left="110" w:firstLine="120"/>
    </w:pPr>
  </w:style>
  <w:style w:type="paragraph" w:styleId="ResimYazs">
    <w:name w:val="caption"/>
    <w:basedOn w:val="Normal"/>
    <w:next w:val="Normal"/>
    <w:uiPriority w:val="35"/>
    <w:unhideWhenUsed/>
    <w:qFormat/>
    <w:rsid w:val="00B30FA4"/>
    <w:pPr>
      <w:widowControl/>
      <w:autoSpaceDE/>
      <w:autoSpaceDN/>
    </w:pPr>
    <w:rPr>
      <w:rFonts w:ascii="Calibri" w:eastAsia="Calibri" w:hAnsi="Calibri" w:cs="Arial"/>
      <w:b/>
      <w:bCs/>
      <w:sz w:val="20"/>
      <w:szCs w:val="20"/>
      <w:lang w:eastAsia="tr-TR"/>
    </w:rPr>
  </w:style>
  <w:style w:type="character" w:styleId="Kpr">
    <w:name w:val="Hyperlink"/>
    <w:uiPriority w:val="99"/>
    <w:rsid w:val="00A371B5"/>
    <w:rPr>
      <w:color w:val="0000FF"/>
      <w:u w:val="single"/>
    </w:rPr>
  </w:style>
  <w:style w:type="character" w:styleId="zlenenKpr">
    <w:name w:val="FollowedHyperlink"/>
    <w:basedOn w:val="VarsaylanParagrafYazTipi"/>
    <w:uiPriority w:val="99"/>
    <w:semiHidden/>
    <w:unhideWhenUsed/>
    <w:rsid w:val="00A371B5"/>
    <w:rPr>
      <w:color w:val="954F72" w:themeColor="followedHyperlink"/>
      <w:u w:val="single"/>
    </w:rPr>
  </w:style>
  <w:style w:type="character" w:styleId="zmlenmeyenBahsetme">
    <w:name w:val="Unresolved Mention"/>
    <w:basedOn w:val="VarsaylanParagrafYazTipi"/>
    <w:uiPriority w:val="99"/>
    <w:semiHidden/>
    <w:unhideWhenUsed/>
    <w:rsid w:val="007D4E76"/>
    <w:rPr>
      <w:color w:val="605E5C"/>
      <w:shd w:val="clear" w:color="auto" w:fill="E1DFDD"/>
    </w:rPr>
  </w:style>
  <w:style w:type="character" w:styleId="Gl">
    <w:name w:val="Strong"/>
    <w:basedOn w:val="VarsaylanParagrafYazTipi"/>
    <w:uiPriority w:val="22"/>
    <w:qFormat/>
    <w:rsid w:val="00D47928"/>
    <w:rPr>
      <w:b/>
      <w:bCs/>
    </w:rPr>
  </w:style>
  <w:style w:type="character" w:customStyle="1" w:styleId="A1">
    <w:name w:val="A1"/>
    <w:rsid w:val="00F82909"/>
    <w:rPr>
      <w:rFonts w:cs="Arial"/>
      <w:color w:val="000000"/>
    </w:rPr>
  </w:style>
  <w:style w:type="paragraph" w:styleId="NormalWeb">
    <w:name w:val="Normal (Web)"/>
    <w:basedOn w:val="Normal"/>
    <w:uiPriority w:val="99"/>
    <w:unhideWhenUsed/>
    <w:rsid w:val="0010531D"/>
    <w:pPr>
      <w:widowControl/>
      <w:autoSpaceDE/>
      <w:autoSpaceDN/>
      <w:spacing w:before="100" w:beforeAutospacing="1" w:after="100" w:afterAutospacing="1"/>
    </w:pPr>
    <w:rPr>
      <w:sz w:val="24"/>
      <w:szCs w:val="24"/>
      <w:lang w:eastAsia="tr-TR"/>
    </w:rPr>
  </w:style>
  <w:style w:type="character" w:customStyle="1" w:styleId="A3">
    <w:name w:val="A3"/>
    <w:uiPriority w:val="99"/>
    <w:rsid w:val="002C5459"/>
    <w:rPr>
      <w:rFonts w:cs="DINPro-Regular"/>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rive.google.com/file/d/1V4qiw6EVVE3_1Sc_D72JJW9IT4c8ZEX3/view?usp=sharing" TargetMode="External"/><Relationship Id="rId21" Type="http://schemas.openxmlformats.org/officeDocument/2006/relationships/hyperlink" Target="https://www.mevzuat.gov.tr/mevzuat?MevzuatNo=23550&amp;MevzuatTur=8&amp;MevzuatTertip=5" TargetMode="External"/><Relationship Id="rId42" Type="http://schemas.openxmlformats.org/officeDocument/2006/relationships/hyperlink" Target="https://ubys.comu.edu.tr/AIS/OutcomeBasedLearning/Home/Index?id=7492" TargetMode="External"/><Relationship Id="rId47" Type="http://schemas.openxmlformats.org/officeDocument/2006/relationships/hyperlink" Target="https://www.mevzuat.gov.tr/mevzuat?MevzuatNo=2547&amp;MevzuatTur=1&amp;MevzuatTertip=5" TargetMode="External"/><Relationship Id="rId63" Type="http://schemas.openxmlformats.org/officeDocument/2006/relationships/image" Target="media/image2.jpeg"/><Relationship Id="rId68" Type="http://schemas.openxmlformats.org/officeDocument/2006/relationships/fontTable" Target="fontTable.xml"/><Relationship Id="rId7" Type="http://schemas.openxmlformats.org/officeDocument/2006/relationships/hyperlink" Target="https://cdn.comu.edu.tr/cms/lee/files/778-adim-adim-lisansustu-egitim-enstitusu-basvurusu.pdf" TargetMode="External"/><Relationship Id="rId2" Type="http://schemas.openxmlformats.org/officeDocument/2006/relationships/styles" Target="styles.xml"/><Relationship Id="rId16" Type="http://schemas.openxmlformats.org/officeDocument/2006/relationships/hyperlink" Target="http://www.pef.mendelu.cz/en/" TargetMode="External"/><Relationship Id="rId29" Type="http://schemas.openxmlformats.org/officeDocument/2006/relationships/hyperlink" Target="http://isletme.sbf.comu.edu.tr/programlarin-amaci/uluslararasi-isletmecilik-tezli-yuksek-lisans-prog.html" TargetMode="External"/><Relationship Id="rId11" Type="http://schemas.openxmlformats.org/officeDocument/2006/relationships/hyperlink" Target="https://msu.edu.mk/?lang=en" TargetMode="External"/><Relationship Id="rId24" Type="http://schemas.openxmlformats.org/officeDocument/2006/relationships/hyperlink" Target="https://ubys.comu.edu.tr/AIS/OutcomeBasedLearning/Home/Index?id=6851" TargetMode="External"/><Relationship Id="rId32" Type="http://schemas.openxmlformats.org/officeDocument/2006/relationships/hyperlink" Target="https://ubys.comu.edu.tr/AIS/OutcomeBasedLearning/Home/Index?id=6851" TargetMode="External"/><Relationship Id="rId37" Type="http://schemas.openxmlformats.org/officeDocument/2006/relationships/hyperlink" Target="https://ubys.comu.edu.tr/AIS/OutcomeBasedLearning/Home/Index?id=6851" TargetMode="External"/><Relationship Id="rId40" Type="http://schemas.openxmlformats.org/officeDocument/2006/relationships/hyperlink" Target="http://isletme.sbf.comu.edu.tr/ders-planlari/uluslararasi-isletmecilik-tezli-yuksek-lisans-prog-r11.html" TargetMode="External"/><Relationship Id="rId45" Type="http://schemas.openxmlformats.org/officeDocument/2006/relationships/hyperlink" Target="https://drive.google.com/file/d/1D-QxiY4NBTXgQlU5hyWGQtrNCep0LFIa/view?usp=sharing" TargetMode="External"/><Relationship Id="rId53" Type="http://schemas.openxmlformats.org/officeDocument/2006/relationships/hyperlink" Target="http://lib.comu.edu.tr/hakkimizda/fakulte-kutuphaneleri.html" TargetMode="External"/><Relationship Id="rId58" Type="http://schemas.openxmlformats.org/officeDocument/2006/relationships/hyperlink" Target="http://lee.comu.edu.tr/" TargetMode="External"/><Relationship Id="rId66" Type="http://schemas.openxmlformats.org/officeDocument/2006/relationships/hyperlink" Target="https://www.mevzuat.gov.tr/mevzuat?MevzuatNo=10165&amp;MevzuatTur=7&amp;MevzuatTertip=5" TargetMode="External"/><Relationship Id="rId5" Type="http://schemas.openxmlformats.org/officeDocument/2006/relationships/image" Target="media/image1.jpeg"/><Relationship Id="rId61" Type="http://schemas.openxmlformats.org/officeDocument/2006/relationships/hyperlink" Target="http://sbf.comu.edu.tr/personel/idari-kadromuz.html" TargetMode="External"/><Relationship Id="rId19" Type="http://schemas.openxmlformats.org/officeDocument/2006/relationships/hyperlink" Target="http://mevlana.comu.edu.tr/karsilikli-anlasmalar.html" TargetMode="External"/><Relationship Id="rId14" Type="http://schemas.openxmlformats.org/officeDocument/2006/relationships/hyperlink" Target="http://www.bsa.edu.lv/" TargetMode="External"/><Relationship Id="rId22" Type="http://schemas.openxmlformats.org/officeDocument/2006/relationships/hyperlink" Target="https://www.mevzuat.gov.tr/mevzuat?MevzuatNo=23550&amp;MevzuatTur=8&amp;MevzuatTertip=5" TargetMode="External"/><Relationship Id="rId27" Type="http://schemas.openxmlformats.org/officeDocument/2006/relationships/hyperlink" Target="http://sbf.comu.edu.tr/arsiv/haberler/dunya-kafali-turkiye-yurekli-sbf-mezunu-olmak-r936.html" TargetMode="External"/><Relationship Id="rId30" Type="http://schemas.openxmlformats.org/officeDocument/2006/relationships/hyperlink" Target="https://drive.google.com/file/d/1wn1AzwiakZ_AhmfS-i4kOk-T2MLOSBmG/view?usp=sharing" TargetMode="External"/><Relationship Id="rId35" Type="http://schemas.openxmlformats.org/officeDocument/2006/relationships/hyperlink" Target="https://drive.google.com/file/d/1wn1AzwiakZ_AhmfS-i4kOk-T2MLOSBmG/view?usp=sharing" TargetMode="External"/><Relationship Id="rId43" Type="http://schemas.openxmlformats.org/officeDocument/2006/relationships/hyperlink" Target="https://ubys.comu.edu.tr/AIS/OutcomeBasedLearning/Home/Index?id=7492" TargetMode="External"/><Relationship Id="rId48" Type="http://schemas.openxmlformats.org/officeDocument/2006/relationships/hyperlink" Target="http://yapiisleri.comu.edu.tr/" TargetMode="External"/><Relationship Id="rId56" Type="http://schemas.openxmlformats.org/officeDocument/2006/relationships/hyperlink" Target="http://lee.comu.edu.tr/" TargetMode="External"/><Relationship Id="rId64" Type="http://schemas.openxmlformats.org/officeDocument/2006/relationships/hyperlink" Target="http://lee.comu.edu.tr/" TargetMode="External"/><Relationship Id="rId69" Type="http://schemas.openxmlformats.org/officeDocument/2006/relationships/theme" Target="theme/theme1.xml"/><Relationship Id="rId8" Type="http://schemas.openxmlformats.org/officeDocument/2006/relationships/hyperlink" Target="https://www.mevzuat.gov.tr/mevzuat?MevzuatNo=23550&amp;MevzuatTur=8&amp;MevzuatTertip=5" TargetMode="External"/><Relationship Id="rId51" Type="http://schemas.openxmlformats.org/officeDocument/2006/relationships/hyperlink" Target="http://sbf.comu.edu.tr/" TargetMode="External"/><Relationship Id="rId3" Type="http://schemas.openxmlformats.org/officeDocument/2006/relationships/settings" Target="settings.xml"/><Relationship Id="rId12" Type="http://schemas.openxmlformats.org/officeDocument/2006/relationships/hyperlink" Target="https://educons.edu.rs/international-cooperation/activities/erasmus-mobility-programs/11022-2/" TargetMode="External"/><Relationship Id="rId17" Type="http://schemas.openxmlformats.org/officeDocument/2006/relationships/hyperlink" Target="http://slu.cz/opf/en/structure/institutes/department-of-foreign-affairs" TargetMode="External"/><Relationship Id="rId25" Type="http://schemas.openxmlformats.org/officeDocument/2006/relationships/hyperlink" Target="https://drive.google.com/file/d/1V4qiw6EVVE3_1Sc_D72JJW9IT4c8ZEX3/view?usp=sharing" TargetMode="External"/><Relationship Id="rId33" Type="http://schemas.openxmlformats.org/officeDocument/2006/relationships/hyperlink" Target="https://www.mevzuat.gov.tr/mevzuat?MevzuatNo=23550&amp;MevzuatTur=8&amp;MevzuatTertip=5" TargetMode="External"/><Relationship Id="rId38" Type="http://schemas.openxmlformats.org/officeDocument/2006/relationships/hyperlink" Target="https://ubys.comu.edu.tr/AIS/OutcomeBasedLearning/Home/Index?id=6851" TargetMode="External"/><Relationship Id="rId46" Type="http://schemas.openxmlformats.org/officeDocument/2006/relationships/hyperlink" Target="http://personel.comu.edu.tr/mevzuatlar/akademik-kadro-atama-kriterleri.html" TargetMode="External"/><Relationship Id="rId59" Type="http://schemas.openxmlformats.org/officeDocument/2006/relationships/hyperlink" Target="http://personel.comu.edu.tr/" TargetMode="External"/><Relationship Id="rId67" Type="http://schemas.openxmlformats.org/officeDocument/2006/relationships/hyperlink" Target="https://ubys.comu.edu.tr/AIS/OutcomeBasedLearning/Home/Index?id=6851" TargetMode="External"/><Relationship Id="rId20" Type="http://schemas.openxmlformats.org/officeDocument/2006/relationships/hyperlink" Target="https://www.mevzuat.gov.tr/mevzuat?MevzuatNo=23550&amp;MevzuatTur=8&amp;MevzuatTertip=5" TargetMode="External"/><Relationship Id="rId41" Type="http://schemas.openxmlformats.org/officeDocument/2006/relationships/hyperlink" Target="https://ubys.comu.edu.tr/AIS/OutcomeBasedLearning/Home/Index?id=7492" TargetMode="External"/><Relationship Id="rId54" Type="http://schemas.openxmlformats.org/officeDocument/2006/relationships/hyperlink" Target="https://drive.google.com/file/d/12oqwTERCItZsVYj6BFqlwtH664_i6TGr/view?pli=1" TargetMode="External"/><Relationship Id="rId62" Type="http://schemas.openxmlformats.org/officeDocument/2006/relationships/hyperlink" Target="http://lee.comu.edu.tr/kurumsal/idari-personel-gorev-dagilimi.html" TargetMode="External"/><Relationship Id="rId1" Type="http://schemas.openxmlformats.org/officeDocument/2006/relationships/numbering" Target="numbering.xml"/><Relationship Id="rId6" Type="http://schemas.openxmlformats.org/officeDocument/2006/relationships/hyperlink" Target="https://lee.comu.edu.tr/arsiv/duyurular/guncel-comu-lisansustu-egitim-enstitusu-2020-2021--r81.html" TargetMode="External"/><Relationship Id="rId15" Type="http://schemas.openxmlformats.org/officeDocument/2006/relationships/hyperlink" Target="http://www.uoc.gr/" TargetMode="External"/><Relationship Id="rId23" Type="http://schemas.openxmlformats.org/officeDocument/2006/relationships/hyperlink" Target="https://www.mevzuat.gov.tr/mevzuat?MevzuatNo=23550&amp;MevzuatTur=8&amp;MevzuatTertip=5" TargetMode="External"/><Relationship Id="rId28" Type="http://schemas.openxmlformats.org/officeDocument/2006/relationships/hyperlink" Target="http://sbf.comu.edu.tr/galeriler/kahvalti" TargetMode="External"/><Relationship Id="rId36" Type="http://schemas.openxmlformats.org/officeDocument/2006/relationships/hyperlink" Target="https://ubys.comu.edu.tr/AIS/OutcomeBasedLearning/Home/Index?id=7492" TargetMode="External"/><Relationship Id="rId49" Type="http://schemas.openxmlformats.org/officeDocument/2006/relationships/hyperlink" Target="http://imid.comu.edu.tr/" TargetMode="External"/><Relationship Id="rId57" Type="http://schemas.openxmlformats.org/officeDocument/2006/relationships/hyperlink" Target="https://drive.google.com/file/d/1UKiaodQsDcevhgP3o81kjzDatbnmjJLB/view?usp=sharing" TargetMode="External"/><Relationship Id="rId10" Type="http://schemas.openxmlformats.org/officeDocument/2006/relationships/hyperlink" Target="https://www.vspp.cz/zahranicni-vztahy/erasmus/incoming-student/" TargetMode="External"/><Relationship Id="rId31" Type="http://schemas.openxmlformats.org/officeDocument/2006/relationships/hyperlink" Target="https://ubys.comu.edu.tr/BIP/BusinessIntelligence/Students/LisansUstu" TargetMode="External"/><Relationship Id="rId44" Type="http://schemas.openxmlformats.org/officeDocument/2006/relationships/hyperlink" Target="http://sbf.comu.edu.tr/personel/akademik-kadromuz.html" TargetMode="External"/><Relationship Id="rId52" Type="http://schemas.openxmlformats.org/officeDocument/2006/relationships/hyperlink" Target="https://drive.google.com/file/d/1GwebY7jEACLAXNXej_3If2TzgWE3Zmj0/view?pli=1" TargetMode="External"/><Relationship Id="rId60" Type="http://schemas.openxmlformats.org/officeDocument/2006/relationships/hyperlink" Target="http://lee.comu.edu.tr/" TargetMode="External"/><Relationship Id="rId65" Type="http://schemas.openxmlformats.org/officeDocument/2006/relationships/hyperlink" Target="https://www.mevzuat.gov.tr/mevzuat?MevzuatNo=2547&amp;MevzuatTur=1&amp;MevzuatTertip=5" TargetMode="External"/><Relationship Id="rId4" Type="http://schemas.openxmlformats.org/officeDocument/2006/relationships/webSettings" Target="webSettings.xml"/><Relationship Id="rId9" Type="http://schemas.openxmlformats.org/officeDocument/2006/relationships/hyperlink" Target="https://www.mevzuat.gov.tr/mevzuat?MevzuatNo=21510&amp;MevzuatTur=7&amp;MevzuatTertip=5" TargetMode="External"/><Relationship Id="rId13" Type="http://schemas.openxmlformats.org/officeDocument/2006/relationships/hyperlink" Target="http://www.bsa.edu.lv/" TargetMode="External"/><Relationship Id="rId18" Type="http://schemas.openxmlformats.org/officeDocument/2006/relationships/hyperlink" Target="http://erasmus.comu.edu.tr/" TargetMode="External"/><Relationship Id="rId39" Type="http://schemas.openxmlformats.org/officeDocument/2006/relationships/hyperlink" Target="https://ubys.comu.edu.tr/AIS/OutcomeBasedLearning/Home/Index?id=7492" TargetMode="External"/><Relationship Id="rId34" Type="http://schemas.openxmlformats.org/officeDocument/2006/relationships/hyperlink" Target="https://drive.google.com/file/d/1wn1AzwiakZ_AhmfS-i4kOk-T2MLOSBmG/view?usp=sharing" TargetMode="External"/><Relationship Id="rId50" Type="http://schemas.openxmlformats.org/officeDocument/2006/relationships/hyperlink" Target="http://sks.comu.edu.tr/" TargetMode="External"/><Relationship Id="rId55" Type="http://schemas.openxmlformats.org/officeDocument/2006/relationships/hyperlink" Target="http://sbf.com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51</Pages>
  <Words>13659</Words>
  <Characters>77858</Characters>
  <Application>Microsoft Office Word</Application>
  <DocSecurity>0</DocSecurity>
  <Lines>648</Lines>
  <Paragraphs>182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Orak</dc:creator>
  <cp:keywords/>
  <dc:description/>
  <cp:lastModifiedBy>Hüseyin Orak</cp:lastModifiedBy>
  <cp:revision>14</cp:revision>
  <dcterms:created xsi:type="dcterms:W3CDTF">2021-02-11T12:25:00Z</dcterms:created>
  <dcterms:modified xsi:type="dcterms:W3CDTF">2021-03-09T20:19:00Z</dcterms:modified>
</cp:coreProperties>
</file>