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75" w:rsidRDefault="001E7B75" w:rsidP="00250F2D">
      <w:pPr>
        <w:pStyle w:val="BodyText"/>
        <w:spacing w:before="3"/>
        <w:jc w:val="center"/>
      </w:pPr>
      <w:r w:rsidRPr="00920B3E">
        <w:t xml:space="preserve">ÇANAKKALE ONSEKİZ MART ÜNİVERSİTESİ SİYASAL BİLGİLER FAKÜLTESİ </w:t>
      </w:r>
      <w:r>
        <w:t>İŞLETME</w:t>
      </w:r>
      <w:r w:rsidRPr="00920B3E">
        <w:t xml:space="preserve"> BÖLÜMÜ </w:t>
      </w:r>
    </w:p>
    <w:p w:rsidR="001E7B75" w:rsidRDefault="001E7B75" w:rsidP="00250F2D">
      <w:pPr>
        <w:pStyle w:val="BodyText"/>
        <w:spacing w:before="3"/>
        <w:jc w:val="center"/>
      </w:pPr>
      <w:r w:rsidRPr="00920B3E">
        <w:t>2018 YILI BİLİMSEL FAALİYET RAPORU</w:t>
      </w:r>
    </w:p>
    <w:p w:rsidR="001E7B75" w:rsidRPr="00920B3E" w:rsidRDefault="001E7B75" w:rsidP="009D5A42">
      <w:pPr>
        <w:pStyle w:val="BodyText"/>
        <w:tabs>
          <w:tab w:val="left" w:pos="2730"/>
        </w:tabs>
        <w:spacing w:before="3"/>
      </w:pPr>
      <w:r>
        <w:tab/>
      </w:r>
    </w:p>
    <w:tbl>
      <w:tblPr>
        <w:tblW w:w="8752" w:type="dxa"/>
        <w:tblInd w:w="681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3"/>
        <w:gridCol w:w="1759"/>
        <w:gridCol w:w="1336"/>
        <w:gridCol w:w="2484"/>
      </w:tblGrid>
      <w:tr w:rsidR="001E7B75" w:rsidRPr="00920B3E" w:rsidTr="00977092">
        <w:trPr>
          <w:trHeight w:val="551"/>
        </w:trPr>
        <w:tc>
          <w:tcPr>
            <w:tcW w:w="3173" w:type="dxa"/>
            <w:tcBorders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71" w:lineRule="exact"/>
              <w:ind w:left="145" w:right="144"/>
              <w:jc w:val="center"/>
              <w:rPr>
                <w:b/>
                <w:sz w:val="22"/>
              </w:rPr>
            </w:pPr>
            <w:r w:rsidRPr="00977092">
              <w:rPr>
                <w:b/>
                <w:sz w:val="22"/>
              </w:rPr>
              <w:t>Faaliyet Türü</w:t>
            </w:r>
          </w:p>
        </w:tc>
        <w:tc>
          <w:tcPr>
            <w:tcW w:w="1759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74" w:lineRule="exact"/>
              <w:ind w:left="573" w:right="-13" w:hanging="449"/>
              <w:rPr>
                <w:b/>
                <w:sz w:val="22"/>
              </w:rPr>
            </w:pPr>
            <w:r w:rsidRPr="00977092">
              <w:rPr>
                <w:b/>
                <w:sz w:val="22"/>
              </w:rPr>
              <w:t>Katılan</w:t>
            </w:r>
            <w:r w:rsidRPr="00977092">
              <w:rPr>
                <w:b/>
                <w:spacing w:val="-8"/>
                <w:sz w:val="22"/>
              </w:rPr>
              <w:t xml:space="preserve"> </w:t>
            </w:r>
            <w:r w:rsidRPr="00977092">
              <w:rPr>
                <w:b/>
                <w:sz w:val="22"/>
              </w:rPr>
              <w:t>Eleman Sayısı</w:t>
            </w:r>
          </w:p>
        </w:tc>
        <w:tc>
          <w:tcPr>
            <w:tcW w:w="1336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74" w:lineRule="exact"/>
              <w:ind w:left="438" w:right="296" w:hanging="120"/>
              <w:rPr>
                <w:b/>
                <w:sz w:val="22"/>
              </w:rPr>
            </w:pPr>
            <w:r w:rsidRPr="00977092">
              <w:rPr>
                <w:b/>
                <w:sz w:val="22"/>
              </w:rPr>
              <w:t>Etkinlik Sayısı</w:t>
            </w:r>
          </w:p>
        </w:tc>
        <w:tc>
          <w:tcPr>
            <w:tcW w:w="2484" w:type="dxa"/>
            <w:tcBorders>
              <w:left w:val="single" w:sz="6" w:space="0" w:color="000009"/>
              <w:bottom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74" w:lineRule="exact"/>
              <w:ind w:left="619" w:right="1" w:hanging="593"/>
              <w:rPr>
                <w:b/>
                <w:sz w:val="22"/>
              </w:rPr>
            </w:pPr>
            <w:r w:rsidRPr="00977092">
              <w:rPr>
                <w:b/>
                <w:sz w:val="22"/>
              </w:rPr>
              <w:t>Ödenen Ödenek (TL)</w:t>
            </w:r>
          </w:p>
        </w:tc>
      </w:tr>
      <w:tr w:rsidR="001E7B75" w:rsidRPr="00920B3E" w:rsidTr="00977092">
        <w:trPr>
          <w:trHeight w:val="436"/>
        </w:trPr>
        <w:tc>
          <w:tcPr>
            <w:tcW w:w="317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6" w:lineRule="exact"/>
              <w:ind w:left="145" w:right="144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Yurt İçi Kongre/Sempozyum</w:t>
            </w:r>
          </w:p>
        </w:tc>
        <w:tc>
          <w:tcPr>
            <w:tcW w:w="17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jc w:val="center"/>
              <w:rPr>
                <w:sz w:val="22"/>
              </w:rPr>
            </w:pPr>
            <w:r w:rsidRPr="00977092">
              <w:rPr>
                <w:sz w:val="22"/>
              </w:rPr>
              <w:t>16</w:t>
            </w:r>
          </w:p>
        </w:tc>
        <w:tc>
          <w:tcPr>
            <w:tcW w:w="248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1E7B75" w:rsidRPr="00977092" w:rsidRDefault="001E7B75" w:rsidP="00C5491F">
            <w:pPr>
              <w:pStyle w:val="TableParagraph"/>
              <w:rPr>
                <w:sz w:val="22"/>
              </w:rPr>
            </w:pPr>
            <w:r w:rsidRPr="00977092">
              <w:rPr>
                <w:sz w:val="22"/>
              </w:rPr>
              <w:t xml:space="preserve">500 TL(2 </w:t>
            </w:r>
            <w:smartTag w:uri="urn:schemas-microsoft-com:office:smarttags" w:element="place">
              <w:r w:rsidRPr="00977092">
                <w:rPr>
                  <w:sz w:val="22"/>
                </w:rPr>
                <w:t>Kişi</w:t>
              </w:r>
            </w:smartTag>
            <w:r w:rsidRPr="00977092">
              <w:rPr>
                <w:sz w:val="22"/>
              </w:rPr>
              <w:t xml:space="preserve"> birer kez 250 Tl almıştır)</w:t>
            </w:r>
          </w:p>
        </w:tc>
      </w:tr>
      <w:tr w:rsidR="001E7B75" w:rsidRPr="00920B3E" w:rsidTr="00977092">
        <w:trPr>
          <w:trHeight w:val="433"/>
        </w:trPr>
        <w:tc>
          <w:tcPr>
            <w:tcW w:w="317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4" w:lineRule="exact"/>
              <w:ind w:left="145" w:right="144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Yurtdışı Kongre/Sempozyum</w:t>
            </w:r>
          </w:p>
        </w:tc>
        <w:tc>
          <w:tcPr>
            <w:tcW w:w="17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1</w:t>
            </w:r>
          </w:p>
        </w:tc>
        <w:tc>
          <w:tcPr>
            <w:tcW w:w="248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553"/>
        </w:trPr>
        <w:tc>
          <w:tcPr>
            <w:tcW w:w="317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6" w:lineRule="exact"/>
              <w:ind w:left="220"/>
              <w:rPr>
                <w:sz w:val="22"/>
              </w:rPr>
            </w:pPr>
            <w:r w:rsidRPr="00977092">
              <w:rPr>
                <w:sz w:val="22"/>
              </w:rPr>
              <w:t>İdari (MDK, Böl. Bşk. Topl.</w:t>
            </w:r>
          </w:p>
          <w:p w:rsidR="001E7B75" w:rsidRPr="00977092" w:rsidRDefault="001E7B75" w:rsidP="00977092">
            <w:pPr>
              <w:pStyle w:val="TableParagraph"/>
              <w:spacing w:line="268" w:lineRule="exact"/>
              <w:ind w:left="160"/>
              <w:rPr>
                <w:sz w:val="22"/>
              </w:rPr>
            </w:pPr>
            <w:r w:rsidRPr="00977092">
              <w:rPr>
                <w:sz w:val="22"/>
              </w:rPr>
              <w:t>ÜAK Komisyon, Doç. Sınav)</w:t>
            </w:r>
          </w:p>
        </w:tc>
        <w:tc>
          <w:tcPr>
            <w:tcW w:w="17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3465BC">
            <w:pPr>
              <w:pStyle w:val="TableParagraph"/>
              <w:rPr>
                <w:sz w:val="22"/>
              </w:rPr>
            </w:pPr>
          </w:p>
        </w:tc>
        <w:tc>
          <w:tcPr>
            <w:tcW w:w="248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1E7B75" w:rsidRPr="00977092" w:rsidRDefault="001E7B75" w:rsidP="000C1E5D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433"/>
        </w:trPr>
        <w:tc>
          <w:tcPr>
            <w:tcW w:w="3173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4" w:lineRule="exact"/>
              <w:ind w:left="144" w:right="144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Sürekli Görev Yolluğu</w:t>
            </w:r>
          </w:p>
        </w:tc>
        <w:tc>
          <w:tcPr>
            <w:tcW w:w="17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  <w:tc>
          <w:tcPr>
            <w:tcW w:w="248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</w:tcBorders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436"/>
        </w:trPr>
        <w:tc>
          <w:tcPr>
            <w:tcW w:w="3173" w:type="dxa"/>
            <w:tcBorders>
              <w:top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144" w:right="144"/>
              <w:jc w:val="center"/>
              <w:rPr>
                <w:b/>
                <w:sz w:val="22"/>
              </w:rPr>
            </w:pPr>
            <w:r w:rsidRPr="00977092">
              <w:rPr>
                <w:b/>
                <w:sz w:val="22"/>
              </w:rPr>
              <w:t>TOPLAM</w:t>
            </w:r>
          </w:p>
        </w:tc>
        <w:tc>
          <w:tcPr>
            <w:tcW w:w="1759" w:type="dxa"/>
            <w:tcBorders>
              <w:top w:val="single" w:sz="6" w:space="0" w:color="000009"/>
              <w:left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9"/>
              <w:left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17</w:t>
            </w:r>
          </w:p>
        </w:tc>
        <w:tc>
          <w:tcPr>
            <w:tcW w:w="2484" w:type="dxa"/>
            <w:tcBorders>
              <w:top w:val="single" w:sz="6" w:space="0" w:color="000009"/>
              <w:left w:val="single" w:sz="6" w:space="0" w:color="000009"/>
            </w:tcBorders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  <w:r w:rsidRPr="00977092">
              <w:rPr>
                <w:sz w:val="22"/>
              </w:rPr>
              <w:t>500 TL</w:t>
            </w:r>
          </w:p>
        </w:tc>
      </w:tr>
    </w:tbl>
    <w:p w:rsidR="001E7B75" w:rsidRPr="00920B3E" w:rsidRDefault="001E7B75" w:rsidP="00250F2D">
      <w:pPr>
        <w:pStyle w:val="BodyText"/>
        <w:spacing w:before="3"/>
        <w:rPr>
          <w:b w:val="0"/>
          <w:sz w:val="22"/>
          <w:szCs w:val="22"/>
        </w:rPr>
      </w:pPr>
    </w:p>
    <w:p w:rsidR="001E7B75" w:rsidRPr="00920B3E" w:rsidRDefault="001E7B75" w:rsidP="00250F2D">
      <w:pPr>
        <w:pStyle w:val="BodyText"/>
        <w:spacing w:before="90" w:line="274" w:lineRule="exact"/>
        <w:ind w:left="216"/>
        <w:rPr>
          <w:sz w:val="22"/>
          <w:szCs w:val="22"/>
        </w:rPr>
      </w:pPr>
      <w:r w:rsidRPr="00920B3E">
        <w:rPr>
          <w:sz w:val="22"/>
          <w:szCs w:val="22"/>
        </w:rPr>
        <w:t>2. TEMEL MALİ TABLOLARA İLİŞKİN AÇIKLAMALAR</w:t>
      </w:r>
    </w:p>
    <w:p w:rsidR="001E7B75" w:rsidRPr="00920B3E" w:rsidRDefault="001E7B75" w:rsidP="00250F2D">
      <w:pPr>
        <w:ind w:left="216"/>
        <w:rPr>
          <w:sz w:val="22"/>
        </w:rPr>
      </w:pPr>
      <w:r w:rsidRPr="00920B3E">
        <w:rPr>
          <w:sz w:val="22"/>
        </w:rPr>
        <w:t>Fakültemize ait ödenekler ihtiyaçlar doğrultusunda en etkin bir şekilde kullanılmaya çalışılmıştır.</w:t>
      </w:r>
    </w:p>
    <w:p w:rsidR="001E7B75" w:rsidRPr="00920B3E" w:rsidRDefault="001E7B75" w:rsidP="00250F2D">
      <w:pPr>
        <w:pStyle w:val="BodyText"/>
        <w:spacing w:before="3"/>
        <w:rPr>
          <w:b w:val="0"/>
          <w:sz w:val="22"/>
          <w:szCs w:val="22"/>
        </w:rPr>
      </w:pPr>
    </w:p>
    <w:p w:rsidR="001E7B75" w:rsidRPr="00920B3E" w:rsidRDefault="001E7B75" w:rsidP="00250F2D">
      <w:pPr>
        <w:pStyle w:val="BodyText"/>
        <w:ind w:left="216"/>
        <w:rPr>
          <w:sz w:val="22"/>
          <w:szCs w:val="22"/>
        </w:rPr>
      </w:pPr>
      <w:r w:rsidRPr="00920B3E">
        <w:rPr>
          <w:sz w:val="22"/>
          <w:szCs w:val="22"/>
        </w:rPr>
        <w:t>B- PERFORMANS BİLGİLERİ</w:t>
      </w:r>
    </w:p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920B3E" w:rsidRDefault="001E7B75" w:rsidP="00250F2D">
      <w:pPr>
        <w:pStyle w:val="ListParagraph"/>
        <w:numPr>
          <w:ilvl w:val="0"/>
          <w:numId w:val="1"/>
        </w:numPr>
        <w:tabs>
          <w:tab w:val="left" w:pos="476"/>
        </w:tabs>
        <w:ind w:hanging="259"/>
        <w:rPr>
          <w:b/>
          <w:sz w:val="22"/>
        </w:rPr>
      </w:pPr>
      <w:r w:rsidRPr="00920B3E">
        <w:rPr>
          <w:b/>
          <w:spacing w:val="-3"/>
          <w:sz w:val="22"/>
        </w:rPr>
        <w:t xml:space="preserve">FAALİYET </w:t>
      </w:r>
      <w:r w:rsidRPr="00920B3E">
        <w:rPr>
          <w:b/>
          <w:sz w:val="22"/>
        </w:rPr>
        <w:t>VE PROJE</w:t>
      </w:r>
      <w:r w:rsidRPr="00920B3E">
        <w:rPr>
          <w:b/>
          <w:spacing w:val="-4"/>
          <w:sz w:val="22"/>
        </w:rPr>
        <w:t xml:space="preserve"> </w:t>
      </w:r>
      <w:r w:rsidRPr="00920B3E">
        <w:rPr>
          <w:b/>
          <w:sz w:val="22"/>
        </w:rPr>
        <w:t>BİLGİLERİ</w:t>
      </w:r>
    </w:p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920B3E" w:rsidRDefault="001E7B75" w:rsidP="00250F2D">
      <w:pPr>
        <w:pStyle w:val="ListParagraph"/>
        <w:numPr>
          <w:ilvl w:val="1"/>
          <w:numId w:val="1"/>
        </w:numPr>
        <w:tabs>
          <w:tab w:val="left" w:pos="636"/>
        </w:tabs>
        <w:rPr>
          <w:b/>
          <w:sz w:val="22"/>
        </w:rPr>
      </w:pPr>
      <w:r w:rsidRPr="00920B3E">
        <w:rPr>
          <w:b/>
          <w:spacing w:val="-3"/>
          <w:sz w:val="22"/>
        </w:rPr>
        <w:t>FAALİYET</w:t>
      </w:r>
      <w:r w:rsidRPr="00920B3E">
        <w:rPr>
          <w:b/>
          <w:spacing w:val="-6"/>
          <w:sz w:val="22"/>
        </w:rPr>
        <w:t xml:space="preserve"> </w:t>
      </w:r>
      <w:r w:rsidRPr="00920B3E">
        <w:rPr>
          <w:b/>
          <w:sz w:val="22"/>
        </w:rPr>
        <w:t>BİLGİLERİ</w:t>
      </w:r>
    </w:p>
    <w:p w:rsidR="001E7B75" w:rsidRPr="00920B3E" w:rsidRDefault="001E7B75" w:rsidP="00250F2D">
      <w:pPr>
        <w:pStyle w:val="BodyText"/>
        <w:spacing w:before="3"/>
        <w:rPr>
          <w:sz w:val="22"/>
          <w:szCs w:val="22"/>
        </w:rPr>
      </w:pPr>
    </w:p>
    <w:tbl>
      <w:tblPr>
        <w:tblW w:w="0" w:type="auto"/>
        <w:tblInd w:w="2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5810"/>
      </w:tblGrid>
      <w:tr w:rsidR="001E7B75" w:rsidRPr="00920B3E" w:rsidTr="00977092">
        <w:trPr>
          <w:trHeight w:val="436"/>
        </w:trPr>
        <w:tc>
          <w:tcPr>
            <w:tcW w:w="3264" w:type="dxa"/>
            <w:tcBorders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73" w:lineRule="exact"/>
              <w:ind w:left="189" w:right="185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Faaliyet Türü</w:t>
            </w:r>
          </w:p>
        </w:tc>
        <w:tc>
          <w:tcPr>
            <w:tcW w:w="5810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73" w:lineRule="exact"/>
              <w:ind w:left="2638" w:right="2636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2018</w:t>
            </w:r>
          </w:p>
        </w:tc>
      </w:tr>
      <w:tr w:rsidR="001E7B75" w:rsidRPr="00920B3E" w:rsidTr="00977092">
        <w:trPr>
          <w:trHeight w:val="433"/>
        </w:trPr>
        <w:tc>
          <w:tcPr>
            <w:tcW w:w="3264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189" w:right="185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Sempozyum/Kongre/Çalıştay</w:t>
            </w:r>
          </w:p>
        </w:tc>
        <w:tc>
          <w:tcPr>
            <w:tcW w:w="58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5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17</w:t>
            </w:r>
          </w:p>
        </w:tc>
      </w:tr>
      <w:tr w:rsidR="001E7B75" w:rsidRPr="00920B3E" w:rsidTr="00977092">
        <w:trPr>
          <w:trHeight w:val="436"/>
        </w:trPr>
        <w:tc>
          <w:tcPr>
            <w:tcW w:w="3264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185" w:right="185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Konferans</w:t>
            </w:r>
          </w:p>
        </w:tc>
        <w:tc>
          <w:tcPr>
            <w:tcW w:w="58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5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-</w:t>
            </w:r>
          </w:p>
        </w:tc>
      </w:tr>
      <w:tr w:rsidR="001E7B75" w:rsidRPr="00920B3E" w:rsidTr="00977092">
        <w:trPr>
          <w:trHeight w:val="433"/>
        </w:trPr>
        <w:tc>
          <w:tcPr>
            <w:tcW w:w="3264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188" w:right="185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Seminer</w:t>
            </w:r>
          </w:p>
        </w:tc>
        <w:tc>
          <w:tcPr>
            <w:tcW w:w="58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5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-</w:t>
            </w:r>
          </w:p>
        </w:tc>
      </w:tr>
      <w:tr w:rsidR="001E7B75" w:rsidRPr="00920B3E" w:rsidTr="00977092">
        <w:trPr>
          <w:trHeight w:val="436"/>
        </w:trPr>
        <w:tc>
          <w:tcPr>
            <w:tcW w:w="3264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189" w:right="185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Panel</w:t>
            </w:r>
          </w:p>
        </w:tc>
        <w:tc>
          <w:tcPr>
            <w:tcW w:w="58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5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-</w:t>
            </w:r>
          </w:p>
        </w:tc>
      </w:tr>
      <w:tr w:rsidR="001E7B75" w:rsidRPr="00920B3E" w:rsidTr="00977092">
        <w:trPr>
          <w:trHeight w:val="434"/>
        </w:trPr>
        <w:tc>
          <w:tcPr>
            <w:tcW w:w="3264" w:type="dxa"/>
            <w:tcBorders>
              <w:top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185" w:right="185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TOPLAM</w:t>
            </w:r>
          </w:p>
        </w:tc>
        <w:tc>
          <w:tcPr>
            <w:tcW w:w="5810" w:type="dxa"/>
            <w:tcBorders>
              <w:top w:val="single" w:sz="6" w:space="0" w:color="000009"/>
              <w:left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5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17</w:t>
            </w:r>
          </w:p>
        </w:tc>
      </w:tr>
    </w:tbl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920B3E" w:rsidRDefault="001E7B75" w:rsidP="00250F2D">
      <w:pPr>
        <w:pStyle w:val="ListParagraph"/>
        <w:numPr>
          <w:ilvl w:val="1"/>
          <w:numId w:val="1"/>
        </w:numPr>
        <w:tabs>
          <w:tab w:val="left" w:pos="627"/>
        </w:tabs>
        <w:spacing w:before="180"/>
        <w:ind w:left="626" w:hanging="410"/>
        <w:rPr>
          <w:b/>
          <w:sz w:val="22"/>
        </w:rPr>
      </w:pPr>
      <w:r w:rsidRPr="00920B3E">
        <w:rPr>
          <w:b/>
          <w:spacing w:val="-5"/>
          <w:sz w:val="22"/>
        </w:rPr>
        <w:t xml:space="preserve">YAYINLARLA </w:t>
      </w:r>
      <w:r w:rsidRPr="00920B3E">
        <w:rPr>
          <w:b/>
          <w:sz w:val="22"/>
        </w:rPr>
        <w:t xml:space="preserve">İLGİLİ </w:t>
      </w:r>
      <w:r w:rsidRPr="00920B3E">
        <w:rPr>
          <w:b/>
          <w:spacing w:val="-3"/>
          <w:sz w:val="22"/>
        </w:rPr>
        <w:t>FAALİYET</w:t>
      </w:r>
      <w:r w:rsidRPr="00920B3E">
        <w:rPr>
          <w:b/>
          <w:spacing w:val="-16"/>
          <w:sz w:val="22"/>
        </w:rPr>
        <w:t xml:space="preserve"> </w:t>
      </w:r>
      <w:r w:rsidRPr="00920B3E">
        <w:rPr>
          <w:b/>
          <w:sz w:val="22"/>
        </w:rPr>
        <w:t>BİLGİLERİ</w:t>
      </w:r>
    </w:p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920B3E" w:rsidRDefault="001E7B75" w:rsidP="00250F2D">
      <w:pPr>
        <w:pStyle w:val="BodyText"/>
        <w:rPr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4"/>
        <w:gridCol w:w="1114"/>
        <w:gridCol w:w="1188"/>
        <w:gridCol w:w="1508"/>
        <w:gridCol w:w="1159"/>
        <w:gridCol w:w="1177"/>
      </w:tblGrid>
      <w:tr w:rsidR="001E7B75" w:rsidRPr="00920B3E" w:rsidTr="00977092">
        <w:trPr>
          <w:trHeight w:val="344"/>
        </w:trPr>
        <w:tc>
          <w:tcPr>
            <w:tcW w:w="1544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246" w:right="240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Yıl</w:t>
            </w:r>
          </w:p>
        </w:tc>
        <w:tc>
          <w:tcPr>
            <w:tcW w:w="1114" w:type="dxa"/>
            <w:vMerge w:val="restar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284"/>
              <w:rPr>
                <w:sz w:val="22"/>
              </w:rPr>
            </w:pPr>
            <w:r w:rsidRPr="00977092">
              <w:rPr>
                <w:sz w:val="22"/>
              </w:rPr>
              <w:t>Kitap</w:t>
            </w:r>
          </w:p>
        </w:tc>
        <w:tc>
          <w:tcPr>
            <w:tcW w:w="2696" w:type="dxa"/>
            <w:gridSpan w:val="2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1001" w:right="989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Bildiri</w:t>
            </w:r>
          </w:p>
        </w:tc>
        <w:tc>
          <w:tcPr>
            <w:tcW w:w="233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795" w:right="756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Makale</w:t>
            </w:r>
          </w:p>
        </w:tc>
      </w:tr>
      <w:tr w:rsidR="001E7B75" w:rsidRPr="00920B3E" w:rsidTr="00977092">
        <w:trPr>
          <w:trHeight w:val="390"/>
        </w:trPr>
        <w:tc>
          <w:tcPr>
            <w:tcW w:w="154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E7B75" w:rsidRPr="00977092" w:rsidRDefault="001E7B75" w:rsidP="00653829">
            <w:pPr>
              <w:rPr>
                <w:sz w:val="2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1E7B75" w:rsidRPr="00977092" w:rsidRDefault="001E7B75" w:rsidP="00653829">
            <w:pPr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1E7B75" w:rsidRPr="00977092" w:rsidRDefault="001E7B75" w:rsidP="00977092">
            <w:pPr>
              <w:pStyle w:val="TableParagraph"/>
              <w:spacing w:line="267" w:lineRule="exact"/>
              <w:ind w:left="269"/>
              <w:rPr>
                <w:sz w:val="22"/>
              </w:rPr>
            </w:pPr>
            <w:r w:rsidRPr="00977092">
              <w:rPr>
                <w:sz w:val="22"/>
              </w:rPr>
              <w:t>Ulusal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B75" w:rsidRPr="00977092" w:rsidRDefault="001E7B75" w:rsidP="00977092">
            <w:pPr>
              <w:pStyle w:val="TableParagraph"/>
              <w:spacing w:line="267" w:lineRule="exact"/>
              <w:ind w:left="171"/>
              <w:rPr>
                <w:sz w:val="22"/>
              </w:rPr>
            </w:pPr>
            <w:r w:rsidRPr="00977092">
              <w:rPr>
                <w:sz w:val="22"/>
              </w:rPr>
              <w:t>Uluslararası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1E7B75" w:rsidRPr="00977092" w:rsidRDefault="001E7B75" w:rsidP="00977092">
            <w:pPr>
              <w:pStyle w:val="TableParagraph"/>
              <w:spacing w:line="267" w:lineRule="exact"/>
              <w:ind w:left="266"/>
              <w:rPr>
                <w:sz w:val="22"/>
              </w:rPr>
            </w:pPr>
            <w:r w:rsidRPr="00977092">
              <w:rPr>
                <w:sz w:val="22"/>
              </w:rPr>
              <w:t>Ulusal</w:t>
            </w:r>
          </w:p>
        </w:tc>
        <w:tc>
          <w:tcPr>
            <w:tcW w:w="11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8" w:space="0" w:color="000000"/>
            </w:tcBorders>
          </w:tcPr>
          <w:p w:rsidR="001E7B75" w:rsidRPr="00977092" w:rsidRDefault="001E7B75" w:rsidP="00977092">
            <w:pPr>
              <w:pStyle w:val="TableParagraph"/>
              <w:spacing w:line="267" w:lineRule="exact"/>
              <w:ind w:left="138"/>
              <w:rPr>
                <w:sz w:val="22"/>
              </w:rPr>
            </w:pPr>
            <w:r w:rsidRPr="00977092">
              <w:rPr>
                <w:sz w:val="22"/>
              </w:rPr>
              <w:t>Uluslararası</w:t>
            </w:r>
          </w:p>
        </w:tc>
      </w:tr>
      <w:tr w:rsidR="001E7B75" w:rsidRPr="00920B3E" w:rsidTr="00977092">
        <w:trPr>
          <w:trHeight w:val="390"/>
        </w:trPr>
        <w:tc>
          <w:tcPr>
            <w:tcW w:w="1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E7B75" w:rsidRPr="00977092" w:rsidRDefault="001E7B75" w:rsidP="00977092">
            <w:pPr>
              <w:pStyle w:val="TableParagraph"/>
              <w:spacing w:line="267" w:lineRule="exact"/>
              <w:ind w:left="246" w:right="240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2018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6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13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2</w:t>
            </w:r>
          </w:p>
        </w:tc>
        <w:tc>
          <w:tcPr>
            <w:tcW w:w="1177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8" w:space="0" w:color="000000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4</w:t>
            </w:r>
          </w:p>
        </w:tc>
      </w:tr>
      <w:tr w:rsidR="001E7B75" w:rsidRPr="00920B3E" w:rsidTr="00977092">
        <w:trPr>
          <w:trHeight w:val="390"/>
        </w:trPr>
        <w:tc>
          <w:tcPr>
            <w:tcW w:w="154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1E7B75" w:rsidRPr="00977092" w:rsidRDefault="001E7B75" w:rsidP="00977092">
            <w:pPr>
              <w:pStyle w:val="TableParagraph"/>
              <w:spacing w:line="267" w:lineRule="exact"/>
              <w:ind w:left="246" w:right="245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TOPLAM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6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13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2</w:t>
            </w:r>
          </w:p>
        </w:tc>
        <w:tc>
          <w:tcPr>
            <w:tcW w:w="1177" w:type="dxa"/>
            <w:tcBorders>
              <w:top w:val="single" w:sz="12" w:space="0" w:color="000000"/>
              <w:left w:val="double" w:sz="2" w:space="0" w:color="000000"/>
              <w:right w:val="single" w:sz="8" w:space="0" w:color="000000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4</w:t>
            </w:r>
          </w:p>
        </w:tc>
      </w:tr>
    </w:tbl>
    <w:p w:rsidR="001E7B75" w:rsidRPr="00920B3E" w:rsidRDefault="001E7B75" w:rsidP="00250F2D">
      <w:pPr>
        <w:rPr>
          <w:sz w:val="22"/>
        </w:rPr>
        <w:sectPr w:rsidR="001E7B75" w:rsidRPr="00920B3E" w:rsidSect="00250F2D">
          <w:pgSz w:w="11910" w:h="16840"/>
          <w:pgMar w:top="1420" w:right="1300" w:bottom="280" w:left="1200" w:header="708" w:footer="708" w:gutter="0"/>
          <w:cols w:space="708"/>
        </w:sectPr>
      </w:pPr>
    </w:p>
    <w:p w:rsidR="001E7B75" w:rsidRPr="00920B3E" w:rsidRDefault="001E7B75" w:rsidP="00250F2D">
      <w:pPr>
        <w:pStyle w:val="BodyText"/>
        <w:ind w:left="216"/>
        <w:rPr>
          <w:sz w:val="22"/>
          <w:szCs w:val="22"/>
        </w:rPr>
      </w:pPr>
      <w:r w:rsidRPr="00920B3E">
        <w:rPr>
          <w:sz w:val="22"/>
          <w:szCs w:val="22"/>
        </w:rPr>
        <w:t>2. PERFORMANS SONUÇLARININ DEĞERLENDİRİLMESİ</w:t>
      </w:r>
    </w:p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920B3E" w:rsidRDefault="001E7B75" w:rsidP="00250F2D">
      <w:pPr>
        <w:pStyle w:val="BodyText"/>
        <w:spacing w:before="10"/>
        <w:rPr>
          <w:sz w:val="22"/>
          <w:szCs w:val="22"/>
        </w:rPr>
      </w:pPr>
    </w:p>
    <w:tbl>
      <w:tblPr>
        <w:tblW w:w="0" w:type="auto"/>
        <w:tblInd w:w="2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2"/>
        <w:gridCol w:w="4253"/>
      </w:tblGrid>
      <w:tr w:rsidR="001E7B75" w:rsidRPr="00920B3E" w:rsidTr="00977092">
        <w:trPr>
          <w:trHeight w:val="376"/>
        </w:trPr>
        <w:tc>
          <w:tcPr>
            <w:tcW w:w="4822" w:type="dxa"/>
            <w:tcBorders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  <w:tc>
          <w:tcPr>
            <w:tcW w:w="4253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51" w:lineRule="exact"/>
              <w:ind w:left="1736" w:right="1728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2018</w:t>
            </w:r>
          </w:p>
        </w:tc>
      </w:tr>
      <w:tr w:rsidR="001E7B75" w:rsidRPr="00920B3E" w:rsidTr="00977092">
        <w:trPr>
          <w:trHeight w:val="373"/>
        </w:trPr>
        <w:tc>
          <w:tcPr>
            <w:tcW w:w="4822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51" w:lineRule="exact"/>
              <w:ind w:left="84" w:right="36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YAYIN TÜRÜ</w:t>
            </w:r>
          </w:p>
        </w:tc>
        <w:tc>
          <w:tcPr>
            <w:tcW w:w="42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51" w:lineRule="exact"/>
              <w:ind w:left="1736" w:right="1728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SAYISI</w:t>
            </w:r>
          </w:p>
        </w:tc>
      </w:tr>
      <w:tr w:rsidR="001E7B75" w:rsidRPr="00920B3E" w:rsidTr="00977092">
        <w:trPr>
          <w:trHeight w:val="376"/>
        </w:trPr>
        <w:tc>
          <w:tcPr>
            <w:tcW w:w="4822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36" w:right="36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Uluslararası Makale (SCI, SCI Expanded)</w:t>
            </w:r>
          </w:p>
        </w:tc>
        <w:tc>
          <w:tcPr>
            <w:tcW w:w="42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right="1728"/>
              <w:jc w:val="center"/>
              <w:rPr>
                <w:sz w:val="22"/>
              </w:rPr>
            </w:pPr>
            <w:r w:rsidRPr="00977092">
              <w:rPr>
                <w:sz w:val="22"/>
              </w:rPr>
              <w:t xml:space="preserve">                           4</w:t>
            </w:r>
          </w:p>
        </w:tc>
      </w:tr>
      <w:tr w:rsidR="001E7B75" w:rsidRPr="00920B3E" w:rsidTr="00977092">
        <w:trPr>
          <w:trHeight w:val="373"/>
        </w:trPr>
        <w:tc>
          <w:tcPr>
            <w:tcW w:w="4822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36" w:right="36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Ulusal Makale</w:t>
            </w:r>
          </w:p>
        </w:tc>
        <w:tc>
          <w:tcPr>
            <w:tcW w:w="42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2</w:t>
            </w:r>
          </w:p>
        </w:tc>
      </w:tr>
      <w:tr w:rsidR="001E7B75" w:rsidRPr="00920B3E" w:rsidTr="00977092">
        <w:trPr>
          <w:trHeight w:val="376"/>
        </w:trPr>
        <w:tc>
          <w:tcPr>
            <w:tcW w:w="4822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40" w:right="36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Uluslararası Bildiri</w:t>
            </w:r>
          </w:p>
        </w:tc>
        <w:tc>
          <w:tcPr>
            <w:tcW w:w="42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13</w:t>
            </w:r>
          </w:p>
        </w:tc>
      </w:tr>
      <w:tr w:rsidR="001E7B75" w:rsidRPr="00920B3E" w:rsidTr="00977092">
        <w:trPr>
          <w:trHeight w:val="373"/>
        </w:trPr>
        <w:tc>
          <w:tcPr>
            <w:tcW w:w="4822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40" w:right="36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Ulusal Bildiri</w:t>
            </w:r>
          </w:p>
        </w:tc>
        <w:tc>
          <w:tcPr>
            <w:tcW w:w="42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6</w:t>
            </w:r>
          </w:p>
        </w:tc>
      </w:tr>
      <w:tr w:rsidR="001E7B75" w:rsidRPr="00920B3E" w:rsidTr="00977092">
        <w:trPr>
          <w:trHeight w:val="376"/>
        </w:trPr>
        <w:tc>
          <w:tcPr>
            <w:tcW w:w="4822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36" w:right="36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Kitap (Kitap içinde bölüm – Ulusal/Uluslararası)</w:t>
            </w:r>
          </w:p>
        </w:tc>
        <w:tc>
          <w:tcPr>
            <w:tcW w:w="42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3</w:t>
            </w:r>
          </w:p>
        </w:tc>
      </w:tr>
      <w:tr w:rsidR="001E7B75" w:rsidRPr="00920B3E" w:rsidTr="00977092">
        <w:trPr>
          <w:trHeight w:val="373"/>
        </w:trPr>
        <w:tc>
          <w:tcPr>
            <w:tcW w:w="4822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36" w:right="36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Öğretim üyesi başına düşen uluslararası makale</w:t>
            </w:r>
          </w:p>
        </w:tc>
        <w:tc>
          <w:tcPr>
            <w:tcW w:w="425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</w:p>
        </w:tc>
      </w:tr>
      <w:tr w:rsidR="001E7B75" w:rsidRPr="00920B3E" w:rsidTr="00977092">
        <w:trPr>
          <w:trHeight w:val="376"/>
        </w:trPr>
        <w:tc>
          <w:tcPr>
            <w:tcW w:w="4822" w:type="dxa"/>
            <w:tcBorders>
              <w:top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spacing w:line="268" w:lineRule="exact"/>
              <w:ind w:left="36" w:right="36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Öğretim üyesi başına düşen ulusal makale</w:t>
            </w:r>
          </w:p>
        </w:tc>
        <w:tc>
          <w:tcPr>
            <w:tcW w:w="4253" w:type="dxa"/>
            <w:tcBorders>
              <w:top w:val="single" w:sz="6" w:space="0" w:color="000009"/>
              <w:left w:val="single" w:sz="6" w:space="0" w:color="000009"/>
              <w:right w:val="single" w:sz="6" w:space="0" w:color="000009"/>
            </w:tcBorders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</w:p>
        </w:tc>
      </w:tr>
    </w:tbl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920B3E" w:rsidRDefault="001E7B75" w:rsidP="00250F2D">
      <w:pPr>
        <w:pStyle w:val="BodyText"/>
        <w:spacing w:before="183"/>
        <w:ind w:left="216"/>
        <w:rPr>
          <w:sz w:val="22"/>
          <w:szCs w:val="22"/>
        </w:rPr>
      </w:pPr>
      <w:r w:rsidRPr="00920B3E">
        <w:rPr>
          <w:sz w:val="22"/>
          <w:szCs w:val="22"/>
          <w:u w:val="thick"/>
        </w:rPr>
        <w:t>PROJELER</w:t>
      </w:r>
    </w:p>
    <w:p w:rsidR="001E7B75" w:rsidRPr="00920B3E" w:rsidRDefault="001E7B75" w:rsidP="00250F2D">
      <w:pPr>
        <w:pStyle w:val="BodyText"/>
        <w:spacing w:before="1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4"/>
        <w:gridCol w:w="1135"/>
        <w:gridCol w:w="849"/>
        <w:gridCol w:w="1276"/>
        <w:gridCol w:w="1276"/>
        <w:gridCol w:w="1276"/>
        <w:gridCol w:w="1612"/>
      </w:tblGrid>
      <w:tr w:rsidR="001E7B75" w:rsidRPr="00920B3E" w:rsidTr="00977092">
        <w:trPr>
          <w:trHeight w:val="921"/>
        </w:trPr>
        <w:tc>
          <w:tcPr>
            <w:tcW w:w="1524" w:type="dxa"/>
          </w:tcPr>
          <w:p w:rsidR="001E7B75" w:rsidRPr="00977092" w:rsidRDefault="001E7B75" w:rsidP="0097709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E7B75" w:rsidRPr="00977092" w:rsidRDefault="001E7B75" w:rsidP="00977092">
            <w:pPr>
              <w:pStyle w:val="TableParagraph"/>
              <w:ind w:left="107"/>
              <w:rPr>
                <w:sz w:val="20"/>
                <w:szCs w:val="20"/>
              </w:rPr>
            </w:pPr>
            <w:r w:rsidRPr="00977092">
              <w:rPr>
                <w:sz w:val="20"/>
                <w:szCs w:val="20"/>
              </w:rPr>
              <w:t>PROJE ADI</w:t>
            </w:r>
          </w:p>
        </w:tc>
        <w:tc>
          <w:tcPr>
            <w:tcW w:w="1135" w:type="dxa"/>
          </w:tcPr>
          <w:p w:rsidR="001E7B75" w:rsidRPr="00977092" w:rsidRDefault="001E7B75" w:rsidP="0097709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E7B75" w:rsidRPr="00977092" w:rsidRDefault="001E7B75" w:rsidP="00977092">
            <w:pPr>
              <w:pStyle w:val="TableParagraph"/>
              <w:ind w:left="110"/>
              <w:rPr>
                <w:sz w:val="20"/>
                <w:szCs w:val="20"/>
              </w:rPr>
            </w:pPr>
            <w:r w:rsidRPr="00977092">
              <w:rPr>
                <w:sz w:val="20"/>
                <w:szCs w:val="20"/>
              </w:rPr>
              <w:t>KURUM</w:t>
            </w:r>
          </w:p>
        </w:tc>
        <w:tc>
          <w:tcPr>
            <w:tcW w:w="849" w:type="dxa"/>
          </w:tcPr>
          <w:p w:rsidR="001E7B75" w:rsidRPr="00977092" w:rsidRDefault="001E7B75" w:rsidP="0097709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E7B75" w:rsidRPr="00977092" w:rsidRDefault="001E7B75" w:rsidP="00977092">
            <w:pPr>
              <w:pStyle w:val="TableParagraph"/>
              <w:ind w:left="108"/>
              <w:rPr>
                <w:sz w:val="20"/>
                <w:szCs w:val="20"/>
              </w:rPr>
            </w:pPr>
            <w:r w:rsidRPr="00977092">
              <w:rPr>
                <w:sz w:val="20"/>
                <w:szCs w:val="20"/>
              </w:rPr>
              <w:t>BÜTÇE</w:t>
            </w:r>
          </w:p>
        </w:tc>
        <w:tc>
          <w:tcPr>
            <w:tcW w:w="1276" w:type="dxa"/>
          </w:tcPr>
          <w:p w:rsidR="001E7B75" w:rsidRPr="00977092" w:rsidRDefault="001E7B75" w:rsidP="0097709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E7B75" w:rsidRPr="00977092" w:rsidRDefault="001E7B75" w:rsidP="00977092">
            <w:pPr>
              <w:pStyle w:val="TableParagraph"/>
              <w:ind w:left="108"/>
              <w:rPr>
                <w:sz w:val="20"/>
                <w:szCs w:val="20"/>
              </w:rPr>
            </w:pPr>
            <w:r w:rsidRPr="00977092">
              <w:rPr>
                <w:sz w:val="20"/>
                <w:szCs w:val="20"/>
              </w:rPr>
              <w:t>TARİH</w:t>
            </w:r>
          </w:p>
        </w:tc>
        <w:tc>
          <w:tcPr>
            <w:tcW w:w="1276" w:type="dxa"/>
          </w:tcPr>
          <w:p w:rsidR="001E7B75" w:rsidRPr="00977092" w:rsidRDefault="001E7B75" w:rsidP="0097709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E7B75" w:rsidRPr="00977092" w:rsidRDefault="001E7B75" w:rsidP="00977092">
            <w:pPr>
              <w:pStyle w:val="TableParagraph"/>
              <w:ind w:left="111"/>
              <w:rPr>
                <w:sz w:val="20"/>
                <w:szCs w:val="20"/>
              </w:rPr>
            </w:pPr>
            <w:r w:rsidRPr="00977092">
              <w:rPr>
                <w:sz w:val="20"/>
                <w:szCs w:val="20"/>
              </w:rPr>
              <w:t>GÖREV</w:t>
            </w:r>
          </w:p>
        </w:tc>
        <w:tc>
          <w:tcPr>
            <w:tcW w:w="1276" w:type="dxa"/>
          </w:tcPr>
          <w:p w:rsidR="001E7B75" w:rsidRPr="00977092" w:rsidRDefault="001E7B75" w:rsidP="00977092">
            <w:pPr>
              <w:pStyle w:val="TableParagraph"/>
              <w:spacing w:before="179" w:line="362" w:lineRule="auto"/>
              <w:ind w:left="110" w:right="546"/>
              <w:rPr>
                <w:sz w:val="20"/>
                <w:szCs w:val="20"/>
              </w:rPr>
            </w:pPr>
            <w:r w:rsidRPr="00977092">
              <w:rPr>
                <w:sz w:val="20"/>
                <w:szCs w:val="20"/>
              </w:rPr>
              <w:t>PROJE TÜRÜ</w:t>
            </w:r>
          </w:p>
        </w:tc>
        <w:tc>
          <w:tcPr>
            <w:tcW w:w="1612" w:type="dxa"/>
          </w:tcPr>
          <w:p w:rsidR="001E7B75" w:rsidRPr="00977092" w:rsidRDefault="001E7B75" w:rsidP="00977092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E7B75" w:rsidRPr="00977092" w:rsidRDefault="001E7B75" w:rsidP="00977092">
            <w:pPr>
              <w:pStyle w:val="TableParagraph"/>
              <w:ind w:left="111"/>
              <w:rPr>
                <w:sz w:val="20"/>
                <w:szCs w:val="20"/>
              </w:rPr>
            </w:pPr>
            <w:r w:rsidRPr="00977092">
              <w:rPr>
                <w:sz w:val="20"/>
                <w:szCs w:val="20"/>
              </w:rPr>
              <w:t>ARDEB NO</w:t>
            </w:r>
          </w:p>
        </w:tc>
      </w:tr>
      <w:tr w:rsidR="001E7B75" w:rsidRPr="00920B3E" w:rsidTr="00977092">
        <w:trPr>
          <w:trHeight w:val="611"/>
        </w:trPr>
        <w:tc>
          <w:tcPr>
            <w:tcW w:w="1524" w:type="dxa"/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E7B75" w:rsidRPr="00901754" w:rsidTr="00977092">
        <w:trPr>
          <w:trHeight w:val="609"/>
        </w:trPr>
        <w:tc>
          <w:tcPr>
            <w:tcW w:w="1524" w:type="dxa"/>
          </w:tcPr>
          <w:p w:rsidR="001E7B75" w:rsidRPr="00977092" w:rsidRDefault="001E7B75" w:rsidP="00EB57E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E7B75" w:rsidRPr="00977092" w:rsidRDefault="001E7B75" w:rsidP="00A130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E7B75" w:rsidRPr="00977092" w:rsidRDefault="001E7B75" w:rsidP="00A130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B75" w:rsidRPr="00977092" w:rsidRDefault="001E7B75" w:rsidP="00A130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B75" w:rsidRPr="00977092" w:rsidRDefault="001E7B75" w:rsidP="00A130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B75" w:rsidRPr="00977092" w:rsidRDefault="001E7B75" w:rsidP="00A130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1E7B75" w:rsidRPr="00977092" w:rsidRDefault="001E7B75" w:rsidP="00A1307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E7B75" w:rsidRPr="00901754" w:rsidRDefault="001E7B75" w:rsidP="00250F2D">
      <w:pPr>
        <w:pStyle w:val="BodyText"/>
        <w:rPr>
          <w:sz w:val="20"/>
          <w:szCs w:val="20"/>
        </w:rPr>
      </w:pPr>
    </w:p>
    <w:p w:rsidR="001E7B75" w:rsidRPr="00901754" w:rsidRDefault="001E7B75" w:rsidP="00250F2D">
      <w:pPr>
        <w:pStyle w:val="BodyText"/>
        <w:rPr>
          <w:sz w:val="20"/>
          <w:szCs w:val="20"/>
        </w:rPr>
      </w:pPr>
    </w:p>
    <w:p w:rsidR="001E7B75" w:rsidRPr="00920B3E" w:rsidRDefault="001E7B75" w:rsidP="00250F2D">
      <w:pPr>
        <w:pStyle w:val="BodyTex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1740"/>
      </w:tblGrid>
      <w:tr w:rsidR="001E7B75" w:rsidRPr="00920B3E" w:rsidTr="00977092">
        <w:trPr>
          <w:trHeight w:val="268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before="2" w:line="246" w:lineRule="exact"/>
              <w:ind w:left="107"/>
              <w:rPr>
                <w:rFonts w:ascii="Arial" w:hAnsi="Arial"/>
                <w:sz w:val="22"/>
              </w:rPr>
            </w:pPr>
            <w:r w:rsidRPr="00977092">
              <w:rPr>
                <w:rFonts w:ascii="Arial" w:hAnsi="Arial"/>
                <w:w w:val="90"/>
                <w:sz w:val="22"/>
              </w:rPr>
              <w:t>FAALİYET TÜRÜ</w:t>
            </w:r>
          </w:p>
        </w:tc>
        <w:tc>
          <w:tcPr>
            <w:tcW w:w="1740" w:type="dxa"/>
          </w:tcPr>
          <w:p w:rsidR="001E7B75" w:rsidRPr="00977092" w:rsidRDefault="001E7B75" w:rsidP="00977092">
            <w:pPr>
              <w:pStyle w:val="TableParagraph"/>
              <w:spacing w:before="2" w:line="246" w:lineRule="exact"/>
              <w:ind w:left="109"/>
              <w:rPr>
                <w:rFonts w:ascii="Arial"/>
                <w:sz w:val="22"/>
              </w:rPr>
            </w:pPr>
            <w:r w:rsidRPr="00977092">
              <w:rPr>
                <w:rFonts w:ascii="Arial"/>
                <w:w w:val="90"/>
                <w:sz w:val="22"/>
              </w:rPr>
              <w:t>SAYISI</w:t>
            </w:r>
          </w:p>
        </w:tc>
      </w:tr>
      <w:tr w:rsidR="001E7B75" w:rsidRPr="00920B3E" w:rsidTr="00977092">
        <w:trPr>
          <w:trHeight w:val="270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before="2" w:line="249" w:lineRule="exact"/>
              <w:ind w:left="107"/>
              <w:rPr>
                <w:sz w:val="22"/>
              </w:rPr>
            </w:pPr>
            <w:r w:rsidRPr="00977092">
              <w:rPr>
                <w:w w:val="95"/>
                <w:sz w:val="22"/>
              </w:rPr>
              <w:t>Sempozyum ve Kongre</w:t>
            </w:r>
          </w:p>
        </w:tc>
        <w:tc>
          <w:tcPr>
            <w:tcW w:w="1740" w:type="dxa"/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1</w:t>
            </w:r>
          </w:p>
        </w:tc>
      </w:tr>
      <w:tr w:rsidR="001E7B75" w:rsidRPr="00920B3E" w:rsidTr="00977092">
        <w:trPr>
          <w:trHeight w:val="268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Konferans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68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Panel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68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Seminer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68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Açık Oturum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68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Söyleşi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68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Tiyatro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68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Konser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68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Sergi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68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Turnuva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68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Teknik Gezi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537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ind w:left="107"/>
              <w:rPr>
                <w:sz w:val="22"/>
              </w:rPr>
            </w:pPr>
            <w:r w:rsidRPr="00977092">
              <w:rPr>
                <w:sz w:val="22"/>
              </w:rPr>
              <w:t>Gezi, Ziyaret Yurtdışı</w:t>
            </w:r>
          </w:p>
          <w:p w:rsidR="001E7B75" w:rsidRPr="00977092" w:rsidRDefault="001E7B75" w:rsidP="00977092">
            <w:pPr>
              <w:pStyle w:val="TableParagraph"/>
              <w:spacing w:before="15" w:line="249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Katılım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806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ind w:left="107"/>
              <w:rPr>
                <w:sz w:val="22"/>
              </w:rPr>
            </w:pPr>
            <w:r w:rsidRPr="00977092">
              <w:rPr>
                <w:sz w:val="22"/>
              </w:rPr>
              <w:t>Sinema, Dans,</w:t>
            </w:r>
          </w:p>
          <w:p w:rsidR="001E7B75" w:rsidRPr="00977092" w:rsidRDefault="001E7B75" w:rsidP="00977092">
            <w:pPr>
              <w:pStyle w:val="TableParagraph"/>
              <w:spacing w:line="270" w:lineRule="atLeast"/>
              <w:ind w:left="107" w:right="297"/>
              <w:rPr>
                <w:sz w:val="22"/>
              </w:rPr>
            </w:pPr>
            <w:r w:rsidRPr="00977092">
              <w:rPr>
                <w:w w:val="90"/>
                <w:sz w:val="22"/>
              </w:rPr>
              <w:t xml:space="preserve">Halkoyunları, Festval, </w:t>
            </w:r>
            <w:r w:rsidRPr="00977092">
              <w:rPr>
                <w:sz w:val="22"/>
              </w:rPr>
              <w:t>Dinleti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537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ind w:left="107"/>
              <w:rPr>
                <w:sz w:val="22"/>
              </w:rPr>
            </w:pPr>
            <w:r w:rsidRPr="00977092">
              <w:rPr>
                <w:spacing w:val="-2"/>
                <w:w w:val="90"/>
                <w:sz w:val="22"/>
              </w:rPr>
              <w:t>Çalıştay,</w:t>
            </w:r>
            <w:r w:rsidRPr="00977092">
              <w:rPr>
                <w:spacing w:val="6"/>
                <w:w w:val="90"/>
                <w:sz w:val="22"/>
              </w:rPr>
              <w:t xml:space="preserve"> </w:t>
            </w:r>
            <w:r w:rsidRPr="00977092">
              <w:rPr>
                <w:spacing w:val="-1"/>
                <w:w w:val="90"/>
                <w:sz w:val="22"/>
              </w:rPr>
              <w:t>Toplantı,</w:t>
            </w:r>
          </w:p>
          <w:p w:rsidR="001E7B75" w:rsidRPr="00977092" w:rsidRDefault="001E7B75" w:rsidP="00977092">
            <w:pPr>
              <w:pStyle w:val="TableParagraph"/>
              <w:spacing w:before="15" w:line="249" w:lineRule="exact"/>
              <w:ind w:left="107"/>
              <w:rPr>
                <w:sz w:val="22"/>
              </w:rPr>
            </w:pPr>
            <w:r w:rsidRPr="00977092">
              <w:rPr>
                <w:w w:val="95"/>
                <w:sz w:val="22"/>
              </w:rPr>
              <w:t>Kutlama</w:t>
            </w:r>
            <w:r w:rsidRPr="00977092">
              <w:rPr>
                <w:spacing w:val="-42"/>
                <w:w w:val="95"/>
                <w:sz w:val="22"/>
              </w:rPr>
              <w:t xml:space="preserve"> </w:t>
            </w:r>
            <w:r w:rsidRPr="00977092">
              <w:rPr>
                <w:w w:val="95"/>
                <w:sz w:val="22"/>
              </w:rPr>
              <w:t>ve</w:t>
            </w:r>
            <w:r w:rsidRPr="00977092">
              <w:rPr>
                <w:spacing w:val="-40"/>
                <w:w w:val="95"/>
                <w:sz w:val="22"/>
              </w:rPr>
              <w:t xml:space="preserve"> </w:t>
            </w:r>
            <w:r w:rsidRPr="00977092">
              <w:rPr>
                <w:w w:val="95"/>
                <w:sz w:val="22"/>
              </w:rPr>
              <w:t>Anma</w:t>
            </w:r>
          </w:p>
        </w:tc>
        <w:tc>
          <w:tcPr>
            <w:tcW w:w="174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68"/>
        </w:trPr>
        <w:tc>
          <w:tcPr>
            <w:tcW w:w="2338" w:type="dxa"/>
          </w:tcPr>
          <w:p w:rsidR="001E7B75" w:rsidRPr="00977092" w:rsidRDefault="001E7B75" w:rsidP="00977092"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Proje ve Dergi Basımı</w:t>
            </w:r>
          </w:p>
        </w:tc>
        <w:tc>
          <w:tcPr>
            <w:tcW w:w="1740" w:type="dxa"/>
          </w:tcPr>
          <w:p w:rsidR="001E7B75" w:rsidRPr="00977092" w:rsidRDefault="001E7B75" w:rsidP="00977092">
            <w:pPr>
              <w:pStyle w:val="TableParagraph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1</w:t>
            </w:r>
          </w:p>
        </w:tc>
      </w:tr>
    </w:tbl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920B3E" w:rsidRDefault="001E7B75" w:rsidP="00250F2D">
      <w:pPr>
        <w:pStyle w:val="BodyText"/>
        <w:spacing w:before="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850"/>
      </w:tblGrid>
      <w:tr w:rsidR="001E7B75" w:rsidRPr="00920B3E" w:rsidTr="00977092">
        <w:trPr>
          <w:trHeight w:val="244"/>
        </w:trPr>
        <w:tc>
          <w:tcPr>
            <w:tcW w:w="1810" w:type="dxa"/>
          </w:tcPr>
          <w:p w:rsidR="001E7B75" w:rsidRPr="00977092" w:rsidRDefault="001E7B75" w:rsidP="00977092">
            <w:pPr>
              <w:pStyle w:val="TableParagraph"/>
              <w:spacing w:before="2" w:line="223" w:lineRule="exact"/>
              <w:ind w:left="405"/>
              <w:rPr>
                <w:rFonts w:ascii="Arial" w:hAnsi="Arial"/>
                <w:sz w:val="22"/>
              </w:rPr>
            </w:pPr>
            <w:r w:rsidRPr="00977092">
              <w:rPr>
                <w:rFonts w:ascii="Arial" w:hAnsi="Arial"/>
                <w:w w:val="95"/>
                <w:sz w:val="22"/>
              </w:rPr>
              <w:t>YAYIN TÜRÜ</w:t>
            </w:r>
          </w:p>
        </w:tc>
        <w:tc>
          <w:tcPr>
            <w:tcW w:w="850" w:type="dxa"/>
          </w:tcPr>
          <w:p w:rsidR="001E7B75" w:rsidRPr="00977092" w:rsidRDefault="001E7B75" w:rsidP="00977092">
            <w:pPr>
              <w:pStyle w:val="TableParagraph"/>
              <w:spacing w:before="2" w:line="223" w:lineRule="exact"/>
              <w:ind w:left="176"/>
              <w:rPr>
                <w:rFonts w:ascii="Arial"/>
                <w:sz w:val="22"/>
              </w:rPr>
            </w:pPr>
            <w:r w:rsidRPr="00977092">
              <w:rPr>
                <w:rFonts w:ascii="Arial"/>
                <w:w w:val="90"/>
                <w:sz w:val="22"/>
              </w:rPr>
              <w:t>SAYISI</w:t>
            </w:r>
          </w:p>
        </w:tc>
      </w:tr>
      <w:tr w:rsidR="001E7B75" w:rsidRPr="00920B3E" w:rsidTr="00977092">
        <w:trPr>
          <w:trHeight w:val="242"/>
        </w:trPr>
        <w:tc>
          <w:tcPr>
            <w:tcW w:w="1810" w:type="dxa"/>
          </w:tcPr>
          <w:p w:rsidR="001E7B75" w:rsidRPr="00977092" w:rsidRDefault="001E7B75" w:rsidP="00977092">
            <w:pPr>
              <w:pStyle w:val="TableParagraph"/>
              <w:spacing w:before="2" w:line="220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Uluslararası Yayın</w:t>
            </w:r>
          </w:p>
        </w:tc>
        <w:tc>
          <w:tcPr>
            <w:tcW w:w="850" w:type="dxa"/>
          </w:tcPr>
          <w:p w:rsidR="001E7B75" w:rsidRPr="00977092" w:rsidRDefault="001E7B75" w:rsidP="001A7802">
            <w:pPr>
              <w:pStyle w:val="TableParagraph"/>
              <w:rPr>
                <w:sz w:val="22"/>
              </w:rPr>
            </w:pPr>
          </w:p>
          <w:p w:rsidR="001E7B75" w:rsidRPr="00977092" w:rsidRDefault="001E7B75" w:rsidP="00642B87">
            <w:pPr>
              <w:pStyle w:val="TableParagraph"/>
              <w:rPr>
                <w:sz w:val="22"/>
              </w:rPr>
            </w:pPr>
            <w:r w:rsidRPr="00977092">
              <w:rPr>
                <w:sz w:val="22"/>
              </w:rPr>
              <w:t>13</w:t>
            </w:r>
          </w:p>
        </w:tc>
      </w:tr>
      <w:tr w:rsidR="001E7B75" w:rsidRPr="00920B3E" w:rsidTr="00977092">
        <w:trPr>
          <w:trHeight w:val="244"/>
        </w:trPr>
        <w:tc>
          <w:tcPr>
            <w:tcW w:w="1810" w:type="dxa"/>
          </w:tcPr>
          <w:p w:rsidR="001E7B75" w:rsidRPr="00977092" w:rsidRDefault="001E7B75" w:rsidP="00977092">
            <w:pPr>
              <w:pStyle w:val="TableParagraph"/>
              <w:spacing w:before="4" w:line="220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Ulusal Yayın</w:t>
            </w:r>
          </w:p>
        </w:tc>
        <w:tc>
          <w:tcPr>
            <w:tcW w:w="85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  <w:r w:rsidRPr="00977092">
              <w:rPr>
                <w:sz w:val="22"/>
              </w:rPr>
              <w:t>6</w:t>
            </w:r>
          </w:p>
        </w:tc>
      </w:tr>
      <w:tr w:rsidR="001E7B75" w:rsidRPr="00920B3E" w:rsidTr="00977092">
        <w:trPr>
          <w:trHeight w:val="244"/>
        </w:trPr>
        <w:tc>
          <w:tcPr>
            <w:tcW w:w="1810" w:type="dxa"/>
          </w:tcPr>
          <w:p w:rsidR="001E7B75" w:rsidRPr="00977092" w:rsidRDefault="001E7B75" w:rsidP="00977092">
            <w:pPr>
              <w:pStyle w:val="TableParagraph"/>
              <w:spacing w:before="4" w:line="220" w:lineRule="exact"/>
              <w:ind w:left="107"/>
              <w:rPr>
                <w:sz w:val="22"/>
              </w:rPr>
            </w:pPr>
            <w:r w:rsidRPr="00977092">
              <w:rPr>
                <w:sz w:val="22"/>
              </w:rPr>
              <w:t>Kitap</w:t>
            </w:r>
          </w:p>
        </w:tc>
        <w:tc>
          <w:tcPr>
            <w:tcW w:w="85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  <w:r w:rsidRPr="00977092">
              <w:rPr>
                <w:sz w:val="22"/>
              </w:rPr>
              <w:t>3</w:t>
            </w:r>
          </w:p>
        </w:tc>
      </w:tr>
    </w:tbl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920B3E" w:rsidRDefault="001E7B75" w:rsidP="00250F2D">
      <w:pPr>
        <w:pStyle w:val="BodyText"/>
        <w:spacing w:before="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850"/>
      </w:tblGrid>
      <w:tr w:rsidR="001E7B75" w:rsidRPr="00920B3E" w:rsidTr="00977092">
        <w:trPr>
          <w:trHeight w:val="244"/>
        </w:trPr>
        <w:tc>
          <w:tcPr>
            <w:tcW w:w="1810" w:type="dxa"/>
          </w:tcPr>
          <w:p w:rsidR="001E7B75" w:rsidRPr="00977092" w:rsidRDefault="001E7B75" w:rsidP="00977092">
            <w:pPr>
              <w:pStyle w:val="TableParagraph"/>
              <w:spacing w:before="2" w:line="223" w:lineRule="exact"/>
              <w:ind w:left="354" w:right="348"/>
              <w:jc w:val="center"/>
              <w:rPr>
                <w:rFonts w:ascii="Arial"/>
                <w:sz w:val="22"/>
              </w:rPr>
            </w:pPr>
            <w:r w:rsidRPr="00977092">
              <w:rPr>
                <w:rFonts w:ascii="Arial"/>
                <w:w w:val="90"/>
                <w:sz w:val="22"/>
              </w:rPr>
              <w:t>PROJE ADI</w:t>
            </w:r>
          </w:p>
        </w:tc>
        <w:tc>
          <w:tcPr>
            <w:tcW w:w="850" w:type="dxa"/>
          </w:tcPr>
          <w:p w:rsidR="001E7B75" w:rsidRPr="00977092" w:rsidRDefault="001E7B75" w:rsidP="00977092">
            <w:pPr>
              <w:pStyle w:val="TableParagraph"/>
              <w:spacing w:before="2" w:line="223" w:lineRule="exact"/>
              <w:ind w:left="176"/>
              <w:rPr>
                <w:rFonts w:ascii="Arial"/>
                <w:sz w:val="22"/>
              </w:rPr>
            </w:pPr>
            <w:r w:rsidRPr="00977092">
              <w:rPr>
                <w:rFonts w:ascii="Arial"/>
                <w:w w:val="90"/>
                <w:sz w:val="22"/>
              </w:rPr>
              <w:t>SAYISI</w:t>
            </w:r>
          </w:p>
        </w:tc>
      </w:tr>
      <w:tr w:rsidR="001E7B75" w:rsidRPr="00920B3E" w:rsidTr="00977092">
        <w:trPr>
          <w:trHeight w:val="486"/>
        </w:trPr>
        <w:tc>
          <w:tcPr>
            <w:tcW w:w="1810" w:type="dxa"/>
          </w:tcPr>
          <w:p w:rsidR="001E7B75" w:rsidRPr="00977092" w:rsidRDefault="001E7B75" w:rsidP="00977092">
            <w:pPr>
              <w:pStyle w:val="TableParagraph"/>
              <w:spacing w:before="2"/>
              <w:ind w:left="467"/>
              <w:rPr>
                <w:sz w:val="22"/>
              </w:rPr>
            </w:pPr>
            <w:r w:rsidRPr="00977092">
              <w:rPr>
                <w:w w:val="95"/>
                <w:sz w:val="22"/>
              </w:rPr>
              <w:t>KALKINMA</w:t>
            </w:r>
          </w:p>
          <w:p w:rsidR="001E7B75" w:rsidRPr="00977092" w:rsidRDefault="001E7B75" w:rsidP="00977092">
            <w:pPr>
              <w:pStyle w:val="TableParagraph"/>
              <w:spacing w:before="14" w:line="220" w:lineRule="exact"/>
              <w:ind w:left="463"/>
              <w:rPr>
                <w:sz w:val="22"/>
              </w:rPr>
            </w:pPr>
            <w:r w:rsidRPr="00977092">
              <w:rPr>
                <w:w w:val="95"/>
                <w:sz w:val="22"/>
              </w:rPr>
              <w:t>BAKANLIĞI</w:t>
            </w:r>
          </w:p>
        </w:tc>
        <w:tc>
          <w:tcPr>
            <w:tcW w:w="85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44"/>
        </w:trPr>
        <w:tc>
          <w:tcPr>
            <w:tcW w:w="1810" w:type="dxa"/>
          </w:tcPr>
          <w:p w:rsidR="001E7B75" w:rsidRPr="00977092" w:rsidRDefault="001E7B75" w:rsidP="00977092">
            <w:pPr>
              <w:pStyle w:val="TableParagraph"/>
              <w:spacing w:before="4" w:line="220" w:lineRule="exact"/>
              <w:ind w:left="354" w:right="350"/>
              <w:jc w:val="center"/>
              <w:rPr>
                <w:sz w:val="22"/>
              </w:rPr>
            </w:pPr>
            <w:r w:rsidRPr="00977092">
              <w:rPr>
                <w:sz w:val="22"/>
              </w:rPr>
              <w:t>TÜBİTAK(*)</w:t>
            </w:r>
          </w:p>
        </w:tc>
        <w:tc>
          <w:tcPr>
            <w:tcW w:w="85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44"/>
        </w:trPr>
        <w:tc>
          <w:tcPr>
            <w:tcW w:w="1810" w:type="dxa"/>
          </w:tcPr>
          <w:p w:rsidR="001E7B75" w:rsidRPr="00977092" w:rsidRDefault="001E7B75" w:rsidP="00977092">
            <w:pPr>
              <w:pStyle w:val="TableParagraph"/>
              <w:spacing w:before="2" w:line="223" w:lineRule="exact"/>
              <w:ind w:left="354" w:right="350"/>
              <w:jc w:val="center"/>
              <w:rPr>
                <w:sz w:val="22"/>
              </w:rPr>
            </w:pPr>
            <w:r w:rsidRPr="00977092">
              <w:rPr>
                <w:w w:val="90"/>
                <w:sz w:val="22"/>
              </w:rPr>
              <w:t>SANTEZ</w:t>
            </w:r>
          </w:p>
        </w:tc>
        <w:tc>
          <w:tcPr>
            <w:tcW w:w="85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734"/>
        </w:trPr>
        <w:tc>
          <w:tcPr>
            <w:tcW w:w="1810" w:type="dxa"/>
          </w:tcPr>
          <w:p w:rsidR="001E7B75" w:rsidRPr="00977092" w:rsidRDefault="001E7B75" w:rsidP="00977092">
            <w:pPr>
              <w:pStyle w:val="TableParagraph"/>
              <w:spacing w:before="2" w:line="254" w:lineRule="auto"/>
              <w:ind w:left="417" w:firstLine="117"/>
              <w:rPr>
                <w:sz w:val="22"/>
              </w:rPr>
            </w:pPr>
            <w:r w:rsidRPr="00977092">
              <w:rPr>
                <w:w w:val="90"/>
                <w:sz w:val="22"/>
              </w:rPr>
              <w:t xml:space="preserve">BİLİMSEL </w:t>
            </w:r>
            <w:r w:rsidRPr="00977092">
              <w:rPr>
                <w:w w:val="80"/>
                <w:sz w:val="22"/>
              </w:rPr>
              <w:t>ARAŞTIRMA</w:t>
            </w:r>
          </w:p>
          <w:p w:rsidR="001E7B75" w:rsidRPr="00977092" w:rsidRDefault="001E7B75" w:rsidP="00977092">
            <w:pPr>
              <w:pStyle w:val="TableParagraph"/>
              <w:spacing w:before="2" w:line="223" w:lineRule="exact"/>
              <w:ind w:left="479"/>
              <w:rPr>
                <w:sz w:val="22"/>
              </w:rPr>
            </w:pPr>
            <w:r w:rsidRPr="00977092">
              <w:rPr>
                <w:w w:val="85"/>
                <w:sz w:val="22"/>
              </w:rPr>
              <w:t>PROJELERİ</w:t>
            </w:r>
          </w:p>
        </w:tc>
        <w:tc>
          <w:tcPr>
            <w:tcW w:w="85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  <w:tr w:rsidR="001E7B75" w:rsidRPr="00920B3E" w:rsidTr="00977092">
        <w:trPr>
          <w:trHeight w:val="244"/>
        </w:trPr>
        <w:tc>
          <w:tcPr>
            <w:tcW w:w="1810" w:type="dxa"/>
          </w:tcPr>
          <w:p w:rsidR="001E7B75" w:rsidRPr="00977092" w:rsidRDefault="001E7B75" w:rsidP="00977092">
            <w:pPr>
              <w:pStyle w:val="TableParagraph"/>
              <w:spacing w:before="2" w:line="223" w:lineRule="exact"/>
              <w:ind w:left="354" w:right="350"/>
              <w:jc w:val="center"/>
              <w:rPr>
                <w:sz w:val="22"/>
              </w:rPr>
            </w:pPr>
            <w:r w:rsidRPr="00977092">
              <w:rPr>
                <w:w w:val="95"/>
                <w:sz w:val="22"/>
              </w:rPr>
              <w:t>TOPLAM</w:t>
            </w:r>
          </w:p>
        </w:tc>
        <w:tc>
          <w:tcPr>
            <w:tcW w:w="850" w:type="dxa"/>
          </w:tcPr>
          <w:p w:rsidR="001E7B75" w:rsidRPr="00977092" w:rsidRDefault="001E7B75" w:rsidP="00653829">
            <w:pPr>
              <w:pStyle w:val="TableParagraph"/>
              <w:rPr>
                <w:sz w:val="22"/>
              </w:rPr>
            </w:pPr>
          </w:p>
        </w:tc>
      </w:tr>
    </w:tbl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920B3E" w:rsidRDefault="001E7B75" w:rsidP="00250F2D">
      <w:pPr>
        <w:pStyle w:val="BodyText"/>
        <w:rPr>
          <w:sz w:val="22"/>
          <w:szCs w:val="22"/>
        </w:rPr>
      </w:pPr>
    </w:p>
    <w:p w:rsidR="001E7B75" w:rsidRPr="00D925F4" w:rsidRDefault="001E7B75" w:rsidP="00250F2D">
      <w:pPr>
        <w:spacing w:before="209"/>
        <w:ind w:left="2786"/>
        <w:rPr>
          <w:b/>
          <w:sz w:val="22"/>
        </w:rPr>
      </w:pPr>
      <w:r w:rsidRPr="00D925F4">
        <w:rPr>
          <w:b/>
          <w:sz w:val="22"/>
          <w:u w:val="thick"/>
        </w:rPr>
        <w:t>MAKALE-KİTAP-BİLDİRİLER-PROJE</w:t>
      </w:r>
    </w:p>
    <w:p w:rsidR="001E7B75" w:rsidRPr="00D925F4" w:rsidRDefault="001E7B75" w:rsidP="00250F2D">
      <w:pPr>
        <w:spacing w:before="119"/>
        <w:ind w:left="284"/>
        <w:rPr>
          <w:b/>
          <w:sz w:val="22"/>
        </w:rPr>
      </w:pPr>
      <w:r w:rsidRPr="00D925F4">
        <w:rPr>
          <w:b/>
          <w:sz w:val="22"/>
          <w:u w:val="thick"/>
        </w:rPr>
        <w:t>MAKALE</w:t>
      </w:r>
    </w:p>
    <w:p w:rsidR="001E7B75" w:rsidRPr="00D925F4" w:rsidRDefault="001E7B75" w:rsidP="00250F2D">
      <w:pPr>
        <w:rPr>
          <w:sz w:val="22"/>
        </w:rPr>
      </w:pPr>
    </w:p>
    <w:p w:rsidR="001E7B75" w:rsidRPr="00D925F4" w:rsidRDefault="001E7B75" w:rsidP="00250F2D">
      <w:pPr>
        <w:pStyle w:val="BodyText"/>
        <w:spacing w:before="75"/>
        <w:ind w:left="284"/>
        <w:rPr>
          <w:sz w:val="22"/>
          <w:szCs w:val="22"/>
        </w:rPr>
      </w:pPr>
      <w:r w:rsidRPr="00D925F4">
        <w:rPr>
          <w:sz w:val="22"/>
          <w:szCs w:val="22"/>
          <w:u w:val="thick"/>
        </w:rPr>
        <w:t>Uluslararası Hakemli Dergilerde Yayınlanan Makaleler</w:t>
      </w:r>
      <w:r w:rsidRPr="00D925F4">
        <w:rPr>
          <w:sz w:val="22"/>
          <w:szCs w:val="22"/>
        </w:rPr>
        <w:t xml:space="preserve"> </w:t>
      </w:r>
      <w:r w:rsidRPr="00D925F4">
        <w:rPr>
          <w:sz w:val="22"/>
          <w:szCs w:val="22"/>
          <w:u w:val="thick"/>
        </w:rPr>
        <w:t>:</w:t>
      </w:r>
    </w:p>
    <w:p w:rsidR="001E7B75" w:rsidRPr="00D925F4" w:rsidRDefault="001E7B75" w:rsidP="00250F2D">
      <w:pPr>
        <w:pStyle w:val="BodyText"/>
        <w:spacing w:before="210"/>
        <w:ind w:left="284" w:right="111"/>
        <w:rPr>
          <w:b w:val="0"/>
          <w:sz w:val="22"/>
          <w:szCs w:val="22"/>
        </w:rPr>
      </w:pPr>
      <w:r w:rsidRPr="00D925F4">
        <w:rPr>
          <w:sz w:val="22"/>
          <w:szCs w:val="22"/>
        </w:rPr>
        <w:t xml:space="preserve">SCI (Science Citation Index), SSCI (Social Science Citation Index), AHCI (Arts and Humanities Citation Index) tarafından taranan dergilerde yayımlanan teknik not, editöre mektup, tartışma, vaka takdimi ve özet türünden yayınlar </w:t>
      </w:r>
      <w:r w:rsidRPr="00D925F4">
        <w:rPr>
          <w:sz w:val="22"/>
          <w:szCs w:val="22"/>
          <w:u w:val="thick" w:color="272727"/>
        </w:rPr>
        <w:t>dışındaki</w:t>
      </w:r>
      <w:r w:rsidRPr="00D925F4">
        <w:rPr>
          <w:sz w:val="22"/>
          <w:szCs w:val="22"/>
        </w:rPr>
        <w:t xml:space="preserve"> makaleler</w:t>
      </w:r>
      <w:r w:rsidRPr="00D925F4">
        <w:rPr>
          <w:sz w:val="22"/>
          <w:szCs w:val="22"/>
          <w:shd w:val="clear" w:color="auto" w:fill="E6FFFF"/>
        </w:rPr>
        <w:t xml:space="preserve"> </w:t>
      </w:r>
      <w:r w:rsidRPr="00D925F4">
        <w:rPr>
          <w:b w:val="0"/>
          <w:sz w:val="22"/>
          <w:szCs w:val="22"/>
          <w:shd w:val="clear" w:color="auto" w:fill="E6FFFF"/>
        </w:rPr>
        <w:t>:</w:t>
      </w:r>
    </w:p>
    <w:p w:rsidR="001E7B75" w:rsidRPr="00DA0FE9" w:rsidRDefault="001E7B75" w:rsidP="00250F2D">
      <w:pPr>
        <w:pStyle w:val="BodyText"/>
        <w:spacing w:before="125"/>
        <w:ind w:left="284"/>
        <w:rPr>
          <w:b w:val="0"/>
          <w:sz w:val="22"/>
          <w:szCs w:val="22"/>
        </w:rPr>
      </w:pPr>
      <w:r w:rsidRPr="00DA0FE9">
        <w:rPr>
          <w:b w:val="0"/>
          <w:sz w:val="22"/>
          <w:szCs w:val="22"/>
        </w:rPr>
        <w:t>-</w:t>
      </w:r>
    </w:p>
    <w:p w:rsidR="001E7B75" w:rsidRDefault="001E7B75" w:rsidP="00250F2D">
      <w:pPr>
        <w:pStyle w:val="BodyText"/>
        <w:spacing w:before="219" w:line="237" w:lineRule="auto"/>
        <w:ind w:left="284" w:right="940"/>
        <w:rPr>
          <w:b w:val="0"/>
          <w:sz w:val="22"/>
          <w:szCs w:val="22"/>
        </w:rPr>
      </w:pPr>
      <w:r w:rsidRPr="00D925F4">
        <w:rPr>
          <w:sz w:val="22"/>
          <w:szCs w:val="22"/>
        </w:rPr>
        <w:t xml:space="preserve">SCI, SSCI, ve AHCI </w:t>
      </w:r>
      <w:r w:rsidRPr="00D925F4">
        <w:rPr>
          <w:sz w:val="22"/>
          <w:szCs w:val="22"/>
          <w:u w:val="thick" w:color="272727"/>
        </w:rPr>
        <w:t>dışındaki</w:t>
      </w:r>
      <w:r w:rsidRPr="00D925F4">
        <w:rPr>
          <w:sz w:val="22"/>
          <w:szCs w:val="22"/>
        </w:rPr>
        <w:t xml:space="preserve"> indeks ve özler tarafından taranan dergilerde yayımlanan teknik not, editöre mektup, tartışma, vaka takdimi ve özet türünden yayınlar </w:t>
      </w:r>
      <w:r w:rsidRPr="00D925F4">
        <w:rPr>
          <w:sz w:val="22"/>
          <w:szCs w:val="22"/>
          <w:u w:val="thick" w:color="272727"/>
        </w:rPr>
        <w:t>dışındaki</w:t>
      </w:r>
      <w:r w:rsidRPr="00D925F4">
        <w:rPr>
          <w:sz w:val="22"/>
          <w:szCs w:val="22"/>
        </w:rPr>
        <w:t xml:space="preserve"> makaleler </w:t>
      </w:r>
      <w:r w:rsidRPr="00D925F4">
        <w:rPr>
          <w:b w:val="0"/>
          <w:sz w:val="22"/>
          <w:szCs w:val="22"/>
        </w:rPr>
        <w:t>:</w:t>
      </w:r>
    </w:p>
    <w:p w:rsidR="001E7B75" w:rsidRDefault="001E7B75" w:rsidP="00250F2D">
      <w:pPr>
        <w:pStyle w:val="BodyText"/>
        <w:spacing w:before="219" w:line="237" w:lineRule="auto"/>
        <w:ind w:left="284" w:right="940"/>
        <w:rPr>
          <w:b w:val="0"/>
        </w:rPr>
      </w:pPr>
      <w:r w:rsidRPr="00DA0FE9">
        <w:rPr>
          <w:b w:val="0"/>
          <w:sz w:val="22"/>
          <w:szCs w:val="22"/>
        </w:rPr>
        <w:t xml:space="preserve">Erkul </w:t>
      </w:r>
      <w:r>
        <w:rPr>
          <w:b w:val="0"/>
          <w:sz w:val="22"/>
          <w:szCs w:val="22"/>
        </w:rPr>
        <w:t xml:space="preserve">Hüseyin, Kanten Pelin, Gümüştekin Gülten (2018). </w:t>
      </w:r>
      <w:r w:rsidRPr="00DA0FE9">
        <w:rPr>
          <w:b w:val="0"/>
          <w:sz w:val="22"/>
          <w:szCs w:val="22"/>
        </w:rPr>
        <w:t>“</w:t>
      </w:r>
      <w:r w:rsidRPr="00DA0FE9">
        <w:rPr>
          <w:b w:val="0"/>
        </w:rPr>
        <w:t xml:space="preserve">The Effects of Structural Empowerment on Corporate Reputation and Organizational Identification. Acta </w:t>
      </w:r>
      <w:r>
        <w:rPr>
          <w:b w:val="0"/>
        </w:rPr>
        <w:t>A</w:t>
      </w:r>
      <w:r w:rsidRPr="00DA0FE9">
        <w:rPr>
          <w:b w:val="0"/>
        </w:rPr>
        <w:t xml:space="preserve">cademica </w:t>
      </w:r>
      <w:r>
        <w:rPr>
          <w:b w:val="0"/>
        </w:rPr>
        <w:t>K</w:t>
      </w:r>
      <w:r w:rsidRPr="00DA0FE9">
        <w:rPr>
          <w:b w:val="0"/>
        </w:rPr>
        <w:t>arviniensia, 3(18), 27-40.</w:t>
      </w:r>
    </w:p>
    <w:p w:rsidR="001E7B75" w:rsidRPr="00642B87" w:rsidRDefault="001E7B75" w:rsidP="00250F2D">
      <w:pPr>
        <w:pStyle w:val="BodyText"/>
        <w:spacing w:before="219" w:line="237" w:lineRule="auto"/>
        <w:ind w:left="284" w:right="940"/>
        <w:rPr>
          <w:b w:val="0"/>
          <w:sz w:val="22"/>
          <w:szCs w:val="22"/>
        </w:rPr>
      </w:pPr>
      <w:r w:rsidRPr="00642B87">
        <w:rPr>
          <w:b w:val="0"/>
          <w:sz w:val="22"/>
          <w:szCs w:val="22"/>
        </w:rPr>
        <w:t>Kanten P., "The Individual Antecedents of Impulsive Behavior", İşletme Araştırmaları Dergisi, vol.10, pp.732-746, 2018</w:t>
      </w:r>
      <w:r>
        <w:rPr>
          <w:b w:val="0"/>
          <w:sz w:val="22"/>
          <w:szCs w:val="22"/>
        </w:rPr>
        <w:t>.</w:t>
      </w:r>
    </w:p>
    <w:p w:rsidR="001E7B75" w:rsidRDefault="001E7B75" w:rsidP="00250F2D">
      <w:pPr>
        <w:pStyle w:val="BodyText"/>
        <w:spacing w:before="219" w:line="237" w:lineRule="auto"/>
        <w:ind w:left="284" w:right="940"/>
        <w:rPr>
          <w:b w:val="0"/>
          <w:sz w:val="22"/>
          <w:szCs w:val="22"/>
        </w:rPr>
      </w:pPr>
      <w:r w:rsidRPr="00642B87">
        <w:rPr>
          <w:b w:val="0"/>
          <w:sz w:val="22"/>
          <w:szCs w:val="22"/>
        </w:rPr>
        <w:t>Kanten P., Gümüştekin G., Kanten S., "Aile İşletmelerinde Kötü Alışkanlıkların İşgörenlerin Geri Çekilme Davranışları Üzerindeki Etkisi: İKY Uygulamalarının Düzenleyici Rolü", Stratejik Araştırmalar Merkezi Dergisi, vol.10, pp.276-287, 2018</w:t>
      </w:r>
      <w:r>
        <w:rPr>
          <w:b w:val="0"/>
          <w:sz w:val="22"/>
          <w:szCs w:val="22"/>
        </w:rPr>
        <w:t>.</w:t>
      </w:r>
    </w:p>
    <w:p w:rsidR="001E7B75" w:rsidRPr="00D925F4" w:rsidRDefault="001E7B75" w:rsidP="00250F2D">
      <w:pPr>
        <w:pStyle w:val="BodyText"/>
        <w:spacing w:before="219" w:line="237" w:lineRule="auto"/>
        <w:ind w:left="284" w:right="9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Gümüştekin, E., Topçu, G., “Normality of Turkish Stock Returns Over Time”, Acta Academica Karviniensia, 4 (18), 40-51.</w:t>
      </w:r>
    </w:p>
    <w:p w:rsidR="001E7B75" w:rsidRPr="00D925F4" w:rsidRDefault="001E7B75" w:rsidP="00250F2D">
      <w:pPr>
        <w:pStyle w:val="BodyText"/>
        <w:spacing w:before="154"/>
        <w:ind w:left="284" w:right="867"/>
        <w:rPr>
          <w:b w:val="0"/>
          <w:sz w:val="22"/>
          <w:szCs w:val="22"/>
          <w:shd w:val="clear" w:color="auto" w:fill="E6FFFF"/>
        </w:rPr>
      </w:pPr>
      <w:r w:rsidRPr="00D925F4">
        <w:rPr>
          <w:sz w:val="22"/>
          <w:szCs w:val="22"/>
        </w:rPr>
        <w:t xml:space="preserve">Ulusal hakemli dergilerde yayımlanan teknik not, editöre mektup, tartışma, vaka takdimi ve özet türünden yayınlar </w:t>
      </w:r>
      <w:r w:rsidRPr="00D925F4">
        <w:rPr>
          <w:sz w:val="22"/>
          <w:szCs w:val="22"/>
          <w:u w:val="thick" w:color="272727"/>
        </w:rPr>
        <w:t>dışındaki</w:t>
      </w:r>
      <w:r w:rsidRPr="00D925F4">
        <w:rPr>
          <w:sz w:val="22"/>
          <w:szCs w:val="22"/>
        </w:rPr>
        <w:t xml:space="preserve"> makaleler</w:t>
      </w:r>
      <w:r w:rsidRPr="00D925F4">
        <w:rPr>
          <w:sz w:val="22"/>
          <w:szCs w:val="22"/>
          <w:shd w:val="clear" w:color="auto" w:fill="E6FFFF"/>
        </w:rPr>
        <w:t xml:space="preserve"> </w:t>
      </w:r>
      <w:r w:rsidRPr="00D925F4">
        <w:rPr>
          <w:b w:val="0"/>
          <w:sz w:val="22"/>
          <w:szCs w:val="22"/>
          <w:shd w:val="clear" w:color="auto" w:fill="E6FFFF"/>
        </w:rPr>
        <w:t>:</w:t>
      </w:r>
    </w:p>
    <w:p w:rsidR="001E7B75" w:rsidRPr="00361DB7" w:rsidRDefault="001E7B75" w:rsidP="00250F2D">
      <w:pPr>
        <w:pStyle w:val="BodyText"/>
        <w:spacing w:before="163"/>
        <w:ind w:left="284"/>
        <w:rPr>
          <w:b w:val="0"/>
          <w:sz w:val="22"/>
          <w:szCs w:val="22"/>
        </w:rPr>
      </w:pPr>
      <w:r w:rsidRPr="00361DB7">
        <w:rPr>
          <w:b w:val="0"/>
          <w:sz w:val="22"/>
          <w:szCs w:val="22"/>
        </w:rPr>
        <w:t>Şengül Ü., Şengül A.B., "Kalkınma Ajansları Yoluyla Yapılan Yatırım Teşviklerinin 2013-2014 Döneminde Etkinlik Analizi", Siyaset, Ekonomi ve Yönetim Araştırmaları Dergisi, cilt.6, ss.19-30, 2018.</w:t>
      </w:r>
    </w:p>
    <w:p w:rsidR="001E7B75" w:rsidRDefault="001E7B75" w:rsidP="00250F2D">
      <w:pPr>
        <w:pStyle w:val="BodyText"/>
        <w:spacing w:before="163"/>
        <w:ind w:left="284"/>
        <w:rPr>
          <w:b w:val="0"/>
          <w:sz w:val="22"/>
          <w:szCs w:val="22"/>
        </w:rPr>
      </w:pPr>
      <w:r w:rsidRPr="00361DB7">
        <w:rPr>
          <w:b w:val="0"/>
          <w:sz w:val="22"/>
          <w:szCs w:val="22"/>
        </w:rPr>
        <w:t>Şengül Ü., Ece N., "Gri İlişkisel Analiz Yöntemi ile Finansal Performans Değerlendirilmesi: BİST 100 Üzerine bir Araştırma", Journal of Awareness, cilt.3, ss.865-880, 2018</w:t>
      </w:r>
      <w:r>
        <w:rPr>
          <w:b w:val="0"/>
          <w:sz w:val="22"/>
          <w:szCs w:val="22"/>
        </w:rPr>
        <w:t>.</w:t>
      </w:r>
    </w:p>
    <w:p w:rsidR="001E7B75" w:rsidRPr="00D925F4" w:rsidRDefault="001E7B75" w:rsidP="00250F2D">
      <w:pPr>
        <w:pStyle w:val="BodyText"/>
        <w:spacing w:before="163"/>
        <w:ind w:left="284"/>
        <w:rPr>
          <w:sz w:val="22"/>
          <w:szCs w:val="22"/>
        </w:rPr>
      </w:pPr>
      <w:r w:rsidRPr="00D925F4">
        <w:rPr>
          <w:sz w:val="22"/>
          <w:szCs w:val="22"/>
          <w:u w:val="thick" w:color="272727"/>
        </w:rPr>
        <w:t>KİTAP</w:t>
      </w:r>
    </w:p>
    <w:p w:rsidR="001E7B75" w:rsidRPr="0021680F" w:rsidRDefault="001E7B75" w:rsidP="0021680F">
      <w:pPr>
        <w:pStyle w:val="BodyText"/>
        <w:spacing w:before="115"/>
        <w:ind w:left="284"/>
        <w:rPr>
          <w:b w:val="0"/>
          <w:sz w:val="22"/>
          <w:szCs w:val="22"/>
          <w:shd w:val="clear" w:color="auto" w:fill="E6FFFF"/>
        </w:rPr>
      </w:pPr>
      <w:r w:rsidRPr="00D925F4">
        <w:rPr>
          <w:sz w:val="22"/>
          <w:szCs w:val="22"/>
        </w:rPr>
        <w:t xml:space="preserve">Alanında </w:t>
      </w:r>
      <w:r w:rsidRPr="00D925F4">
        <w:rPr>
          <w:sz w:val="22"/>
          <w:szCs w:val="22"/>
          <w:u w:val="thick" w:color="272727"/>
        </w:rPr>
        <w:t>yurtdışında</w:t>
      </w:r>
      <w:r w:rsidRPr="00D925F4">
        <w:rPr>
          <w:sz w:val="22"/>
          <w:szCs w:val="22"/>
        </w:rPr>
        <w:t xml:space="preserve"> yayınlanan kitap yazarlığı</w:t>
      </w:r>
      <w:r w:rsidRPr="00D925F4">
        <w:rPr>
          <w:sz w:val="22"/>
          <w:szCs w:val="22"/>
          <w:shd w:val="clear" w:color="auto" w:fill="E6FFFF"/>
        </w:rPr>
        <w:t xml:space="preserve"> </w:t>
      </w:r>
      <w:r w:rsidRPr="00D925F4">
        <w:rPr>
          <w:b w:val="0"/>
          <w:sz w:val="22"/>
          <w:szCs w:val="22"/>
          <w:shd w:val="clear" w:color="auto" w:fill="E6FFFF"/>
        </w:rPr>
        <w:t>:</w:t>
      </w:r>
    </w:p>
    <w:p w:rsidR="001E7B75" w:rsidRDefault="001E7B75" w:rsidP="00F11B8E">
      <w:pPr>
        <w:spacing w:before="121"/>
        <w:ind w:left="216"/>
        <w:rPr>
          <w:b/>
          <w:sz w:val="22"/>
        </w:rPr>
      </w:pPr>
      <w:r>
        <w:rPr>
          <w:noProof/>
          <w:lang w:val="tr-TR" w:eastAsia="tr-TR"/>
        </w:rPr>
        <w:pict>
          <v:line id="Düz Bağlayıcı 2" o:spid="_x0000_s1026" style="position:absolute;left:0;text-align:left;z-index:251658240;visibility:visible;mso-position-horizontal-relative:page" from="72.8pt,5.95pt" to="72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" strokecolor="#e6ffff" strokeweight="3.96pt">
            <w10:wrap anchorx="page"/>
          </v:line>
        </w:pict>
      </w:r>
      <w:r w:rsidRPr="00C21ED0">
        <w:rPr>
          <w:b/>
          <w:sz w:val="22"/>
        </w:rPr>
        <w:t>Uluslararası</w:t>
      </w:r>
      <w:r w:rsidRPr="00C21ED0">
        <w:rPr>
          <w:b/>
          <w:spacing w:val="-2"/>
          <w:sz w:val="22"/>
        </w:rPr>
        <w:t xml:space="preserve"> </w:t>
      </w:r>
      <w:r w:rsidRPr="00C21ED0">
        <w:rPr>
          <w:b/>
          <w:sz w:val="22"/>
        </w:rPr>
        <w:t>kongre,</w:t>
      </w:r>
      <w:r w:rsidRPr="00C21ED0">
        <w:rPr>
          <w:b/>
          <w:sz w:val="22"/>
        </w:rPr>
        <w:tab/>
        <w:t>sempozyum,</w:t>
      </w:r>
      <w:r w:rsidRPr="00C21ED0">
        <w:rPr>
          <w:b/>
          <w:sz w:val="22"/>
        </w:rPr>
        <w:tab/>
        <w:t>panel</w:t>
      </w:r>
      <w:r w:rsidRPr="00C21ED0">
        <w:rPr>
          <w:b/>
          <w:sz w:val="22"/>
        </w:rPr>
        <w:tab/>
        <w:t>gibi</w:t>
      </w:r>
      <w:r w:rsidRPr="00C21ED0">
        <w:rPr>
          <w:b/>
          <w:sz w:val="22"/>
        </w:rPr>
        <w:tab/>
        <w:t>bilimsel</w:t>
      </w:r>
      <w:r w:rsidRPr="00C21ED0">
        <w:rPr>
          <w:b/>
          <w:sz w:val="22"/>
        </w:rPr>
        <w:tab/>
        <w:t>toplantılarda</w:t>
      </w:r>
      <w:r w:rsidRPr="00C21ED0">
        <w:rPr>
          <w:b/>
          <w:sz w:val="22"/>
        </w:rPr>
        <w:tab/>
      </w:r>
    </w:p>
    <w:p w:rsidR="001E7B75" w:rsidRPr="00C21ED0" w:rsidRDefault="001E7B75" w:rsidP="00F11B8E">
      <w:pPr>
        <w:spacing w:before="121"/>
        <w:ind w:left="216"/>
        <w:rPr>
          <w:b/>
          <w:sz w:val="22"/>
        </w:rPr>
      </w:pPr>
      <w:r w:rsidRPr="00C21ED0">
        <w:rPr>
          <w:b/>
          <w:sz w:val="22"/>
        </w:rPr>
        <w:t xml:space="preserve">sunularak, programda yer alan </w:t>
      </w:r>
      <w:r w:rsidRPr="00C21ED0">
        <w:rPr>
          <w:b/>
          <w:sz w:val="22"/>
          <w:u w:val="thick" w:color="272727"/>
        </w:rPr>
        <w:t>tam metin</w:t>
      </w:r>
      <w:r w:rsidRPr="00C21ED0">
        <w:rPr>
          <w:b/>
          <w:sz w:val="22"/>
        </w:rPr>
        <w:t xml:space="preserve"> olarak yayınlanan bildiri</w:t>
      </w:r>
      <w:r w:rsidRPr="00C21ED0">
        <w:rPr>
          <w:b/>
          <w:spacing w:val="-4"/>
          <w:sz w:val="22"/>
        </w:rPr>
        <w:t xml:space="preserve"> </w:t>
      </w:r>
      <w:r w:rsidRPr="00C21ED0">
        <w:rPr>
          <w:b/>
          <w:sz w:val="22"/>
        </w:rPr>
        <w:t>:</w:t>
      </w:r>
    </w:p>
    <w:p w:rsidR="001E7B75" w:rsidRDefault="001E7B75" w:rsidP="00523283">
      <w:pPr>
        <w:widowControl/>
        <w:adjustRightInd w:val="0"/>
        <w:ind w:firstLine="284"/>
        <w:jc w:val="left"/>
        <w:rPr>
          <w:rFonts w:ascii="Verdana" w:hAnsi="Verdana" w:cs="Verdana"/>
          <w:sz w:val="18"/>
          <w:szCs w:val="18"/>
          <w:lang w:val="tr-TR"/>
        </w:rPr>
      </w:pPr>
    </w:p>
    <w:p w:rsidR="001E7B75" w:rsidRDefault="001E7B75" w:rsidP="00523283">
      <w:pPr>
        <w:widowControl/>
        <w:adjustRightInd w:val="0"/>
        <w:ind w:left="284"/>
        <w:jc w:val="left"/>
        <w:rPr>
          <w:sz w:val="22"/>
        </w:rPr>
      </w:pPr>
      <w:r w:rsidRPr="002059F3">
        <w:rPr>
          <w:sz w:val="22"/>
          <w:lang w:val="tr-TR"/>
        </w:rPr>
        <w:t xml:space="preserve">Kanten Pelin, </w:t>
      </w:r>
      <w:r w:rsidRPr="002059F3">
        <w:rPr>
          <w:sz w:val="22"/>
          <w:u w:val="single"/>
          <w:lang w:val="tr-TR"/>
        </w:rPr>
        <w:t>Erkul Hüseyin</w:t>
      </w:r>
      <w:r w:rsidRPr="002059F3">
        <w:rPr>
          <w:sz w:val="22"/>
          <w:lang w:val="tr-TR"/>
        </w:rPr>
        <w:t xml:space="preserve">, Gümüştekin Gülten, Seçtim Hafize (2018). Managament Challanges of NGOs: A Qualitative Study, 9.Uluslararası Sivil Toplum Kuruluşları Kongresi, 25-28 Kasım 2018-Çanakkale. </w:t>
      </w:r>
      <w:r w:rsidRPr="002059F3">
        <w:rPr>
          <w:sz w:val="22"/>
        </w:rPr>
        <w:t>(Bildiriler Kitabı)</w:t>
      </w:r>
    </w:p>
    <w:p w:rsidR="001E7B75" w:rsidRDefault="001E7B75" w:rsidP="00523283">
      <w:pPr>
        <w:widowControl/>
        <w:adjustRightInd w:val="0"/>
        <w:ind w:left="284"/>
        <w:jc w:val="left"/>
        <w:rPr>
          <w:sz w:val="22"/>
        </w:rPr>
      </w:pPr>
    </w:p>
    <w:p w:rsidR="001E7B75" w:rsidRDefault="001E7B75" w:rsidP="0021680F">
      <w:pPr>
        <w:widowControl/>
        <w:adjustRightInd w:val="0"/>
        <w:ind w:left="284"/>
        <w:jc w:val="left"/>
        <w:rPr>
          <w:sz w:val="22"/>
          <w:lang w:val="tr-TR"/>
        </w:rPr>
      </w:pPr>
      <w:r w:rsidRPr="0021680F">
        <w:rPr>
          <w:sz w:val="22"/>
          <w:lang w:val="tr-TR"/>
        </w:rPr>
        <w:t>A</w:t>
      </w:r>
      <w:r>
        <w:rPr>
          <w:sz w:val="22"/>
          <w:lang w:val="tr-TR"/>
        </w:rPr>
        <w:t>lamur</w:t>
      </w:r>
      <w:r w:rsidRPr="0021680F">
        <w:rPr>
          <w:sz w:val="22"/>
          <w:lang w:val="tr-TR"/>
        </w:rPr>
        <w:t xml:space="preserve"> B</w:t>
      </w:r>
      <w:r>
        <w:rPr>
          <w:sz w:val="22"/>
          <w:lang w:val="tr-TR"/>
        </w:rPr>
        <w:t>ayram</w:t>
      </w:r>
      <w:r w:rsidRPr="0021680F">
        <w:rPr>
          <w:sz w:val="22"/>
          <w:lang w:val="tr-TR"/>
        </w:rPr>
        <w:t>,G</w:t>
      </w:r>
      <w:r>
        <w:rPr>
          <w:sz w:val="22"/>
          <w:lang w:val="tr-TR"/>
        </w:rPr>
        <w:t>ümüştekin</w:t>
      </w:r>
      <w:r w:rsidRPr="0021680F">
        <w:rPr>
          <w:sz w:val="22"/>
          <w:lang w:val="tr-TR"/>
        </w:rPr>
        <w:t xml:space="preserve"> Gülten,Topbas Ferhat,Atabay Ismaıl (2018). Determination</w:t>
      </w:r>
      <w:r>
        <w:rPr>
          <w:sz w:val="22"/>
          <w:lang w:val="tr-TR"/>
        </w:rPr>
        <w:t xml:space="preserve"> </w:t>
      </w:r>
      <w:r w:rsidRPr="0021680F">
        <w:rPr>
          <w:sz w:val="22"/>
          <w:lang w:val="tr-TR"/>
        </w:rPr>
        <w:t>of Intrapreneurship Levels of Banking Employees: An Appplication in Balıkesir Province. GLOBAL</w:t>
      </w:r>
      <w:r>
        <w:rPr>
          <w:sz w:val="22"/>
          <w:lang w:val="tr-TR"/>
        </w:rPr>
        <w:t xml:space="preserve"> </w:t>
      </w:r>
      <w:r w:rsidRPr="0021680F">
        <w:rPr>
          <w:sz w:val="22"/>
          <w:lang w:val="tr-TR"/>
        </w:rPr>
        <w:t>BUSINESS RES</w:t>
      </w:r>
      <w:r>
        <w:rPr>
          <w:sz w:val="22"/>
          <w:lang w:val="tr-TR"/>
        </w:rPr>
        <w:t>EARCH CONGRESS.</w:t>
      </w:r>
    </w:p>
    <w:p w:rsidR="001E7B75" w:rsidRDefault="001E7B75" w:rsidP="0021680F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  <w:r w:rsidRPr="0021680F">
        <w:rPr>
          <w:sz w:val="22"/>
          <w:lang w:val="tr-TR"/>
        </w:rPr>
        <w:t>Kiray Abdullah., Koç Oktay., "Saving the castle: Understanding Actors’ Resistance to Institutional Change in the Case of Turkish Medical Associationand Full-time Working Act", 34th EGOS Colloquium, Tallinn, ESTONYA, 5-7 Temmuz 2018</w:t>
      </w:r>
      <w:r>
        <w:rPr>
          <w:sz w:val="22"/>
          <w:lang w:val="tr-TR"/>
        </w:rPr>
        <w:t>.</w:t>
      </w: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  <w:r w:rsidRPr="0021680F">
        <w:rPr>
          <w:sz w:val="22"/>
          <w:lang w:val="tr-TR"/>
        </w:rPr>
        <w:t>Kanten P., Girgin B., Kurt E., "The Antecedents of Individual Investment Behavior: Materialism, Risk Aversion, Positive and Negative Affects ", Global Business Research Congress 2018, İSTANBUL, TÜRKIYE, 24-25 Mayıs 2018, pp.1-10</w:t>
      </w:r>
      <w:r>
        <w:rPr>
          <w:sz w:val="22"/>
          <w:lang w:val="tr-TR"/>
        </w:rPr>
        <w:t>.</w:t>
      </w: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  <w:r w:rsidRPr="0021680F">
        <w:rPr>
          <w:sz w:val="22"/>
          <w:lang w:val="tr-TR"/>
        </w:rPr>
        <w:t>Kanten P., Kanten S., Özer A., Bülbül F., "The Effect of Work Life Quality On Emotional Exhaustion and Job Embeddedness:The Role Of Perfectionism ", Global Business Research Congress 2018, İSTANBUL, TÜRKIYE, 24-25 Mayıs 2018, pp.25-35</w:t>
      </w: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  <w:r w:rsidRPr="0021680F">
        <w:rPr>
          <w:sz w:val="22"/>
          <w:lang w:val="tr-TR"/>
        </w:rPr>
        <w:t>Şengül Ü., "Lojistik Köy Merkezlerinin Yer Seçiminde Bulanık VIKOR Yöntemi", 7. International Conference on Business Administration, ÇANAKKALE, TÜRKIYE, 3-5 Mayıs 2018, pp.352-360</w:t>
      </w:r>
      <w:r>
        <w:rPr>
          <w:sz w:val="22"/>
          <w:lang w:val="tr-TR"/>
        </w:rPr>
        <w:t>.</w:t>
      </w: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  <w:r w:rsidRPr="0021680F">
        <w:rPr>
          <w:sz w:val="22"/>
          <w:lang w:val="tr-TR"/>
        </w:rPr>
        <w:t>Şengül Ü., Ece N., "Gri İlişkisel Analiz Yöntemi ile Finansal Performans Değerlendirilmesi: BİST 100 Üzerine bir Araştırma", 2. International Conference on Awareness, ÇANAKKALE, TÜRKIYE, 13-15 Aralık 2018, vol.1, pp.689-701</w:t>
      </w:r>
      <w:r>
        <w:rPr>
          <w:sz w:val="22"/>
          <w:lang w:val="tr-TR"/>
        </w:rPr>
        <w:t>.</w:t>
      </w: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  <w:r w:rsidRPr="0021680F">
        <w:rPr>
          <w:sz w:val="22"/>
          <w:lang w:val="tr-TR"/>
        </w:rPr>
        <w:t>Şengül Ü., Şengül A.B., "Kalkınma ajansları yoluyla yapılan yatırım teşviklerinin 2013-2016 döneminde etkinlik analizi", 5 th International Congress on Political, Economic and Social Studies, NİĞDE, TÜRKIYE, 26-29 Ekim 2018, pp.172-173.</w:t>
      </w: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  <w:r w:rsidRPr="0021680F">
        <w:rPr>
          <w:sz w:val="22"/>
          <w:lang w:val="tr-TR"/>
        </w:rPr>
        <w:t>Şengül Ü., "Makine Seçimini Etkileyen Kriterlerin Bulanık Karar Verme ile Belirlenmesi", 2. International Conference on Awareness, ÇANAKKALE, TÜRKIYE, 13-15 Aralık 2018, pp.701-708</w:t>
      </w:r>
      <w:r>
        <w:rPr>
          <w:sz w:val="22"/>
          <w:lang w:val="tr-TR"/>
        </w:rPr>
        <w:t>.</w:t>
      </w: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</w:p>
    <w:p w:rsidR="001E7B75" w:rsidRDefault="001E7B75" w:rsidP="0021680F">
      <w:pPr>
        <w:widowControl/>
        <w:autoSpaceDE/>
        <w:autoSpaceDN/>
        <w:ind w:left="284"/>
        <w:jc w:val="left"/>
        <w:rPr>
          <w:sz w:val="22"/>
          <w:lang w:val="tr-TR"/>
        </w:rPr>
      </w:pPr>
      <w:r w:rsidRPr="0021680F">
        <w:rPr>
          <w:sz w:val="22"/>
          <w:lang w:val="tr-TR"/>
        </w:rPr>
        <w:t>Şengül Ü., Şengül A.B., "Bir İmalat İşletmesinde İstatistiksel Kalite Kontrol Grafiklerinin Uygulanması: SHEWHART, CUSUM, EWMA", 5 th International Congress on Political, Economic and Social Studies, NİĞDE, TÜRKIYE, 26-29 Ekim 2018, pp.175-180.</w:t>
      </w:r>
    </w:p>
    <w:p w:rsidR="001E7B75" w:rsidRDefault="001E7B75" w:rsidP="005E6960">
      <w:pPr>
        <w:pStyle w:val="BodyText"/>
        <w:tabs>
          <w:tab w:val="left" w:pos="2572"/>
          <w:tab w:val="left" w:pos="4094"/>
          <w:tab w:val="left" w:pos="4905"/>
          <w:tab w:val="left" w:pos="5543"/>
          <w:tab w:val="left" w:pos="6590"/>
          <w:tab w:val="left" w:pos="8188"/>
        </w:tabs>
        <w:spacing w:before="166" w:line="271" w:lineRule="auto"/>
        <w:ind w:left="284" w:right="113"/>
        <w:rPr>
          <w:b w:val="0"/>
          <w:sz w:val="22"/>
          <w:szCs w:val="22"/>
        </w:rPr>
      </w:pPr>
      <w:r>
        <w:rPr>
          <w:sz w:val="22"/>
          <w:szCs w:val="22"/>
        </w:rPr>
        <w:t>Uluslararası</w:t>
      </w:r>
      <w:r w:rsidRPr="00D925F4">
        <w:rPr>
          <w:spacing w:val="-2"/>
          <w:sz w:val="22"/>
          <w:szCs w:val="22"/>
        </w:rPr>
        <w:t xml:space="preserve"> </w:t>
      </w:r>
      <w:r w:rsidRPr="00D925F4">
        <w:rPr>
          <w:sz w:val="22"/>
          <w:szCs w:val="22"/>
        </w:rPr>
        <w:t>kongre,</w:t>
      </w:r>
      <w:r w:rsidRPr="00D925F4">
        <w:rPr>
          <w:b w:val="0"/>
          <w:sz w:val="22"/>
          <w:szCs w:val="22"/>
        </w:rPr>
        <w:tab/>
      </w:r>
      <w:r w:rsidRPr="00D925F4">
        <w:rPr>
          <w:sz w:val="22"/>
          <w:szCs w:val="22"/>
        </w:rPr>
        <w:t>sempozyum,</w:t>
      </w:r>
      <w:r w:rsidRPr="00D925F4">
        <w:rPr>
          <w:b w:val="0"/>
          <w:sz w:val="22"/>
          <w:szCs w:val="22"/>
        </w:rPr>
        <w:tab/>
      </w:r>
      <w:r w:rsidRPr="00D925F4">
        <w:rPr>
          <w:sz w:val="22"/>
          <w:szCs w:val="22"/>
        </w:rPr>
        <w:t>panel</w:t>
      </w:r>
      <w:r w:rsidRPr="00D925F4">
        <w:rPr>
          <w:b w:val="0"/>
          <w:sz w:val="22"/>
          <w:szCs w:val="22"/>
        </w:rPr>
        <w:tab/>
      </w:r>
      <w:r w:rsidRPr="00D925F4">
        <w:rPr>
          <w:sz w:val="22"/>
          <w:szCs w:val="22"/>
        </w:rPr>
        <w:t>gibi</w:t>
      </w:r>
      <w:r w:rsidRPr="00D925F4">
        <w:rPr>
          <w:b w:val="0"/>
          <w:sz w:val="22"/>
          <w:szCs w:val="22"/>
        </w:rPr>
        <w:tab/>
      </w:r>
      <w:r w:rsidRPr="00D925F4">
        <w:rPr>
          <w:sz w:val="22"/>
          <w:szCs w:val="22"/>
        </w:rPr>
        <w:t>bilimsel</w:t>
      </w:r>
      <w:r w:rsidRPr="00D925F4">
        <w:rPr>
          <w:b w:val="0"/>
          <w:sz w:val="22"/>
          <w:szCs w:val="22"/>
        </w:rPr>
        <w:tab/>
      </w:r>
      <w:r w:rsidRPr="00D925F4">
        <w:rPr>
          <w:sz w:val="22"/>
          <w:szCs w:val="22"/>
        </w:rPr>
        <w:t>toplantılarda</w:t>
      </w:r>
      <w:r w:rsidRPr="00D925F4">
        <w:rPr>
          <w:b w:val="0"/>
          <w:sz w:val="22"/>
          <w:szCs w:val="22"/>
        </w:rPr>
        <w:tab/>
      </w:r>
      <w:r w:rsidRPr="00D925F4">
        <w:rPr>
          <w:sz w:val="22"/>
          <w:szCs w:val="22"/>
        </w:rPr>
        <w:t xml:space="preserve">sunularak, programda yer alan </w:t>
      </w:r>
      <w:r w:rsidRPr="00D925F4">
        <w:rPr>
          <w:sz w:val="22"/>
          <w:szCs w:val="22"/>
          <w:u w:val="thick" w:color="272727"/>
        </w:rPr>
        <w:t>özet metin</w:t>
      </w:r>
      <w:r w:rsidRPr="00D925F4">
        <w:rPr>
          <w:sz w:val="22"/>
          <w:szCs w:val="22"/>
        </w:rPr>
        <w:t xml:space="preserve"> olarak yayınlanan bildiri ya da poster veya gösteri</w:t>
      </w:r>
      <w:r w:rsidRPr="00D925F4">
        <w:rPr>
          <w:spacing w:val="-15"/>
          <w:sz w:val="22"/>
          <w:szCs w:val="22"/>
        </w:rPr>
        <w:t xml:space="preserve"> </w:t>
      </w:r>
      <w:r w:rsidRPr="00D925F4">
        <w:rPr>
          <w:b w:val="0"/>
          <w:sz w:val="22"/>
          <w:szCs w:val="22"/>
        </w:rPr>
        <w:t>:</w:t>
      </w: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  <w:r w:rsidRPr="000A3AB7">
        <w:rPr>
          <w:sz w:val="22"/>
          <w:lang w:val="tr-TR"/>
        </w:rPr>
        <w:t>Kanten Pelın,</w:t>
      </w:r>
      <w:r>
        <w:rPr>
          <w:sz w:val="22"/>
          <w:lang w:val="tr-TR"/>
        </w:rPr>
        <w:t xml:space="preserve"> </w:t>
      </w:r>
      <w:r w:rsidRPr="000A3AB7">
        <w:rPr>
          <w:sz w:val="22"/>
          <w:lang w:val="tr-TR"/>
        </w:rPr>
        <w:t>Gümüstekın Gülten</w:t>
      </w:r>
      <w:r>
        <w:rPr>
          <w:sz w:val="22"/>
          <w:lang w:val="tr-TR"/>
        </w:rPr>
        <w:t>,</w:t>
      </w:r>
      <w:r w:rsidRPr="000A3AB7">
        <w:rPr>
          <w:sz w:val="22"/>
          <w:lang w:val="tr-TR"/>
        </w:rPr>
        <w:t>,Durmaz Merve (2018). Öfke Yönetimin Etkileyen Öncüller:</w:t>
      </w:r>
      <w:r>
        <w:rPr>
          <w:sz w:val="22"/>
          <w:lang w:val="tr-TR"/>
        </w:rPr>
        <w:t xml:space="preserve"> </w:t>
      </w:r>
      <w:r w:rsidRPr="000A3AB7">
        <w:rPr>
          <w:sz w:val="22"/>
          <w:lang w:val="tr-TR"/>
        </w:rPr>
        <w:t>Hemsirele Üzerinde Nitel Bir Arastırma. 6.Örgütsel Davranıs Kongresi (Özet Bildiri/Sözlü Sunum)</w:t>
      </w:r>
      <w:r>
        <w:rPr>
          <w:sz w:val="22"/>
          <w:lang w:val="tr-TR"/>
        </w:rPr>
        <w:t>.</w:t>
      </w: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Pr="000A3AB7" w:rsidRDefault="001E7B75" w:rsidP="005E6960">
      <w:pPr>
        <w:widowControl/>
        <w:adjustRightInd w:val="0"/>
        <w:ind w:firstLine="284"/>
        <w:jc w:val="left"/>
        <w:rPr>
          <w:sz w:val="22"/>
          <w:lang w:val="tr-TR"/>
        </w:rPr>
      </w:pPr>
      <w:r w:rsidRPr="000A3AB7">
        <w:rPr>
          <w:sz w:val="22"/>
          <w:lang w:val="tr-TR"/>
        </w:rPr>
        <w:t>Kanten Pelın,Kanten Selahattın,Gümüstekın Gülten (2018). Aile Isletmelerinde Kötü</w:t>
      </w: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  <w:r w:rsidRPr="000A3AB7">
        <w:rPr>
          <w:sz w:val="22"/>
          <w:lang w:val="tr-TR"/>
        </w:rPr>
        <w:t>Alıskanlıkların Isgörenlerin Geri Çekilme Davranısları Üzerindeki Etkisi: IKY Uygulamalarının Düzenleyici Rolü. 26.Ulusal Yönetim ve Organizasyon Kongresi (Özet Bildiri/Sözlü Sunum)</w:t>
      </w:r>
      <w:r>
        <w:rPr>
          <w:sz w:val="22"/>
          <w:lang w:val="tr-TR"/>
        </w:rPr>
        <w:t>.</w:t>
      </w: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Default="001E7B75" w:rsidP="005E6960">
      <w:pPr>
        <w:widowControl/>
        <w:adjustRightInd w:val="0"/>
        <w:ind w:left="284"/>
        <w:jc w:val="left"/>
        <w:rPr>
          <w:sz w:val="22"/>
          <w:lang w:val="tr-TR"/>
        </w:rPr>
      </w:pPr>
    </w:p>
    <w:p w:rsidR="001E7B75" w:rsidRPr="00D925F4" w:rsidRDefault="001E7B75" w:rsidP="00250F2D">
      <w:pPr>
        <w:pStyle w:val="BodyText"/>
        <w:spacing w:before="228" w:line="355" w:lineRule="auto"/>
        <w:ind w:left="284"/>
        <w:rPr>
          <w:b w:val="0"/>
          <w:sz w:val="22"/>
          <w:szCs w:val="22"/>
        </w:rPr>
      </w:pPr>
      <w:r w:rsidRPr="00D925F4">
        <w:rPr>
          <w:sz w:val="22"/>
          <w:szCs w:val="22"/>
        </w:rPr>
        <w:t xml:space="preserve">Ulusal kongre, sempozyum, panel gibi bilimsel toplantılarda sunularak, programda yer alan </w:t>
      </w:r>
      <w:r w:rsidRPr="00D925F4">
        <w:rPr>
          <w:sz w:val="22"/>
          <w:szCs w:val="22"/>
          <w:u w:val="thick"/>
        </w:rPr>
        <w:t>tam metin</w:t>
      </w:r>
      <w:r w:rsidRPr="00D925F4">
        <w:rPr>
          <w:sz w:val="22"/>
          <w:szCs w:val="22"/>
        </w:rPr>
        <w:t xml:space="preserve"> olarak yayımlanan bildiri ya da poster veya gösteri</w:t>
      </w:r>
      <w:r w:rsidRPr="00D925F4">
        <w:rPr>
          <w:spacing w:val="-9"/>
          <w:sz w:val="22"/>
          <w:szCs w:val="22"/>
        </w:rPr>
        <w:t xml:space="preserve"> </w:t>
      </w:r>
      <w:r w:rsidRPr="00D925F4">
        <w:rPr>
          <w:b w:val="0"/>
          <w:sz w:val="22"/>
          <w:szCs w:val="22"/>
        </w:rPr>
        <w:t>:</w:t>
      </w:r>
    </w:p>
    <w:p w:rsidR="001E7B75" w:rsidRDefault="001E7B75" w:rsidP="005E6960">
      <w:pPr>
        <w:ind w:left="284"/>
        <w:rPr>
          <w:sz w:val="22"/>
          <w:lang w:val="tr-TR"/>
        </w:rPr>
      </w:pPr>
      <w:r w:rsidRPr="005E6960">
        <w:rPr>
          <w:sz w:val="22"/>
          <w:lang w:val="tr-TR"/>
        </w:rPr>
        <w:t>Yeşiltaş M., Kanten P., Kanten S., "Yetenek Yönetimi Stratejilerinin İşe Gömülmüşlük Üzerindeki Etkisinde Psilkolojik Sözleşme Algısının Aracılık Rolü", 6.Örgütsel Davranış Kongresi, ISPARTA, TÜRKIYE, 1-3 Kasım 2018, ss.1072-1078</w:t>
      </w:r>
      <w:r>
        <w:rPr>
          <w:sz w:val="22"/>
          <w:lang w:val="tr-TR"/>
        </w:rPr>
        <w:t>.</w:t>
      </w:r>
    </w:p>
    <w:p w:rsidR="001E7B75" w:rsidRDefault="001E7B75" w:rsidP="005E6960">
      <w:pPr>
        <w:ind w:left="284"/>
        <w:rPr>
          <w:sz w:val="22"/>
          <w:lang w:val="tr-TR"/>
        </w:rPr>
      </w:pPr>
    </w:p>
    <w:p w:rsidR="001E7B75" w:rsidRDefault="001E7B75" w:rsidP="005E6960">
      <w:pPr>
        <w:ind w:left="284"/>
        <w:rPr>
          <w:sz w:val="22"/>
          <w:lang w:val="tr-TR"/>
        </w:rPr>
      </w:pPr>
      <w:r w:rsidRPr="005E6960">
        <w:rPr>
          <w:sz w:val="22"/>
          <w:lang w:val="tr-TR"/>
        </w:rPr>
        <w:t>Kanten P., Gümüştekin G., Durmaz M., "Öfke Yönetimin Etkileyen Öncüller: Hemşirele Üzerinde Nitel Bir Araştırma", 6.Örgütsel Davranış Kongresi, ISPARTA, TÜRKIYE, 1-3 Kasım 2018, ss.1099-1112</w:t>
      </w:r>
      <w:r>
        <w:rPr>
          <w:sz w:val="22"/>
          <w:lang w:val="tr-TR"/>
        </w:rPr>
        <w:t>.</w:t>
      </w:r>
    </w:p>
    <w:p w:rsidR="001E7B75" w:rsidRDefault="001E7B75" w:rsidP="005E6960">
      <w:pPr>
        <w:ind w:left="284"/>
        <w:rPr>
          <w:sz w:val="22"/>
          <w:lang w:val="tr-TR"/>
        </w:rPr>
      </w:pPr>
    </w:p>
    <w:p w:rsidR="001E7B75" w:rsidRDefault="001E7B75" w:rsidP="005E6960">
      <w:pPr>
        <w:ind w:left="284"/>
        <w:rPr>
          <w:sz w:val="22"/>
          <w:lang w:val="tr-TR"/>
        </w:rPr>
      </w:pPr>
      <w:r w:rsidRPr="005E6960">
        <w:rPr>
          <w:sz w:val="22"/>
          <w:lang w:val="tr-TR"/>
        </w:rPr>
        <w:t>Kanten P., Gümüştekin G., Kanten S., "Aile İşletmelerinde Kötü Alışkanlıkların İşgörenlerin Geri Çekilme Davranışları Üzerindeki Etkisi: İKY Uygulamalarının Düzenleyici Rolü", 26.Ulusal ve Yönetim Organizasyon Kongresi, TRABZON, TÜRKIYE, 10-12 Mayıs 2018, ss.723-732</w:t>
      </w:r>
      <w:r>
        <w:rPr>
          <w:sz w:val="22"/>
          <w:lang w:val="tr-TR"/>
        </w:rPr>
        <w:t>.</w:t>
      </w:r>
    </w:p>
    <w:p w:rsidR="001E7B75" w:rsidRDefault="001E7B75" w:rsidP="005E6960">
      <w:pPr>
        <w:ind w:left="284"/>
        <w:rPr>
          <w:sz w:val="22"/>
          <w:lang w:val="tr-TR"/>
        </w:rPr>
      </w:pPr>
    </w:p>
    <w:p w:rsidR="001E7B75" w:rsidRDefault="001E7B75" w:rsidP="008D4670">
      <w:pPr>
        <w:pStyle w:val="Heading1"/>
        <w:spacing w:before="0" w:after="375"/>
        <w:ind w:left="284"/>
        <w:rPr>
          <w:rFonts w:ascii="Times New Roman" w:hAnsi="Times New Roman"/>
          <w:color w:val="auto"/>
          <w:sz w:val="22"/>
          <w:szCs w:val="22"/>
          <w:lang w:val="tr-TR"/>
        </w:rPr>
      </w:pPr>
      <w:r>
        <w:rPr>
          <w:rFonts w:ascii="Times New Roman" w:hAnsi="Times New Roman"/>
          <w:color w:val="auto"/>
          <w:sz w:val="22"/>
          <w:szCs w:val="22"/>
          <w:lang w:val="tr-TR"/>
        </w:rPr>
        <w:t>Örnek, A., Ş., 2018, “</w:t>
      </w:r>
      <w:r w:rsidRPr="0021680F">
        <w:rPr>
          <w:rFonts w:ascii="Times New Roman" w:hAnsi="Times New Roman"/>
          <w:color w:val="auto"/>
          <w:sz w:val="22"/>
          <w:szCs w:val="22"/>
          <w:lang w:val="tr-TR"/>
        </w:rPr>
        <w:t>Balanced Scorecard: Bilgiden Stratejiye Ulaşmada Kullanılabilecek Yeni Bir Araç</w:t>
      </w:r>
      <w:r>
        <w:rPr>
          <w:rFonts w:ascii="Times New Roman" w:hAnsi="Times New Roman"/>
          <w:color w:val="auto"/>
          <w:sz w:val="22"/>
          <w:szCs w:val="22"/>
          <w:lang w:val="tr-TR"/>
        </w:rPr>
        <w:t>”, Dokuz Eylül Üniversitesi Sosyal Bilimler Enstitüsü Dergisi, 2 (3), 255-276.</w:t>
      </w:r>
    </w:p>
    <w:p w:rsidR="001E7B75" w:rsidRPr="008D4670" w:rsidRDefault="001E7B75" w:rsidP="008D4670">
      <w:pPr>
        <w:ind w:left="284"/>
        <w:rPr>
          <w:sz w:val="22"/>
          <w:lang w:val="tr-TR"/>
        </w:rPr>
      </w:pPr>
      <w:r w:rsidRPr="008D4670">
        <w:rPr>
          <w:sz w:val="22"/>
          <w:lang w:val="tr-TR"/>
        </w:rPr>
        <w:t>Kanten P., "Dürtüsel Davranışın Bireysel Öncülleri: Kişiliğin Karanlık Yönü ve Öz Yeterlilik", 26.Ulusal ve Yönetim Organizasyon Kongresi, TRABZON, TÜRKIYE, 10 Mayıs - 12 Haziran 2018, ss.489-496.</w:t>
      </w:r>
    </w:p>
    <w:p w:rsidR="001E7B75" w:rsidRPr="008D4670" w:rsidRDefault="001E7B75" w:rsidP="008D4670">
      <w:pPr>
        <w:rPr>
          <w:sz w:val="22"/>
          <w:lang w:val="tr-TR"/>
        </w:rPr>
      </w:pPr>
    </w:p>
    <w:p w:rsidR="001E7B75" w:rsidRPr="00D925F4" w:rsidRDefault="001E7B75" w:rsidP="00250F2D">
      <w:pPr>
        <w:pStyle w:val="BodyText"/>
        <w:spacing w:line="235" w:lineRule="auto"/>
        <w:ind w:left="284" w:right="239"/>
        <w:rPr>
          <w:b w:val="0"/>
          <w:sz w:val="22"/>
          <w:szCs w:val="22"/>
        </w:rPr>
      </w:pPr>
      <w:r w:rsidRPr="00D925F4">
        <w:rPr>
          <w:sz w:val="22"/>
          <w:szCs w:val="22"/>
        </w:rPr>
        <w:t xml:space="preserve">Ulusal kongre, sempozyum, panel gibi bilimsel toplantılarda sunularak, programda yer alan </w:t>
      </w:r>
      <w:r w:rsidRPr="00D925F4">
        <w:rPr>
          <w:sz w:val="22"/>
          <w:szCs w:val="22"/>
          <w:u w:val="thick" w:color="272727"/>
        </w:rPr>
        <w:t>özet metin</w:t>
      </w:r>
      <w:r w:rsidRPr="00D925F4">
        <w:rPr>
          <w:sz w:val="22"/>
          <w:szCs w:val="22"/>
        </w:rPr>
        <w:t xml:space="preserve"> olarak yayımlanan bildiri ya da poster veya gösteri</w:t>
      </w:r>
      <w:r w:rsidRPr="00D925F4">
        <w:rPr>
          <w:spacing w:val="-2"/>
          <w:sz w:val="22"/>
          <w:szCs w:val="22"/>
        </w:rPr>
        <w:t xml:space="preserve"> </w:t>
      </w:r>
      <w:r w:rsidRPr="00D925F4">
        <w:rPr>
          <w:b w:val="0"/>
          <w:sz w:val="22"/>
          <w:szCs w:val="22"/>
        </w:rPr>
        <w:t>:</w:t>
      </w:r>
    </w:p>
    <w:p w:rsidR="001E7B75" w:rsidRPr="00D925F4" w:rsidRDefault="001E7B75" w:rsidP="000A3AB7">
      <w:pPr>
        <w:pStyle w:val="BodyText"/>
        <w:tabs>
          <w:tab w:val="left" w:pos="501"/>
          <w:tab w:val="left" w:pos="2695"/>
          <w:tab w:val="left" w:pos="3681"/>
          <w:tab w:val="left" w:pos="4660"/>
          <w:tab w:val="left" w:pos="6100"/>
          <w:tab w:val="left" w:pos="6652"/>
          <w:tab w:val="left" w:pos="7444"/>
          <w:tab w:val="left" w:pos="8901"/>
        </w:tabs>
        <w:spacing w:before="186"/>
        <w:ind w:left="216" w:right="112"/>
        <w:rPr>
          <w:sz w:val="22"/>
          <w:szCs w:val="22"/>
        </w:rPr>
      </w:pPr>
      <w:r>
        <w:rPr>
          <w:b w:val="0"/>
          <w:sz w:val="22"/>
          <w:szCs w:val="22"/>
          <w:u w:val="single"/>
        </w:rPr>
        <w:t>----</w:t>
      </w:r>
    </w:p>
    <w:p w:rsidR="001E7B75" w:rsidRPr="00D925F4" w:rsidRDefault="001E7B75" w:rsidP="00250F2D">
      <w:pPr>
        <w:pStyle w:val="BodyText"/>
        <w:spacing w:before="194"/>
        <w:ind w:left="284"/>
        <w:rPr>
          <w:sz w:val="22"/>
          <w:szCs w:val="22"/>
        </w:rPr>
      </w:pPr>
      <w:r w:rsidRPr="00D925F4">
        <w:rPr>
          <w:sz w:val="22"/>
          <w:szCs w:val="22"/>
          <w:u w:val="thick"/>
        </w:rPr>
        <w:t>Türkçe Kitap Bölümleri:</w:t>
      </w:r>
    </w:p>
    <w:p w:rsidR="001E7B75" w:rsidRDefault="001E7B75" w:rsidP="00250F2D">
      <w:pPr>
        <w:pStyle w:val="BodyText"/>
        <w:spacing w:before="90"/>
        <w:ind w:left="284"/>
        <w:rPr>
          <w:b w:val="0"/>
          <w:sz w:val="22"/>
          <w:szCs w:val="22"/>
        </w:rPr>
      </w:pPr>
      <w:r w:rsidRPr="000A3AB7">
        <w:rPr>
          <w:b w:val="0"/>
          <w:sz w:val="22"/>
          <w:szCs w:val="22"/>
        </w:rPr>
        <w:t xml:space="preserve">Örnek, Ali. (2018). Bilgi Toplumunda Kriz Yönetimi Stratejileri. </w:t>
      </w:r>
    </w:p>
    <w:p w:rsidR="001E7B75" w:rsidRDefault="001E7B75" w:rsidP="000A3AB7">
      <w:pPr>
        <w:pStyle w:val="BodyText"/>
        <w:spacing w:before="90"/>
        <w:ind w:left="284"/>
        <w:rPr>
          <w:b w:val="0"/>
          <w:sz w:val="22"/>
          <w:szCs w:val="22"/>
        </w:rPr>
      </w:pPr>
      <w:r w:rsidRPr="000A3AB7">
        <w:rPr>
          <w:b w:val="0"/>
          <w:sz w:val="22"/>
          <w:szCs w:val="22"/>
        </w:rPr>
        <w:t>Örnek, Ali. (2018). Kriz ve Stres Yönetimi.</w:t>
      </w:r>
    </w:p>
    <w:p w:rsidR="001E7B75" w:rsidRPr="000A3AB7" w:rsidRDefault="001E7B75" w:rsidP="000A3AB7">
      <w:pPr>
        <w:pStyle w:val="BodyText"/>
        <w:spacing w:before="90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Elagöz, İ., </w:t>
      </w:r>
      <w:r w:rsidRPr="000A3AB7">
        <w:rPr>
          <w:b w:val="0"/>
          <w:sz w:val="22"/>
          <w:szCs w:val="22"/>
        </w:rPr>
        <w:t>Türkiye’de Yabanci İstihdaminin İşgücü Maliyetlerine Etkisi: Suriyeli Mültecilerin İstihdam Ve İşgücü Maliyetleri Açisindan Değerlendirilmesi</w:t>
      </w:r>
      <w:r>
        <w:rPr>
          <w:b w:val="0"/>
          <w:sz w:val="22"/>
          <w:szCs w:val="22"/>
        </w:rPr>
        <w:t>, Gece Akademi, 145-161.</w:t>
      </w:r>
    </w:p>
    <w:p w:rsidR="001E7B75" w:rsidRPr="00D925F4" w:rsidRDefault="001E7B75" w:rsidP="00250F2D">
      <w:pPr>
        <w:pStyle w:val="BodyText"/>
        <w:spacing w:before="90"/>
        <w:ind w:left="284"/>
        <w:rPr>
          <w:sz w:val="22"/>
          <w:szCs w:val="22"/>
        </w:rPr>
      </w:pPr>
      <w:r w:rsidRPr="00D925F4">
        <w:rPr>
          <w:sz w:val="22"/>
          <w:szCs w:val="22"/>
          <w:u w:val="thick"/>
        </w:rPr>
        <w:t>Yazılan Uluslararası Kitaplar veya Kitaplarda Bölümler:</w:t>
      </w:r>
    </w:p>
    <w:p w:rsidR="001E7B75" w:rsidRDefault="001E7B75" w:rsidP="00250F2D"/>
    <w:p w:rsidR="001E7B75" w:rsidRPr="00D925F4" w:rsidRDefault="001E7B75" w:rsidP="00250F2D">
      <w:pPr>
        <w:pStyle w:val="BodyText"/>
        <w:spacing w:before="75" w:line="465" w:lineRule="auto"/>
        <w:ind w:left="284" w:right="7047"/>
        <w:rPr>
          <w:sz w:val="22"/>
          <w:szCs w:val="22"/>
        </w:rPr>
      </w:pPr>
      <w:r w:rsidRPr="00D925F4">
        <w:rPr>
          <w:sz w:val="22"/>
          <w:szCs w:val="22"/>
          <w:u w:val="thick"/>
        </w:rPr>
        <w:t>DİĞER</w:t>
      </w:r>
      <w:r w:rsidRPr="00D925F4">
        <w:rPr>
          <w:spacing w:val="-6"/>
          <w:sz w:val="22"/>
          <w:szCs w:val="22"/>
          <w:u w:val="thick"/>
        </w:rPr>
        <w:t xml:space="preserve"> </w:t>
      </w:r>
      <w:r w:rsidRPr="00D925F4">
        <w:rPr>
          <w:sz w:val="22"/>
          <w:szCs w:val="22"/>
          <w:u w:val="thick"/>
        </w:rPr>
        <w:t>YAYINLAR</w:t>
      </w:r>
    </w:p>
    <w:p w:rsidR="001E7B75" w:rsidRPr="00D925F4" w:rsidRDefault="001E7B75" w:rsidP="00250F2D">
      <w:pPr>
        <w:pStyle w:val="BodyText"/>
        <w:spacing w:line="273" w:lineRule="auto"/>
        <w:ind w:left="216"/>
        <w:rPr>
          <w:b w:val="0"/>
          <w:sz w:val="22"/>
          <w:szCs w:val="22"/>
        </w:rPr>
      </w:pPr>
      <w:r w:rsidRPr="00D925F4">
        <w:rPr>
          <w:sz w:val="22"/>
          <w:szCs w:val="22"/>
        </w:rPr>
        <w:t xml:space="preserve">Alanı ile ilgili olarak panel, konferans, seminer, açıkoturum ve söyleşi gibi etkinliklerde konuşmacı ya da panelist olarak yapılan katılımlar </w:t>
      </w:r>
      <w:r w:rsidRPr="00D925F4">
        <w:rPr>
          <w:b w:val="0"/>
          <w:sz w:val="22"/>
          <w:szCs w:val="22"/>
        </w:rPr>
        <w:t>:</w:t>
      </w:r>
    </w:p>
    <w:p w:rsidR="001E7B75" w:rsidRPr="00D925F4" w:rsidRDefault="001E7B75" w:rsidP="00250F2D">
      <w:pPr>
        <w:spacing w:before="117"/>
        <w:ind w:left="576"/>
        <w:rPr>
          <w:sz w:val="22"/>
        </w:rPr>
      </w:pPr>
      <w:r w:rsidRPr="00D925F4">
        <w:rPr>
          <w:sz w:val="22"/>
        </w:rPr>
        <w:t>-</w:t>
      </w:r>
    </w:p>
    <w:p w:rsidR="001E7B75" w:rsidRPr="00D925F4" w:rsidRDefault="001E7B75" w:rsidP="00250F2D">
      <w:pPr>
        <w:pStyle w:val="BodyText"/>
        <w:spacing w:before="127"/>
        <w:ind w:left="284"/>
        <w:rPr>
          <w:sz w:val="22"/>
          <w:szCs w:val="22"/>
        </w:rPr>
      </w:pPr>
      <w:r w:rsidRPr="00D925F4">
        <w:rPr>
          <w:sz w:val="22"/>
          <w:szCs w:val="22"/>
          <w:u w:val="thick"/>
        </w:rPr>
        <w:t>HAKEMLİKLER</w:t>
      </w:r>
    </w:p>
    <w:p w:rsidR="001E7B75" w:rsidRPr="00D925F4" w:rsidRDefault="001E7B75" w:rsidP="00250F2D">
      <w:pPr>
        <w:pStyle w:val="BodyText"/>
        <w:spacing w:before="161"/>
        <w:ind w:left="284"/>
        <w:rPr>
          <w:sz w:val="22"/>
          <w:szCs w:val="22"/>
        </w:rPr>
      </w:pPr>
      <w:r w:rsidRPr="00D925F4">
        <w:rPr>
          <w:sz w:val="22"/>
          <w:szCs w:val="22"/>
        </w:rPr>
        <w:t>Bilimsel Hakemlikler:</w:t>
      </w:r>
    </w:p>
    <w:p w:rsidR="001E7B75" w:rsidRDefault="001E7B75" w:rsidP="00250F2D">
      <w:pPr>
        <w:pStyle w:val="BodyText"/>
        <w:spacing w:before="160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Kanten Pelin - </w:t>
      </w:r>
      <w:r w:rsidRPr="00EC689A">
        <w:rPr>
          <w:b w:val="0"/>
          <w:sz w:val="22"/>
          <w:szCs w:val="22"/>
        </w:rPr>
        <w:t>Management and Political Sciences Review, Yardimci Editör</w:t>
      </w:r>
    </w:p>
    <w:p w:rsidR="001E7B75" w:rsidRDefault="001E7B75" w:rsidP="005F71A4">
      <w:pPr>
        <w:pStyle w:val="Heading4"/>
        <w:ind w:left="284"/>
        <w:rPr>
          <w:b w:val="0"/>
          <w:sz w:val="22"/>
          <w:szCs w:val="22"/>
          <w:lang w:val="en-US" w:eastAsia="en-US"/>
        </w:rPr>
      </w:pPr>
      <w:r w:rsidRPr="00EC689A">
        <w:rPr>
          <w:b w:val="0"/>
          <w:sz w:val="22"/>
          <w:szCs w:val="22"/>
          <w:lang w:val="en-US" w:eastAsia="en-US"/>
        </w:rPr>
        <w:t>Kanten Pelin  - Turizm AkademikDergisi, Yardimci Editör</w:t>
      </w:r>
    </w:p>
    <w:p w:rsidR="001E7B75" w:rsidRDefault="001E7B75" w:rsidP="00EC689A">
      <w:pPr>
        <w:widowControl/>
        <w:adjustRightInd w:val="0"/>
        <w:ind w:left="284"/>
        <w:jc w:val="left"/>
        <w:rPr>
          <w:bCs/>
          <w:sz w:val="22"/>
        </w:rPr>
      </w:pPr>
      <w:r w:rsidRPr="00EC689A">
        <w:rPr>
          <w:bCs/>
          <w:sz w:val="22"/>
        </w:rPr>
        <w:t>Gümüştekin Gülten - Management and Political Sciences Review (Ende</w:t>
      </w:r>
      <w:r>
        <w:rPr>
          <w:bCs/>
          <w:sz w:val="22"/>
        </w:rPr>
        <w:t>kste taranmıyor), Dergi, Editör</w:t>
      </w:r>
    </w:p>
    <w:p w:rsidR="001E7B75" w:rsidRPr="00EC689A" w:rsidRDefault="001E7B75" w:rsidP="00EC689A">
      <w:pPr>
        <w:widowControl/>
        <w:adjustRightInd w:val="0"/>
        <w:ind w:left="284"/>
        <w:jc w:val="left"/>
        <w:rPr>
          <w:bCs/>
          <w:sz w:val="22"/>
        </w:rPr>
      </w:pPr>
    </w:p>
    <w:p w:rsidR="001E7B75" w:rsidRPr="00EC689A" w:rsidRDefault="001E7B75" w:rsidP="00EC689A">
      <w:pPr>
        <w:pStyle w:val="Heading4"/>
        <w:ind w:left="284"/>
        <w:rPr>
          <w:b w:val="0"/>
          <w:sz w:val="22"/>
          <w:szCs w:val="22"/>
          <w:lang w:val="en-US" w:eastAsia="en-US"/>
        </w:rPr>
      </w:pPr>
      <w:r>
        <w:rPr>
          <w:rFonts w:ascii="Verdana" w:hAnsi="Verdana" w:cs="Verdana"/>
          <w:sz w:val="20"/>
          <w:szCs w:val="20"/>
        </w:rPr>
        <w:t>Çanakkale Onsekiz Mart Üniversitesi</w:t>
      </w:r>
    </w:p>
    <w:p w:rsidR="001E7B75" w:rsidRPr="00D925F4" w:rsidRDefault="001E7B75" w:rsidP="00250F2D">
      <w:pPr>
        <w:pStyle w:val="BodyText"/>
        <w:spacing w:before="200"/>
        <w:ind w:left="216"/>
        <w:rPr>
          <w:sz w:val="22"/>
          <w:szCs w:val="22"/>
        </w:rPr>
      </w:pPr>
      <w:r w:rsidRPr="00D925F4">
        <w:rPr>
          <w:sz w:val="22"/>
          <w:szCs w:val="22"/>
        </w:rPr>
        <w:t>(Editörlük):</w:t>
      </w:r>
    </w:p>
    <w:p w:rsidR="001E7B75" w:rsidRPr="00D925F4" w:rsidRDefault="001E7B75" w:rsidP="00250F2D">
      <w:pPr>
        <w:pStyle w:val="BodyText"/>
        <w:rPr>
          <w:sz w:val="22"/>
          <w:szCs w:val="22"/>
        </w:rPr>
      </w:pPr>
    </w:p>
    <w:p w:rsidR="001E7B75" w:rsidRPr="00D925F4" w:rsidRDefault="001E7B75" w:rsidP="00250F2D">
      <w:pPr>
        <w:pStyle w:val="BodyText"/>
        <w:ind w:left="216"/>
        <w:rPr>
          <w:b w:val="0"/>
          <w:sz w:val="22"/>
          <w:szCs w:val="22"/>
        </w:rPr>
      </w:pPr>
      <w:r w:rsidRPr="00D925F4">
        <w:rPr>
          <w:sz w:val="22"/>
          <w:szCs w:val="22"/>
          <w:u w:val="thick" w:color="272727"/>
        </w:rPr>
        <w:t>Ulusal</w:t>
      </w:r>
      <w:r w:rsidRPr="00D925F4">
        <w:rPr>
          <w:sz w:val="22"/>
          <w:szCs w:val="22"/>
        </w:rPr>
        <w:t xml:space="preserve"> kuruluşlarca desteklenen proje yürütücülüğü</w:t>
      </w:r>
      <w:r w:rsidRPr="00D925F4">
        <w:rPr>
          <w:spacing w:val="-21"/>
          <w:sz w:val="22"/>
          <w:szCs w:val="22"/>
        </w:rPr>
        <w:t xml:space="preserve"> </w:t>
      </w:r>
      <w:r w:rsidRPr="00D925F4">
        <w:rPr>
          <w:b w:val="0"/>
          <w:sz w:val="22"/>
          <w:szCs w:val="22"/>
        </w:rPr>
        <w:t>:</w:t>
      </w:r>
    </w:p>
    <w:p w:rsidR="001E7B75" w:rsidRPr="00D925F4" w:rsidRDefault="001E7B75" w:rsidP="00250F2D">
      <w:pPr>
        <w:pStyle w:val="BodyText"/>
        <w:spacing w:before="11"/>
        <w:rPr>
          <w:b w:val="0"/>
          <w:sz w:val="22"/>
          <w:szCs w:val="22"/>
        </w:rPr>
      </w:pPr>
    </w:p>
    <w:p w:rsidR="001E7B75" w:rsidRPr="00D925F4" w:rsidRDefault="001E7B75" w:rsidP="00250F2D">
      <w:pPr>
        <w:pStyle w:val="BodyText"/>
        <w:spacing w:before="3"/>
        <w:rPr>
          <w:sz w:val="22"/>
          <w:szCs w:val="22"/>
        </w:rPr>
      </w:pPr>
    </w:p>
    <w:p w:rsidR="001E7B75" w:rsidRPr="00D925F4" w:rsidRDefault="001E7B75" w:rsidP="00250F2D">
      <w:pPr>
        <w:pStyle w:val="BodyText"/>
        <w:spacing w:before="1"/>
        <w:ind w:left="216"/>
        <w:rPr>
          <w:b w:val="0"/>
          <w:sz w:val="22"/>
          <w:szCs w:val="22"/>
        </w:rPr>
      </w:pPr>
      <w:r w:rsidRPr="00D925F4">
        <w:rPr>
          <w:sz w:val="22"/>
          <w:szCs w:val="22"/>
          <w:u w:val="thick" w:color="272727"/>
        </w:rPr>
        <w:t>Ulusal</w:t>
      </w:r>
      <w:r w:rsidRPr="00D925F4">
        <w:rPr>
          <w:sz w:val="22"/>
          <w:szCs w:val="22"/>
        </w:rPr>
        <w:t xml:space="preserve"> kuruluşlarca desteklenen projede görev alma</w:t>
      </w:r>
      <w:r w:rsidRPr="00D925F4">
        <w:rPr>
          <w:spacing w:val="-21"/>
          <w:sz w:val="22"/>
          <w:szCs w:val="22"/>
        </w:rPr>
        <w:t xml:space="preserve"> </w:t>
      </w:r>
      <w:r w:rsidRPr="00D925F4">
        <w:rPr>
          <w:b w:val="0"/>
          <w:sz w:val="22"/>
          <w:szCs w:val="22"/>
        </w:rPr>
        <w:t>:</w:t>
      </w:r>
    </w:p>
    <w:p w:rsidR="001E7B75" w:rsidRDefault="001E7B75" w:rsidP="00250F2D">
      <w:pPr>
        <w:pStyle w:val="BodyText"/>
        <w:spacing w:before="10"/>
        <w:rPr>
          <w:b w:val="0"/>
          <w:sz w:val="22"/>
          <w:szCs w:val="22"/>
        </w:rPr>
      </w:pPr>
    </w:p>
    <w:p w:rsidR="001E7B75" w:rsidRDefault="001E7B75" w:rsidP="00F66D31">
      <w:pPr>
        <w:pStyle w:val="BodyText"/>
        <w:spacing w:before="10"/>
        <w:ind w:firstLine="216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-</w:t>
      </w:r>
    </w:p>
    <w:p w:rsidR="001E7B75" w:rsidRPr="00D925F4" w:rsidRDefault="001E7B75" w:rsidP="00250F2D">
      <w:pPr>
        <w:pStyle w:val="BodyText"/>
        <w:spacing w:before="6"/>
        <w:rPr>
          <w:sz w:val="22"/>
          <w:szCs w:val="22"/>
        </w:rPr>
      </w:pPr>
    </w:p>
    <w:p w:rsidR="001E7B75" w:rsidRPr="00D925F4" w:rsidRDefault="001E7B75" w:rsidP="005E6960">
      <w:pPr>
        <w:pStyle w:val="BodyText"/>
        <w:spacing w:line="355" w:lineRule="auto"/>
        <w:ind w:left="216"/>
        <w:rPr>
          <w:b w:val="0"/>
          <w:sz w:val="22"/>
          <w:szCs w:val="22"/>
        </w:rPr>
      </w:pPr>
      <w:r w:rsidRPr="00D925F4">
        <w:rPr>
          <w:sz w:val="22"/>
          <w:szCs w:val="22"/>
        </w:rPr>
        <w:t xml:space="preserve">Kendi üniversitesi tarafından (tez projeleri dışında) desteklenen, tamamlanmış proje yürütücülüğü </w:t>
      </w:r>
      <w:r>
        <w:rPr>
          <w:b w:val="0"/>
          <w:sz w:val="22"/>
          <w:szCs w:val="22"/>
        </w:rPr>
        <w:t>-</w:t>
      </w:r>
    </w:p>
    <w:p w:rsidR="001E7B75" w:rsidRDefault="001E7B75" w:rsidP="00250F2D">
      <w:pPr>
        <w:pStyle w:val="BodyText"/>
        <w:spacing w:before="183" w:line="355" w:lineRule="auto"/>
        <w:ind w:left="216"/>
        <w:rPr>
          <w:b w:val="0"/>
          <w:sz w:val="22"/>
          <w:szCs w:val="22"/>
        </w:rPr>
      </w:pPr>
      <w:r w:rsidRPr="00D925F4">
        <w:rPr>
          <w:sz w:val="22"/>
          <w:szCs w:val="22"/>
          <w:u w:val="thick"/>
        </w:rPr>
        <w:t>Uluslararası</w:t>
      </w:r>
      <w:r w:rsidRPr="00D925F4">
        <w:rPr>
          <w:sz w:val="22"/>
          <w:szCs w:val="22"/>
        </w:rPr>
        <w:t xml:space="preserve"> sempozyum, kongre, çalıştay (workshop), yaz okulu düzenlemesi gibi etkinliklerde alınan görevler</w:t>
      </w:r>
      <w:r w:rsidRPr="00D925F4">
        <w:rPr>
          <w:spacing w:val="-3"/>
          <w:sz w:val="22"/>
          <w:szCs w:val="22"/>
        </w:rPr>
        <w:t xml:space="preserve"> </w:t>
      </w:r>
      <w:r w:rsidRPr="00D925F4">
        <w:rPr>
          <w:b w:val="0"/>
          <w:sz w:val="22"/>
          <w:szCs w:val="22"/>
        </w:rPr>
        <w:t>:</w:t>
      </w:r>
    </w:p>
    <w:p w:rsidR="001E7B75" w:rsidRDefault="001E7B75" w:rsidP="00250F2D">
      <w:pPr>
        <w:pStyle w:val="BodyText"/>
        <w:spacing w:before="120" w:after="120"/>
        <w:ind w:left="216"/>
        <w:rPr>
          <w:b w:val="0"/>
          <w:bCs w:val="0"/>
          <w:sz w:val="22"/>
          <w:szCs w:val="22"/>
          <w:lang w:val="tr-TR"/>
        </w:rPr>
      </w:pPr>
      <w:r>
        <w:rPr>
          <w:b w:val="0"/>
          <w:bCs w:val="0"/>
          <w:sz w:val="22"/>
          <w:szCs w:val="22"/>
          <w:lang w:val="tr-TR"/>
        </w:rPr>
        <w:t xml:space="preserve">Gümüştekin, G., 2018 May 3-5, </w:t>
      </w:r>
      <w:r w:rsidRPr="00EC689A">
        <w:rPr>
          <w:b w:val="0"/>
          <w:bCs w:val="0"/>
          <w:sz w:val="22"/>
          <w:szCs w:val="22"/>
          <w:lang w:val="tr-TR"/>
        </w:rPr>
        <w:t>7th International Conference on Business Administration</w:t>
      </w:r>
      <w:r>
        <w:rPr>
          <w:b w:val="0"/>
          <w:bCs w:val="0"/>
          <w:sz w:val="22"/>
          <w:szCs w:val="22"/>
          <w:lang w:val="tr-TR"/>
        </w:rPr>
        <w:t xml:space="preserve"> (Kongre Başkanı)</w:t>
      </w:r>
    </w:p>
    <w:p w:rsidR="001E7B75" w:rsidRPr="00EC689A" w:rsidRDefault="001E7B75" w:rsidP="00250F2D">
      <w:pPr>
        <w:pStyle w:val="BodyText"/>
        <w:spacing w:before="120" w:after="120"/>
        <w:ind w:left="216"/>
        <w:rPr>
          <w:b w:val="0"/>
          <w:bCs w:val="0"/>
          <w:sz w:val="22"/>
          <w:szCs w:val="22"/>
          <w:lang w:val="tr-TR"/>
        </w:rPr>
      </w:pPr>
      <w:r>
        <w:rPr>
          <w:b w:val="0"/>
          <w:bCs w:val="0"/>
          <w:sz w:val="22"/>
          <w:szCs w:val="22"/>
          <w:lang w:val="tr-TR"/>
        </w:rPr>
        <w:t xml:space="preserve">Kanten, P., 2018 May 3-5, </w:t>
      </w:r>
      <w:r w:rsidRPr="00EC689A">
        <w:rPr>
          <w:b w:val="0"/>
          <w:bCs w:val="0"/>
          <w:sz w:val="22"/>
          <w:szCs w:val="22"/>
          <w:lang w:val="tr-TR"/>
        </w:rPr>
        <w:t>7th International Conference on Business Administration</w:t>
      </w:r>
      <w:r>
        <w:rPr>
          <w:b w:val="0"/>
          <w:bCs w:val="0"/>
          <w:sz w:val="22"/>
          <w:szCs w:val="22"/>
          <w:lang w:val="tr-TR"/>
        </w:rPr>
        <w:t xml:space="preserve"> (Kongre Başkan Yardımcısı)</w:t>
      </w:r>
      <w:bookmarkStart w:id="0" w:name="_GoBack"/>
      <w:bookmarkEnd w:id="0"/>
    </w:p>
    <w:p w:rsidR="001E7B75" w:rsidRPr="00D925F4" w:rsidRDefault="001E7B75" w:rsidP="00250F2D">
      <w:pPr>
        <w:pStyle w:val="BodyText"/>
        <w:tabs>
          <w:tab w:val="left" w:pos="1152"/>
        </w:tabs>
        <w:spacing w:before="120" w:after="120"/>
        <w:ind w:left="216"/>
        <w:rPr>
          <w:b w:val="0"/>
          <w:sz w:val="22"/>
          <w:szCs w:val="22"/>
        </w:rPr>
      </w:pPr>
      <w:r w:rsidRPr="00D925F4">
        <w:rPr>
          <w:b w:val="0"/>
          <w:sz w:val="22"/>
          <w:szCs w:val="22"/>
        </w:rPr>
        <w:t>-</w:t>
      </w:r>
      <w:r w:rsidRPr="00D925F4">
        <w:rPr>
          <w:sz w:val="22"/>
          <w:szCs w:val="22"/>
          <w:u w:val="thick"/>
        </w:rPr>
        <w:t>Ulusal</w:t>
      </w:r>
      <w:r w:rsidRPr="00D925F4">
        <w:rPr>
          <w:spacing w:val="-3"/>
          <w:sz w:val="22"/>
          <w:szCs w:val="22"/>
        </w:rPr>
        <w:t xml:space="preserve"> </w:t>
      </w:r>
      <w:r w:rsidRPr="00D925F4">
        <w:rPr>
          <w:sz w:val="22"/>
          <w:szCs w:val="22"/>
        </w:rPr>
        <w:t>sempozyum,</w:t>
      </w:r>
      <w:r w:rsidRPr="00D925F4">
        <w:rPr>
          <w:b w:val="0"/>
          <w:sz w:val="22"/>
          <w:szCs w:val="22"/>
        </w:rPr>
        <w:tab/>
      </w:r>
      <w:r w:rsidRPr="00D925F4">
        <w:rPr>
          <w:sz w:val="22"/>
          <w:szCs w:val="22"/>
        </w:rPr>
        <w:t>kongre,</w:t>
      </w:r>
      <w:r w:rsidRPr="00D925F4">
        <w:rPr>
          <w:b w:val="0"/>
          <w:sz w:val="22"/>
          <w:szCs w:val="22"/>
        </w:rPr>
        <w:tab/>
      </w:r>
      <w:r w:rsidRPr="00D925F4">
        <w:rPr>
          <w:sz w:val="22"/>
          <w:szCs w:val="22"/>
        </w:rPr>
        <w:t>çalıştay</w:t>
      </w:r>
      <w:r w:rsidRPr="00D925F4">
        <w:rPr>
          <w:b w:val="0"/>
          <w:sz w:val="22"/>
          <w:szCs w:val="22"/>
        </w:rPr>
        <w:tab/>
      </w:r>
      <w:r w:rsidRPr="00D925F4">
        <w:rPr>
          <w:sz w:val="22"/>
          <w:szCs w:val="22"/>
        </w:rPr>
        <w:t>(workshop),</w:t>
      </w:r>
      <w:r w:rsidRPr="00D925F4">
        <w:rPr>
          <w:b w:val="0"/>
          <w:sz w:val="22"/>
          <w:szCs w:val="22"/>
        </w:rPr>
        <w:tab/>
      </w:r>
      <w:r w:rsidRPr="00D925F4">
        <w:rPr>
          <w:sz w:val="22"/>
          <w:szCs w:val="22"/>
        </w:rPr>
        <w:t>yaz</w:t>
      </w:r>
      <w:r w:rsidRPr="00D925F4">
        <w:rPr>
          <w:b w:val="0"/>
          <w:sz w:val="22"/>
          <w:szCs w:val="22"/>
        </w:rPr>
        <w:tab/>
      </w:r>
      <w:r w:rsidRPr="00D925F4">
        <w:rPr>
          <w:sz w:val="22"/>
          <w:szCs w:val="22"/>
        </w:rPr>
        <w:t>okulu düzenlemesi</w:t>
      </w:r>
      <w:r>
        <w:rPr>
          <w:b w:val="0"/>
          <w:sz w:val="22"/>
          <w:szCs w:val="22"/>
        </w:rPr>
        <w:t xml:space="preserve"> </w:t>
      </w:r>
      <w:r w:rsidRPr="00D925F4">
        <w:rPr>
          <w:sz w:val="22"/>
          <w:szCs w:val="22"/>
        </w:rPr>
        <w:t>gibi etkinliklerde alınan görevler</w:t>
      </w:r>
      <w:r w:rsidRPr="00D925F4">
        <w:rPr>
          <w:spacing w:val="-3"/>
          <w:sz w:val="22"/>
          <w:szCs w:val="22"/>
        </w:rPr>
        <w:t xml:space="preserve"> </w:t>
      </w:r>
      <w:r w:rsidRPr="00D925F4">
        <w:rPr>
          <w:b w:val="0"/>
          <w:sz w:val="22"/>
          <w:szCs w:val="22"/>
        </w:rPr>
        <w:t>:</w:t>
      </w:r>
    </w:p>
    <w:p w:rsidR="001E7B75" w:rsidRDefault="001E7B75" w:rsidP="00250F2D">
      <w:pPr>
        <w:pStyle w:val="BodyText"/>
        <w:tabs>
          <w:tab w:val="left" w:pos="501"/>
          <w:tab w:val="left" w:pos="2695"/>
          <w:tab w:val="left" w:pos="3681"/>
          <w:tab w:val="left" w:pos="4660"/>
          <w:tab w:val="left" w:pos="6100"/>
          <w:tab w:val="left" w:pos="6652"/>
          <w:tab w:val="left" w:pos="7444"/>
          <w:tab w:val="left" w:pos="8901"/>
        </w:tabs>
        <w:spacing w:before="186" w:line="360" w:lineRule="auto"/>
        <w:ind w:right="112"/>
        <w:rPr>
          <w:b w:val="0"/>
        </w:rPr>
      </w:pPr>
    </w:p>
    <w:sectPr w:rsidR="001E7B75" w:rsidSect="00463B1C">
      <w:pgSz w:w="11910" w:h="16840"/>
      <w:pgMar w:top="1340" w:right="13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4BC"/>
    <w:multiLevelType w:val="multilevel"/>
    <w:tmpl w:val="E4ECD75A"/>
    <w:lvl w:ilvl="0">
      <w:start w:val="1"/>
      <w:numFmt w:val="decimal"/>
      <w:lvlText w:val="%1-"/>
      <w:lvlJc w:val="left"/>
      <w:pPr>
        <w:ind w:left="475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3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613" w:hanging="420"/>
      </w:pPr>
      <w:rPr>
        <w:rFonts w:hint="default"/>
      </w:rPr>
    </w:lvl>
    <w:lvl w:ilvl="3">
      <w:numFmt w:val="bullet"/>
      <w:lvlText w:val="•"/>
      <w:lvlJc w:val="left"/>
      <w:pPr>
        <w:ind w:left="2587" w:hanging="420"/>
      </w:pPr>
      <w:rPr>
        <w:rFonts w:hint="default"/>
      </w:rPr>
    </w:lvl>
    <w:lvl w:ilvl="4">
      <w:numFmt w:val="bullet"/>
      <w:lvlText w:val="•"/>
      <w:lvlJc w:val="left"/>
      <w:pPr>
        <w:ind w:left="3561" w:hanging="420"/>
      </w:pPr>
      <w:rPr>
        <w:rFonts w:hint="default"/>
      </w:rPr>
    </w:lvl>
    <w:lvl w:ilvl="5">
      <w:numFmt w:val="bullet"/>
      <w:lvlText w:val="•"/>
      <w:lvlJc w:val="left"/>
      <w:pPr>
        <w:ind w:left="4535" w:hanging="420"/>
      </w:pPr>
      <w:rPr>
        <w:rFonts w:hint="default"/>
      </w:rPr>
    </w:lvl>
    <w:lvl w:ilvl="6">
      <w:numFmt w:val="bullet"/>
      <w:lvlText w:val="•"/>
      <w:lvlJc w:val="left"/>
      <w:pPr>
        <w:ind w:left="5509" w:hanging="420"/>
      </w:pPr>
      <w:rPr>
        <w:rFonts w:hint="default"/>
      </w:rPr>
    </w:lvl>
    <w:lvl w:ilvl="7">
      <w:numFmt w:val="bullet"/>
      <w:lvlText w:val="•"/>
      <w:lvlJc w:val="left"/>
      <w:pPr>
        <w:ind w:left="6482" w:hanging="420"/>
      </w:pPr>
      <w:rPr>
        <w:rFonts w:hint="default"/>
      </w:rPr>
    </w:lvl>
    <w:lvl w:ilvl="8">
      <w:numFmt w:val="bullet"/>
      <w:lvlText w:val="•"/>
      <w:lvlJc w:val="left"/>
      <w:pPr>
        <w:ind w:left="7456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C13"/>
    <w:rsid w:val="0000648A"/>
    <w:rsid w:val="00095BB6"/>
    <w:rsid w:val="000A3AB7"/>
    <w:rsid w:val="000C1E5D"/>
    <w:rsid w:val="00117B10"/>
    <w:rsid w:val="0016441E"/>
    <w:rsid w:val="001704F8"/>
    <w:rsid w:val="0019472B"/>
    <w:rsid w:val="001A7802"/>
    <w:rsid w:val="001E7B75"/>
    <w:rsid w:val="002059F3"/>
    <w:rsid w:val="0021680F"/>
    <w:rsid w:val="00250F2D"/>
    <w:rsid w:val="00274A96"/>
    <w:rsid w:val="00291D4A"/>
    <w:rsid w:val="00303B73"/>
    <w:rsid w:val="003465BC"/>
    <w:rsid w:val="00361DB7"/>
    <w:rsid w:val="003F2080"/>
    <w:rsid w:val="0046075A"/>
    <w:rsid w:val="00463B1C"/>
    <w:rsid w:val="004662F8"/>
    <w:rsid w:val="00470C44"/>
    <w:rsid w:val="004A1627"/>
    <w:rsid w:val="004B019D"/>
    <w:rsid w:val="00523283"/>
    <w:rsid w:val="005B652E"/>
    <w:rsid w:val="005C5FD7"/>
    <w:rsid w:val="005E468C"/>
    <w:rsid w:val="005E6960"/>
    <w:rsid w:val="005F71A4"/>
    <w:rsid w:val="00622266"/>
    <w:rsid w:val="00642B87"/>
    <w:rsid w:val="00653829"/>
    <w:rsid w:val="00655B1B"/>
    <w:rsid w:val="006C1F17"/>
    <w:rsid w:val="006E1EE0"/>
    <w:rsid w:val="006F3039"/>
    <w:rsid w:val="00793DE6"/>
    <w:rsid w:val="00795BBD"/>
    <w:rsid w:val="007C2B52"/>
    <w:rsid w:val="007E540B"/>
    <w:rsid w:val="00816F59"/>
    <w:rsid w:val="00820622"/>
    <w:rsid w:val="008615C0"/>
    <w:rsid w:val="008616E4"/>
    <w:rsid w:val="008B11D6"/>
    <w:rsid w:val="008D4670"/>
    <w:rsid w:val="008E7756"/>
    <w:rsid w:val="00901754"/>
    <w:rsid w:val="00920B3E"/>
    <w:rsid w:val="00930DDE"/>
    <w:rsid w:val="00956346"/>
    <w:rsid w:val="00977092"/>
    <w:rsid w:val="009A4F7C"/>
    <w:rsid w:val="009D5A42"/>
    <w:rsid w:val="009E081D"/>
    <w:rsid w:val="00A1307F"/>
    <w:rsid w:val="00A47242"/>
    <w:rsid w:val="00A67DDC"/>
    <w:rsid w:val="00A81207"/>
    <w:rsid w:val="00C21C13"/>
    <w:rsid w:val="00C21ED0"/>
    <w:rsid w:val="00C22AF1"/>
    <w:rsid w:val="00C5491F"/>
    <w:rsid w:val="00C67778"/>
    <w:rsid w:val="00CA2EA0"/>
    <w:rsid w:val="00D925F4"/>
    <w:rsid w:val="00DA0FE9"/>
    <w:rsid w:val="00DC7035"/>
    <w:rsid w:val="00E04075"/>
    <w:rsid w:val="00E41597"/>
    <w:rsid w:val="00E71FFC"/>
    <w:rsid w:val="00EB4C9C"/>
    <w:rsid w:val="00EB57EC"/>
    <w:rsid w:val="00EC689A"/>
    <w:rsid w:val="00EF2007"/>
    <w:rsid w:val="00F11B8E"/>
    <w:rsid w:val="00F14A00"/>
    <w:rsid w:val="00F2448E"/>
    <w:rsid w:val="00F2524F"/>
    <w:rsid w:val="00F356DD"/>
    <w:rsid w:val="00F66D31"/>
    <w:rsid w:val="00F66F10"/>
    <w:rsid w:val="00FA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2D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8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250F2D"/>
    <w:pPr>
      <w:widowControl/>
      <w:autoSpaceDE/>
      <w:autoSpaceDN/>
      <w:spacing w:before="100" w:beforeAutospacing="1" w:after="100" w:afterAutospacing="1"/>
      <w:outlineLvl w:val="3"/>
    </w:pPr>
    <w:rPr>
      <w:b/>
      <w:bCs/>
      <w:szCs w:val="24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680F"/>
    <w:rPr>
      <w:rFonts w:ascii="Cambria" w:hAnsi="Cambria" w:cs="Times New Roman"/>
      <w:color w:val="365F91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0F2D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BodyText">
    <w:name w:val="Body Text"/>
    <w:basedOn w:val="Normal"/>
    <w:link w:val="BodyTextChar"/>
    <w:uiPriority w:val="99"/>
    <w:rsid w:val="00250F2D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0F2D"/>
    <w:rPr>
      <w:rFonts w:ascii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99"/>
    <w:semiHidden/>
    <w:rsid w:val="00250F2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250F2D"/>
    <w:pPr>
      <w:ind w:left="475" w:hanging="420"/>
    </w:pPr>
  </w:style>
  <w:style w:type="paragraph" w:customStyle="1" w:styleId="TableParagraph">
    <w:name w:val="Table Paragraph"/>
    <w:basedOn w:val="Normal"/>
    <w:uiPriority w:val="99"/>
    <w:rsid w:val="00250F2D"/>
  </w:style>
  <w:style w:type="paragraph" w:styleId="BalloonText">
    <w:name w:val="Balloon Text"/>
    <w:basedOn w:val="Normal"/>
    <w:link w:val="BalloonTextChar"/>
    <w:uiPriority w:val="99"/>
    <w:semiHidden/>
    <w:rsid w:val="00C2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A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1398</Words>
  <Characters>7971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2019-01-18T08:09:00Z</cp:lastPrinted>
  <dcterms:created xsi:type="dcterms:W3CDTF">2019-01-21T13:50:00Z</dcterms:created>
  <dcterms:modified xsi:type="dcterms:W3CDTF">2019-01-22T13:55:00Z</dcterms:modified>
</cp:coreProperties>
</file>