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9C9" w:rsidRDefault="008B69C9">
      <w:pPr>
        <w:pStyle w:val="Gvde"/>
        <w:rPr>
          <w:rFonts w:ascii="Times New Roman" w:eastAsia="Times New Roman" w:hAnsi="Times New Roman" w:cs="Times New Roman"/>
          <w:sz w:val="12"/>
          <w:szCs w:val="12"/>
        </w:rPr>
      </w:pPr>
    </w:p>
    <w:p w:rsidR="008B69C9" w:rsidRDefault="00000000">
      <w:pPr>
        <w:pStyle w:val="Gvde"/>
        <w:ind w:left="70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YL</w:t>
      </w:r>
    </w:p>
    <w:tbl>
      <w:tblPr>
        <w:tblStyle w:val="TableNormal"/>
        <w:tblW w:w="144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48"/>
        <w:gridCol w:w="2972"/>
        <w:gridCol w:w="2910"/>
        <w:gridCol w:w="2595"/>
        <w:gridCol w:w="2035"/>
      </w:tblGrid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1.SINIF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PAZARTES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</w:t>
            </w:r>
          </w:p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PER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EMBE</w:t>
            </w:r>
          </w:p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CUMA</w:t>
            </w:r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08:10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08:55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SBKY5004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Y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İMİNDE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NCEL SORUNLAR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MUSTAFA GÖR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D0D0D"/>
                <w:sz w:val="12"/>
                <w:szCs w:val="12"/>
                <w:u w:color="0D0D0D"/>
              </w:rPr>
              <w:t>305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SBKY5006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RKİYE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rtl/>
              </w:rPr>
              <w:t>’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DE VERG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İ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UYGULAMALARI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ERHAN GÜ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MÜŞ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 Y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NETSEL UYUM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MER FARUK KARAMAN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09:00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09:45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SBKY5004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Y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İMİNDE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NCEL SORUNLAR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MUSTAFA GÖR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D0D0D"/>
                <w:sz w:val="12"/>
                <w:szCs w:val="12"/>
                <w:u w:color="0D0D0D"/>
              </w:rPr>
              <w:t>305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SBKY5006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RKİYE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rtl/>
              </w:rPr>
              <w:t>’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DE VERG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İ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UYGULAMALARI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ERHAN GÜ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MÜŞ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D0D0D"/>
                <w:sz w:val="12"/>
                <w:szCs w:val="12"/>
                <w:u w:color="0D0D0D"/>
              </w:rPr>
              <w:t>303</w:t>
            </w:r>
          </w:p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 Y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NETSEL UYUM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MER FARUK KARAMAN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09:50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10:35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SBKY5004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Y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İMİNDE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NCEL SORUNLAR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MUSTAFA GÖR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D0D0D"/>
                <w:sz w:val="12"/>
                <w:szCs w:val="12"/>
                <w:u w:color="0D0D0D"/>
              </w:rPr>
              <w:t>305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SBKY5006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RKİYE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rtl/>
              </w:rPr>
              <w:t>’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DE VERG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İ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UYGULAMALARI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ERHAN GÜ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MÜŞ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AVRUPA BİRLİĞİ’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 Y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NETSEL UYUM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MER FARUK KARAMAN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10:40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11:25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SBKY5016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ÇEVREDE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KONULAR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ERM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 ATAK Ç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OBANO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SBKY5044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ÜRK 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İYASAL HAYATINDA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GEL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MELER-II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306</w:t>
            </w:r>
          </w:p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SİYASİ DÜŞÜNCE TARİHİ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OLKAN SENEMO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11:30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12:15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SBKY5016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ÇEVREDE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KONULAR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ERM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 ATAK Ç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OBANO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SBKY5044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ÜRK 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İYASAL HAYATINDA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GEL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MELER-II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306</w:t>
            </w:r>
          </w:p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SİYASİ DÜŞÜNCE TARİHİ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OLKAN SENEMO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12:20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13:05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SBKY5016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ÇEVREDE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KONULAR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ERM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 ATAK Ç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OBANO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SBKY5044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ÜRK 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İYASAL HAYATINDA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GEL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MELER-II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306</w:t>
            </w:r>
          </w:p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SBKY5012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SİYASİ DÜŞÜNCE TARİHİ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OLKAN SENEMO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13:10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13:55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14:00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14:45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14:50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15:35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15:40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16:25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16:30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17:15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</w:tbl>
    <w:p w:rsidR="008B69C9" w:rsidRDefault="008B69C9">
      <w:pPr>
        <w:pStyle w:val="Gvde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B69C9" w:rsidRDefault="008B69C9">
      <w:pPr>
        <w:pStyle w:val="Gvde"/>
        <w:rPr>
          <w:rFonts w:ascii="Times New Roman" w:eastAsia="Times New Roman" w:hAnsi="Times New Roman" w:cs="Times New Roman"/>
          <w:sz w:val="12"/>
          <w:szCs w:val="12"/>
        </w:rPr>
      </w:pPr>
    </w:p>
    <w:p w:rsidR="008B69C9" w:rsidRDefault="00000000">
      <w:pPr>
        <w:pStyle w:val="Gvde"/>
      </w:pPr>
      <w:r>
        <w:rPr>
          <w:rFonts w:ascii="Times New Roman" w:hAnsi="Times New Roman"/>
          <w:sz w:val="12"/>
          <w:szCs w:val="12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69C9" w:rsidRDefault="00000000">
      <w:pPr>
        <w:pStyle w:val="Gvde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da-DK"/>
        </w:rPr>
        <w:t>DR</w:t>
      </w:r>
    </w:p>
    <w:tbl>
      <w:tblPr>
        <w:tblStyle w:val="TableNormal"/>
        <w:tblW w:w="14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48"/>
        <w:gridCol w:w="2751"/>
        <w:gridCol w:w="2976"/>
        <w:gridCol w:w="3022"/>
        <w:gridCol w:w="1851"/>
      </w:tblGrid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1.SINIF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PAZARTES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</w:t>
            </w:r>
          </w:p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PER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EMBE</w:t>
            </w:r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CUMA</w:t>
            </w:r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08:10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08:55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SBKY6002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ERM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 ATAK Ç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OBANO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SBKY6012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DEMOKRASİ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KURAMLARI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OLKAN SENEMO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304</w:t>
            </w:r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09:00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09:45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SBKY6002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ERM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 ATAK Ç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OBANO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SBKY6012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DEMOKRASİ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KURAMLARI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OLKAN SENEMO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304</w:t>
            </w:r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09:50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10:35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SBKY6002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ULUSLARARASI ÇEVRE POLİTİ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ERM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 ATAK Ç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OBANO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SBKY6012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DEMOKRASİ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KURAMLARI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OLKAN SENEMO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ĞLU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304</w:t>
            </w:r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10:40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11:25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SBKY6004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BÜ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ROKRASİSİ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MUSTAFA GÖR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</w:t>
            </w:r>
          </w:p>
          <w:p w:rsidR="008B69C9" w:rsidRDefault="00D44128">
            <w:pPr>
              <w:pStyle w:val="Gvde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Ofis -</w:t>
            </w:r>
            <w:proofErr w:type="gram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306</w:t>
            </w:r>
          </w:p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SBKY6020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HARCAMALARI HUKUKU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ERHAN GÜ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MÜŞ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11:30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12:15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SBKY6004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BÜ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ROKRASİSİ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MUSTAFA GÖR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</w:t>
            </w:r>
          </w:p>
          <w:p w:rsidR="008B69C9" w:rsidRDefault="00D44128">
            <w:pPr>
              <w:pStyle w:val="Gvde"/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Ofis -</w:t>
            </w:r>
            <w:proofErr w:type="gram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306</w:t>
            </w:r>
          </w:p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SBKY6020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HARCAMALARI HUKUKU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ERHAN GÜ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MÜŞ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12:20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13:05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SBKY6004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BÜ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ROKRASİSİ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MUSTAFA GÖR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N</w:t>
            </w:r>
          </w:p>
          <w:p w:rsidR="008B69C9" w:rsidRDefault="00D44128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Ofis - 306</w:t>
            </w:r>
          </w:p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SBKY6020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KAMU HARCAMALARI HUKUKU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ERHAN GÜ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MÜŞ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13:10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13:55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SBKY6022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RK DIŞ POLİTİKASINDA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GEL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MELER-II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SBKY6018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H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MET Sİ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STEMLER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İNİN ANALİZİ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MER FARUK KARAMAN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14:00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14:45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SBKY6022 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RK DIŞ POLİTİKASINDA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GEL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MELER-II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SBKY6018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H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MET Sİ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STEMLER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İNİN ANALİZİ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MER FARUK KARAMAN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lastRenderedPageBreak/>
              <w:t>14:50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15:35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SBKY6022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T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RK DIŞ POLİTİKASINDA G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ÜNCEL GEL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İŞ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MELER-II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SBKY6018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H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Ü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MET Sİ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STEMLER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İNİN ANALİZİ</w:t>
            </w:r>
          </w:p>
          <w:p w:rsidR="008B69C9" w:rsidRDefault="008B69C9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Ö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  <w:lang w:val="de-DE"/>
              </w:rPr>
              <w:t>MER FARUK KARAMAN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 xml:space="preserve">SBF 1. Kat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fr-FR"/>
              </w:rPr>
              <w:t>Lisans</w:t>
            </w:r>
            <w:proofErr w:type="spellEnd"/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üstü </w:t>
            </w:r>
            <w:proofErr w:type="spellStart"/>
            <w:r>
              <w:rPr>
                <w:rFonts w:ascii="Times New Roman" w:hAnsi="Times New Roman"/>
                <w:b/>
                <w:bCs/>
                <w:sz w:val="12"/>
                <w:szCs w:val="12"/>
                <w:lang w:val="nl-NL"/>
              </w:rPr>
              <w:t>Dersli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ği</w:t>
            </w:r>
            <w:proofErr w:type="spellEnd"/>
          </w:p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15:40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16:25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  <w:tr w:rsidR="008B6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7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000000">
            <w:pPr>
              <w:pStyle w:val="Gvd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2"/>
                <w:szCs w:val="12"/>
                <w:u w:color="00B0F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</w:rPr>
              <w:t>16:30</w:t>
            </w:r>
          </w:p>
          <w:p w:rsidR="008B69C9" w:rsidRDefault="00000000">
            <w:pPr>
              <w:pStyle w:val="Gvde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  <w:u w:color="00B0F0"/>
                <w:lang w:val="ru-RU"/>
              </w:rPr>
              <w:t>17:15</w:t>
            </w:r>
          </w:p>
        </w:tc>
        <w:tc>
          <w:tcPr>
            <w:tcW w:w="32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3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  <w:tc>
          <w:tcPr>
            <w:tcW w:w="1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C9" w:rsidRDefault="008B69C9"/>
        </w:tc>
      </w:tr>
    </w:tbl>
    <w:p w:rsidR="008B69C9" w:rsidRDefault="008B69C9">
      <w:pPr>
        <w:pStyle w:val="Gvde"/>
        <w:widowControl w:val="0"/>
        <w:spacing w:line="240" w:lineRule="auto"/>
        <w:jc w:val="center"/>
      </w:pPr>
    </w:p>
    <w:sectPr w:rsidR="008B69C9">
      <w:headerReference w:type="default" r:id="rId6"/>
      <w:footerReference w:type="default" r:id="rId7"/>
      <w:pgSz w:w="16840" w:h="11900" w:orient="landscape"/>
      <w:pgMar w:top="875" w:right="934" w:bottom="1136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A15" w:rsidRDefault="00047A15">
      <w:r>
        <w:separator/>
      </w:r>
    </w:p>
  </w:endnote>
  <w:endnote w:type="continuationSeparator" w:id="0">
    <w:p w:rsidR="00047A15" w:rsidRDefault="0004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9C9" w:rsidRDefault="00000000">
    <w:pPr>
      <w:pStyle w:val="stBilgi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A15" w:rsidRDefault="00047A15">
      <w:r>
        <w:separator/>
      </w:r>
    </w:p>
  </w:footnote>
  <w:footnote w:type="continuationSeparator" w:id="0">
    <w:p w:rsidR="00047A15" w:rsidRDefault="0004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9C9" w:rsidRDefault="00000000">
    <w:pPr>
      <w:pStyle w:val="stBilgi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2023- 2024 Bahar Dönemi </w:t>
    </w:r>
  </w:p>
  <w:p w:rsidR="008B69C9" w:rsidRDefault="00000000">
    <w:pPr>
      <w:pStyle w:val="stBilgi"/>
      <w:jc w:val="center"/>
    </w:pPr>
    <w:r>
      <w:rPr>
        <w:rFonts w:ascii="Times New Roman" w:hAnsi="Times New Roman"/>
        <w:b/>
        <w:bCs/>
        <w:sz w:val="24"/>
        <w:szCs w:val="24"/>
        <w:lang w:val="da-DK"/>
      </w:rPr>
      <w:t>YL-DR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C9"/>
    <w:rsid w:val="00047A15"/>
    <w:rsid w:val="0049578E"/>
    <w:rsid w:val="008B69C9"/>
    <w:rsid w:val="00D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676133"/>
  <w15:docId w15:val="{CBFA70E1-14B0-1643-A352-DB3FAE03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2024-02-22T11:42:00Z</dcterms:created>
  <dcterms:modified xsi:type="dcterms:W3CDTF">2024-02-22T11:43:00Z</dcterms:modified>
</cp:coreProperties>
</file>