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E68" w:rsidRPr="00937E87" w:rsidRDefault="00937E87" w:rsidP="00937E87">
      <w:pPr>
        <w:jc w:val="center"/>
        <w:rPr>
          <w:b/>
        </w:rPr>
      </w:pPr>
      <w:bookmarkStart w:id="0" w:name="_GoBack"/>
      <w:bookmarkEnd w:id="0"/>
      <w:r w:rsidRPr="00937E87">
        <w:rPr>
          <w:b/>
        </w:rPr>
        <w:t>Prof. Dr. Hüseyin ERKUL’un ÇOMÜ – SBF Oryantasyon Konuşması</w:t>
      </w:r>
    </w:p>
    <w:p w:rsidR="00937E87" w:rsidRPr="00671BCD" w:rsidRDefault="00937E87" w:rsidP="00671BCD">
      <w:pPr>
        <w:pStyle w:val="ListeParagraf"/>
        <w:numPr>
          <w:ilvl w:val="0"/>
          <w:numId w:val="1"/>
        </w:numPr>
        <w:jc w:val="both"/>
        <w:rPr>
          <w:b/>
        </w:rPr>
      </w:pPr>
      <w:r w:rsidRPr="00671BCD">
        <w:rPr>
          <w:b/>
        </w:rPr>
        <w:t>GİRİŞ</w:t>
      </w:r>
    </w:p>
    <w:p w:rsidR="00937E87" w:rsidRDefault="00937E87" w:rsidP="00937E87">
      <w:pPr>
        <w:ind w:firstLine="708"/>
        <w:jc w:val="both"/>
      </w:pPr>
      <w:r>
        <w:t>ÇOMÜ – SBF’li olmaya hak k</w:t>
      </w:r>
      <w:r w:rsidR="00037BC4">
        <w:t>azanmış öğrencilerimiz, hepiniz</w:t>
      </w:r>
      <w:r>
        <w:t xml:space="preserve"> zor bir sınavı kazanarak elde ettiğiniz başarıdan dolayı tebrik ederim. Tabiki bu başarınızda ailelerinizin de katkısı oldukça yüksektir.</w:t>
      </w:r>
    </w:p>
    <w:p w:rsidR="00937E87" w:rsidRDefault="00937E87" w:rsidP="00937E87">
      <w:pPr>
        <w:ind w:firstLine="708"/>
        <w:jc w:val="both"/>
      </w:pPr>
      <w:r>
        <w:t xml:space="preserve">Ekonomik, kültürel ve teknolojik alanda sınırların ortadan kalktığı çağımızda </w:t>
      </w:r>
      <w:r w:rsidRPr="00937E87">
        <w:t>“</w:t>
      </w:r>
      <w:r w:rsidRPr="00937E87">
        <w:rPr>
          <w:b/>
        </w:rPr>
        <w:t>bilgi</w:t>
      </w:r>
      <w:r w:rsidRPr="00937E87">
        <w:t>”</w:t>
      </w:r>
      <w:r>
        <w:rPr>
          <w:b/>
        </w:rPr>
        <w:t xml:space="preserve"> </w:t>
      </w:r>
      <w:r>
        <w:t>en önemli meta haline gelmiş, bilgiyi maddeleştirebilen ülkeler gelişmiştir.</w:t>
      </w:r>
    </w:p>
    <w:p w:rsidR="00937E87" w:rsidRDefault="00937E87" w:rsidP="00937E87">
      <w:pPr>
        <w:ind w:firstLine="708"/>
        <w:jc w:val="both"/>
      </w:pPr>
      <w:r>
        <w:t>G</w:t>
      </w:r>
      <w:r w:rsidR="00037BC4">
        <w:t>ün</w:t>
      </w:r>
      <w:r>
        <w:t>ümüzde dünya ülkeleri “</w:t>
      </w:r>
      <w:r w:rsidRPr="00937E87">
        <w:rPr>
          <w:b/>
        </w:rPr>
        <w:t>enerji</w:t>
      </w:r>
      <w:r>
        <w:t xml:space="preserve">” başta olmak üzere bir yandan iç ve dış güvenlik, sağlık, çevre, demokrasi ve insan hakları gibi küresel </w:t>
      </w:r>
      <w:r w:rsidR="00037BC4">
        <w:t xml:space="preserve">ve </w:t>
      </w:r>
      <w:r>
        <w:t>bölgesel sorunlarla mücadele ederken bir yandan da bölgesel düzeyde ortaya çıkan sorunlara çözümler aramaktadırlar.</w:t>
      </w:r>
    </w:p>
    <w:p w:rsidR="00937E87" w:rsidRDefault="00937E87" w:rsidP="00937E87">
      <w:pPr>
        <w:ind w:firstLine="708"/>
        <w:jc w:val="both"/>
      </w:pPr>
      <w:r>
        <w:t>Yerel düzeyde ise sorunların başında “</w:t>
      </w:r>
      <w:r w:rsidRPr="00937E87">
        <w:rPr>
          <w:b/>
        </w:rPr>
        <w:t>eğitim</w:t>
      </w:r>
      <w:r w:rsidR="00037BC4">
        <w:rPr>
          <w:b/>
        </w:rPr>
        <w:t xml:space="preserve"> sorunları</w:t>
      </w:r>
      <w:r>
        <w:t>” gelmektedir. Çünkü, ülkenin rekabet edebilirlik düzeyini belirleyen “</w:t>
      </w:r>
      <w:r w:rsidRPr="00937E87">
        <w:rPr>
          <w:b/>
        </w:rPr>
        <w:t>eğitilmiş nitelikli insan gücü</w:t>
      </w:r>
      <w:r>
        <w:t>” “</w:t>
      </w:r>
      <w:r w:rsidRPr="00937E87">
        <w:rPr>
          <w:b/>
        </w:rPr>
        <w:t>eğitim sistemi</w:t>
      </w:r>
      <w:r>
        <w:t>” içerisinde geliştirilmekte ve toplum bu sistemle biçimlendirilmektedir.</w:t>
      </w:r>
    </w:p>
    <w:p w:rsidR="00937E87" w:rsidRDefault="00937E87" w:rsidP="00937E87">
      <w:pPr>
        <w:ind w:firstLine="708"/>
        <w:jc w:val="both"/>
      </w:pPr>
      <w:r>
        <w:t>Toplumu oluşturan fertler</w:t>
      </w:r>
      <w:r w:rsidR="00037BC4">
        <w:t>;</w:t>
      </w:r>
      <w:r>
        <w:t xml:space="preserve"> eğitim kurumlarında hem manevi değerlere sahip hem zihinsel, bedensel ve ruh sağlığı bakımından gelişmiş hem de yurt ve dünya sorunlarına duyarlı, aklını kullanabilen bireyler olarak yetiştirilmektedir.</w:t>
      </w:r>
    </w:p>
    <w:p w:rsidR="00937E87" w:rsidRDefault="00937E87" w:rsidP="00937E87">
      <w:pPr>
        <w:ind w:firstLine="708"/>
        <w:jc w:val="both"/>
      </w:pPr>
      <w:r>
        <w:t>Üniversiteler; bilimsel araştırmalar yapılan, mesleki beceriler kazandırılan, bilimsel bilgi ve toplumsal sorunlara çözümler üretilen yükseköğretim kurumlarıdır.</w:t>
      </w:r>
    </w:p>
    <w:p w:rsidR="00937E87" w:rsidRDefault="00937E87" w:rsidP="00937E87">
      <w:pPr>
        <w:ind w:firstLine="708"/>
        <w:jc w:val="both"/>
      </w:pPr>
      <w:r>
        <w:t>Çanakkale; tarihiyle, doğasıyla, kültürüyle ve kentsel yaşam kalitesiyle marka bir kenttir.</w:t>
      </w:r>
    </w:p>
    <w:p w:rsidR="00937E87" w:rsidRDefault="00937E87" w:rsidP="00937E87">
      <w:pPr>
        <w:ind w:firstLine="708"/>
        <w:jc w:val="both"/>
      </w:pPr>
      <w:r>
        <w:t>ÇOMÜ 18 fakültesiyle 1 Lisansüs</w:t>
      </w:r>
      <w:r w:rsidR="00671BCD">
        <w:t>tü eğitim enstitüsüyle, 3 yüksek</w:t>
      </w:r>
      <w:r>
        <w:t xml:space="preserve"> okulu ile 13 meslek yüksek okuluyla 43 araştırma merkeziyle, kütüphanesiyle, bilişim alt yapısıyla, tesisleriyle yaklaşık 50 bin öğrencisiyle 1931</w:t>
      </w:r>
      <w:r w:rsidR="00037BC4">
        <w:t>,</w:t>
      </w:r>
      <w:r>
        <w:t xml:space="preserve"> akademik 749 idari personeliyle “</w:t>
      </w:r>
      <w:r w:rsidRPr="00937E87">
        <w:rPr>
          <w:b/>
        </w:rPr>
        <w:t>Eğitimde ve Bilimde Dünya Üniversitesi</w:t>
      </w:r>
      <w:r>
        <w:t>” dir. Çanakkale Boğazına bakan kampüsüyle “</w:t>
      </w:r>
      <w:r w:rsidRPr="00937E87">
        <w:rPr>
          <w:b/>
        </w:rPr>
        <w:t>Araştırma Üniversitesi</w:t>
      </w:r>
      <w:r>
        <w:t>” hedefli bir yüksek öğretim kurumudur. Rektörümüz Prof. Dr. Sedat MURAT’ın “</w:t>
      </w:r>
      <w:r w:rsidRPr="00937E87">
        <w:rPr>
          <w:b/>
        </w:rPr>
        <w:t>çalışkan ve üretken olmak</w:t>
      </w:r>
      <w:r>
        <w:t>” yaklaşımıyla kurumsallaşmış bir Üniversitedir.</w:t>
      </w:r>
    </w:p>
    <w:p w:rsidR="00937E87" w:rsidRDefault="00937E87" w:rsidP="00937E87">
      <w:pPr>
        <w:ind w:firstLine="708"/>
        <w:jc w:val="both"/>
      </w:pPr>
      <w:r>
        <w:t>“</w:t>
      </w:r>
      <w:r w:rsidRPr="00A31A8F">
        <w:rPr>
          <w:b/>
        </w:rPr>
        <w:t>Dünya kafalı, Türkiye yürekli Fakülte</w:t>
      </w:r>
      <w:r>
        <w:t>” olan ÇOMÜ – SBF 2012 yılında kurulmuş, Türkiye</w:t>
      </w:r>
      <w:r w:rsidR="00A31A8F">
        <w:t>’</w:t>
      </w:r>
      <w:r>
        <w:t>deki aktif 7 SBF’den biridir. Sosyal Bilimler alanında marka olan Fakültemizde 1957 + 383 yeni kayıtla birlikte</w:t>
      </w:r>
      <w:r w:rsidR="00037BC4">
        <w:t xml:space="preserve"> toplam 2400 öğrenci, 32 öğretim</w:t>
      </w:r>
      <w:r>
        <w:t xml:space="preserve"> elemanı</w:t>
      </w:r>
      <w:r w:rsidR="00037BC4">
        <w:t>,</w:t>
      </w:r>
      <w:r>
        <w:t xml:space="preserve"> 12 idari personel; Lisans düzeyinde 4 Bölüm (SBKY, İktisat, İşletme ve Uluslararası İlişkiler); Lisansüstü düzeyde SBKY’de YL ve Dr, İktisatta YL, İşletmede Uluslararası İşletmecilik (YL ve Dr), Yönetim ve Organizasyon Anabilim dalında (YL – Dr) akademik çalışmalar yürütülmektedir. Fakültemizde 23 derslik, 1 bilgisayar Laboratuarı, 1 konferans salonu, 1 toplantı salonu, 2 lisansüstü dersliği mevcuttur. Covid – 19 nedeniyle lisans dersleri 2020 – 2021 eğitim – öğretim yılı Güz yarıyılında haftalık programa göre online (uzaktan), lisansüstü dersler yüz</w:t>
      </w:r>
      <w:r w:rsidR="00A31A8F">
        <w:t xml:space="preserve"> </w:t>
      </w:r>
      <w:r>
        <w:t>yüze yapılacaktır.</w:t>
      </w:r>
    </w:p>
    <w:p w:rsidR="00937E87" w:rsidRPr="00A31A8F" w:rsidRDefault="00937E87" w:rsidP="00937E87">
      <w:pPr>
        <w:ind w:firstLine="708"/>
        <w:jc w:val="both"/>
        <w:rPr>
          <w:b/>
        </w:rPr>
      </w:pPr>
      <w:r w:rsidRPr="00A31A8F">
        <w:rPr>
          <w:b/>
        </w:rPr>
        <w:t>2. EĞİTİM YÖNERGEMİZ</w:t>
      </w:r>
    </w:p>
    <w:p w:rsidR="00937E87" w:rsidRDefault="00937E87" w:rsidP="00937E87">
      <w:pPr>
        <w:ind w:firstLine="708"/>
        <w:jc w:val="both"/>
      </w:pPr>
      <w:r>
        <w:t>Üniversiteli olmak bir ayrıcalıktır. Üniversiteli olmak bir yaşam biçimidir. “</w:t>
      </w:r>
      <w:r w:rsidRPr="00A31A8F">
        <w:rPr>
          <w:b/>
        </w:rPr>
        <w:t>Amaçları olan genç olmak</w:t>
      </w:r>
      <w:r>
        <w:t>”</w:t>
      </w:r>
    </w:p>
    <w:p w:rsidR="00937E87" w:rsidRDefault="00937E87" w:rsidP="00937E87">
      <w:pPr>
        <w:ind w:firstLine="708"/>
        <w:jc w:val="both"/>
      </w:pPr>
      <w:r>
        <w:t>Fakülte Lisans eğitimi sonunda ulaşılacak hedeflerin ve temel amacın şimdiden ortaya konması gerekir. “</w:t>
      </w:r>
      <w:r w:rsidRPr="00A31A8F">
        <w:rPr>
          <w:b/>
        </w:rPr>
        <w:t>Dört yıl sonra kendimizi nerede görmek istiyoruz</w:t>
      </w:r>
      <w:r>
        <w:t>?”</w:t>
      </w:r>
    </w:p>
    <w:p w:rsidR="00937E87" w:rsidRDefault="00937E87" w:rsidP="00937E87">
      <w:pPr>
        <w:ind w:firstLine="708"/>
        <w:jc w:val="both"/>
      </w:pPr>
      <w:r>
        <w:lastRenderedPageBreak/>
        <w:t>Lisansüstü eğitim, meslek, özel sektör ve yurt dışı için donanımımız neler olmalıdır? Her şeyden önce kurulu gücümüzle ilgili bir durum tespiti yapıp</w:t>
      </w:r>
      <w:r w:rsidR="00037BC4">
        <w:t>,</w:t>
      </w:r>
      <w:r>
        <w:t xml:space="preserve"> olması gerekeni planlayarak işe başlamalıyız.</w:t>
      </w:r>
    </w:p>
    <w:p w:rsidR="00937E87" w:rsidRDefault="00937E87" w:rsidP="00937E87">
      <w:pPr>
        <w:ind w:firstLine="708"/>
        <w:jc w:val="both"/>
      </w:pPr>
      <w:r>
        <w:t>“Ertelemek vazgeçmek demektir”. Handikaplarımız nelerdir? Aşırı uyku, TV – cep tlf ile sigara – alkol – uyuşturucu, bağımlılığı yani aslında başarımızı engelleyebilecek tek engel kendimiz.</w:t>
      </w:r>
    </w:p>
    <w:p w:rsidR="00937E87" w:rsidRDefault="00937E87" w:rsidP="00937E87">
      <w:pPr>
        <w:ind w:firstLine="708"/>
        <w:jc w:val="both"/>
      </w:pPr>
      <w:r>
        <w:t>Derslerde “</w:t>
      </w:r>
      <w:r w:rsidRPr="00037BC4">
        <w:rPr>
          <w:b/>
        </w:rPr>
        <w:t>etkin dinleyici – katılımcı</w:t>
      </w:r>
      <w:r>
        <w:t>” olmak. Derslere önceden hazırlanmak, konuyla ilgili araştırma yapmak, ders sunumu sırasında not almak ve notlardan bilgi birikimi oluşturmak hem akademik bilgi hem de kurulu güç açısından çok önemlidir. “</w:t>
      </w:r>
      <w:r w:rsidRPr="00037BC4">
        <w:rPr>
          <w:b/>
        </w:rPr>
        <w:t>Bilmek</w:t>
      </w:r>
      <w:r>
        <w:t>” ne kadar</w:t>
      </w:r>
      <w:r w:rsidR="00671BCD">
        <w:t xml:space="preserve"> bilmek</w:t>
      </w:r>
      <w:r>
        <w:t>? Kendine yetecek kadar, başkasına anlatacak kadar, yazacak kadar öğrenmektir.</w:t>
      </w:r>
    </w:p>
    <w:p w:rsidR="00937E87" w:rsidRDefault="00937E87" w:rsidP="00937E87">
      <w:pPr>
        <w:ind w:firstLine="708"/>
        <w:jc w:val="both"/>
      </w:pPr>
      <w:r>
        <w:t>Akademik yaşamın iki altın bileziği; birincisi araştırma yöntem ve teknikleri, ikincisi en az bir yabancı dil öğrenmek. Araştırma yöntem ve tekniklerini öğrenmek için çok</w:t>
      </w:r>
      <w:r w:rsidR="00671BCD">
        <w:t>ça araştırma ödevi hazırlamak (r</w:t>
      </w:r>
      <w:r>
        <w:t xml:space="preserve">aporlaştırmak) </w:t>
      </w:r>
      <w:r w:rsidR="00671AB2">
        <w:t>ve bunu bilimsel ortamlarda sunmak gerekir. Ayrıca, mezun konuma gelen öğrencilerin bir sunum dosyasında bu araştırmalarının bulunması temel referanstır.</w:t>
      </w:r>
    </w:p>
    <w:p w:rsidR="00671AB2" w:rsidRDefault="00671AB2" w:rsidP="00937E87">
      <w:pPr>
        <w:ind w:firstLine="708"/>
        <w:jc w:val="both"/>
      </w:pPr>
      <w:r>
        <w:t>Yabancı dil öğrenmek için önce ben nasıl öğrenebiliyorum? Sorusunun cevabını vermek gerekir. Kişilerin öğrenme biçimleri birbirlerinden farklıdır. Daha sonra ihtiyaç kavramını ortaya koymak gerekir. “</w:t>
      </w:r>
      <w:r w:rsidRPr="00037BC4">
        <w:rPr>
          <w:b/>
        </w:rPr>
        <w:t>Sabır, sözlük, sözcük</w:t>
      </w:r>
      <w:r>
        <w:t>” önemli bir sıralamadır. Derslerde öğrenmenin temeli</w:t>
      </w:r>
      <w:r w:rsidR="00037BC4">
        <w:t>,</w:t>
      </w:r>
      <w:r>
        <w:t xml:space="preserve"> konunun mantığını yakalamak, neden – sonuç ilişkisi kurabilmek ve analitik ve kavramsal düşünebilmektir.</w:t>
      </w:r>
    </w:p>
    <w:p w:rsidR="00671AB2" w:rsidRDefault="00671AB2" w:rsidP="00937E87">
      <w:pPr>
        <w:ind w:firstLine="708"/>
        <w:jc w:val="both"/>
      </w:pPr>
      <w:r>
        <w:t xml:space="preserve"> Üniversiteli olmak çantalı olmaktır. Bu çantada kalem, defter, sözlük (İngilizce), Anayasa, okunacak en, az bir kitap bulunmalıdır.</w:t>
      </w:r>
    </w:p>
    <w:p w:rsidR="00671AB2" w:rsidRDefault="00671AB2" w:rsidP="00937E87">
      <w:pPr>
        <w:ind w:firstLine="708"/>
        <w:jc w:val="both"/>
      </w:pPr>
      <w:r>
        <w:t>Eğitim sadece derste ve derslikte gerçekleşmez. Boş zamanları çeşitli aktivitelerle değerlendirmek, kütüphanenin müdavimi olmak, bilimsel faaliyetlere katılmak</w:t>
      </w:r>
      <w:r w:rsidR="0059625E">
        <w:t xml:space="preserve">, üyesi olunacak mesleği tanımak, normlarına uygun kıyafet, jargon ve davranışlarını öğrenmek, aidiyet duygularının gelişmesinde önemli rol oynayacaktır. </w:t>
      </w:r>
    </w:p>
    <w:p w:rsidR="0059625E" w:rsidRDefault="0059625E" w:rsidP="00937E87">
      <w:pPr>
        <w:ind w:firstLine="708"/>
        <w:jc w:val="both"/>
      </w:pPr>
      <w:r>
        <w:t>Öğrencilik bir görev, derslere katılım esastır. Bilgi ilgi oranında gerçekleşir. Dolayısıyla amaçları olan genç olmak başarılı olmaktır. “</w:t>
      </w:r>
      <w:r w:rsidRPr="00037BC4">
        <w:rPr>
          <w:b/>
        </w:rPr>
        <w:t>Aklını kullanan insanların başarıları, diğerlerinin hep bir mazeretleri vardır</w:t>
      </w:r>
      <w:r>
        <w:t>”. Fakültemizde dört yılınızın sonunda başarıyı yakalayıp Devletimize, Milletimize ve ailenize hayırlı, ahlaklı, işinde profesyonel ve bilimsel düşünebilen gençler olunuz.</w:t>
      </w:r>
    </w:p>
    <w:p w:rsidR="0059625E" w:rsidRDefault="0059625E" w:rsidP="00937E87">
      <w:pPr>
        <w:ind w:firstLine="708"/>
        <w:jc w:val="both"/>
      </w:pPr>
      <w:r>
        <w:t xml:space="preserve">ÇOMÜ’lü olmak; </w:t>
      </w:r>
      <w:r w:rsidRPr="00037BC4">
        <w:rPr>
          <w:b/>
        </w:rPr>
        <w:t>Ç</w:t>
      </w:r>
      <w:r>
        <w:t xml:space="preserve">alışkan, </w:t>
      </w:r>
      <w:r w:rsidRPr="00037BC4">
        <w:rPr>
          <w:b/>
        </w:rPr>
        <w:t>O</w:t>
      </w:r>
      <w:r>
        <w:t xml:space="preserve">lgun, </w:t>
      </w:r>
      <w:r w:rsidRPr="00037BC4">
        <w:rPr>
          <w:b/>
        </w:rPr>
        <w:t>M</w:t>
      </w:r>
      <w:r>
        <w:t xml:space="preserve">edeni ve </w:t>
      </w:r>
      <w:r w:rsidRPr="00037BC4">
        <w:rPr>
          <w:b/>
        </w:rPr>
        <w:t>Ü</w:t>
      </w:r>
      <w:r>
        <w:t>retken olmak demektir.</w:t>
      </w:r>
    </w:p>
    <w:p w:rsidR="0059625E" w:rsidRPr="00671BCD" w:rsidRDefault="00671BCD" w:rsidP="00671BCD">
      <w:pPr>
        <w:pStyle w:val="ListeParagraf"/>
        <w:jc w:val="both"/>
        <w:rPr>
          <w:b/>
        </w:rPr>
      </w:pPr>
      <w:r>
        <w:rPr>
          <w:b/>
        </w:rPr>
        <w:t>3.</w:t>
      </w:r>
      <w:r w:rsidR="0059625E" w:rsidRPr="00671BCD">
        <w:rPr>
          <w:b/>
        </w:rPr>
        <w:t>SON SÖZ OLARAK</w:t>
      </w:r>
    </w:p>
    <w:p w:rsidR="0059625E" w:rsidRDefault="0059625E" w:rsidP="00937E87">
      <w:pPr>
        <w:ind w:firstLine="708"/>
        <w:jc w:val="both"/>
      </w:pPr>
      <w:r>
        <w:t>Üniversitemizde ve Fakültemizde Türkiye’nin yakın gelecekteki yöneticilerini, ekonomistlerini ve diplomatlarını yetiştirmek için biz fiziksel mekanlar ve deneyimli – alanında bilgi birikimli öğretim elemanları ve uzmanlaşmış idari personeliyle göreve hazırız.</w:t>
      </w:r>
    </w:p>
    <w:p w:rsidR="0005691E" w:rsidRDefault="0005691E" w:rsidP="00937E87">
      <w:pPr>
        <w:ind w:firstLine="708"/>
        <w:jc w:val="both"/>
      </w:pPr>
      <w:r>
        <w:t>Atatürk’ün dediği gibi “Yetişecek çocuklarımıza ve gençlerimize, görecekleri tahsilin hududu ne olursa olsun, en evvel, herşeyden evvel Türkiye’nin tahsilin hududu ne olursa olsan, en evvel, herşeyden evvel Türkiye’nin istikbaline, kendi benliğine, milli an’anelerine düşman olan bütün unsurlarla mücadele etmek Lüzumu öğretilmelidir”.</w:t>
      </w:r>
    </w:p>
    <w:p w:rsidR="0005691E" w:rsidRDefault="0005691E" w:rsidP="00937E87">
      <w:pPr>
        <w:ind w:firstLine="708"/>
        <w:jc w:val="both"/>
      </w:pPr>
      <w:r>
        <w:t>Ailelerinizin yetiştirip bizlere emanet  ettikleri siz gençleri hem hayata, hem Lisansüstü eğitime hem de mesleğe en iyi şekilde hazırlayacağız.</w:t>
      </w:r>
    </w:p>
    <w:p w:rsidR="0005691E" w:rsidRDefault="0005691E" w:rsidP="00937E87">
      <w:pPr>
        <w:ind w:firstLine="708"/>
        <w:jc w:val="both"/>
      </w:pPr>
      <w:r>
        <w:t>Sizlerde hazırsanız biz siz gençleri bilimsel düşünebilen, araştırıcı, sorgulayıcı, aklını kullanabilen, donanımlı, girişimci ve farkındalık düzeyi yüksek bireyler olarak yetiştireceğiz.</w:t>
      </w:r>
    </w:p>
    <w:p w:rsidR="0005691E" w:rsidRDefault="0005691E" w:rsidP="00937E87">
      <w:pPr>
        <w:ind w:firstLine="708"/>
        <w:jc w:val="both"/>
      </w:pPr>
      <w:r>
        <w:lastRenderedPageBreak/>
        <w:t>Dünyanın en sorunlu üç merke</w:t>
      </w:r>
      <w:r w:rsidR="00037BC4">
        <w:t>zi</w:t>
      </w:r>
      <w:r w:rsidR="00671BCD">
        <w:t>nin</w:t>
      </w:r>
      <w:r w:rsidR="00037BC4">
        <w:t xml:space="preserve"> (Ortadoğu, Kafkasya, Balkanlar)</w:t>
      </w:r>
      <w:r>
        <w:t xml:space="preserve"> tam ortasında yer alan ve her gün yaşanan stratejik sorunlar ve terör olaylarının çözümünde bölgesel güç ve aktör olan Türkiye’de sizin gibi bilinçli ve duyarlı gençlerin yetiştirilmesinin önemi her geçen gün artmaktadır.</w:t>
      </w:r>
    </w:p>
    <w:p w:rsidR="0005691E" w:rsidRDefault="0005691E" w:rsidP="00937E87">
      <w:pPr>
        <w:ind w:firstLine="708"/>
        <w:jc w:val="both"/>
      </w:pPr>
      <w:r>
        <w:t>Çevremizde olup bitenlere uyanık ve farkındalık düzeyi yüksek olan genç olmak için; Çanakkale, ÇOMÜ – SBF’deki öğreniminizde disiplinli çalışmak, en az bir yabancı dil öğrenmek, bilgiyi kend</w:t>
      </w:r>
      <w:r w:rsidR="009A1820">
        <w:t>imlemek ve yönetmek zorundayız.</w:t>
      </w:r>
    </w:p>
    <w:p w:rsidR="009A1820" w:rsidRDefault="009A1820" w:rsidP="00937E87">
      <w:pPr>
        <w:ind w:firstLine="708"/>
        <w:jc w:val="both"/>
      </w:pPr>
      <w:r>
        <w:t>Sosyal mesafe, maske ve temizlik kurallarına uymak koşuluyla başta hizmet yaklaşımlı Fakülte yönetimimiz ve Bölüm başkanlıklarımız, engelsiz iletişimli hocalarımız ve güleryüzlü idari personelimizle sizlere yükseköğretim hizmetini verimli, etkili, nitelikli ve kaliteli sunmak temel ilkemizdir.</w:t>
      </w:r>
    </w:p>
    <w:p w:rsidR="009A1820" w:rsidRDefault="009A1820" w:rsidP="00937E87">
      <w:pPr>
        <w:ind w:firstLine="708"/>
        <w:jc w:val="both"/>
      </w:pPr>
      <w:r>
        <w:t>Cumhurbaşkanımız Sn. Recep Tayyip Erdoğan’</w:t>
      </w:r>
      <w:r w:rsidR="00A31A8F">
        <w:t>ı</w:t>
      </w:r>
      <w:r w:rsidR="00671BCD">
        <w:t>n dediği gibi;</w:t>
      </w:r>
      <w:r>
        <w:t xml:space="preserve"> “</w:t>
      </w:r>
      <w:r w:rsidR="00037BC4">
        <w:t>Biz bu millete efendi olmak için</w:t>
      </w:r>
      <w:r>
        <w:t xml:space="preserve"> değil</w:t>
      </w:r>
      <w:r w:rsidR="00037BC4">
        <w:t>,</w:t>
      </w:r>
      <w:r>
        <w:t xml:space="preserve"> hizmet etmek için varız”.</w:t>
      </w:r>
      <w:r w:rsidR="00037BC4">
        <w:t xml:space="preserve"> 28.09.2020</w:t>
      </w:r>
    </w:p>
    <w:p w:rsidR="00037BC4" w:rsidRDefault="00037BC4" w:rsidP="00937E87">
      <w:pPr>
        <w:ind w:firstLine="708"/>
        <w:jc w:val="both"/>
      </w:pPr>
    </w:p>
    <w:p w:rsidR="00037BC4" w:rsidRPr="00037BC4" w:rsidRDefault="00037BC4" w:rsidP="00937E87">
      <w:pPr>
        <w:ind w:firstLine="708"/>
        <w:jc w:val="both"/>
        <w:rPr>
          <w:b/>
        </w:rPr>
      </w:pPr>
      <w:r>
        <w:tab/>
      </w:r>
      <w:r>
        <w:tab/>
      </w:r>
      <w:r>
        <w:tab/>
      </w:r>
      <w:r>
        <w:tab/>
      </w:r>
      <w:r>
        <w:tab/>
      </w:r>
      <w:r>
        <w:tab/>
      </w:r>
      <w:r>
        <w:tab/>
      </w:r>
      <w:r w:rsidRPr="00037BC4">
        <w:rPr>
          <w:b/>
        </w:rPr>
        <w:t>Prof. Dr. Hüseyin ERKUL</w:t>
      </w:r>
    </w:p>
    <w:p w:rsidR="00037BC4" w:rsidRPr="00037BC4" w:rsidRDefault="00037BC4" w:rsidP="00937E87">
      <w:pPr>
        <w:ind w:firstLine="708"/>
        <w:jc w:val="both"/>
        <w:rPr>
          <w:b/>
        </w:rPr>
      </w:pPr>
      <w:r w:rsidRPr="00037BC4">
        <w:rPr>
          <w:b/>
        </w:rPr>
        <w:tab/>
      </w:r>
      <w:r w:rsidRPr="00037BC4">
        <w:rPr>
          <w:b/>
        </w:rPr>
        <w:tab/>
      </w:r>
      <w:r w:rsidRPr="00037BC4">
        <w:rPr>
          <w:b/>
        </w:rPr>
        <w:tab/>
      </w:r>
      <w:r w:rsidRPr="00037BC4">
        <w:rPr>
          <w:b/>
        </w:rPr>
        <w:tab/>
      </w:r>
      <w:r w:rsidRPr="00037BC4">
        <w:rPr>
          <w:b/>
        </w:rPr>
        <w:tab/>
      </w:r>
      <w:r w:rsidRPr="00037BC4">
        <w:rPr>
          <w:b/>
        </w:rPr>
        <w:tab/>
      </w:r>
      <w:r w:rsidRPr="00037BC4">
        <w:rPr>
          <w:b/>
        </w:rPr>
        <w:tab/>
        <w:t xml:space="preserve">   ÇOMÜ – SBF Dekanı</w:t>
      </w:r>
    </w:p>
    <w:p w:rsidR="00A96007" w:rsidRDefault="00A96007" w:rsidP="00937E87">
      <w:pPr>
        <w:ind w:firstLine="708"/>
        <w:jc w:val="both"/>
      </w:pPr>
    </w:p>
    <w:p w:rsidR="00937E87" w:rsidRPr="00937E87" w:rsidRDefault="00937E87" w:rsidP="00937E87">
      <w:pPr>
        <w:ind w:firstLine="708"/>
        <w:jc w:val="both"/>
      </w:pPr>
    </w:p>
    <w:sectPr w:rsidR="00937E87" w:rsidRPr="00937E8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0FD" w:rsidRDefault="00FF30FD" w:rsidP="00521AC8">
      <w:pPr>
        <w:spacing w:after="0" w:line="240" w:lineRule="auto"/>
      </w:pPr>
      <w:r>
        <w:separator/>
      </w:r>
    </w:p>
  </w:endnote>
  <w:endnote w:type="continuationSeparator" w:id="0">
    <w:p w:rsidR="00FF30FD" w:rsidRDefault="00FF30FD" w:rsidP="00521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030757"/>
      <w:docPartObj>
        <w:docPartGallery w:val="Page Numbers (Bottom of Page)"/>
        <w:docPartUnique/>
      </w:docPartObj>
    </w:sdtPr>
    <w:sdtEndPr/>
    <w:sdtContent>
      <w:p w:rsidR="00521AC8" w:rsidRDefault="00521AC8">
        <w:pPr>
          <w:pStyle w:val="Altbilgi"/>
          <w:jc w:val="center"/>
        </w:pPr>
        <w:r>
          <w:fldChar w:fldCharType="begin"/>
        </w:r>
        <w:r>
          <w:instrText>PAGE   \* MERGEFORMAT</w:instrText>
        </w:r>
        <w:r>
          <w:fldChar w:fldCharType="separate"/>
        </w:r>
        <w:r w:rsidR="007702AC">
          <w:rPr>
            <w:noProof/>
          </w:rPr>
          <w:t>2</w:t>
        </w:r>
        <w:r>
          <w:fldChar w:fldCharType="end"/>
        </w:r>
      </w:p>
    </w:sdtContent>
  </w:sdt>
  <w:p w:rsidR="00521AC8" w:rsidRDefault="00521AC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0FD" w:rsidRDefault="00FF30FD" w:rsidP="00521AC8">
      <w:pPr>
        <w:spacing w:after="0" w:line="240" w:lineRule="auto"/>
      </w:pPr>
      <w:r>
        <w:separator/>
      </w:r>
    </w:p>
  </w:footnote>
  <w:footnote w:type="continuationSeparator" w:id="0">
    <w:p w:rsidR="00FF30FD" w:rsidRDefault="00FF30FD" w:rsidP="00521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315D9"/>
    <w:multiLevelType w:val="hybridMultilevel"/>
    <w:tmpl w:val="EA4E6F5C"/>
    <w:lvl w:ilvl="0" w:tplc="F65A77D6">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52B24F29"/>
    <w:multiLevelType w:val="hybridMultilevel"/>
    <w:tmpl w:val="AF9EB7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2"/>
    <w:rsid w:val="00037BC4"/>
    <w:rsid w:val="0005691E"/>
    <w:rsid w:val="00521AC8"/>
    <w:rsid w:val="0059625E"/>
    <w:rsid w:val="00671AB2"/>
    <w:rsid w:val="00671BCD"/>
    <w:rsid w:val="006D2B2D"/>
    <w:rsid w:val="007702AC"/>
    <w:rsid w:val="00937E87"/>
    <w:rsid w:val="009A1820"/>
    <w:rsid w:val="00A31A8F"/>
    <w:rsid w:val="00A56E68"/>
    <w:rsid w:val="00A96007"/>
    <w:rsid w:val="00AC793B"/>
    <w:rsid w:val="00BD67E0"/>
    <w:rsid w:val="00CE0182"/>
    <w:rsid w:val="00F22835"/>
    <w:rsid w:val="00FF30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37BC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7BC4"/>
    <w:rPr>
      <w:rFonts w:ascii="Segoe UI" w:hAnsi="Segoe UI" w:cs="Segoe UI"/>
      <w:sz w:val="18"/>
      <w:szCs w:val="18"/>
    </w:rPr>
  </w:style>
  <w:style w:type="paragraph" w:styleId="stbilgi">
    <w:name w:val="header"/>
    <w:basedOn w:val="Normal"/>
    <w:link w:val="stbilgiChar"/>
    <w:uiPriority w:val="99"/>
    <w:unhideWhenUsed/>
    <w:rsid w:val="00521A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1AC8"/>
  </w:style>
  <w:style w:type="paragraph" w:styleId="Altbilgi">
    <w:name w:val="footer"/>
    <w:basedOn w:val="Normal"/>
    <w:link w:val="AltbilgiChar"/>
    <w:uiPriority w:val="99"/>
    <w:unhideWhenUsed/>
    <w:rsid w:val="00521A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1AC8"/>
  </w:style>
  <w:style w:type="paragraph" w:styleId="ListeParagraf">
    <w:name w:val="List Paragraph"/>
    <w:basedOn w:val="Normal"/>
    <w:uiPriority w:val="34"/>
    <w:qFormat/>
    <w:rsid w:val="00671B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37BC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7BC4"/>
    <w:rPr>
      <w:rFonts w:ascii="Segoe UI" w:hAnsi="Segoe UI" w:cs="Segoe UI"/>
      <w:sz w:val="18"/>
      <w:szCs w:val="18"/>
    </w:rPr>
  </w:style>
  <w:style w:type="paragraph" w:styleId="stbilgi">
    <w:name w:val="header"/>
    <w:basedOn w:val="Normal"/>
    <w:link w:val="stbilgiChar"/>
    <w:uiPriority w:val="99"/>
    <w:unhideWhenUsed/>
    <w:rsid w:val="00521A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1AC8"/>
  </w:style>
  <w:style w:type="paragraph" w:styleId="Altbilgi">
    <w:name w:val="footer"/>
    <w:basedOn w:val="Normal"/>
    <w:link w:val="AltbilgiChar"/>
    <w:uiPriority w:val="99"/>
    <w:unhideWhenUsed/>
    <w:rsid w:val="00521A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1AC8"/>
  </w:style>
  <w:style w:type="paragraph" w:styleId="ListeParagraf">
    <w:name w:val="List Paragraph"/>
    <w:basedOn w:val="Normal"/>
    <w:uiPriority w:val="34"/>
    <w:qFormat/>
    <w:rsid w:val="00671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2</cp:revision>
  <cp:lastPrinted>2020-09-28T08:57:00Z</cp:lastPrinted>
  <dcterms:created xsi:type="dcterms:W3CDTF">2020-09-29T08:23:00Z</dcterms:created>
  <dcterms:modified xsi:type="dcterms:W3CDTF">2020-09-29T08:23:00Z</dcterms:modified>
</cp:coreProperties>
</file>