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8F" w:rsidRPr="00956669" w:rsidRDefault="008F4549"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701B0B"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E40576">
        <w:rPr>
          <w:noProof/>
          <w:lang w:eastAsia="tr-TR"/>
        </w:rPr>
        <w:drawing>
          <wp:anchor distT="0" distB="0" distL="114300" distR="114300" simplePos="0" relativeHeight="251669504" behindDoc="1" locked="0" layoutInCell="1" allowOverlap="1" wp14:anchorId="2D1948F8">
            <wp:simplePos x="0" y="0"/>
            <wp:positionH relativeFrom="column">
              <wp:posOffset>3600450</wp:posOffset>
            </wp:positionH>
            <wp:positionV relativeFrom="paragraph">
              <wp:posOffset>125730</wp:posOffset>
            </wp:positionV>
            <wp:extent cx="1733550" cy="17335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F8F" w:rsidRPr="00836699" w:rsidRDefault="00F34F8E"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836699">
        <w:rPr>
          <w:noProof/>
          <w:sz w:val="24"/>
          <w:szCs w:val="24"/>
          <w:lang w:eastAsia="tr-TR"/>
        </w:rPr>
        <w:drawing>
          <wp:anchor distT="0" distB="0" distL="114300" distR="114300" simplePos="0" relativeHeight="251656192" behindDoc="1" locked="0" layoutInCell="1" allowOverlap="1">
            <wp:simplePos x="0" y="0"/>
            <wp:positionH relativeFrom="column">
              <wp:posOffset>228600</wp:posOffset>
            </wp:positionH>
            <wp:positionV relativeFrom="paragraph">
              <wp:posOffset>7620</wp:posOffset>
            </wp:positionV>
            <wp:extent cx="1838325" cy="1780758"/>
            <wp:effectExtent l="0" t="0" r="0" b="0"/>
            <wp:wrapNone/>
            <wp:docPr id="2" name="Resim 38" descr="http://bidb.comu.edu.tr/com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http://bidb.comu.edu.tr/comu_logo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780758"/>
                    </a:xfrm>
                    <a:prstGeom prst="rect">
                      <a:avLst/>
                    </a:prstGeom>
                    <a:noFill/>
                  </pic:spPr>
                </pic:pic>
              </a:graphicData>
            </a:graphic>
            <wp14:sizeRelH relativeFrom="page">
              <wp14:pctWidth>0</wp14:pctWidth>
            </wp14:sizeRelH>
            <wp14:sizeRelV relativeFrom="page">
              <wp14:pctHeight>0</wp14:pctHeight>
            </wp14:sizeRelV>
          </wp:anchor>
        </w:drawing>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8F4549"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8F4549"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noProof/>
          <w:color w:val="000000"/>
          <w:sz w:val="24"/>
          <w:szCs w:val="24"/>
          <w:lang w:eastAsia="tr-TR"/>
        </w:rPr>
      </w:pP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8F4549"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Pr>
          <w:rFonts w:ascii="Times New Roman" w:hAnsi="Times New Roman" w:cs="Times New Roman"/>
          <w:b/>
          <w:bCs/>
          <w:color w:val="000000"/>
          <w:kern w:val="3"/>
          <w:sz w:val="24"/>
          <w:szCs w:val="24"/>
          <w:lang w:eastAsia="ko-KR"/>
        </w:rPr>
        <w:t xml:space="preserve">         </w:t>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t xml:space="preserve">     </w:t>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AC3FB0" w:rsidRDefault="00AC3FB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AC3FB0" w:rsidRDefault="00AC3FB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AC3FB0" w:rsidRDefault="00AC3FB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474F8F" w:rsidRPr="00AC3FB0"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8"/>
          <w:szCs w:val="28"/>
          <w:u w:val="single"/>
          <w:lang w:eastAsia="ko-KR"/>
        </w:rPr>
      </w:pPr>
      <w:r w:rsidRPr="00AC3FB0">
        <w:rPr>
          <w:rFonts w:ascii="Times New Roman" w:hAnsi="Times New Roman" w:cs="Times New Roman"/>
          <w:b/>
          <w:bCs/>
          <w:color w:val="000000"/>
          <w:kern w:val="3"/>
          <w:sz w:val="28"/>
          <w:szCs w:val="28"/>
          <w:lang w:eastAsia="ko-KR"/>
        </w:rPr>
        <w:t>ÇANAKKALE ONSEKİZ MART ÜNİVERSİTESİ</w:t>
      </w:r>
    </w:p>
    <w:p w:rsidR="00474F8F" w:rsidRPr="00AC3FB0"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u w:val="single"/>
          <w:lang w:eastAsia="ko-KR"/>
        </w:rPr>
      </w:pPr>
      <w:r w:rsidRPr="00AC3FB0">
        <w:rPr>
          <w:rFonts w:ascii="Times New Roman" w:hAnsi="Times New Roman" w:cs="Times New Roman"/>
          <w:b/>
          <w:bCs/>
          <w:color w:val="000000"/>
          <w:kern w:val="3"/>
          <w:sz w:val="28"/>
          <w:szCs w:val="28"/>
          <w:lang w:eastAsia="ko-KR"/>
        </w:rPr>
        <w:t>Siyasal Bilgiler Fakültesi</w:t>
      </w:r>
    </w:p>
    <w:p w:rsidR="00B8579D" w:rsidRPr="00AC3FB0" w:rsidRDefault="00B8579D" w:rsidP="00B8579D">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lang w:eastAsia="ko-KR"/>
        </w:rPr>
      </w:pPr>
      <w:r>
        <w:rPr>
          <w:rFonts w:ascii="Times New Roman" w:hAnsi="Times New Roman" w:cs="Times New Roman"/>
          <w:b/>
          <w:bCs/>
          <w:color w:val="000000"/>
          <w:kern w:val="3"/>
          <w:sz w:val="28"/>
          <w:szCs w:val="28"/>
          <w:lang w:eastAsia="ko-KR"/>
        </w:rPr>
        <w:t>“Dünya kafalı Türkiye yürekli Fakülte”</w:t>
      </w:r>
    </w:p>
    <w:p w:rsidR="00474F8F"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lang w:eastAsia="ko-KR"/>
        </w:rPr>
      </w:pPr>
    </w:p>
    <w:p w:rsidR="00830011" w:rsidRPr="00AC3FB0" w:rsidRDefault="00830011"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lang w:eastAsia="ko-KR"/>
        </w:rPr>
      </w:pPr>
    </w:p>
    <w:p w:rsidR="00474F8F" w:rsidRPr="00AC3FB0"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lang w:eastAsia="ko-KR"/>
        </w:rPr>
      </w:pPr>
    </w:p>
    <w:p w:rsidR="00474F8F" w:rsidRPr="00AC3FB0"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u w:val="single"/>
          <w:lang w:eastAsia="ko-KR"/>
        </w:rPr>
      </w:pPr>
      <w:r w:rsidRPr="00AC3FB0">
        <w:rPr>
          <w:rFonts w:ascii="Times New Roman" w:hAnsi="Times New Roman" w:cs="Times New Roman"/>
          <w:b/>
          <w:bCs/>
          <w:color w:val="000000"/>
          <w:kern w:val="3"/>
          <w:sz w:val="28"/>
          <w:szCs w:val="28"/>
          <w:lang w:eastAsia="ko-KR"/>
        </w:rPr>
        <w:t>20</w:t>
      </w:r>
      <w:r w:rsidR="00182DB9" w:rsidRPr="00AC3FB0">
        <w:rPr>
          <w:rFonts w:ascii="Times New Roman" w:hAnsi="Times New Roman" w:cs="Times New Roman"/>
          <w:b/>
          <w:bCs/>
          <w:color w:val="000000"/>
          <w:kern w:val="3"/>
          <w:sz w:val="28"/>
          <w:szCs w:val="28"/>
          <w:lang w:eastAsia="ko-KR"/>
        </w:rPr>
        <w:t>2</w:t>
      </w:r>
      <w:r w:rsidR="00F5716A">
        <w:rPr>
          <w:rFonts w:ascii="Times New Roman" w:hAnsi="Times New Roman" w:cs="Times New Roman"/>
          <w:b/>
          <w:bCs/>
          <w:color w:val="000000"/>
          <w:kern w:val="3"/>
          <w:sz w:val="28"/>
          <w:szCs w:val="28"/>
          <w:lang w:eastAsia="ko-KR"/>
        </w:rPr>
        <w:t>1</w:t>
      </w:r>
      <w:r w:rsidRPr="00AC3FB0">
        <w:rPr>
          <w:rFonts w:ascii="Times New Roman" w:hAnsi="Times New Roman" w:cs="Times New Roman"/>
          <w:b/>
          <w:bCs/>
          <w:color w:val="000000"/>
          <w:kern w:val="3"/>
          <w:sz w:val="28"/>
          <w:szCs w:val="28"/>
          <w:lang w:eastAsia="ko-KR"/>
        </w:rPr>
        <w:t xml:space="preserve"> YILI FAALİYET RAPORU</w:t>
      </w: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jc w:val="center"/>
        <w:textAlignment w:val="baseline"/>
        <w:rPr>
          <w:rFonts w:ascii="Times New Roman" w:hAnsi="Times New Roman" w:cs="Times New Roman"/>
          <w:color w:val="000000"/>
          <w:kern w:val="3"/>
          <w:sz w:val="28"/>
          <w:szCs w:val="28"/>
          <w:lang w:eastAsia="ko-KR"/>
        </w:rPr>
      </w:pPr>
      <w:r w:rsidRPr="00AC3FB0">
        <w:rPr>
          <w:rFonts w:ascii="Times New Roman" w:hAnsi="Times New Roman" w:cs="Times New Roman"/>
          <w:b/>
          <w:bCs/>
          <w:color w:val="000000"/>
          <w:kern w:val="3"/>
          <w:sz w:val="28"/>
          <w:szCs w:val="28"/>
          <w:lang w:eastAsia="ko-KR"/>
        </w:rPr>
        <w:t>Ocak 202</w:t>
      </w:r>
      <w:r w:rsidR="00F5716A">
        <w:rPr>
          <w:rFonts w:ascii="Times New Roman" w:hAnsi="Times New Roman" w:cs="Times New Roman"/>
          <w:b/>
          <w:bCs/>
          <w:color w:val="000000"/>
          <w:kern w:val="3"/>
          <w:sz w:val="28"/>
          <w:szCs w:val="28"/>
          <w:lang w:eastAsia="ko-KR"/>
        </w:rPr>
        <w:t>2</w:t>
      </w:r>
      <w:r w:rsidRPr="00AC3FB0">
        <w:rPr>
          <w:rFonts w:ascii="Times New Roman" w:hAnsi="Times New Roman" w:cs="Times New Roman"/>
          <w:b/>
          <w:bCs/>
          <w:color w:val="000000"/>
          <w:kern w:val="3"/>
          <w:sz w:val="28"/>
          <w:szCs w:val="28"/>
          <w:lang w:eastAsia="ko-KR"/>
        </w:rPr>
        <w:t>/Çanakkale</w:t>
      </w:r>
    </w:p>
    <w:p w:rsidR="00474F8F" w:rsidRPr="00836699"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830011" w:rsidRDefault="00830011"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830011" w:rsidRDefault="00830011"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830011" w:rsidRDefault="00830011"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830011" w:rsidRDefault="00830011"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836699" w:rsidRDefault="00474F8F" w:rsidP="00C565E9">
      <w:pPr>
        <w:pageBreakBefore/>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u w:val="single"/>
          <w:lang w:eastAsia="ko-KR"/>
        </w:rPr>
        <w:lastRenderedPageBreak/>
        <w:t>İÇİNDEKİLER</w:t>
      </w:r>
    </w:p>
    <w:p w:rsidR="00474F8F" w:rsidRPr="00836699" w:rsidRDefault="00474F8F" w:rsidP="00C565E9">
      <w:pPr>
        <w:tabs>
          <w:tab w:val="left" w:pos="5620"/>
        </w:tabs>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ÜST YÖNETİCİ SUNUŞU</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 GENEL BİLGİLER</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 Misyon ve Vizyon</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B- Yetki, Görev ve Sorumluluklar……………………………………….......................</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C- İdareye İlişkin Bilgiler</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1- Fiziksel Yapı</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2- Örgüt Yapısı</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3- Bilgi ve Teknolojik Kaynaklar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4- İnsan Kaynakları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5- Sunulan Hizmetler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6- Yönetim ve İç Kontrol Sistemi …………………………………………………</w:t>
      </w:r>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II- AMAÇ ve HEDEFLER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A- İdarenin Amaç ve Hedefleri </w:t>
      </w:r>
      <w:proofErr w:type="gramStart"/>
      <w:r w:rsidRPr="00836699">
        <w:rPr>
          <w:rFonts w:ascii="Times New Roman" w:hAnsi="Times New Roman" w:cs="Times New Roman"/>
          <w:color w:val="000000"/>
          <w:kern w:val="3"/>
          <w:sz w:val="24"/>
          <w:szCs w:val="24"/>
          <w:lang w:eastAsia="ko-KR"/>
        </w:rPr>
        <w:t>……………………..…………………………………</w:t>
      </w:r>
      <w:proofErr w:type="gramEnd"/>
      <w:r w:rsidRPr="00836699">
        <w:rPr>
          <w:rFonts w:ascii="Times New Roman" w:hAnsi="Times New Roman" w:cs="Times New Roman"/>
          <w:color w:val="000000"/>
          <w:kern w:val="3"/>
          <w:sz w:val="24"/>
          <w:szCs w:val="24"/>
          <w:lang w:eastAsia="ko-KR"/>
        </w:rPr>
        <w:t xml:space="preserve">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B- Temel Politikalar ve Öncelikler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C- Diğer Hususlar ……………………………………...…………………....................</w:t>
      </w:r>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III- FAALİYETLERE İLİŞKİN BİLGİ VE DEĞERLENDİRMELER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es-ES" w:eastAsia="ko-KR"/>
        </w:rPr>
        <w:t>A- Mali Bilgiler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es-ES" w:eastAsia="ko-KR"/>
        </w:rPr>
        <w:t xml:space="preserve">      1- Bütçe Uygulama Sonuçları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es-ES" w:eastAsia="ko-KR"/>
        </w:rPr>
        <w:t xml:space="preserve">      2- Temel Mali Tablolara İlişkin Açıklamalar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fr-FR" w:eastAsia="ko-KR"/>
        </w:rPr>
        <w:t>B- Performans Bilgileri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fr-FR" w:eastAsia="ko-KR"/>
        </w:rPr>
        <w:t xml:space="preserve">      1- Faaliyet ve Proje Bilgileri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2- Performans Sonuçlarının Değerlendirilmesi  </w:t>
      </w:r>
      <w:proofErr w:type="gramStart"/>
      <w:r w:rsidRPr="00836699">
        <w:rPr>
          <w:rFonts w:ascii="Times New Roman" w:hAnsi="Times New Roman" w:cs="Times New Roman"/>
          <w:color w:val="000000"/>
          <w:kern w:val="3"/>
          <w:sz w:val="24"/>
          <w:szCs w:val="24"/>
          <w:lang w:eastAsia="ko-KR"/>
        </w:rPr>
        <w:t>…………………….......................</w:t>
      </w:r>
      <w:proofErr w:type="gramEnd"/>
      <w:r w:rsidRPr="00836699">
        <w:rPr>
          <w:rFonts w:ascii="Times New Roman" w:hAnsi="Times New Roman" w:cs="Times New Roman"/>
          <w:color w:val="000000"/>
          <w:kern w:val="3"/>
          <w:sz w:val="24"/>
          <w:szCs w:val="24"/>
          <w:lang w:eastAsia="ko-KR"/>
        </w:rPr>
        <w:t xml:space="preserve">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3- Performans Bilgi Sisteminin Değerlendirilmesi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4- Diğer Hususlar ………………………………………………………………….</w:t>
      </w:r>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IV- KURUMSAL KABİLİYET ve KAPASİTENİN DEĞERLENDİRİLMESİ ……………</w:t>
      </w:r>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A- Üstünlükler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B-  Zayıflıklar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C- Değerlendirme …………………………………………………………………….</w:t>
      </w:r>
    </w:p>
    <w:p w:rsidR="00474F8F" w:rsidRPr="00836699" w:rsidRDefault="00474F8F" w:rsidP="00C565E9">
      <w:pPr>
        <w:suppressLineNumbers/>
        <w:tabs>
          <w:tab w:val="center" w:pos="4320"/>
          <w:tab w:val="right" w:pos="8640"/>
        </w:tabs>
        <w:suppressAutoHyphens/>
        <w:autoSpaceDN w:val="0"/>
        <w:spacing w:after="0" w:line="360" w:lineRule="auto"/>
        <w:textAlignment w:val="baseline"/>
        <w:rPr>
          <w:rFonts w:ascii="Times New Roman" w:hAnsi="Times New Roman" w:cs="Times New Roman"/>
          <w:color w:val="000000"/>
          <w:kern w:val="3"/>
          <w:sz w:val="24"/>
          <w:szCs w:val="24"/>
          <w:lang w:eastAsia="ko-KR"/>
        </w:rPr>
        <w:sectPr w:rsidR="00474F8F" w:rsidRPr="00836699">
          <w:headerReference w:type="default" r:id="rId11"/>
          <w:footerReference w:type="even" r:id="rId12"/>
          <w:footerReference w:type="default" r:id="rId13"/>
          <w:pgSz w:w="12240" w:h="15840"/>
          <w:pgMar w:top="1080" w:right="1296" w:bottom="706" w:left="2160" w:header="708" w:footer="708" w:gutter="0"/>
          <w:cols w:space="708"/>
          <w:titlePg/>
        </w:sectPr>
      </w:pPr>
      <w:r w:rsidRPr="00836699">
        <w:rPr>
          <w:rFonts w:ascii="Times New Roman" w:hAnsi="Times New Roman" w:cs="Times New Roman"/>
          <w:color w:val="000000"/>
          <w:kern w:val="3"/>
          <w:sz w:val="24"/>
          <w:szCs w:val="24"/>
          <w:lang w:eastAsia="ko-KR"/>
        </w:rPr>
        <w:t>V- ÖNERİ VE TEDBİRLER ……………………………………………………………...</w:t>
      </w:r>
    </w:p>
    <w:p w:rsidR="00830011" w:rsidRDefault="00830011" w:rsidP="00862F15">
      <w:pPr>
        <w:keepNext/>
        <w:tabs>
          <w:tab w:val="left" w:pos="360"/>
        </w:tabs>
        <w:suppressAutoHyphens/>
        <w:autoSpaceDN w:val="0"/>
        <w:spacing w:before="480" w:after="240" w:line="360" w:lineRule="auto"/>
        <w:jc w:val="center"/>
        <w:textAlignment w:val="baseline"/>
        <w:outlineLvl w:val="0"/>
        <w:rPr>
          <w:rFonts w:ascii="Times New Roman" w:hAnsi="Times New Roman" w:cs="Times New Roman"/>
          <w:b/>
          <w:bCs/>
          <w:color w:val="000000"/>
          <w:kern w:val="3"/>
          <w:sz w:val="24"/>
          <w:szCs w:val="24"/>
          <w:lang w:eastAsia="ko-KR"/>
        </w:rPr>
      </w:pPr>
      <w:bookmarkStart w:id="0" w:name="B_Hlt17086069"/>
      <w:bookmarkStart w:id="1" w:name="_Toc158804380"/>
      <w:bookmarkEnd w:id="0"/>
      <w:proofErr w:type="gramStart"/>
      <w:r>
        <w:rPr>
          <w:rFonts w:ascii="Times New Roman" w:hAnsi="Times New Roman" w:cs="Times New Roman"/>
          <w:b/>
          <w:bCs/>
          <w:color w:val="000000"/>
          <w:kern w:val="3"/>
          <w:sz w:val="24"/>
          <w:szCs w:val="24"/>
          <w:lang w:eastAsia="ko-KR"/>
        </w:rPr>
        <w:lastRenderedPageBreak/>
        <w:t>202</w:t>
      </w:r>
      <w:r w:rsidR="00B037D8">
        <w:rPr>
          <w:rFonts w:ascii="Times New Roman" w:hAnsi="Times New Roman" w:cs="Times New Roman"/>
          <w:b/>
          <w:bCs/>
          <w:color w:val="000000"/>
          <w:kern w:val="3"/>
          <w:sz w:val="24"/>
          <w:szCs w:val="24"/>
          <w:lang w:eastAsia="ko-KR"/>
        </w:rPr>
        <w:t xml:space="preserve">1 </w:t>
      </w:r>
      <w:r>
        <w:rPr>
          <w:rFonts w:ascii="Times New Roman" w:hAnsi="Times New Roman" w:cs="Times New Roman"/>
          <w:b/>
          <w:bCs/>
          <w:color w:val="000000"/>
          <w:kern w:val="3"/>
          <w:sz w:val="24"/>
          <w:szCs w:val="24"/>
          <w:lang w:eastAsia="ko-KR"/>
        </w:rPr>
        <w:t xml:space="preserve"> YILI</w:t>
      </w:r>
      <w:proofErr w:type="gramEnd"/>
      <w:r>
        <w:rPr>
          <w:rFonts w:ascii="Times New Roman" w:hAnsi="Times New Roman" w:cs="Times New Roman"/>
          <w:b/>
          <w:bCs/>
          <w:color w:val="000000"/>
          <w:kern w:val="3"/>
          <w:sz w:val="24"/>
          <w:szCs w:val="24"/>
          <w:lang w:eastAsia="ko-KR"/>
        </w:rPr>
        <w:t xml:space="preserve"> FAALİYET RAPORU</w:t>
      </w:r>
    </w:p>
    <w:p w:rsidR="00474F8F" w:rsidRPr="00836699" w:rsidRDefault="000F752F" w:rsidP="00862F15">
      <w:pPr>
        <w:keepNext/>
        <w:tabs>
          <w:tab w:val="left" w:pos="360"/>
        </w:tabs>
        <w:suppressAutoHyphens/>
        <w:autoSpaceDN w:val="0"/>
        <w:spacing w:before="480" w:after="240" w:line="360" w:lineRule="auto"/>
        <w:jc w:val="center"/>
        <w:textAlignment w:val="baseline"/>
        <w:outlineLvl w:val="0"/>
        <w:rPr>
          <w:rFonts w:ascii="Times New Roman" w:hAnsi="Times New Roman" w:cs="Times New Roman"/>
          <w:b/>
          <w:bCs/>
          <w:color w:val="000000"/>
          <w:kern w:val="3"/>
          <w:sz w:val="24"/>
          <w:szCs w:val="24"/>
          <w:lang w:eastAsia="ko-KR"/>
        </w:rPr>
      </w:pPr>
      <w:r>
        <w:rPr>
          <w:rFonts w:ascii="Times New Roman" w:hAnsi="Times New Roman" w:cs="Times New Roman"/>
          <w:b/>
          <w:bCs/>
          <w:color w:val="000000"/>
          <w:kern w:val="3"/>
          <w:sz w:val="24"/>
          <w:szCs w:val="24"/>
          <w:lang w:eastAsia="ko-KR"/>
        </w:rPr>
        <w:t xml:space="preserve">BİRİM </w:t>
      </w:r>
      <w:r w:rsidR="00474F8F" w:rsidRPr="00836699">
        <w:rPr>
          <w:rFonts w:ascii="Times New Roman" w:hAnsi="Times New Roman" w:cs="Times New Roman"/>
          <w:b/>
          <w:bCs/>
          <w:color w:val="000000"/>
          <w:kern w:val="3"/>
          <w:sz w:val="24"/>
          <w:szCs w:val="24"/>
          <w:lang w:eastAsia="ko-KR"/>
        </w:rPr>
        <w:t>ÜST YÖNETİCİ SUNUŞ</w:t>
      </w:r>
      <w:bookmarkEnd w:id="1"/>
      <w:r w:rsidR="00474F8F" w:rsidRPr="00836699">
        <w:rPr>
          <w:rFonts w:ascii="Times New Roman" w:hAnsi="Times New Roman" w:cs="Times New Roman"/>
          <w:b/>
          <w:bCs/>
          <w:color w:val="000000"/>
          <w:kern w:val="3"/>
          <w:sz w:val="24"/>
          <w:szCs w:val="24"/>
          <w:lang w:eastAsia="ko-KR"/>
        </w:rPr>
        <w:t>U</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Mesleki beceri kazandırılması, bilimsel araştırmalar yapıl</w:t>
      </w:r>
      <w:r w:rsidR="002C65C3">
        <w:rPr>
          <w:rFonts w:ascii="Times New Roman" w:hAnsi="Times New Roman" w:cs="Times New Roman"/>
          <w:sz w:val="24"/>
          <w:szCs w:val="24"/>
        </w:rPr>
        <w:t>ması, eğitilmiş nitelikli insan</w:t>
      </w:r>
      <w:r w:rsidR="000F752F">
        <w:rPr>
          <w:rFonts w:ascii="Times New Roman" w:hAnsi="Times New Roman" w:cs="Times New Roman"/>
          <w:sz w:val="24"/>
          <w:szCs w:val="24"/>
        </w:rPr>
        <w:t xml:space="preserve"> g</w:t>
      </w:r>
      <w:r w:rsidRPr="00836699">
        <w:rPr>
          <w:rFonts w:ascii="Times New Roman" w:hAnsi="Times New Roman" w:cs="Times New Roman"/>
          <w:sz w:val="24"/>
          <w:szCs w:val="24"/>
        </w:rPr>
        <w:t>ücü yetiştirilmesi, bilimsel bilgi üretilmesi ve üretilen bilgilerin toplumla paylaşılması açısından üniversiteler sosyal, kültürel ve ekonomik değişimin en önemli aktörlerinden biridir. Bu aktör</w:t>
      </w:r>
      <w:r w:rsidR="002A41F8">
        <w:rPr>
          <w:rFonts w:ascii="Times New Roman" w:hAnsi="Times New Roman" w:cs="Times New Roman"/>
          <w:sz w:val="24"/>
          <w:szCs w:val="24"/>
        </w:rPr>
        <w:t>leri</w:t>
      </w:r>
      <w:r w:rsidRPr="00836699">
        <w:rPr>
          <w:rFonts w:ascii="Times New Roman" w:hAnsi="Times New Roman" w:cs="Times New Roman"/>
          <w:sz w:val="24"/>
          <w:szCs w:val="24"/>
        </w:rPr>
        <w:t>n önde gelen paydaşlarından biri olan fakülteler, bir yandan bilimsel düşünce gücü oluştururken bir yandan da çağdaş uygarlığın yaratıcı, bilgili, becerili ve girişimci bireylerini hayata hazırlamayı amaç edinen kurumlardır.</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Siyasal Bilgiler Fakültesi ilk olarak Çanakkale İktisadi ve İdari Bilimler Fakültesi adıyla, </w:t>
      </w:r>
      <w:r w:rsidR="00F77C78">
        <w:rPr>
          <w:rFonts w:ascii="Times New Roman" w:hAnsi="Times New Roman" w:cs="Times New Roman"/>
          <w:sz w:val="24"/>
          <w:szCs w:val="24"/>
        </w:rPr>
        <w:t>yüksek</w:t>
      </w:r>
      <w:r w:rsidR="002A41F8">
        <w:rPr>
          <w:rFonts w:ascii="Times New Roman" w:hAnsi="Times New Roman" w:cs="Times New Roman"/>
          <w:sz w:val="24"/>
          <w:szCs w:val="24"/>
        </w:rPr>
        <w:t>öğretimin</w:t>
      </w:r>
      <w:r w:rsidRPr="00836699">
        <w:rPr>
          <w:rFonts w:ascii="Times New Roman" w:hAnsi="Times New Roman" w:cs="Times New Roman"/>
          <w:sz w:val="24"/>
          <w:szCs w:val="24"/>
        </w:rPr>
        <w:t xml:space="preserve"> amaçlar</w:t>
      </w:r>
      <w:r w:rsidR="002A41F8">
        <w:rPr>
          <w:rFonts w:ascii="Times New Roman" w:hAnsi="Times New Roman" w:cs="Times New Roman"/>
          <w:sz w:val="24"/>
          <w:szCs w:val="24"/>
        </w:rPr>
        <w:t>ı</w:t>
      </w:r>
      <w:r w:rsidRPr="00836699">
        <w:rPr>
          <w:rFonts w:ascii="Times New Roman" w:hAnsi="Times New Roman" w:cs="Times New Roman"/>
          <w:sz w:val="24"/>
          <w:szCs w:val="24"/>
        </w:rPr>
        <w:t xml:space="preserve"> doğrultusunda 2012/2734 sayılı Bakanlar Kurulu kararı ile 16.01.2012 tarihinde kurulmuş </w:t>
      </w:r>
      <w:r w:rsidR="0019689B">
        <w:rPr>
          <w:rFonts w:ascii="Times New Roman" w:hAnsi="Times New Roman" w:cs="Times New Roman"/>
          <w:sz w:val="24"/>
          <w:szCs w:val="24"/>
        </w:rPr>
        <w:t>ve bu karar 08.03.2012 tarih 28</w:t>
      </w:r>
      <w:r w:rsidRPr="00836699">
        <w:rPr>
          <w:rFonts w:ascii="Times New Roman" w:hAnsi="Times New Roman" w:cs="Times New Roman"/>
          <w:sz w:val="24"/>
          <w:szCs w:val="24"/>
        </w:rPr>
        <w:t>227 sayılı Resmi Gazete’</w:t>
      </w:r>
      <w:r w:rsidR="0019689B">
        <w:rPr>
          <w:rFonts w:ascii="Times New Roman" w:hAnsi="Times New Roman" w:cs="Times New Roman"/>
          <w:sz w:val="24"/>
          <w:szCs w:val="24"/>
        </w:rPr>
        <w:t xml:space="preserve"> </w:t>
      </w:r>
      <w:r w:rsidRPr="00836699">
        <w:rPr>
          <w:rFonts w:ascii="Times New Roman" w:hAnsi="Times New Roman" w:cs="Times New Roman"/>
          <w:sz w:val="24"/>
          <w:szCs w:val="24"/>
        </w:rPr>
        <w:t>de yayı</w:t>
      </w:r>
      <w:r w:rsidR="002A41F8">
        <w:rPr>
          <w:rFonts w:ascii="Times New Roman" w:hAnsi="Times New Roman" w:cs="Times New Roman"/>
          <w:sz w:val="24"/>
          <w:szCs w:val="24"/>
        </w:rPr>
        <w:t>m</w:t>
      </w:r>
      <w:r w:rsidRPr="00836699">
        <w:rPr>
          <w:rFonts w:ascii="Times New Roman" w:hAnsi="Times New Roman" w:cs="Times New Roman"/>
          <w:sz w:val="24"/>
          <w:szCs w:val="24"/>
        </w:rPr>
        <w:t>lanmıştır. Fakültemiz; Bakanlar Kurulu’nun 2016/8555 sayılı 16.02.2016 tarihli kararıyla da 28.03.1983 tarih 2809 sayılı Kanunun 30. maddesine göre Çanakkale Onsekiz Mart Üniversitesi Rektörlüğüne bağlı olarak Siyasal Bilgiler Fakültesi’ne dönüştürülmüş ve 08.04.2016 tarih ve 29.678 sayılı Resmi Gazete’</w:t>
      </w:r>
      <w:r w:rsidR="0019689B">
        <w:rPr>
          <w:rFonts w:ascii="Times New Roman" w:hAnsi="Times New Roman" w:cs="Times New Roman"/>
          <w:sz w:val="24"/>
          <w:szCs w:val="24"/>
        </w:rPr>
        <w:t xml:space="preserve"> </w:t>
      </w:r>
      <w:r w:rsidRPr="00836699">
        <w:rPr>
          <w:rFonts w:ascii="Times New Roman" w:hAnsi="Times New Roman" w:cs="Times New Roman"/>
          <w:sz w:val="24"/>
          <w:szCs w:val="24"/>
        </w:rPr>
        <w:t xml:space="preserve">de yayımlanmıştır. Fakültemizde halen </w:t>
      </w:r>
      <w:r w:rsidR="002A41F8">
        <w:rPr>
          <w:rFonts w:ascii="Times New Roman" w:hAnsi="Times New Roman" w:cs="Times New Roman"/>
          <w:sz w:val="24"/>
          <w:szCs w:val="24"/>
        </w:rPr>
        <w:t>dört (</w:t>
      </w:r>
      <w:r w:rsidRPr="00836699">
        <w:rPr>
          <w:rFonts w:ascii="Times New Roman" w:hAnsi="Times New Roman" w:cs="Times New Roman"/>
          <w:sz w:val="24"/>
          <w:szCs w:val="24"/>
        </w:rPr>
        <w:t>4</w:t>
      </w:r>
      <w:r w:rsidR="002A41F8">
        <w:rPr>
          <w:rFonts w:ascii="Times New Roman" w:hAnsi="Times New Roman" w:cs="Times New Roman"/>
          <w:sz w:val="24"/>
          <w:szCs w:val="24"/>
        </w:rPr>
        <w:t>)</w:t>
      </w:r>
      <w:r w:rsidRPr="00836699">
        <w:rPr>
          <w:rFonts w:ascii="Times New Roman" w:hAnsi="Times New Roman" w:cs="Times New Roman"/>
          <w:sz w:val="24"/>
          <w:szCs w:val="24"/>
        </w:rPr>
        <w:t xml:space="preserve"> bölüm bulunmaktadır. Bunlar Siyaset Bilimi ve Kamu Yönetimi, İktisat, İşletme ve Uluslararası İlişkiler bölümleridir.</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Fakültemizde 2013-2014 eğitim-öğretim yılında Siyaset Bilimi ve Kamu Yönetimi Bölümü örgün öğretim birinci sınıfa; 2014-2015 eğitim-öğretim yılında, İktisat Bölümü örgün öğretim birinci sınıfa; Siyaset Bilimi ve Kamu Yönetimi Bölümü ikinci öğretim birinci sınıfa; 2015-2016 eğitim-öğretim yılında İktisat Bölümü ikinci öğretim birinci sınıfa öğrenci alınmıştır. Ayrıca, 2016-2017 eğitim-öğretim yılında İşletme Bölümü örgün öğretim birinci sınıfa öğrenci alınmıştır. 2017-2018 eğitim-öğretim yılında İşletme Bölümü ikinci öğretime öğrenci alınmasıyla, ikinci öğretimde de eğitim-öğretime başlamıştır. YÖK Yürütme Kurulu’nun 08.06.2016 ve 15.06.2016 kararı ile Yerel Yönetimler, Kent ve Çevre Politikaları Tezli Yüksek Lisans Anabilim Dalı ve Uluslararası İşletmecilik Tezli Yüksek Lisans Anabilim Dalı Fakültemizde açılmıştır. 2016-2017 eğitim-öğretim yılı </w:t>
      </w:r>
      <w:r w:rsidR="00C744F1">
        <w:rPr>
          <w:rFonts w:ascii="Times New Roman" w:hAnsi="Times New Roman" w:cs="Times New Roman"/>
          <w:sz w:val="24"/>
          <w:szCs w:val="24"/>
        </w:rPr>
        <w:t>B</w:t>
      </w:r>
      <w:r w:rsidRPr="00836699">
        <w:rPr>
          <w:rFonts w:ascii="Times New Roman" w:hAnsi="Times New Roman" w:cs="Times New Roman"/>
          <w:sz w:val="24"/>
          <w:szCs w:val="24"/>
        </w:rPr>
        <w:t>ahar yarıyılında lisansüstü öğrenci alımı gerçekleştirilmiştir. Yerel Yönetimler</w:t>
      </w:r>
      <w:r w:rsidR="00C744F1">
        <w:rPr>
          <w:rFonts w:ascii="Times New Roman" w:hAnsi="Times New Roman" w:cs="Times New Roman"/>
          <w:sz w:val="24"/>
          <w:szCs w:val="24"/>
        </w:rPr>
        <w:t>,</w:t>
      </w:r>
      <w:r w:rsidRPr="00836699">
        <w:rPr>
          <w:rFonts w:ascii="Times New Roman" w:hAnsi="Times New Roman" w:cs="Times New Roman"/>
          <w:sz w:val="24"/>
          <w:szCs w:val="24"/>
        </w:rPr>
        <w:t xml:space="preserve"> Kent ve </w:t>
      </w:r>
      <w:r w:rsidR="00C744F1">
        <w:rPr>
          <w:rFonts w:ascii="Times New Roman" w:hAnsi="Times New Roman" w:cs="Times New Roman"/>
          <w:sz w:val="24"/>
          <w:szCs w:val="24"/>
        </w:rPr>
        <w:t xml:space="preserve">Çevre </w:t>
      </w:r>
      <w:r w:rsidRPr="00836699">
        <w:rPr>
          <w:rFonts w:ascii="Times New Roman" w:hAnsi="Times New Roman" w:cs="Times New Roman"/>
          <w:sz w:val="24"/>
          <w:szCs w:val="24"/>
        </w:rPr>
        <w:t xml:space="preserve">Politikaları Tezli Yüksek Lisans programının adı Siyaset Bilimi ve Kamu Yönetimi Tezli Yüksek programı olarak değiştirilmiştir. 2018-2019 eğitim-öğretim yılı itibarıyla Siyaset Bilimi ve Kamu Yönetimi Tezsiz Yüksek Lisans (II. </w:t>
      </w:r>
      <w:r w:rsidR="00C744F1">
        <w:rPr>
          <w:rFonts w:ascii="Times New Roman" w:hAnsi="Times New Roman" w:cs="Times New Roman"/>
          <w:sz w:val="24"/>
          <w:szCs w:val="24"/>
        </w:rPr>
        <w:t>ö</w:t>
      </w:r>
      <w:r w:rsidRPr="00836699">
        <w:rPr>
          <w:rFonts w:ascii="Times New Roman" w:hAnsi="Times New Roman" w:cs="Times New Roman"/>
          <w:sz w:val="24"/>
          <w:szCs w:val="24"/>
        </w:rPr>
        <w:t xml:space="preserve">ğretim) ve Siyaset Bilimi ve Kamu Yönetimi Doktora programları açılmıştır. İktisat </w:t>
      </w:r>
      <w:r w:rsidRPr="00836699">
        <w:rPr>
          <w:rFonts w:ascii="Times New Roman" w:hAnsi="Times New Roman" w:cs="Times New Roman"/>
          <w:sz w:val="24"/>
          <w:szCs w:val="24"/>
        </w:rPr>
        <w:lastRenderedPageBreak/>
        <w:t xml:space="preserve">Anabilim Dalında da İktisat Politikası Tezli Yüksek Lisans programı açılmıştır. Yine aynı şekilde Uluslararası İşletmecilik Tezsiz Yüksek Lisans (II. </w:t>
      </w:r>
      <w:r w:rsidR="00C744F1">
        <w:rPr>
          <w:rFonts w:ascii="Times New Roman" w:hAnsi="Times New Roman" w:cs="Times New Roman"/>
          <w:sz w:val="24"/>
          <w:szCs w:val="24"/>
        </w:rPr>
        <w:t>ö</w:t>
      </w:r>
      <w:r w:rsidRPr="00836699">
        <w:rPr>
          <w:rFonts w:ascii="Times New Roman" w:hAnsi="Times New Roman" w:cs="Times New Roman"/>
          <w:sz w:val="24"/>
          <w:szCs w:val="24"/>
        </w:rPr>
        <w:t xml:space="preserve">ğretim) ve Doktora programları ile 2019-2020 </w:t>
      </w:r>
      <w:r w:rsidR="00C744F1">
        <w:rPr>
          <w:rFonts w:ascii="Times New Roman" w:hAnsi="Times New Roman" w:cs="Times New Roman"/>
          <w:sz w:val="24"/>
          <w:szCs w:val="24"/>
        </w:rPr>
        <w:t>e</w:t>
      </w:r>
      <w:r w:rsidRPr="00836699">
        <w:rPr>
          <w:rFonts w:ascii="Times New Roman" w:hAnsi="Times New Roman" w:cs="Times New Roman"/>
          <w:sz w:val="24"/>
          <w:szCs w:val="24"/>
        </w:rPr>
        <w:t>ğitim-</w:t>
      </w:r>
      <w:r w:rsidR="00C744F1">
        <w:rPr>
          <w:rFonts w:ascii="Times New Roman" w:hAnsi="Times New Roman" w:cs="Times New Roman"/>
          <w:sz w:val="24"/>
          <w:szCs w:val="24"/>
        </w:rPr>
        <w:t>ö</w:t>
      </w:r>
      <w:r w:rsidRPr="00836699">
        <w:rPr>
          <w:rFonts w:ascii="Times New Roman" w:hAnsi="Times New Roman" w:cs="Times New Roman"/>
          <w:sz w:val="24"/>
          <w:szCs w:val="24"/>
        </w:rPr>
        <w:t xml:space="preserve">ğretim Yılında Yönetim ve Organizasyon Anabilim Dalında </w:t>
      </w:r>
      <w:r w:rsidR="001C2C7E" w:rsidRPr="00836699">
        <w:rPr>
          <w:rFonts w:ascii="Times New Roman" w:hAnsi="Times New Roman" w:cs="Times New Roman"/>
          <w:sz w:val="24"/>
          <w:szCs w:val="24"/>
        </w:rPr>
        <w:t xml:space="preserve">Yüksek </w:t>
      </w:r>
      <w:r w:rsidR="00C744F1">
        <w:rPr>
          <w:rFonts w:ascii="Times New Roman" w:hAnsi="Times New Roman" w:cs="Times New Roman"/>
          <w:sz w:val="24"/>
          <w:szCs w:val="24"/>
        </w:rPr>
        <w:t>L</w:t>
      </w:r>
      <w:r w:rsidR="001C2C7E" w:rsidRPr="00836699">
        <w:rPr>
          <w:rFonts w:ascii="Times New Roman" w:hAnsi="Times New Roman" w:cs="Times New Roman"/>
          <w:sz w:val="24"/>
          <w:szCs w:val="24"/>
        </w:rPr>
        <w:t>isans</w:t>
      </w:r>
      <w:r w:rsidRPr="00836699">
        <w:rPr>
          <w:rFonts w:ascii="Times New Roman" w:hAnsi="Times New Roman" w:cs="Times New Roman"/>
          <w:sz w:val="24"/>
          <w:szCs w:val="24"/>
        </w:rPr>
        <w:t xml:space="preserve"> ve Doktora programları açılmıştır.</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Uluslararası İlişkiler Bölümü’nün akademik kadroları tamamlanmış </w:t>
      </w:r>
      <w:r w:rsidR="00C744F1">
        <w:rPr>
          <w:rFonts w:ascii="Times New Roman" w:hAnsi="Times New Roman" w:cs="Times New Roman"/>
          <w:sz w:val="24"/>
          <w:szCs w:val="24"/>
        </w:rPr>
        <w:t xml:space="preserve">ve </w:t>
      </w:r>
      <w:r w:rsidRPr="00836699">
        <w:rPr>
          <w:rFonts w:ascii="Times New Roman" w:hAnsi="Times New Roman" w:cs="Times New Roman"/>
          <w:sz w:val="24"/>
          <w:szCs w:val="24"/>
        </w:rPr>
        <w:t xml:space="preserve">% 100 İngilizce ile eğitim veren bir </w:t>
      </w:r>
      <w:r w:rsidR="00C744F1">
        <w:rPr>
          <w:rFonts w:ascii="Times New Roman" w:hAnsi="Times New Roman" w:cs="Times New Roman"/>
          <w:sz w:val="24"/>
          <w:szCs w:val="24"/>
        </w:rPr>
        <w:t>B</w:t>
      </w:r>
      <w:r w:rsidRPr="00836699">
        <w:rPr>
          <w:rFonts w:ascii="Times New Roman" w:hAnsi="Times New Roman" w:cs="Times New Roman"/>
          <w:sz w:val="24"/>
          <w:szCs w:val="24"/>
        </w:rPr>
        <w:t xml:space="preserve">ölüm olarak 2018-2019 eğitim-öğretim yılı başında Zorunlu Yabancı Dil Hazırlık Eğitimine öğrenci almıştır. 2019-2020 </w:t>
      </w:r>
      <w:r w:rsidR="00C744F1">
        <w:rPr>
          <w:rFonts w:ascii="Times New Roman" w:hAnsi="Times New Roman" w:cs="Times New Roman"/>
          <w:sz w:val="24"/>
          <w:szCs w:val="24"/>
        </w:rPr>
        <w:t>e</w:t>
      </w:r>
      <w:r w:rsidRPr="00836699">
        <w:rPr>
          <w:rFonts w:ascii="Times New Roman" w:hAnsi="Times New Roman" w:cs="Times New Roman"/>
          <w:sz w:val="24"/>
          <w:szCs w:val="24"/>
        </w:rPr>
        <w:t>ğitim-</w:t>
      </w:r>
      <w:r w:rsidR="00C744F1">
        <w:rPr>
          <w:rFonts w:ascii="Times New Roman" w:hAnsi="Times New Roman" w:cs="Times New Roman"/>
          <w:sz w:val="24"/>
          <w:szCs w:val="24"/>
        </w:rPr>
        <w:t>ö</w:t>
      </w:r>
      <w:r w:rsidRPr="00836699">
        <w:rPr>
          <w:rFonts w:ascii="Times New Roman" w:hAnsi="Times New Roman" w:cs="Times New Roman"/>
          <w:sz w:val="24"/>
          <w:szCs w:val="24"/>
        </w:rPr>
        <w:t xml:space="preserve">ğretim </w:t>
      </w:r>
      <w:r w:rsidR="00C744F1">
        <w:rPr>
          <w:rFonts w:ascii="Times New Roman" w:hAnsi="Times New Roman" w:cs="Times New Roman"/>
          <w:sz w:val="24"/>
          <w:szCs w:val="24"/>
        </w:rPr>
        <w:t>y</w:t>
      </w:r>
      <w:r w:rsidRPr="00836699">
        <w:rPr>
          <w:rFonts w:ascii="Times New Roman" w:hAnsi="Times New Roman" w:cs="Times New Roman"/>
          <w:sz w:val="24"/>
          <w:szCs w:val="24"/>
        </w:rPr>
        <w:t xml:space="preserve">ılında lisans eğitimine devam edilmiştir. </w:t>
      </w:r>
      <w:r w:rsidR="00C565E9" w:rsidRPr="00836699">
        <w:rPr>
          <w:rFonts w:ascii="Times New Roman" w:hAnsi="Times New Roman" w:cs="Times New Roman"/>
          <w:sz w:val="24"/>
          <w:szCs w:val="24"/>
        </w:rPr>
        <w:t xml:space="preserve">Fakültemiz </w:t>
      </w:r>
      <w:r w:rsidR="00C744F1">
        <w:rPr>
          <w:rFonts w:ascii="Times New Roman" w:hAnsi="Times New Roman" w:cs="Times New Roman"/>
          <w:sz w:val="24"/>
          <w:szCs w:val="24"/>
        </w:rPr>
        <w:t>b</w:t>
      </w:r>
      <w:r w:rsidR="00C565E9" w:rsidRPr="00836699">
        <w:rPr>
          <w:rFonts w:ascii="Times New Roman" w:hAnsi="Times New Roman" w:cs="Times New Roman"/>
          <w:sz w:val="24"/>
          <w:szCs w:val="24"/>
        </w:rPr>
        <w:t>ölümlerinden İşletme Bölümü 2019-2020 eğitim-öğretim yılından itibaren % 30 İngilizce ile öğrenci almaya başlamıştır.</w:t>
      </w:r>
    </w:p>
    <w:p w:rsidR="00150C41"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Fakülte yönetiminin amacı; </w:t>
      </w:r>
      <w:r w:rsidR="00150C41">
        <w:rPr>
          <w:rFonts w:ascii="Times New Roman" w:hAnsi="Times New Roman" w:cs="Times New Roman"/>
          <w:sz w:val="24"/>
          <w:szCs w:val="24"/>
        </w:rPr>
        <w:t>sosyal bilimler alanında nitelikli bir eğitim kurumu olarak, akademik bir örgüt iklimi ve kültürü oluşturmak; dünya, bölgesel ve ülke düzeyindeki sorunlara duyarlı olmak; çevrede değişen koşullara göre stratejik yaklaşmak ve üretilen bilimsel bilgileri toplumla paylaşmak için Fakültemiz bölümlerinde eğitim-öğretim, araştırma ve yayın imkanlarının artırılmasını sağlamak ve akademik-idari personelin bu konularda yetişmelerini özendirmektir.</w:t>
      </w:r>
    </w:p>
    <w:p w:rsidR="00150C41" w:rsidRDefault="00150C41" w:rsidP="0022265F">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Öğrencilerin eğitim-öğretiminde; 2547 sayılı Yükseköğretim Kanununda belirtilen yükseköğretimin amacı ve ana ilkeler doğrultusunda değerlere sahip, aklını kullanabilen, araştırıcı, sorgulayıcı, Kartezyen, analitik ve kavramsal düşünmeyi önceleyen ve kalite odaklı bir yaklaşım hedefimizdir.</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Fakülte olarak </w:t>
      </w:r>
      <w:r w:rsidR="00150C41">
        <w:rPr>
          <w:rFonts w:ascii="Times New Roman" w:hAnsi="Times New Roman" w:cs="Times New Roman"/>
          <w:sz w:val="24"/>
          <w:szCs w:val="24"/>
        </w:rPr>
        <w:t xml:space="preserve">diğer </w:t>
      </w:r>
      <w:r w:rsidRPr="00836699">
        <w:rPr>
          <w:rFonts w:ascii="Times New Roman" w:hAnsi="Times New Roman" w:cs="Times New Roman"/>
          <w:sz w:val="24"/>
          <w:szCs w:val="24"/>
        </w:rPr>
        <w:t>hedef</w:t>
      </w:r>
      <w:r w:rsidR="00150C41">
        <w:rPr>
          <w:rFonts w:ascii="Times New Roman" w:hAnsi="Times New Roman" w:cs="Times New Roman"/>
          <w:sz w:val="24"/>
          <w:szCs w:val="24"/>
        </w:rPr>
        <w:t>ler</w:t>
      </w:r>
      <w:r w:rsidRPr="00836699">
        <w:rPr>
          <w:rFonts w:ascii="Times New Roman" w:hAnsi="Times New Roman" w:cs="Times New Roman"/>
          <w:sz w:val="24"/>
          <w:szCs w:val="24"/>
        </w:rPr>
        <w:t xml:space="preserve">imiz; öğrencilerimizin yeteneklerini </w:t>
      </w:r>
      <w:r w:rsidR="00150C41">
        <w:rPr>
          <w:rFonts w:ascii="Times New Roman" w:hAnsi="Times New Roman" w:cs="Times New Roman"/>
          <w:sz w:val="24"/>
          <w:szCs w:val="24"/>
        </w:rPr>
        <w:t xml:space="preserve">ve yetkinliklerini </w:t>
      </w:r>
      <w:r w:rsidRPr="00836699">
        <w:rPr>
          <w:rFonts w:ascii="Times New Roman" w:hAnsi="Times New Roman" w:cs="Times New Roman"/>
          <w:sz w:val="24"/>
          <w:szCs w:val="24"/>
        </w:rPr>
        <w:t xml:space="preserve">geliştirmelerine yardımcı olmak ve onların tercih edilir özelliklere </w:t>
      </w:r>
      <w:r w:rsidR="00150C41">
        <w:rPr>
          <w:rFonts w:ascii="Times New Roman" w:hAnsi="Times New Roman" w:cs="Times New Roman"/>
          <w:sz w:val="24"/>
          <w:szCs w:val="24"/>
        </w:rPr>
        <w:t xml:space="preserve">ve birikime </w:t>
      </w:r>
      <w:r w:rsidRPr="00836699">
        <w:rPr>
          <w:rFonts w:ascii="Times New Roman" w:hAnsi="Times New Roman" w:cs="Times New Roman"/>
          <w:sz w:val="24"/>
          <w:szCs w:val="24"/>
        </w:rPr>
        <w:t xml:space="preserve">sahip bireyler olarak ülkemizin kamu hizmetlerine </w:t>
      </w:r>
      <w:r w:rsidR="001C2C7E" w:rsidRPr="00836699">
        <w:rPr>
          <w:rFonts w:ascii="Times New Roman" w:hAnsi="Times New Roman" w:cs="Times New Roman"/>
          <w:sz w:val="24"/>
          <w:szCs w:val="24"/>
        </w:rPr>
        <w:t xml:space="preserve">ve özel sektöre </w:t>
      </w:r>
      <w:r w:rsidRPr="00836699">
        <w:rPr>
          <w:rFonts w:ascii="Times New Roman" w:hAnsi="Times New Roman" w:cs="Times New Roman"/>
          <w:sz w:val="24"/>
          <w:szCs w:val="24"/>
        </w:rPr>
        <w:t xml:space="preserve">katılmalarını sağlamaktır. Eğitim-öğretim ve araştırma alt yapısını geliştirmek, lisansüstü eğitime </w:t>
      </w:r>
      <w:r w:rsidR="00150C41">
        <w:rPr>
          <w:rFonts w:ascii="Times New Roman" w:hAnsi="Times New Roman" w:cs="Times New Roman"/>
          <w:sz w:val="24"/>
          <w:szCs w:val="24"/>
        </w:rPr>
        <w:t xml:space="preserve">ve </w:t>
      </w:r>
      <w:r w:rsidR="008F7011">
        <w:rPr>
          <w:rFonts w:ascii="Times New Roman" w:hAnsi="Times New Roman" w:cs="Times New Roman"/>
          <w:sz w:val="24"/>
          <w:szCs w:val="24"/>
        </w:rPr>
        <w:t xml:space="preserve">yabancı dil öğrenimine </w:t>
      </w:r>
      <w:r w:rsidRPr="00836699">
        <w:rPr>
          <w:rFonts w:ascii="Times New Roman" w:hAnsi="Times New Roman" w:cs="Times New Roman"/>
          <w:sz w:val="24"/>
          <w:szCs w:val="24"/>
        </w:rPr>
        <w:t>ağırlık vermek, disiplinler</w:t>
      </w:r>
      <w:r w:rsidR="0019689B">
        <w:rPr>
          <w:rFonts w:ascii="Times New Roman" w:hAnsi="Times New Roman" w:cs="Times New Roman"/>
          <w:sz w:val="24"/>
          <w:szCs w:val="24"/>
        </w:rPr>
        <w:t xml:space="preserve"> </w:t>
      </w:r>
      <w:r w:rsidRPr="00836699">
        <w:rPr>
          <w:rFonts w:ascii="Times New Roman" w:hAnsi="Times New Roman" w:cs="Times New Roman"/>
          <w:sz w:val="24"/>
          <w:szCs w:val="24"/>
        </w:rPr>
        <w:t xml:space="preserve">arası programlar yürütmek, mesleki eğitimi toplum ihtiyaçlarına göre sürekli yenilemek ve geliştirmek, Avrupa Birliği (AB) eğitim programlarına entegre olmak ve üniversitemiz stratejik gelişim planında yer alan temel politika, hedef ve önceliklere göre hareket etmek </w:t>
      </w:r>
      <w:r w:rsidR="008F7011">
        <w:rPr>
          <w:rFonts w:ascii="Times New Roman" w:hAnsi="Times New Roman" w:cs="Times New Roman"/>
          <w:sz w:val="24"/>
          <w:szCs w:val="24"/>
        </w:rPr>
        <w:t xml:space="preserve">ve dijitalleşme ile araştırma üniversitesi olmak </w:t>
      </w:r>
      <w:r w:rsidRPr="00836699">
        <w:rPr>
          <w:rFonts w:ascii="Times New Roman" w:hAnsi="Times New Roman" w:cs="Times New Roman"/>
          <w:sz w:val="24"/>
          <w:szCs w:val="24"/>
        </w:rPr>
        <w:t xml:space="preserve">başlıca </w:t>
      </w:r>
      <w:r w:rsidR="008F7011">
        <w:rPr>
          <w:rFonts w:ascii="Times New Roman" w:hAnsi="Times New Roman" w:cs="Times New Roman"/>
          <w:sz w:val="24"/>
          <w:szCs w:val="24"/>
        </w:rPr>
        <w:t>hedeflerimiz</w:t>
      </w:r>
      <w:r w:rsidRPr="00836699">
        <w:rPr>
          <w:rFonts w:ascii="Times New Roman" w:hAnsi="Times New Roman" w:cs="Times New Roman"/>
          <w:sz w:val="24"/>
          <w:szCs w:val="24"/>
        </w:rPr>
        <w:t xml:space="preserve"> arasında yer almaktadır. </w:t>
      </w:r>
    </w:p>
    <w:p w:rsidR="001C2C7E" w:rsidRPr="00836699" w:rsidRDefault="00A83F5C" w:rsidP="0022265F">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Fakültemiz Covid-19 pandemi</w:t>
      </w:r>
      <w:r w:rsidR="001C2C7E" w:rsidRPr="00836699">
        <w:rPr>
          <w:rFonts w:ascii="Times New Roman" w:hAnsi="Times New Roman" w:cs="Times New Roman"/>
          <w:sz w:val="24"/>
          <w:szCs w:val="24"/>
        </w:rPr>
        <w:t xml:space="preserve"> sürecinde de kısa sürede </w:t>
      </w:r>
      <w:proofErr w:type="gramStart"/>
      <w:r w:rsidR="001C2C7E" w:rsidRPr="00836699">
        <w:rPr>
          <w:rFonts w:ascii="Times New Roman" w:hAnsi="Times New Roman" w:cs="Times New Roman"/>
          <w:sz w:val="24"/>
          <w:szCs w:val="24"/>
        </w:rPr>
        <w:t>online</w:t>
      </w:r>
      <w:proofErr w:type="gramEnd"/>
      <w:r w:rsidR="001C2C7E" w:rsidRPr="00836699">
        <w:rPr>
          <w:rFonts w:ascii="Times New Roman" w:hAnsi="Times New Roman" w:cs="Times New Roman"/>
          <w:sz w:val="24"/>
          <w:szCs w:val="24"/>
        </w:rPr>
        <w:t xml:space="preserve"> eğitim</w:t>
      </w:r>
      <w:r w:rsidR="008F7011">
        <w:rPr>
          <w:rFonts w:ascii="Times New Roman" w:hAnsi="Times New Roman" w:cs="Times New Roman"/>
          <w:sz w:val="24"/>
          <w:szCs w:val="24"/>
        </w:rPr>
        <w:t>-</w:t>
      </w:r>
      <w:r w:rsidR="001C2C7E" w:rsidRPr="00836699">
        <w:rPr>
          <w:rFonts w:ascii="Times New Roman" w:hAnsi="Times New Roman" w:cs="Times New Roman"/>
          <w:sz w:val="24"/>
          <w:szCs w:val="24"/>
        </w:rPr>
        <w:t>öğretim</w:t>
      </w:r>
      <w:r w:rsidR="008F7011">
        <w:rPr>
          <w:rFonts w:ascii="Times New Roman" w:hAnsi="Times New Roman" w:cs="Times New Roman"/>
          <w:sz w:val="24"/>
          <w:szCs w:val="24"/>
        </w:rPr>
        <w:t xml:space="preserve"> faaliyetlerine</w:t>
      </w:r>
      <w:r w:rsidR="001C2C7E" w:rsidRPr="00836699">
        <w:rPr>
          <w:rFonts w:ascii="Times New Roman" w:hAnsi="Times New Roman" w:cs="Times New Roman"/>
          <w:sz w:val="24"/>
          <w:szCs w:val="24"/>
        </w:rPr>
        <w:t xml:space="preserve"> geçmiş ve hem toplantıları hem bilimsel faaliyetleri hem de 2019-2020 </w:t>
      </w:r>
      <w:r w:rsidR="008F7011">
        <w:rPr>
          <w:rFonts w:ascii="Times New Roman" w:hAnsi="Times New Roman" w:cs="Times New Roman"/>
          <w:sz w:val="24"/>
          <w:szCs w:val="24"/>
        </w:rPr>
        <w:t>e</w:t>
      </w:r>
      <w:r w:rsidR="001C2C7E" w:rsidRPr="00836699">
        <w:rPr>
          <w:rFonts w:ascii="Times New Roman" w:hAnsi="Times New Roman" w:cs="Times New Roman"/>
          <w:sz w:val="24"/>
          <w:szCs w:val="24"/>
        </w:rPr>
        <w:t>ğitim-</w:t>
      </w:r>
      <w:r w:rsidR="008F7011">
        <w:rPr>
          <w:rFonts w:ascii="Times New Roman" w:hAnsi="Times New Roman" w:cs="Times New Roman"/>
          <w:sz w:val="24"/>
          <w:szCs w:val="24"/>
        </w:rPr>
        <w:t>ö</w:t>
      </w:r>
      <w:r w:rsidR="001C2C7E" w:rsidRPr="00836699">
        <w:rPr>
          <w:rFonts w:ascii="Times New Roman" w:hAnsi="Times New Roman" w:cs="Times New Roman"/>
          <w:sz w:val="24"/>
          <w:szCs w:val="24"/>
        </w:rPr>
        <w:t xml:space="preserve">ğretim </w:t>
      </w:r>
      <w:r w:rsidR="008F7011">
        <w:rPr>
          <w:rFonts w:ascii="Times New Roman" w:hAnsi="Times New Roman" w:cs="Times New Roman"/>
          <w:sz w:val="24"/>
          <w:szCs w:val="24"/>
        </w:rPr>
        <w:t>y</w:t>
      </w:r>
      <w:r w:rsidR="001C2C7E" w:rsidRPr="00836699">
        <w:rPr>
          <w:rFonts w:ascii="Times New Roman" w:hAnsi="Times New Roman" w:cs="Times New Roman"/>
          <w:sz w:val="24"/>
          <w:szCs w:val="24"/>
        </w:rPr>
        <w:t xml:space="preserve">ılı Bahar </w:t>
      </w:r>
      <w:r w:rsidR="008F7011">
        <w:rPr>
          <w:rFonts w:ascii="Times New Roman" w:hAnsi="Times New Roman" w:cs="Times New Roman"/>
          <w:sz w:val="24"/>
          <w:szCs w:val="24"/>
        </w:rPr>
        <w:t>y</w:t>
      </w:r>
      <w:r w:rsidR="001C2C7E" w:rsidRPr="00836699">
        <w:rPr>
          <w:rFonts w:ascii="Times New Roman" w:hAnsi="Times New Roman" w:cs="Times New Roman"/>
          <w:sz w:val="24"/>
          <w:szCs w:val="24"/>
        </w:rPr>
        <w:t xml:space="preserve">arıyılı ile 2020-2021 </w:t>
      </w:r>
      <w:r w:rsidR="008F7011">
        <w:rPr>
          <w:rFonts w:ascii="Times New Roman" w:hAnsi="Times New Roman" w:cs="Times New Roman"/>
          <w:sz w:val="24"/>
          <w:szCs w:val="24"/>
        </w:rPr>
        <w:t>e</w:t>
      </w:r>
      <w:r w:rsidR="001C2C7E" w:rsidRPr="00836699">
        <w:rPr>
          <w:rFonts w:ascii="Times New Roman" w:hAnsi="Times New Roman" w:cs="Times New Roman"/>
          <w:sz w:val="24"/>
          <w:szCs w:val="24"/>
        </w:rPr>
        <w:t>ğitim-</w:t>
      </w:r>
      <w:r w:rsidR="008F7011">
        <w:rPr>
          <w:rFonts w:ascii="Times New Roman" w:hAnsi="Times New Roman" w:cs="Times New Roman"/>
          <w:sz w:val="24"/>
          <w:szCs w:val="24"/>
        </w:rPr>
        <w:t>ö</w:t>
      </w:r>
      <w:r w:rsidR="001C2C7E" w:rsidRPr="00836699">
        <w:rPr>
          <w:rFonts w:ascii="Times New Roman" w:hAnsi="Times New Roman" w:cs="Times New Roman"/>
          <w:sz w:val="24"/>
          <w:szCs w:val="24"/>
        </w:rPr>
        <w:t xml:space="preserve">ğretim </w:t>
      </w:r>
      <w:r w:rsidR="008F7011">
        <w:rPr>
          <w:rFonts w:ascii="Times New Roman" w:hAnsi="Times New Roman" w:cs="Times New Roman"/>
          <w:sz w:val="24"/>
          <w:szCs w:val="24"/>
        </w:rPr>
        <w:t>y</w:t>
      </w:r>
      <w:r w:rsidR="001C2C7E" w:rsidRPr="00836699">
        <w:rPr>
          <w:rFonts w:ascii="Times New Roman" w:hAnsi="Times New Roman" w:cs="Times New Roman"/>
          <w:sz w:val="24"/>
          <w:szCs w:val="24"/>
        </w:rPr>
        <w:t xml:space="preserve">ılı Güz </w:t>
      </w:r>
      <w:r w:rsidR="008F7011">
        <w:rPr>
          <w:rFonts w:ascii="Times New Roman" w:hAnsi="Times New Roman" w:cs="Times New Roman"/>
          <w:sz w:val="24"/>
          <w:szCs w:val="24"/>
        </w:rPr>
        <w:t>y</w:t>
      </w:r>
      <w:r w:rsidR="001C2C7E" w:rsidRPr="00836699">
        <w:rPr>
          <w:rFonts w:ascii="Times New Roman" w:hAnsi="Times New Roman" w:cs="Times New Roman"/>
          <w:sz w:val="24"/>
          <w:szCs w:val="24"/>
        </w:rPr>
        <w:t>arıyılı dersleri ‘</w:t>
      </w:r>
      <w:r>
        <w:rPr>
          <w:rFonts w:ascii="Times New Roman" w:hAnsi="Times New Roman" w:cs="Times New Roman"/>
          <w:sz w:val="24"/>
          <w:szCs w:val="24"/>
        </w:rPr>
        <w:t>Microsoft T</w:t>
      </w:r>
      <w:r w:rsidR="001C2C7E" w:rsidRPr="00836699">
        <w:rPr>
          <w:rFonts w:ascii="Times New Roman" w:hAnsi="Times New Roman" w:cs="Times New Roman"/>
          <w:sz w:val="24"/>
          <w:szCs w:val="24"/>
        </w:rPr>
        <w:t>eams’ üzerinden</w:t>
      </w:r>
      <w:r w:rsidR="008F7011">
        <w:rPr>
          <w:rFonts w:ascii="Times New Roman" w:hAnsi="Times New Roman" w:cs="Times New Roman"/>
          <w:sz w:val="24"/>
          <w:szCs w:val="24"/>
        </w:rPr>
        <w:t xml:space="preserve"> planlı ve</w:t>
      </w:r>
      <w:r w:rsidR="001C2C7E" w:rsidRPr="00836699">
        <w:rPr>
          <w:rFonts w:ascii="Times New Roman" w:hAnsi="Times New Roman" w:cs="Times New Roman"/>
          <w:sz w:val="24"/>
          <w:szCs w:val="24"/>
        </w:rPr>
        <w:t xml:space="preserve"> düzenli olarak gerçekleştirilmiştir. </w:t>
      </w:r>
      <w:r w:rsidR="0019689B">
        <w:rPr>
          <w:rFonts w:ascii="Times New Roman" w:hAnsi="Times New Roman" w:cs="Times New Roman"/>
          <w:sz w:val="24"/>
          <w:szCs w:val="24"/>
        </w:rPr>
        <w:t>Fakültemizde 2021-2022 eğitim-</w:t>
      </w:r>
      <w:r w:rsidR="0019689B">
        <w:rPr>
          <w:rFonts w:ascii="Times New Roman" w:hAnsi="Times New Roman" w:cs="Times New Roman"/>
          <w:sz w:val="24"/>
          <w:szCs w:val="24"/>
        </w:rPr>
        <w:lastRenderedPageBreak/>
        <w:t xml:space="preserve">öğretim yılı güz yarıyılı dersleri </w:t>
      </w:r>
      <w:r>
        <w:rPr>
          <w:rFonts w:ascii="Times New Roman" w:hAnsi="Times New Roman" w:cs="Times New Roman"/>
          <w:sz w:val="24"/>
          <w:szCs w:val="24"/>
        </w:rPr>
        <w:t xml:space="preserve">% 60 yüz yüze, % 40 Online olarak </w:t>
      </w:r>
      <w:r w:rsidR="0019689B">
        <w:rPr>
          <w:rFonts w:ascii="Times New Roman" w:hAnsi="Times New Roman" w:cs="Times New Roman"/>
          <w:sz w:val="24"/>
          <w:szCs w:val="24"/>
        </w:rPr>
        <w:t xml:space="preserve">hibrit biçiminde gerçekleştirilmiştir. </w:t>
      </w:r>
      <w:r w:rsidR="008F7011">
        <w:rPr>
          <w:rFonts w:ascii="Times New Roman" w:hAnsi="Times New Roman" w:cs="Times New Roman"/>
          <w:sz w:val="24"/>
          <w:szCs w:val="24"/>
        </w:rPr>
        <w:t>Fakültemiz Bahar yarıyılı dersleri için de hem kaynaklar hem teknik hem de öğretim elemanları açısından online ders</w:t>
      </w:r>
      <w:r w:rsidR="002C65C3">
        <w:rPr>
          <w:rFonts w:ascii="Times New Roman" w:hAnsi="Times New Roman" w:cs="Times New Roman"/>
          <w:sz w:val="24"/>
          <w:szCs w:val="24"/>
        </w:rPr>
        <w:t>ler</w:t>
      </w:r>
      <w:r w:rsidR="008F7011">
        <w:rPr>
          <w:rFonts w:ascii="Times New Roman" w:hAnsi="Times New Roman" w:cs="Times New Roman"/>
          <w:sz w:val="24"/>
          <w:szCs w:val="24"/>
        </w:rPr>
        <w:t xml:space="preserve"> için hazırdır.</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Tüm akademik ve idari personeliyle Fakültemiz; her geçen gün gelişmekte, teknolojiyi takip edebilecek bilgi ve donanımına sahip olan ve yeni gelişmelere ayak uydurabilen gençler yetiştirmeyi ve öğrencilerini her açıdan topluma faydalı ve özgüvenli bir fert olarak mezun etmeyi bir sorumluluk olarak görmektedir. </w:t>
      </w:r>
    </w:p>
    <w:p w:rsidR="0019689B" w:rsidRDefault="0019689B" w:rsidP="0022265F">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Fakültemizdeki Bologna süreci kapsamında ders tanımları ve içerikleri sürekli yenilenmekte, seçmeli dersler arttırılmakta, ders notları öğrencilere zamanında ulaştırılmakta ve öğretim programları güncellenmektedir. </w:t>
      </w:r>
    </w:p>
    <w:p w:rsidR="00474F8F" w:rsidRDefault="0019689B" w:rsidP="0022265F">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Fakültemizdeki programlarda; performans, akademik kalite, standartlaşma, paydaşlarla bilgi ve deneyim paylaşımı, hesap verme sorumluluğuna dayalı kalite güvence sistemi çalışmaları bir süreç şeklinde yapılmaktadır. </w:t>
      </w:r>
      <w:r w:rsidR="00474F8F" w:rsidRPr="00836699">
        <w:rPr>
          <w:rFonts w:ascii="Times New Roman" w:hAnsi="Times New Roman" w:cs="Times New Roman"/>
          <w:sz w:val="24"/>
          <w:szCs w:val="24"/>
        </w:rPr>
        <w:t>Fakültemiz öğretim elemanları; öğrencilerimizin mesleki açıdan yetkin olmalarına ve en az bir yabancı dil öğrenmelerine</w:t>
      </w:r>
      <w:r w:rsidR="008F7011">
        <w:rPr>
          <w:rFonts w:ascii="Times New Roman" w:hAnsi="Times New Roman" w:cs="Times New Roman"/>
          <w:sz w:val="24"/>
          <w:szCs w:val="24"/>
        </w:rPr>
        <w:t>, geleceğin mesleklerine hazırlık, dijital okur yazarlık</w:t>
      </w:r>
      <w:r w:rsidR="00474F8F" w:rsidRPr="00836699">
        <w:rPr>
          <w:rFonts w:ascii="Times New Roman" w:hAnsi="Times New Roman" w:cs="Times New Roman"/>
          <w:sz w:val="24"/>
          <w:szCs w:val="24"/>
        </w:rPr>
        <w:t xml:space="preserve"> çaba</w:t>
      </w:r>
      <w:r w:rsidR="008F7011">
        <w:rPr>
          <w:rFonts w:ascii="Times New Roman" w:hAnsi="Times New Roman" w:cs="Times New Roman"/>
          <w:sz w:val="24"/>
          <w:szCs w:val="24"/>
        </w:rPr>
        <w:t>ları</w:t>
      </w:r>
      <w:r w:rsidR="00474F8F" w:rsidRPr="00836699">
        <w:rPr>
          <w:rFonts w:ascii="Times New Roman" w:hAnsi="Times New Roman" w:cs="Times New Roman"/>
          <w:sz w:val="24"/>
          <w:szCs w:val="24"/>
        </w:rPr>
        <w:t xml:space="preserve"> sarf etmenin yanı sıra girişimcilik, etkili konuşma, etkili anlatım, etkili iletişim ve etkili tartışma açılarından da donanımlı olmalarını temin etmeyi, ulusal ve uluslararası gelişmelere duyarlı entelektüel bireyler yetiştirme</w:t>
      </w:r>
      <w:r w:rsidR="008F7011">
        <w:rPr>
          <w:rFonts w:ascii="Times New Roman" w:hAnsi="Times New Roman" w:cs="Times New Roman"/>
          <w:sz w:val="24"/>
          <w:szCs w:val="24"/>
        </w:rPr>
        <w:t>de rehber, model ve kaynak olmayı amaç ve görev edinmişlerdir.</w:t>
      </w:r>
    </w:p>
    <w:p w:rsidR="00594910" w:rsidRDefault="00594910" w:rsidP="0022265F">
      <w:pPr>
        <w:spacing w:before="200" w:line="360" w:lineRule="auto"/>
        <w:ind w:firstLine="708"/>
        <w:jc w:val="both"/>
        <w:rPr>
          <w:rFonts w:ascii="Times New Roman" w:hAnsi="Times New Roman" w:cs="Times New Roman"/>
          <w:sz w:val="24"/>
          <w:szCs w:val="24"/>
        </w:rPr>
      </w:pPr>
    </w:p>
    <w:p w:rsidR="00594910" w:rsidRPr="00836699" w:rsidRDefault="00594910" w:rsidP="0022265F">
      <w:pPr>
        <w:spacing w:before="200" w:line="360" w:lineRule="auto"/>
        <w:ind w:firstLine="708"/>
        <w:jc w:val="both"/>
        <w:rPr>
          <w:rFonts w:ascii="Times New Roman" w:hAnsi="Times New Roman" w:cs="Times New Roman"/>
          <w:color w:val="000000"/>
          <w:sz w:val="24"/>
          <w:szCs w:val="24"/>
        </w:rPr>
      </w:pPr>
    </w:p>
    <w:p w:rsidR="00474F8F" w:rsidRPr="00836699" w:rsidRDefault="00474F8F" w:rsidP="00862F15">
      <w:pPr>
        <w:suppressAutoHyphens/>
        <w:autoSpaceDN w:val="0"/>
        <w:spacing w:after="120" w:line="240" w:lineRule="auto"/>
        <w:ind w:left="5663"/>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 xml:space="preserve">       Prof. Dr. Hüseyin ERKUL</w:t>
      </w:r>
    </w:p>
    <w:p w:rsidR="001C2C7E" w:rsidRPr="00836699" w:rsidRDefault="001C2C7E" w:rsidP="00862F15">
      <w:pPr>
        <w:suppressAutoHyphens/>
        <w:autoSpaceDN w:val="0"/>
        <w:spacing w:after="120" w:line="240" w:lineRule="auto"/>
        <w:ind w:left="5663"/>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 xml:space="preserve">                      Dekan</w:t>
      </w:r>
    </w:p>
    <w:p w:rsidR="00474F8F" w:rsidRPr="00836699" w:rsidRDefault="00474F8F" w:rsidP="00862F15">
      <w:pPr>
        <w:pageBreakBefore/>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bookmarkStart w:id="2" w:name="B_Hlt17694651"/>
      <w:bookmarkStart w:id="3" w:name="_Toc158804381"/>
      <w:bookmarkEnd w:id="2"/>
      <w:r w:rsidRPr="00836699">
        <w:rPr>
          <w:rFonts w:ascii="Times New Roman" w:hAnsi="Times New Roman" w:cs="Times New Roman"/>
          <w:b/>
          <w:bCs/>
          <w:color w:val="000000"/>
          <w:kern w:val="3"/>
          <w:sz w:val="24"/>
          <w:szCs w:val="24"/>
          <w:lang w:eastAsia="ko-KR"/>
        </w:rPr>
        <w:lastRenderedPageBreak/>
        <w:t>I- GENEL BİLGİLER</w:t>
      </w:r>
      <w:bookmarkEnd w:id="3"/>
    </w:p>
    <w:p w:rsidR="00474F8F" w:rsidRPr="00836699" w:rsidRDefault="00474F8F" w:rsidP="00862F15">
      <w:pPr>
        <w:keepNext/>
        <w:suppressAutoHyphens/>
        <w:autoSpaceDN w:val="0"/>
        <w:spacing w:before="480" w:after="240" w:line="360" w:lineRule="auto"/>
        <w:textAlignment w:val="baseline"/>
        <w:outlineLvl w:val="1"/>
        <w:rPr>
          <w:rFonts w:ascii="Times New Roman" w:hAnsi="Times New Roman" w:cs="Times New Roman"/>
          <w:b/>
          <w:bCs/>
          <w:i/>
          <w:iCs/>
          <w:color w:val="000000"/>
          <w:kern w:val="3"/>
          <w:sz w:val="24"/>
          <w:szCs w:val="24"/>
          <w:lang w:eastAsia="ko-KR"/>
        </w:rPr>
      </w:pPr>
      <w:bookmarkStart w:id="4" w:name="_Toc158804382"/>
      <w:r w:rsidRPr="00836699">
        <w:rPr>
          <w:rFonts w:ascii="Times New Roman" w:hAnsi="Times New Roman" w:cs="Times New Roman"/>
          <w:b/>
          <w:bCs/>
          <w:color w:val="000000"/>
          <w:kern w:val="3"/>
          <w:sz w:val="24"/>
          <w:szCs w:val="24"/>
          <w:lang w:eastAsia="ko-KR"/>
        </w:rPr>
        <w:t>A. MİSYON VE VİZYON</w:t>
      </w:r>
      <w:bookmarkEnd w:id="4"/>
    </w:p>
    <w:p w:rsidR="00474F8F" w:rsidRPr="00836699" w:rsidRDefault="00474F8F" w:rsidP="00917890">
      <w:pPr>
        <w:spacing w:before="480" w:after="240" w:line="360" w:lineRule="auto"/>
        <w:jc w:val="both"/>
        <w:rPr>
          <w:rFonts w:ascii="Times New Roman" w:hAnsi="Times New Roman" w:cs="Times New Roman"/>
          <w:b/>
          <w:bCs/>
          <w:color w:val="000000"/>
          <w:sz w:val="24"/>
          <w:szCs w:val="24"/>
        </w:rPr>
      </w:pPr>
      <w:bookmarkStart w:id="5" w:name="_Toc158804383"/>
      <w:r w:rsidRPr="00836699">
        <w:rPr>
          <w:rFonts w:ascii="Times New Roman" w:hAnsi="Times New Roman" w:cs="Times New Roman"/>
          <w:b/>
          <w:bCs/>
          <w:color w:val="000000"/>
          <w:sz w:val="24"/>
          <w:szCs w:val="24"/>
        </w:rPr>
        <w:t>MİSYONUMUZ</w:t>
      </w:r>
    </w:p>
    <w:p w:rsidR="00474F8F" w:rsidRPr="00836699" w:rsidRDefault="00474F8F" w:rsidP="00917890">
      <w:pPr>
        <w:spacing w:before="200" w:line="360" w:lineRule="auto"/>
        <w:ind w:firstLine="708"/>
        <w:jc w:val="both"/>
        <w:rPr>
          <w:rFonts w:ascii="Times New Roman" w:hAnsi="Times New Roman" w:cs="Times New Roman"/>
          <w:b/>
          <w:bCs/>
          <w:color w:val="000000"/>
          <w:sz w:val="24"/>
          <w:szCs w:val="24"/>
        </w:rPr>
      </w:pPr>
      <w:r w:rsidRPr="00836699">
        <w:rPr>
          <w:rFonts w:ascii="Times New Roman" w:hAnsi="Times New Roman" w:cs="Times New Roman"/>
          <w:sz w:val="24"/>
          <w:szCs w:val="24"/>
        </w:rPr>
        <w:t xml:space="preserve">Çanakkale Siyasal Bilgiler Fakültesi;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p>
    <w:p w:rsidR="00474F8F" w:rsidRPr="00836699" w:rsidRDefault="00474F8F" w:rsidP="00917890">
      <w:pPr>
        <w:spacing w:before="480" w:after="240" w:line="360" w:lineRule="auto"/>
        <w:jc w:val="both"/>
        <w:rPr>
          <w:rFonts w:ascii="Times New Roman" w:hAnsi="Times New Roman" w:cs="Times New Roman"/>
          <w:sz w:val="24"/>
          <w:szCs w:val="24"/>
        </w:rPr>
      </w:pPr>
      <w:r w:rsidRPr="00836699">
        <w:rPr>
          <w:rFonts w:ascii="Times New Roman" w:hAnsi="Times New Roman" w:cs="Times New Roman"/>
          <w:b/>
          <w:bCs/>
          <w:color w:val="000000"/>
          <w:sz w:val="24"/>
          <w:szCs w:val="24"/>
        </w:rPr>
        <w:t xml:space="preserve"> VİZYONUMUZ</w:t>
      </w:r>
    </w:p>
    <w:p w:rsidR="00474F8F" w:rsidRPr="00836699" w:rsidRDefault="00474F8F" w:rsidP="00C565E9">
      <w:pPr>
        <w:spacing w:after="0" w:line="360" w:lineRule="auto"/>
        <w:ind w:firstLine="709"/>
        <w:jc w:val="both"/>
        <w:rPr>
          <w:rFonts w:ascii="Times New Roman" w:hAnsi="Times New Roman" w:cs="Times New Roman"/>
          <w:color w:val="000000"/>
          <w:sz w:val="24"/>
          <w:szCs w:val="24"/>
          <w:lang w:val="de-DE"/>
        </w:rPr>
      </w:pPr>
      <w:r w:rsidRPr="00836699">
        <w:rPr>
          <w:rFonts w:ascii="Times New Roman" w:hAnsi="Times New Roman" w:cs="Times New Roman"/>
          <w:sz w:val="24"/>
          <w:szCs w:val="24"/>
        </w:rPr>
        <w:t xml:space="preserve">Siyasal Bilgiler Fakültesi’nin vizyonu;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 </w:t>
      </w:r>
    </w:p>
    <w:p w:rsidR="00474F8F" w:rsidRPr="00836699" w:rsidRDefault="00474F8F" w:rsidP="00C565E9">
      <w:pPr>
        <w:spacing w:after="0" w:line="360" w:lineRule="auto"/>
        <w:ind w:firstLine="709"/>
        <w:jc w:val="both"/>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Fakültemiz; tüm akademik ve idari personeli ile birlikte her geçen gün gelişmekte olan teknolojiyi takip edebilecek bilgi donanımına sahip ve yeni gelişmelere kendini uydurabilecek gençleri yetiştirmeyi kendisinde bir sorumluluk olarak görmektedir. Bunun yanısıra, öğrencilerimizin her açıdan toplumumuza faydalı bir birey olacak şekilde Fakültemizden mezun olmaları başlıca sorumluluğumuz olarak algılamaktayız.</w:t>
      </w:r>
    </w:p>
    <w:p w:rsidR="00474F8F" w:rsidRPr="00836699" w:rsidRDefault="00474F8F" w:rsidP="00C565E9">
      <w:pPr>
        <w:spacing w:after="0" w:line="360" w:lineRule="auto"/>
        <w:ind w:firstLine="709"/>
        <w:jc w:val="both"/>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 xml:space="preserve">Fakültemiz bünyesinde mevcut </w:t>
      </w:r>
      <w:r w:rsidR="00980D57">
        <w:rPr>
          <w:rFonts w:ascii="Times New Roman" w:hAnsi="Times New Roman" w:cs="Times New Roman"/>
          <w:color w:val="000000"/>
          <w:sz w:val="24"/>
          <w:szCs w:val="24"/>
          <w:lang w:val="de-DE"/>
        </w:rPr>
        <w:t>dört (</w:t>
      </w:r>
      <w:r w:rsidRPr="00836699">
        <w:rPr>
          <w:rFonts w:ascii="Times New Roman" w:hAnsi="Times New Roman" w:cs="Times New Roman"/>
          <w:color w:val="000000"/>
          <w:sz w:val="24"/>
          <w:szCs w:val="24"/>
          <w:lang w:val="de-DE"/>
        </w:rPr>
        <w:t>4</w:t>
      </w:r>
      <w:r w:rsidR="00980D57">
        <w:rPr>
          <w:rFonts w:ascii="Times New Roman" w:hAnsi="Times New Roman" w:cs="Times New Roman"/>
          <w:color w:val="000000"/>
          <w:sz w:val="24"/>
          <w:szCs w:val="24"/>
          <w:lang w:val="de-DE"/>
        </w:rPr>
        <w:t>)</w:t>
      </w:r>
      <w:r w:rsidRPr="00836699">
        <w:rPr>
          <w:rFonts w:ascii="Times New Roman" w:hAnsi="Times New Roman" w:cs="Times New Roman"/>
          <w:color w:val="000000"/>
          <w:sz w:val="24"/>
          <w:szCs w:val="24"/>
          <w:lang w:val="de-DE"/>
        </w:rPr>
        <w:t xml:space="preserve"> bölüm vardır. Fakültemiz, </w:t>
      </w:r>
      <w:r w:rsidR="00980D57">
        <w:rPr>
          <w:rFonts w:ascii="Times New Roman" w:hAnsi="Times New Roman" w:cs="Times New Roman"/>
          <w:color w:val="000000"/>
          <w:sz w:val="24"/>
          <w:szCs w:val="24"/>
          <w:lang w:val="de-DE"/>
        </w:rPr>
        <w:t>D</w:t>
      </w:r>
      <w:r w:rsidRPr="00836699">
        <w:rPr>
          <w:rFonts w:ascii="Times New Roman" w:hAnsi="Times New Roman" w:cs="Times New Roman"/>
          <w:color w:val="000000"/>
          <w:sz w:val="24"/>
          <w:szCs w:val="24"/>
          <w:lang w:val="de-DE"/>
        </w:rPr>
        <w:t>ekan tarafından 2547 sayılı Yükseköğretim Kanununun belirlediği yetki ve sorumlulukta yöneti</w:t>
      </w:r>
      <w:r w:rsidR="00980D57">
        <w:rPr>
          <w:rFonts w:ascii="Times New Roman" w:hAnsi="Times New Roman" w:cs="Times New Roman"/>
          <w:color w:val="000000"/>
          <w:sz w:val="24"/>
          <w:szCs w:val="24"/>
          <w:lang w:val="de-DE"/>
        </w:rPr>
        <w:t>lmektedir</w:t>
      </w:r>
      <w:r w:rsidRPr="00836699">
        <w:rPr>
          <w:rFonts w:ascii="Times New Roman" w:hAnsi="Times New Roman" w:cs="Times New Roman"/>
          <w:color w:val="000000"/>
          <w:sz w:val="24"/>
          <w:szCs w:val="24"/>
          <w:lang w:val="de-DE"/>
        </w:rPr>
        <w:t>. Üst yönetim</w:t>
      </w:r>
      <w:r w:rsidR="002C65C3">
        <w:rPr>
          <w:rFonts w:ascii="Times New Roman" w:hAnsi="Times New Roman" w:cs="Times New Roman"/>
          <w:color w:val="000000"/>
          <w:sz w:val="24"/>
          <w:szCs w:val="24"/>
          <w:lang w:val="de-DE"/>
        </w:rPr>
        <w:t xml:space="preserve">; </w:t>
      </w:r>
      <w:r w:rsidRPr="00836699">
        <w:rPr>
          <w:rFonts w:ascii="Times New Roman" w:hAnsi="Times New Roman" w:cs="Times New Roman"/>
          <w:color w:val="000000"/>
          <w:sz w:val="24"/>
          <w:szCs w:val="24"/>
          <w:lang w:val="de-DE"/>
        </w:rPr>
        <w:t>Fakülte Kurulu ve Fakülte Yönetim Kurulu, Üniversitelerde Akademik Teşkilat Yönetmeliğinin ilgili maddelerinde belirtilen yetki ve sorumluluklara sahiptir.</w:t>
      </w:r>
    </w:p>
    <w:p w:rsidR="00474F8F" w:rsidRPr="00836699" w:rsidRDefault="00474F8F" w:rsidP="00C565E9">
      <w:pPr>
        <w:spacing w:after="0" w:line="360" w:lineRule="auto"/>
        <w:ind w:firstLine="709"/>
        <w:jc w:val="both"/>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 xml:space="preserve">Fakülte Kurulu ve Fakülte Yönetim Kurulu </w:t>
      </w:r>
      <w:r w:rsidR="00980D57">
        <w:rPr>
          <w:rFonts w:ascii="Times New Roman" w:hAnsi="Times New Roman" w:cs="Times New Roman"/>
          <w:color w:val="000000"/>
          <w:sz w:val="24"/>
          <w:szCs w:val="24"/>
          <w:lang w:val="de-DE"/>
        </w:rPr>
        <w:t>D</w:t>
      </w:r>
      <w:r w:rsidRPr="00836699">
        <w:rPr>
          <w:rFonts w:ascii="Times New Roman" w:hAnsi="Times New Roman" w:cs="Times New Roman"/>
          <w:color w:val="000000"/>
          <w:sz w:val="24"/>
          <w:szCs w:val="24"/>
          <w:lang w:val="de-DE"/>
        </w:rPr>
        <w:t>ekan başkanlığında toplanır, eğitim</w:t>
      </w:r>
      <w:r w:rsidR="00980D57">
        <w:rPr>
          <w:rFonts w:ascii="Times New Roman" w:hAnsi="Times New Roman" w:cs="Times New Roman"/>
          <w:color w:val="000000"/>
          <w:sz w:val="24"/>
          <w:szCs w:val="24"/>
          <w:lang w:val="de-DE"/>
        </w:rPr>
        <w:t>-</w:t>
      </w:r>
      <w:r w:rsidRPr="00836699">
        <w:rPr>
          <w:rFonts w:ascii="Times New Roman" w:hAnsi="Times New Roman" w:cs="Times New Roman"/>
          <w:color w:val="000000"/>
          <w:sz w:val="24"/>
          <w:szCs w:val="24"/>
          <w:lang w:val="de-DE"/>
        </w:rPr>
        <w:t>öğretimi ilgilendiren konularda karar alıp bunu Rektörlüğe bildirir.</w:t>
      </w:r>
    </w:p>
    <w:p w:rsidR="00474F8F" w:rsidRPr="00836699" w:rsidRDefault="00474F8F" w:rsidP="00C565E9">
      <w:pPr>
        <w:keepNext/>
        <w:suppressAutoHyphens/>
        <w:autoSpaceDN w:val="0"/>
        <w:spacing w:after="0" w:line="360" w:lineRule="auto"/>
        <w:textAlignment w:val="baseline"/>
        <w:outlineLvl w:val="1"/>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B. YETKİ, GÖREV VE SORUMLULUKLAR</w:t>
      </w:r>
      <w:bookmarkEnd w:id="5"/>
    </w:p>
    <w:p w:rsidR="00474F8F" w:rsidRPr="00836699" w:rsidRDefault="00474F8F" w:rsidP="00C565E9">
      <w:pPr>
        <w:keepNext/>
        <w:suppressAutoHyphens/>
        <w:autoSpaceDN w:val="0"/>
        <w:spacing w:after="0" w:line="360" w:lineRule="auto"/>
        <w:textAlignment w:val="baseline"/>
        <w:outlineLvl w:val="1"/>
        <w:rPr>
          <w:rFonts w:ascii="Times New Roman" w:hAnsi="Times New Roman" w:cs="Times New Roman"/>
          <w:b/>
          <w:bCs/>
          <w:i/>
          <w:iCs/>
          <w:color w:val="000000"/>
          <w:kern w:val="3"/>
          <w:sz w:val="24"/>
          <w:szCs w:val="24"/>
          <w:lang w:eastAsia="ko-KR"/>
        </w:rPr>
      </w:pPr>
    </w:p>
    <w:tbl>
      <w:tblPr>
        <w:tblW w:w="7395" w:type="dxa"/>
        <w:jc w:val="center"/>
        <w:tblLayout w:type="fixed"/>
        <w:tblCellMar>
          <w:left w:w="10" w:type="dxa"/>
          <w:right w:w="10" w:type="dxa"/>
        </w:tblCellMar>
        <w:tblLook w:val="00A0" w:firstRow="1" w:lastRow="0" w:firstColumn="1" w:lastColumn="0" w:noHBand="0" w:noVBand="0"/>
      </w:tblPr>
      <w:tblGrid>
        <w:gridCol w:w="7395"/>
      </w:tblGrid>
      <w:tr w:rsidR="00474F8F" w:rsidRPr="00836699" w:rsidTr="00D42422">
        <w:trPr>
          <w:trHeight w:val="364"/>
          <w:jc w:val="center"/>
        </w:trPr>
        <w:tc>
          <w:tcPr>
            <w:tcW w:w="7395" w:type="dxa"/>
            <w:tcMar>
              <w:top w:w="0" w:type="dxa"/>
              <w:left w:w="0" w:type="dxa"/>
              <w:bottom w:w="0" w:type="dxa"/>
              <w:right w:w="0" w:type="dxa"/>
            </w:tcMar>
            <w:vAlign w:val="center"/>
          </w:tcPr>
          <w:p w:rsidR="00F5716A" w:rsidRDefault="00F5716A" w:rsidP="00C565E9">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 xml:space="preserve">DEKAN </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Prof. Dr. Hüseyin ERKUL</w:t>
            </w:r>
          </w:p>
        </w:tc>
      </w:tr>
      <w:tr w:rsidR="00474F8F" w:rsidRPr="00836699" w:rsidTr="00D42422">
        <w:trPr>
          <w:trHeight w:val="364"/>
          <w:jc w:val="center"/>
        </w:trPr>
        <w:tc>
          <w:tcPr>
            <w:tcW w:w="7395" w:type="dxa"/>
            <w:tcMar>
              <w:top w:w="0" w:type="dxa"/>
              <w:left w:w="0" w:type="dxa"/>
              <w:bottom w:w="0" w:type="dxa"/>
              <w:right w:w="0" w:type="dxa"/>
            </w:tcMar>
            <w:vAlign w:val="center"/>
          </w:tcPr>
          <w:p w:rsidR="00D040FF" w:rsidRPr="00F5716A" w:rsidRDefault="00474F8F" w:rsidP="00F5716A">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r w:rsidRPr="00836699">
              <w:rPr>
                <w:rFonts w:ascii="Times New Roman" w:hAnsi="Times New Roman" w:cs="Times New Roman"/>
                <w:b/>
                <w:bCs/>
                <w:color w:val="000000"/>
                <w:kern w:val="3"/>
                <w:sz w:val="24"/>
                <w:szCs w:val="24"/>
                <w:lang w:eastAsia="tr-TR"/>
              </w:rPr>
              <w:t>DEKAN YARDIMCI</w:t>
            </w:r>
            <w:r w:rsidR="00BF3DA4">
              <w:rPr>
                <w:rFonts w:ascii="Times New Roman" w:hAnsi="Times New Roman" w:cs="Times New Roman"/>
                <w:b/>
                <w:bCs/>
                <w:color w:val="000000"/>
                <w:kern w:val="3"/>
                <w:sz w:val="24"/>
                <w:szCs w:val="24"/>
                <w:lang w:eastAsia="tr-TR"/>
              </w:rPr>
              <w:t>S</w:t>
            </w:r>
            <w:r w:rsidR="003F59EF" w:rsidRPr="00836699">
              <w:rPr>
                <w:rFonts w:ascii="Times New Roman" w:hAnsi="Times New Roman" w:cs="Times New Roman"/>
                <w:b/>
                <w:bCs/>
                <w:color w:val="000000"/>
                <w:kern w:val="3"/>
                <w:sz w:val="24"/>
                <w:szCs w:val="24"/>
                <w:lang w:eastAsia="tr-TR"/>
              </w:rPr>
              <w:t>I</w:t>
            </w:r>
          </w:p>
        </w:tc>
      </w:tr>
      <w:tr w:rsidR="00474F8F" w:rsidRPr="00836699" w:rsidTr="00D42422">
        <w:trPr>
          <w:trHeight w:val="364"/>
          <w:jc w:val="center"/>
        </w:trPr>
        <w:tc>
          <w:tcPr>
            <w:tcW w:w="7395" w:type="dxa"/>
            <w:tcMar>
              <w:top w:w="0" w:type="dxa"/>
              <w:left w:w="0" w:type="dxa"/>
              <w:bottom w:w="0" w:type="dxa"/>
              <w:right w:w="0" w:type="dxa"/>
            </w:tcMar>
            <w:vAlign w:val="center"/>
          </w:tcPr>
          <w:p w:rsidR="003F59EF" w:rsidRPr="00836699" w:rsidRDefault="003F59EF" w:rsidP="00B037D8">
            <w:pPr>
              <w:suppressAutoHyphens/>
              <w:autoSpaceDN w:val="0"/>
              <w:spacing w:after="0" w:line="240" w:lineRule="auto"/>
              <w:jc w:val="center"/>
              <w:textAlignment w:val="baseline"/>
              <w:rPr>
                <w:rFonts w:ascii="Times New Roman" w:hAnsi="Times New Roman" w:cs="Times New Roman"/>
                <w:bCs/>
                <w:color w:val="000000"/>
                <w:kern w:val="3"/>
                <w:sz w:val="24"/>
                <w:szCs w:val="24"/>
                <w:lang w:eastAsia="tr-TR"/>
              </w:rPr>
            </w:pPr>
            <w:r w:rsidRPr="00836699">
              <w:rPr>
                <w:rFonts w:ascii="Times New Roman" w:hAnsi="Times New Roman" w:cs="Times New Roman"/>
                <w:bCs/>
                <w:color w:val="000000"/>
                <w:kern w:val="3"/>
                <w:sz w:val="24"/>
                <w:szCs w:val="24"/>
                <w:lang w:eastAsia="tr-TR"/>
              </w:rPr>
              <w:t xml:space="preserve">Doç. Dr. </w:t>
            </w:r>
            <w:r w:rsidR="00B037D8">
              <w:rPr>
                <w:rFonts w:ascii="Times New Roman" w:hAnsi="Times New Roman" w:cs="Times New Roman"/>
                <w:bCs/>
                <w:color w:val="000000"/>
                <w:kern w:val="3"/>
                <w:sz w:val="24"/>
                <w:szCs w:val="24"/>
                <w:lang w:eastAsia="tr-TR"/>
              </w:rPr>
              <w:t>Hüsnü Levent DALYANCI</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FAKÜLTE SEKRETERİ</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sz w:val="24"/>
                <w:szCs w:val="24"/>
              </w:rPr>
              <w:t>Deniz AYDIN</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ŞEF</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sz w:val="24"/>
                <w:szCs w:val="24"/>
              </w:rPr>
              <w:t>Bahattin ATMACA</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C36AAF" w:rsidP="0076253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sz w:val="24"/>
                <w:szCs w:val="24"/>
              </w:rPr>
              <w:t>Hasan KARATAŞ</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36AAF">
            <w:pPr>
              <w:suppressAutoHyphens/>
              <w:autoSpaceDN w:val="0"/>
              <w:spacing w:after="0" w:line="240" w:lineRule="auto"/>
              <w:textAlignment w:val="baseline"/>
              <w:rPr>
                <w:rFonts w:ascii="Times New Roman" w:hAnsi="Times New Roman" w:cs="Times New Roman"/>
                <w:color w:val="000000"/>
                <w:kern w:val="3"/>
                <w:sz w:val="24"/>
                <w:szCs w:val="24"/>
                <w:lang w:eastAsia="ko-KR"/>
              </w:rPr>
            </w:pPr>
          </w:p>
        </w:tc>
      </w:tr>
    </w:tbl>
    <w:p w:rsidR="00474F8F" w:rsidRPr="00836699" w:rsidRDefault="00474F8F" w:rsidP="00C565E9">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bookmarkStart w:id="6" w:name="_Toc158804384"/>
    </w:p>
    <w:p w:rsidR="00474F8F" w:rsidRPr="00836699" w:rsidRDefault="00474F8F"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FAKÜLTE KURULU</w:t>
      </w:r>
    </w:p>
    <w:tbl>
      <w:tblPr>
        <w:tblW w:w="8650" w:type="dxa"/>
        <w:jc w:val="center"/>
        <w:tblLayout w:type="fixed"/>
        <w:tblCellMar>
          <w:left w:w="10" w:type="dxa"/>
          <w:right w:w="10" w:type="dxa"/>
        </w:tblCellMar>
        <w:tblLook w:val="00A0" w:firstRow="1" w:lastRow="0" w:firstColumn="1" w:lastColumn="0" w:noHBand="0" w:noVBand="0"/>
      </w:tblPr>
      <w:tblGrid>
        <w:gridCol w:w="2500"/>
        <w:gridCol w:w="6150"/>
      </w:tblGrid>
      <w:tr w:rsidR="00474F8F" w:rsidRPr="00836699" w:rsidTr="004A4382">
        <w:trPr>
          <w:trHeight w:val="15"/>
          <w:jc w:val="center"/>
        </w:trPr>
        <w:tc>
          <w:tcPr>
            <w:tcW w:w="2500"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Adı Soyadı</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99261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Hüseyin ERKUL</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Hüseyin ERKUL</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Prof. Dr. Mustafa GÖRÜN</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Erhan GÜMÜŞ</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6368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Doç. Dr. Arif BAĞBAŞLIOĞLU</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Doç. Dr. </w:t>
            </w:r>
            <w:r w:rsidR="003F59EF" w:rsidRPr="00836699">
              <w:rPr>
                <w:rFonts w:ascii="Times New Roman" w:hAnsi="Times New Roman" w:cs="Times New Roman"/>
                <w:color w:val="000000"/>
                <w:kern w:val="3"/>
                <w:sz w:val="24"/>
                <w:szCs w:val="24"/>
                <w:lang w:eastAsia="ko-KR"/>
              </w:rPr>
              <w:t>Ahmet TUNÇ</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3F59E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Dr. Öğr. Üyesi G. Selin SAVAŞKAN</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BÖLÜM BAŞKANI</w:t>
            </w:r>
            <w:r w:rsidR="003F59EF" w:rsidRPr="00836699">
              <w:rPr>
                <w:rFonts w:ascii="Times New Roman" w:hAnsi="Times New Roman" w:cs="Times New Roman"/>
                <w:color w:val="000000"/>
                <w:kern w:val="3"/>
                <w:sz w:val="24"/>
                <w:szCs w:val="24"/>
                <w:lang w:eastAsia="tr-TR"/>
              </w:rPr>
              <w:t xml:space="preserve"> </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3F59EF"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 xml:space="preserve">Prof. Dr. </w:t>
            </w:r>
            <w:r w:rsidR="00A87965" w:rsidRPr="00836699">
              <w:rPr>
                <w:rFonts w:ascii="Times New Roman" w:hAnsi="Times New Roman" w:cs="Times New Roman"/>
                <w:color w:val="000000"/>
                <w:kern w:val="3"/>
                <w:sz w:val="24"/>
                <w:szCs w:val="24"/>
                <w:lang w:eastAsia="tr-TR"/>
              </w:rPr>
              <w:t>Pelin KANTEN</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B037D8">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 xml:space="preserve">Prof. Dr. </w:t>
            </w:r>
            <w:r w:rsidR="00B037D8">
              <w:rPr>
                <w:rFonts w:ascii="Times New Roman" w:hAnsi="Times New Roman" w:cs="Times New Roman"/>
                <w:color w:val="000000"/>
                <w:kern w:val="3"/>
                <w:sz w:val="24"/>
                <w:szCs w:val="24"/>
                <w:lang w:eastAsia="tr-TR"/>
              </w:rPr>
              <w:t>Erhan GÜMÜŞ</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 xml:space="preserve">BÖLÜM BAŞKAN </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B037D8"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proofErr w:type="gramStart"/>
            <w:r>
              <w:rPr>
                <w:rFonts w:ascii="Times New Roman" w:hAnsi="Times New Roman" w:cs="Times New Roman"/>
                <w:color w:val="000000"/>
                <w:kern w:val="3"/>
                <w:sz w:val="24"/>
                <w:szCs w:val="24"/>
                <w:lang w:eastAsia="tr-TR"/>
              </w:rPr>
              <w:t>Prof.Dr.Veli</w:t>
            </w:r>
            <w:proofErr w:type="gramEnd"/>
            <w:r>
              <w:rPr>
                <w:rFonts w:ascii="Times New Roman" w:hAnsi="Times New Roman" w:cs="Times New Roman"/>
                <w:color w:val="000000"/>
                <w:kern w:val="3"/>
                <w:sz w:val="24"/>
                <w:szCs w:val="24"/>
                <w:lang w:eastAsia="tr-TR"/>
              </w:rPr>
              <w:t xml:space="preserve"> YILANCI</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ko-KR"/>
              </w:rPr>
              <w:t>Doç. Dr. Arif BAĞBAŞLIOĞLU</w:t>
            </w:r>
          </w:p>
        </w:tc>
      </w:tr>
      <w:tr w:rsidR="00474F8F" w:rsidRPr="00836699" w:rsidTr="004A4382">
        <w:trPr>
          <w:trHeight w:val="15"/>
          <w:jc w:val="center"/>
        </w:trPr>
        <w:tc>
          <w:tcPr>
            <w:tcW w:w="2500"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Deniz AYDIN (Fakülte Sekreteri)</w:t>
            </w:r>
          </w:p>
        </w:tc>
      </w:tr>
    </w:tbl>
    <w:p w:rsidR="00474F8F" w:rsidRPr="00836699" w:rsidRDefault="00474F8F" w:rsidP="00862F15">
      <w:pPr>
        <w:suppressAutoHyphens/>
        <w:autoSpaceDN w:val="0"/>
        <w:spacing w:before="28" w:after="28" w:line="240" w:lineRule="auto"/>
        <w:jc w:val="center"/>
        <w:textAlignment w:val="baseline"/>
        <w:rPr>
          <w:rFonts w:ascii="Times New Roman" w:hAnsi="Times New Roman" w:cs="Times New Roman"/>
          <w:b/>
          <w:bCs/>
          <w:color w:val="000000"/>
          <w:kern w:val="3"/>
          <w:sz w:val="24"/>
          <w:szCs w:val="24"/>
          <w:lang w:eastAsia="tr-TR"/>
        </w:rPr>
      </w:pPr>
    </w:p>
    <w:p w:rsidR="00474F8F" w:rsidRPr="00836699" w:rsidRDefault="00474F8F" w:rsidP="00862F15">
      <w:pPr>
        <w:suppressAutoHyphens/>
        <w:autoSpaceDN w:val="0"/>
        <w:spacing w:before="28" w:after="28" w:line="240" w:lineRule="auto"/>
        <w:jc w:val="center"/>
        <w:textAlignment w:val="baseline"/>
        <w:rPr>
          <w:rFonts w:ascii="Times New Roman" w:hAnsi="Times New Roman" w:cs="Times New Roman"/>
          <w:b/>
          <w:bCs/>
          <w:color w:val="000000"/>
          <w:kern w:val="3"/>
          <w:sz w:val="24"/>
          <w:szCs w:val="24"/>
          <w:lang w:eastAsia="tr-TR"/>
        </w:rPr>
      </w:pPr>
    </w:p>
    <w:p w:rsidR="00474F8F" w:rsidRPr="00836699" w:rsidRDefault="00474F8F"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FAKÜLTE YÖNETİM KURULU</w:t>
      </w:r>
    </w:p>
    <w:tbl>
      <w:tblPr>
        <w:tblW w:w="8510" w:type="dxa"/>
        <w:jc w:val="center"/>
        <w:tblLayout w:type="fixed"/>
        <w:tblCellMar>
          <w:left w:w="10" w:type="dxa"/>
          <w:right w:w="10" w:type="dxa"/>
        </w:tblCellMar>
        <w:tblLook w:val="00A0" w:firstRow="1" w:lastRow="0" w:firstColumn="1" w:lastColumn="0" w:noHBand="0" w:noVBand="0"/>
      </w:tblPr>
      <w:tblGrid>
        <w:gridCol w:w="1701"/>
        <w:gridCol w:w="6809"/>
      </w:tblGrid>
      <w:tr w:rsidR="00474F8F" w:rsidRPr="00836699" w:rsidTr="00D42422">
        <w:trPr>
          <w:trHeight w:val="15"/>
          <w:jc w:val="center"/>
        </w:trPr>
        <w:tc>
          <w:tcPr>
            <w:tcW w:w="1701"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Görevi</w:t>
            </w:r>
          </w:p>
        </w:tc>
        <w:tc>
          <w:tcPr>
            <w:tcW w:w="6809"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Adı Soyadı</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DEKAN</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Hüseyin ERKUL</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Hüseyin ERKUL</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Prof. Dr. Gülten GÜMÜŞTEKİN</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Erhan GÜMÜŞ</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Doç. Dr. </w:t>
            </w:r>
            <w:r w:rsidR="00A87965" w:rsidRPr="00836699">
              <w:rPr>
                <w:rFonts w:ascii="Times New Roman" w:hAnsi="Times New Roman" w:cs="Times New Roman"/>
                <w:color w:val="000000"/>
                <w:kern w:val="3"/>
                <w:sz w:val="24"/>
                <w:szCs w:val="24"/>
                <w:lang w:eastAsia="ko-KR"/>
              </w:rPr>
              <w:t>Ahmet TUNÇ</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Doç. Dr. Kadir ARSLANBOĞA</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Dr. Öğr. Üyesi Melike ERDOĞAN</w:t>
            </w:r>
          </w:p>
        </w:tc>
      </w:tr>
      <w:tr w:rsidR="00474F8F" w:rsidRPr="00836699" w:rsidTr="00D42422">
        <w:trPr>
          <w:trHeight w:val="15"/>
          <w:jc w:val="center"/>
        </w:trPr>
        <w:tc>
          <w:tcPr>
            <w:tcW w:w="1701"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2050C8">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Raportör</w:t>
            </w:r>
          </w:p>
        </w:tc>
        <w:tc>
          <w:tcPr>
            <w:tcW w:w="6809"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Deniz AYDIN (Fakülte Sekreteri)</w:t>
            </w:r>
          </w:p>
        </w:tc>
      </w:tr>
    </w:tbl>
    <w:p w:rsidR="00474F8F" w:rsidRPr="00836699" w:rsidRDefault="00474F8F" w:rsidP="00B84E48">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val="de-DE" w:eastAsia="ko-KR"/>
        </w:rPr>
      </w:pPr>
    </w:p>
    <w:p w:rsidR="00474F8F" w:rsidRPr="00836699" w:rsidRDefault="00474F8F" w:rsidP="00862F15">
      <w:pPr>
        <w:keepNext/>
        <w:suppressAutoHyphens/>
        <w:autoSpaceDN w:val="0"/>
        <w:spacing w:before="480" w:after="240" w:line="240" w:lineRule="auto"/>
        <w:textAlignment w:val="baseline"/>
        <w:outlineLvl w:val="1"/>
        <w:rPr>
          <w:rFonts w:ascii="Times New Roman" w:hAnsi="Times New Roman" w:cs="Times New Roman"/>
          <w:b/>
          <w:bCs/>
          <w:i/>
          <w:iCs/>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C. İDAREYE İLİŞKİN BİLGİLER</w:t>
      </w:r>
      <w:bookmarkEnd w:id="6"/>
    </w:p>
    <w:p w:rsidR="00474F8F" w:rsidRPr="00836699" w:rsidRDefault="00474F8F" w:rsidP="00F53745">
      <w:pPr>
        <w:keepNext/>
        <w:suppressAutoHyphens/>
        <w:autoSpaceDN w:val="0"/>
        <w:spacing w:before="480" w:after="240" w:line="240" w:lineRule="auto"/>
        <w:textAlignment w:val="baseline"/>
        <w:outlineLvl w:val="2"/>
        <w:rPr>
          <w:rFonts w:ascii="Times New Roman" w:hAnsi="Times New Roman" w:cs="Times New Roman"/>
          <w:i/>
          <w:iCs/>
          <w:color w:val="000000"/>
          <w:kern w:val="3"/>
          <w:sz w:val="24"/>
          <w:szCs w:val="24"/>
          <w:lang w:eastAsia="ko-KR"/>
        </w:rPr>
      </w:pPr>
      <w:bookmarkStart w:id="7" w:name="_Toc158804385"/>
      <w:r w:rsidRPr="00836699">
        <w:rPr>
          <w:rFonts w:ascii="Times New Roman" w:hAnsi="Times New Roman" w:cs="Times New Roman"/>
          <w:b/>
          <w:bCs/>
          <w:color w:val="000000"/>
          <w:kern w:val="3"/>
          <w:sz w:val="24"/>
          <w:szCs w:val="24"/>
          <w:lang w:eastAsia="ko-KR"/>
        </w:rPr>
        <w:t>1- FİZİKSEL YAPI</w:t>
      </w:r>
      <w:bookmarkEnd w:id="7"/>
      <w:r w:rsidRPr="00836699">
        <w:rPr>
          <w:rFonts w:ascii="Times New Roman" w:hAnsi="Times New Roman" w:cs="Times New Roman"/>
          <w:i/>
          <w:iCs/>
          <w:color w:val="000000"/>
          <w:kern w:val="3"/>
          <w:sz w:val="24"/>
          <w:szCs w:val="24"/>
          <w:lang w:eastAsia="ko-KR"/>
        </w:rPr>
        <w:tab/>
      </w:r>
    </w:p>
    <w:p w:rsidR="00474F8F" w:rsidRPr="00836699" w:rsidRDefault="00474F8F" w:rsidP="00C565E9">
      <w:pPr>
        <w:keepNext/>
        <w:suppressAutoHyphens/>
        <w:autoSpaceDN w:val="0"/>
        <w:spacing w:after="0" w:line="360" w:lineRule="auto"/>
        <w:ind w:firstLine="709"/>
        <w:jc w:val="both"/>
        <w:textAlignment w:val="baseline"/>
        <w:outlineLvl w:val="2"/>
        <w:rPr>
          <w:rFonts w:ascii="Times New Roman" w:hAnsi="Times New Roman" w:cs="Times New Roman"/>
          <w:i/>
          <w:iCs/>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sz w:val="24"/>
          <w:szCs w:val="24"/>
        </w:rPr>
        <w:t xml:space="preserve">Fakültemizde </w:t>
      </w:r>
      <w:r w:rsidR="00602224">
        <w:rPr>
          <w:rFonts w:ascii="Times New Roman" w:hAnsi="Times New Roman" w:cs="Times New Roman"/>
          <w:color w:val="000000"/>
          <w:sz w:val="24"/>
          <w:szCs w:val="24"/>
        </w:rPr>
        <w:t>dört (</w:t>
      </w:r>
      <w:r w:rsidRPr="00836699">
        <w:rPr>
          <w:rFonts w:ascii="Times New Roman" w:hAnsi="Times New Roman" w:cs="Times New Roman"/>
          <w:color w:val="000000"/>
          <w:sz w:val="24"/>
          <w:szCs w:val="24"/>
        </w:rPr>
        <w:t>4</w:t>
      </w:r>
      <w:r w:rsidR="00602224">
        <w:rPr>
          <w:rFonts w:ascii="Times New Roman" w:hAnsi="Times New Roman" w:cs="Times New Roman"/>
          <w:color w:val="000000"/>
          <w:sz w:val="24"/>
          <w:szCs w:val="24"/>
        </w:rPr>
        <w:t>)</w:t>
      </w:r>
      <w:r w:rsidRPr="00836699">
        <w:rPr>
          <w:rFonts w:ascii="Times New Roman" w:hAnsi="Times New Roman" w:cs="Times New Roman"/>
          <w:color w:val="000000"/>
          <w:sz w:val="24"/>
          <w:szCs w:val="24"/>
        </w:rPr>
        <w:t xml:space="preserve"> adet bölüm bulunmaktadır. Bunlar; İktisat, İşletme, Siyaset Bilimi ve Kamu Yönetimi ile Uluslararası İlişkiler bölümleridir. </w:t>
      </w:r>
      <w:r w:rsidRPr="00836699">
        <w:rPr>
          <w:rFonts w:ascii="Times New Roman" w:hAnsi="Times New Roman" w:cs="Times New Roman"/>
          <w:color w:val="000000"/>
          <w:kern w:val="3"/>
          <w:sz w:val="24"/>
          <w:szCs w:val="24"/>
          <w:lang w:eastAsia="ko-KR"/>
        </w:rPr>
        <w:t>Fakültemiz 79 ofis, 1 fakülte toplantı salonu, 1 Lisansüstü öğrenci dersliği, 1 misafir Öğretim Elemanı odası, 2</w:t>
      </w:r>
      <w:r w:rsidR="004209ED" w:rsidRPr="00836699">
        <w:rPr>
          <w:rFonts w:ascii="Times New Roman" w:hAnsi="Times New Roman" w:cs="Times New Roman"/>
          <w:color w:val="000000"/>
          <w:kern w:val="3"/>
          <w:sz w:val="24"/>
          <w:szCs w:val="24"/>
          <w:lang w:eastAsia="ko-KR"/>
        </w:rPr>
        <w:t>1</w:t>
      </w:r>
      <w:r w:rsidRPr="00836699">
        <w:rPr>
          <w:rFonts w:ascii="Times New Roman" w:hAnsi="Times New Roman" w:cs="Times New Roman"/>
          <w:color w:val="000000"/>
          <w:kern w:val="3"/>
          <w:sz w:val="24"/>
          <w:szCs w:val="24"/>
          <w:lang w:eastAsia="ko-KR"/>
        </w:rPr>
        <w:t xml:space="preserve"> derslik, 1 konferans salonu,1 bilgisayar laboratu</w:t>
      </w:r>
      <w:r w:rsidR="002C43EE">
        <w:rPr>
          <w:rFonts w:ascii="Times New Roman" w:hAnsi="Times New Roman" w:cs="Times New Roman"/>
          <w:color w:val="000000"/>
          <w:kern w:val="3"/>
          <w:sz w:val="24"/>
          <w:szCs w:val="24"/>
          <w:lang w:eastAsia="ko-KR"/>
        </w:rPr>
        <w:t>v</w:t>
      </w:r>
      <w:r w:rsidRPr="00836699">
        <w:rPr>
          <w:rFonts w:ascii="Times New Roman" w:hAnsi="Times New Roman" w:cs="Times New Roman"/>
          <w:color w:val="000000"/>
          <w:kern w:val="3"/>
          <w:sz w:val="24"/>
          <w:szCs w:val="24"/>
          <w:lang w:eastAsia="ko-KR"/>
        </w:rPr>
        <w:t>arı, 1 kalorifer kazan dairesinden/depo</w:t>
      </w:r>
      <w:r w:rsidR="00602224">
        <w:rPr>
          <w:rFonts w:ascii="Times New Roman" w:hAnsi="Times New Roman" w:cs="Times New Roman"/>
          <w:color w:val="000000"/>
          <w:kern w:val="3"/>
          <w:sz w:val="24"/>
          <w:szCs w:val="24"/>
          <w:lang w:eastAsia="ko-KR"/>
        </w:rPr>
        <w:t>dan</w:t>
      </w:r>
      <w:r w:rsidRPr="00836699">
        <w:rPr>
          <w:rFonts w:ascii="Times New Roman" w:hAnsi="Times New Roman" w:cs="Times New Roman"/>
          <w:color w:val="000000"/>
          <w:kern w:val="3"/>
          <w:sz w:val="24"/>
          <w:szCs w:val="24"/>
          <w:lang w:eastAsia="ko-KR"/>
        </w:rPr>
        <w:t xml:space="preserve"> oluşmaktadır. Fakültemiz binas</w:t>
      </w:r>
      <w:r w:rsidR="002C43EE">
        <w:rPr>
          <w:rFonts w:ascii="Times New Roman" w:hAnsi="Times New Roman" w:cs="Times New Roman"/>
          <w:color w:val="000000"/>
          <w:kern w:val="3"/>
          <w:sz w:val="24"/>
          <w:szCs w:val="24"/>
          <w:lang w:eastAsia="ko-KR"/>
        </w:rPr>
        <w:t xml:space="preserve">ı Fakültemizin yanı sıra TÖMER, </w:t>
      </w:r>
      <w:r w:rsidRPr="00836699">
        <w:rPr>
          <w:rFonts w:ascii="Times New Roman" w:hAnsi="Times New Roman" w:cs="Times New Roman"/>
          <w:color w:val="000000"/>
          <w:kern w:val="3"/>
          <w:sz w:val="24"/>
          <w:szCs w:val="24"/>
          <w:lang w:eastAsia="ko-KR"/>
        </w:rPr>
        <w:t xml:space="preserve">Dış İlişkiler Koordinatörlüğü </w:t>
      </w:r>
      <w:r w:rsidR="00602224">
        <w:rPr>
          <w:rFonts w:ascii="Times New Roman" w:hAnsi="Times New Roman" w:cs="Times New Roman"/>
          <w:color w:val="000000"/>
          <w:kern w:val="3"/>
          <w:sz w:val="24"/>
          <w:szCs w:val="24"/>
          <w:lang w:eastAsia="ko-KR"/>
        </w:rPr>
        <w:t xml:space="preserve">ve Uluslararası Öğrenci Ofisi </w:t>
      </w:r>
      <w:r w:rsidR="002C43EE">
        <w:rPr>
          <w:rFonts w:ascii="Times New Roman" w:hAnsi="Times New Roman" w:cs="Times New Roman"/>
          <w:color w:val="000000"/>
          <w:kern w:val="3"/>
          <w:sz w:val="24"/>
          <w:szCs w:val="24"/>
          <w:lang w:eastAsia="ko-KR"/>
        </w:rPr>
        <w:t>tarafından kullanılmaktadır.</w:t>
      </w:r>
    </w:p>
    <w:p w:rsidR="00474F8F" w:rsidRPr="00836699" w:rsidRDefault="00474F8F" w:rsidP="00862F15">
      <w:pPr>
        <w:suppressAutoHyphens/>
        <w:autoSpaceDN w:val="0"/>
        <w:spacing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1.1- EĞİTİM ALANLARI DERSLİKLER</w:t>
      </w:r>
    </w:p>
    <w:tbl>
      <w:tblPr>
        <w:tblW w:w="9714" w:type="dxa"/>
        <w:tblInd w:w="-108" w:type="dxa"/>
        <w:tblLayout w:type="fixed"/>
        <w:tblCellMar>
          <w:left w:w="10" w:type="dxa"/>
          <w:right w:w="10" w:type="dxa"/>
        </w:tblCellMar>
        <w:tblLook w:val="00A0" w:firstRow="1" w:lastRow="0" w:firstColumn="1" w:lastColumn="0" w:noHBand="0" w:noVBand="0"/>
      </w:tblPr>
      <w:tblGrid>
        <w:gridCol w:w="1350"/>
        <w:gridCol w:w="1560"/>
        <w:gridCol w:w="1275"/>
        <w:gridCol w:w="1418"/>
        <w:gridCol w:w="1417"/>
        <w:gridCol w:w="1418"/>
        <w:gridCol w:w="1276"/>
      </w:tblGrid>
      <w:tr w:rsidR="00474F8F" w:rsidRPr="002C43EE" w:rsidTr="002C43EE">
        <w:trPr>
          <w:trHeight w:val="15"/>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2C43EE" w:rsidRDefault="00474F8F" w:rsidP="00862F15">
            <w:pPr>
              <w:suppressAutoHyphens/>
              <w:autoSpaceDN w:val="0"/>
              <w:spacing w:after="0" w:line="240" w:lineRule="auto"/>
              <w:jc w:val="both"/>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Eğitim Alanı</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Kapasitesi</w:t>
            </w:r>
          </w:p>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0–50</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Kapasitesi</w:t>
            </w:r>
          </w:p>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51–75</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Kapasitesi</w:t>
            </w:r>
          </w:p>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76–100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Kapasitesi</w:t>
            </w:r>
          </w:p>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101–150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Kapasitesi</w:t>
            </w:r>
          </w:p>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151–250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2C43EE"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Kapasitesi</w:t>
            </w:r>
          </w:p>
          <w:p w:rsidR="00474F8F" w:rsidRPr="002C43EE" w:rsidRDefault="00474F8F" w:rsidP="00862F15">
            <w:pPr>
              <w:suppressAutoHyphens/>
              <w:autoSpaceDN w:val="0"/>
              <w:spacing w:after="0" w:line="240" w:lineRule="auto"/>
              <w:jc w:val="both"/>
              <w:textAlignment w:val="baseline"/>
              <w:rPr>
                <w:rFonts w:ascii="Times New Roman" w:hAnsi="Times New Roman" w:cs="Times New Roman"/>
                <w:color w:val="000000"/>
                <w:kern w:val="3"/>
                <w:lang w:eastAsia="ko-KR"/>
              </w:rPr>
            </w:pPr>
            <w:r w:rsidRPr="002C43EE">
              <w:rPr>
                <w:rFonts w:ascii="Times New Roman" w:hAnsi="Times New Roman" w:cs="Times New Roman"/>
                <w:b/>
                <w:bCs/>
                <w:color w:val="000000"/>
                <w:kern w:val="3"/>
                <w:lang w:eastAsia="ko-KR"/>
              </w:rPr>
              <w:t>251–Üzeri</w:t>
            </w:r>
          </w:p>
        </w:tc>
      </w:tr>
      <w:tr w:rsidR="00474F8F" w:rsidRPr="00836699" w:rsidTr="002C43EE">
        <w:trPr>
          <w:trHeight w:val="15"/>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Sınıf</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 (Lisansüstü Öğr.dersliği)</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D67FC3" w:rsidP="007E32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D67FC3" w:rsidP="00B84E48">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2C43EE">
        <w:trPr>
          <w:trHeight w:val="15"/>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Bilgisayar Lab.</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209E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209E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2C43EE">
        <w:trPr>
          <w:trHeight w:val="15"/>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209E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D67FC3"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r w:rsidR="004209ED" w:rsidRPr="00836699">
              <w:rPr>
                <w:rFonts w:ascii="Times New Roman" w:hAnsi="Times New Roman" w:cs="Times New Roman"/>
                <w:color w:val="000000"/>
                <w:kern w:val="3"/>
                <w:sz w:val="24"/>
                <w:szCs w:val="24"/>
                <w:lang w:eastAsia="ko-KR"/>
              </w:rPr>
              <w:t>4</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209ED" w:rsidP="00B84E4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bl>
    <w:p w:rsidR="00474F8F" w:rsidRPr="00836699"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1.2- SOSYAL ALANLAR</w:t>
      </w:r>
    </w:p>
    <w:p w:rsidR="00474F8F" w:rsidRPr="00836699" w:rsidRDefault="00474F8F" w:rsidP="00C565E9">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20</w:t>
      </w:r>
      <w:r w:rsidR="00106DEF" w:rsidRPr="00836699">
        <w:rPr>
          <w:rFonts w:ascii="Times New Roman" w:hAnsi="Times New Roman" w:cs="Times New Roman"/>
          <w:color w:val="000000"/>
          <w:kern w:val="3"/>
          <w:sz w:val="24"/>
          <w:szCs w:val="24"/>
          <w:lang w:eastAsia="ko-KR"/>
        </w:rPr>
        <w:t>2</w:t>
      </w:r>
      <w:r w:rsidR="002C43EE">
        <w:rPr>
          <w:rFonts w:ascii="Times New Roman" w:hAnsi="Times New Roman" w:cs="Times New Roman"/>
          <w:color w:val="000000"/>
          <w:kern w:val="3"/>
          <w:sz w:val="24"/>
          <w:szCs w:val="24"/>
          <w:lang w:eastAsia="ko-KR"/>
        </w:rPr>
        <w:t>1</w:t>
      </w:r>
      <w:r w:rsidRPr="00836699">
        <w:rPr>
          <w:rFonts w:ascii="Times New Roman" w:hAnsi="Times New Roman" w:cs="Times New Roman"/>
          <w:color w:val="000000"/>
          <w:kern w:val="3"/>
          <w:sz w:val="24"/>
          <w:szCs w:val="24"/>
          <w:lang w:eastAsia="ko-KR"/>
        </w:rPr>
        <w:t xml:space="preserve"> yılı itibariyle Siyasal Bilgiler Fakültesine ait 1 adet ka</w:t>
      </w:r>
      <w:r w:rsidR="00602224">
        <w:rPr>
          <w:rFonts w:ascii="Times New Roman" w:hAnsi="Times New Roman" w:cs="Times New Roman"/>
          <w:color w:val="000000"/>
          <w:kern w:val="3"/>
          <w:sz w:val="24"/>
          <w:szCs w:val="24"/>
          <w:lang w:eastAsia="ko-KR"/>
        </w:rPr>
        <w:t>ntin</w:t>
      </w:r>
      <w:r w:rsidRPr="00836699">
        <w:rPr>
          <w:rFonts w:ascii="Times New Roman" w:hAnsi="Times New Roman" w:cs="Times New Roman"/>
          <w:color w:val="000000"/>
          <w:kern w:val="3"/>
          <w:sz w:val="24"/>
          <w:szCs w:val="24"/>
          <w:lang w:eastAsia="ko-KR"/>
        </w:rPr>
        <w:t xml:space="preserve"> mevcut olup, yemekhane, misafirhane, öğrenci yurtları, lojmanlar, spor tesisleri, sinema salonu mezun öğrenciler derneği okul öncesi ve ilköğretim okulu alanları ve sinema salonu bulunmamaktadır.</w:t>
      </w:r>
    </w:p>
    <w:p w:rsidR="00474F8F" w:rsidRPr="00836699"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1.2.1 KANTİN</w:t>
      </w:r>
    </w:p>
    <w:p w:rsidR="00474F8F" w:rsidRPr="00836699" w:rsidRDefault="00474F8F"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Kantin Sayısı: 1 </w:t>
      </w:r>
    </w:p>
    <w:p w:rsidR="00474F8F" w:rsidRPr="00836699" w:rsidRDefault="00474F8F"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Kantin Alanı: 5 m</w:t>
      </w:r>
      <w:r w:rsidRPr="00836699">
        <w:rPr>
          <w:rFonts w:ascii="Times New Roman" w:hAnsi="Times New Roman" w:cs="Times New Roman"/>
          <w:color w:val="000000"/>
          <w:kern w:val="3"/>
          <w:sz w:val="24"/>
          <w:szCs w:val="24"/>
          <w:vertAlign w:val="superscript"/>
          <w:lang w:eastAsia="ko-KR"/>
        </w:rPr>
        <w:t>2</w:t>
      </w:r>
    </w:p>
    <w:p w:rsidR="00474F8F" w:rsidRPr="00836699"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1.2.2.TOPLANTI – KONFERANS SALONLARI</w:t>
      </w:r>
    </w:p>
    <w:tbl>
      <w:tblPr>
        <w:tblW w:w="9629" w:type="dxa"/>
        <w:tblInd w:w="-108" w:type="dxa"/>
        <w:tblLayout w:type="fixed"/>
        <w:tblCellMar>
          <w:left w:w="10" w:type="dxa"/>
          <w:right w:w="10" w:type="dxa"/>
        </w:tblCellMar>
        <w:tblLook w:val="00A0" w:firstRow="1" w:lastRow="0" w:firstColumn="1" w:lastColumn="0" w:noHBand="0" w:noVBand="0"/>
      </w:tblPr>
      <w:tblGrid>
        <w:gridCol w:w="1389"/>
        <w:gridCol w:w="1374"/>
        <w:gridCol w:w="1373"/>
        <w:gridCol w:w="1373"/>
        <w:gridCol w:w="1373"/>
        <w:gridCol w:w="1373"/>
        <w:gridCol w:w="1374"/>
      </w:tblGrid>
      <w:tr w:rsidR="00474F8F" w:rsidRPr="00836699">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0–50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51–75</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76–100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101–150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151–250</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251–Üzeri</w:t>
            </w:r>
          </w:p>
        </w:tc>
      </w:tr>
      <w:tr w:rsidR="00474F8F" w:rsidRPr="00836699">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Toplantı 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r>
      <w:tr w:rsidR="00474F8F" w:rsidRPr="00836699">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Konferans</w:t>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r>
      <w:tr w:rsidR="00474F8F" w:rsidRPr="00836699">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r>
    </w:tbl>
    <w:p w:rsidR="002C43EE" w:rsidRDefault="002C43EE" w:rsidP="00862F15">
      <w:pPr>
        <w:suppressAutoHyphens/>
        <w:autoSpaceDN w:val="0"/>
        <w:spacing w:before="480"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before="480" w:after="0" w:line="24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1.2.3.ÖĞRENCİ KULÜPLERİ</w:t>
      </w:r>
      <w:r w:rsidR="00602224">
        <w:rPr>
          <w:rFonts w:ascii="Times New Roman" w:hAnsi="Times New Roman" w:cs="Times New Roman"/>
          <w:b/>
          <w:bCs/>
          <w:color w:val="000000"/>
          <w:kern w:val="3"/>
          <w:sz w:val="24"/>
          <w:szCs w:val="24"/>
          <w:lang w:eastAsia="ko-KR"/>
        </w:rPr>
        <w:t xml:space="preserve"> (Öğrenci Toplulukları)</w:t>
      </w:r>
    </w:p>
    <w:p w:rsidR="002C43EE"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Öğrenci Kulüpleri Sayısı: </w:t>
      </w:r>
      <w:r w:rsidR="001E30A5">
        <w:rPr>
          <w:rFonts w:ascii="Times New Roman" w:hAnsi="Times New Roman" w:cs="Times New Roman"/>
          <w:color w:val="000000"/>
          <w:kern w:val="3"/>
          <w:sz w:val="24"/>
          <w:szCs w:val="24"/>
          <w:lang w:eastAsia="ko-KR"/>
        </w:rPr>
        <w:t>6</w:t>
      </w:r>
      <w:r w:rsidRPr="00836699">
        <w:rPr>
          <w:rFonts w:ascii="Times New Roman" w:hAnsi="Times New Roman" w:cs="Times New Roman"/>
          <w:color w:val="000000"/>
          <w:kern w:val="3"/>
          <w:sz w:val="24"/>
          <w:szCs w:val="24"/>
          <w:lang w:eastAsia="ko-KR"/>
        </w:rPr>
        <w:t xml:space="preserve"> </w:t>
      </w:r>
    </w:p>
    <w:p w:rsidR="002C43EE" w:rsidRDefault="00474F8F" w:rsidP="002C43EE">
      <w:pPr>
        <w:pStyle w:val="ListeParagraf"/>
        <w:numPr>
          <w:ilvl w:val="0"/>
          <w:numId w:val="46"/>
        </w:numPr>
        <w:jc w:val="both"/>
        <w:rPr>
          <w:color w:val="000000"/>
          <w:lang w:eastAsia="ko-KR"/>
        </w:rPr>
      </w:pPr>
      <w:r w:rsidRPr="002C43EE">
        <w:rPr>
          <w:color w:val="000000"/>
          <w:lang w:eastAsia="ko-KR"/>
        </w:rPr>
        <w:t>Yerel Yönetimler ve Üniversite Etkileşim Topluluğu</w:t>
      </w:r>
      <w:r w:rsidR="00106DEF" w:rsidRPr="002C43EE">
        <w:rPr>
          <w:color w:val="000000"/>
          <w:lang w:eastAsia="ko-KR"/>
        </w:rPr>
        <w:t xml:space="preserve">, </w:t>
      </w:r>
    </w:p>
    <w:p w:rsidR="002C43EE" w:rsidRDefault="00106DEF" w:rsidP="002C43EE">
      <w:pPr>
        <w:pStyle w:val="ListeParagraf"/>
        <w:numPr>
          <w:ilvl w:val="0"/>
          <w:numId w:val="46"/>
        </w:numPr>
        <w:jc w:val="both"/>
        <w:rPr>
          <w:color w:val="000000"/>
          <w:lang w:eastAsia="ko-KR"/>
        </w:rPr>
      </w:pPr>
      <w:r w:rsidRPr="002C43EE">
        <w:rPr>
          <w:color w:val="000000"/>
          <w:lang w:eastAsia="ko-KR"/>
        </w:rPr>
        <w:t xml:space="preserve">Osmanlı Kültür ve Medeniyeti Topluluğu, </w:t>
      </w:r>
    </w:p>
    <w:p w:rsidR="002C43EE" w:rsidRDefault="00106DEF" w:rsidP="002C43EE">
      <w:pPr>
        <w:pStyle w:val="ListeParagraf"/>
        <w:numPr>
          <w:ilvl w:val="0"/>
          <w:numId w:val="46"/>
        </w:numPr>
        <w:jc w:val="both"/>
        <w:rPr>
          <w:color w:val="000000"/>
          <w:lang w:eastAsia="ko-KR"/>
        </w:rPr>
      </w:pPr>
      <w:r w:rsidRPr="002C43EE">
        <w:rPr>
          <w:color w:val="000000"/>
          <w:lang w:eastAsia="ko-KR"/>
        </w:rPr>
        <w:t xml:space="preserve">Siyasal Ekonomi Topluluğu, </w:t>
      </w:r>
    </w:p>
    <w:p w:rsidR="001E30A5" w:rsidRDefault="001E30A5" w:rsidP="002C43EE">
      <w:pPr>
        <w:pStyle w:val="ListeParagraf"/>
        <w:numPr>
          <w:ilvl w:val="0"/>
          <w:numId w:val="46"/>
        </w:numPr>
        <w:jc w:val="both"/>
        <w:rPr>
          <w:color w:val="000000"/>
          <w:lang w:eastAsia="ko-KR"/>
        </w:rPr>
      </w:pPr>
      <w:r>
        <w:rPr>
          <w:color w:val="000000"/>
          <w:lang w:eastAsia="ko-KR"/>
        </w:rPr>
        <w:t>Ombudsmanlık Topluluğu</w:t>
      </w:r>
    </w:p>
    <w:p w:rsidR="00474F8F" w:rsidRDefault="00106DEF" w:rsidP="002C43EE">
      <w:pPr>
        <w:pStyle w:val="ListeParagraf"/>
        <w:numPr>
          <w:ilvl w:val="0"/>
          <w:numId w:val="46"/>
        </w:numPr>
        <w:jc w:val="both"/>
        <w:rPr>
          <w:color w:val="000000"/>
          <w:lang w:eastAsia="ko-KR"/>
        </w:rPr>
      </w:pPr>
      <w:r w:rsidRPr="002C43EE">
        <w:rPr>
          <w:color w:val="000000"/>
          <w:lang w:eastAsia="ko-KR"/>
        </w:rPr>
        <w:t>Girişimcilik ve Vizyoner Liderlik Topluluğu, Ombudsmanlık Topluluğu</w:t>
      </w:r>
    </w:p>
    <w:p w:rsidR="002C43EE" w:rsidRPr="002C43EE" w:rsidRDefault="002C43EE" w:rsidP="002C43EE">
      <w:pPr>
        <w:pStyle w:val="ListeParagraf"/>
        <w:numPr>
          <w:ilvl w:val="0"/>
          <w:numId w:val="46"/>
        </w:numPr>
        <w:jc w:val="both"/>
        <w:rPr>
          <w:lang w:eastAsia="ko-KR"/>
        </w:rPr>
      </w:pPr>
      <w:r w:rsidRPr="002C43EE">
        <w:rPr>
          <w:shd w:val="clear" w:color="auto" w:fill="FFFFFF"/>
        </w:rPr>
        <w:t>Diplomasi ve Küresel Araştırmalar Topluluğu</w:t>
      </w:r>
    </w:p>
    <w:p w:rsidR="00106DEF" w:rsidRPr="00836699" w:rsidRDefault="00106D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602203">
      <w:pPr>
        <w:suppressAutoHyphens/>
        <w:autoSpaceDN w:val="0"/>
        <w:spacing w:after="0" w:line="240" w:lineRule="auto"/>
        <w:jc w:val="both"/>
        <w:textAlignment w:val="baseline"/>
        <w:rPr>
          <w:rFonts w:ascii="Times New Roman" w:hAnsi="Times New Roman" w:cs="Times New Roman"/>
          <w:color w:val="000000"/>
          <w:kern w:val="3"/>
          <w:sz w:val="24"/>
          <w:szCs w:val="24"/>
          <w:vertAlign w:val="superscript"/>
          <w:lang w:eastAsia="ko-KR"/>
        </w:rPr>
      </w:pPr>
      <w:r w:rsidRPr="00836699">
        <w:rPr>
          <w:rFonts w:ascii="Times New Roman" w:hAnsi="Times New Roman" w:cs="Times New Roman"/>
          <w:color w:val="000000"/>
          <w:kern w:val="3"/>
          <w:sz w:val="24"/>
          <w:szCs w:val="24"/>
          <w:lang w:eastAsia="ko-KR"/>
        </w:rPr>
        <w:t>Öğrenci Kulüpleri Alanı: 4 m</w:t>
      </w:r>
      <w:r w:rsidRPr="00836699">
        <w:rPr>
          <w:rFonts w:ascii="Times New Roman" w:hAnsi="Times New Roman" w:cs="Times New Roman"/>
          <w:color w:val="000000"/>
          <w:kern w:val="3"/>
          <w:sz w:val="24"/>
          <w:szCs w:val="24"/>
          <w:vertAlign w:val="superscript"/>
          <w:lang w:eastAsia="ko-KR"/>
        </w:rPr>
        <w:t>2</w:t>
      </w:r>
    </w:p>
    <w:p w:rsidR="00474F8F" w:rsidRPr="00836699" w:rsidRDefault="00474F8F" w:rsidP="00602203">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602203">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1.3- HİZMET ALANLARI</w:t>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Yıllara göre Fakültemiz bünyesinde kullanılan fiziksel mekanların durumları aşağıdaki tabloda görülmektedir. Bugün itibariyle 1 laboratuvar, 2</w:t>
      </w:r>
      <w:r w:rsidR="000040CD" w:rsidRPr="00836699">
        <w:rPr>
          <w:rFonts w:ascii="Times New Roman" w:hAnsi="Times New Roman" w:cs="Times New Roman"/>
          <w:color w:val="000000"/>
          <w:kern w:val="3"/>
          <w:sz w:val="24"/>
          <w:szCs w:val="24"/>
          <w:lang w:eastAsia="ko-KR"/>
        </w:rPr>
        <w:t>2</w:t>
      </w:r>
      <w:r w:rsidRPr="00836699">
        <w:rPr>
          <w:rFonts w:ascii="Times New Roman" w:hAnsi="Times New Roman" w:cs="Times New Roman"/>
          <w:color w:val="000000"/>
          <w:kern w:val="3"/>
          <w:sz w:val="24"/>
          <w:szCs w:val="24"/>
          <w:lang w:eastAsia="ko-KR"/>
        </w:rPr>
        <w:t xml:space="preserve"> derslik ve 79 ofisimiz mevcuttur.</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7770" w:type="dxa"/>
        <w:tblLayout w:type="fixed"/>
        <w:tblCellMar>
          <w:left w:w="10" w:type="dxa"/>
          <w:right w:w="10" w:type="dxa"/>
        </w:tblCellMar>
        <w:tblLook w:val="00A0" w:firstRow="1" w:lastRow="0" w:firstColumn="1" w:lastColumn="0" w:noHBand="0" w:noVBand="0"/>
      </w:tblPr>
      <w:tblGrid>
        <w:gridCol w:w="1826"/>
        <w:gridCol w:w="1526"/>
        <w:gridCol w:w="1504"/>
        <w:gridCol w:w="1499"/>
        <w:gridCol w:w="1415"/>
      </w:tblGrid>
      <w:tr w:rsidR="00474F8F" w:rsidRPr="00836699">
        <w:trPr>
          <w:trHeight w:val="345"/>
        </w:trPr>
        <w:tc>
          <w:tcPr>
            <w:tcW w:w="1826"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C717A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Öğretim Yılı</w:t>
            </w:r>
          </w:p>
        </w:tc>
        <w:tc>
          <w:tcPr>
            <w:tcW w:w="1526"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Laboratuvar</w:t>
            </w:r>
          </w:p>
        </w:tc>
        <w:tc>
          <w:tcPr>
            <w:tcW w:w="1504"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Derslik</w:t>
            </w:r>
          </w:p>
        </w:tc>
        <w:tc>
          <w:tcPr>
            <w:tcW w:w="149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Ofis</w:t>
            </w:r>
          </w:p>
        </w:tc>
        <w:tc>
          <w:tcPr>
            <w:tcW w:w="1415"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Diğer</w:t>
            </w:r>
          </w:p>
        </w:tc>
      </w:tr>
      <w:tr w:rsidR="00474F8F" w:rsidRPr="00836699">
        <w:trPr>
          <w:trHeight w:val="345"/>
        </w:trPr>
        <w:tc>
          <w:tcPr>
            <w:tcW w:w="1826"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35753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w:t>
            </w:r>
            <w:r w:rsidR="000040CD" w:rsidRPr="00836699">
              <w:rPr>
                <w:rFonts w:ascii="Times New Roman" w:hAnsi="Times New Roman" w:cs="Times New Roman"/>
                <w:color w:val="000000"/>
                <w:kern w:val="3"/>
                <w:sz w:val="24"/>
                <w:szCs w:val="24"/>
                <w:lang w:eastAsia="ko-KR"/>
              </w:rPr>
              <w:t>2</w:t>
            </w:r>
            <w:r w:rsidR="00D040FF">
              <w:rPr>
                <w:rFonts w:ascii="Times New Roman" w:hAnsi="Times New Roman" w:cs="Times New Roman"/>
                <w:color w:val="000000"/>
                <w:kern w:val="3"/>
                <w:sz w:val="24"/>
                <w:szCs w:val="24"/>
                <w:lang w:eastAsia="ko-KR"/>
              </w:rPr>
              <w:t>1</w:t>
            </w:r>
            <w:r w:rsidRPr="00836699">
              <w:rPr>
                <w:rFonts w:ascii="Times New Roman" w:hAnsi="Times New Roman" w:cs="Times New Roman"/>
                <w:color w:val="000000"/>
                <w:kern w:val="3"/>
                <w:sz w:val="24"/>
                <w:szCs w:val="24"/>
                <w:lang w:eastAsia="ko-KR"/>
              </w:rPr>
              <w:t>-202</w:t>
            </w:r>
            <w:r w:rsidR="00D040FF">
              <w:rPr>
                <w:rFonts w:ascii="Times New Roman" w:hAnsi="Times New Roman" w:cs="Times New Roman"/>
                <w:color w:val="000000"/>
                <w:kern w:val="3"/>
                <w:sz w:val="24"/>
                <w:szCs w:val="24"/>
                <w:lang w:eastAsia="ko-KR"/>
              </w:rPr>
              <w:t>2</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w:t>
            </w:r>
            <w:r w:rsidR="000040CD" w:rsidRPr="00836699">
              <w:rPr>
                <w:rFonts w:ascii="Times New Roman" w:hAnsi="Times New Roman" w:cs="Times New Roman"/>
                <w:color w:val="000000"/>
                <w:kern w:val="3"/>
                <w:sz w:val="24"/>
                <w:szCs w:val="24"/>
                <w:lang w:eastAsia="ko-KR"/>
              </w:rPr>
              <w:t>2</w:t>
            </w:r>
          </w:p>
        </w:tc>
        <w:tc>
          <w:tcPr>
            <w:tcW w:w="1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0040C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80</w:t>
            </w:r>
          </w:p>
        </w:tc>
        <w:tc>
          <w:tcPr>
            <w:tcW w:w="1415"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2</w:t>
            </w:r>
          </w:p>
        </w:tc>
      </w:tr>
    </w:tbl>
    <w:p w:rsidR="00474F8F" w:rsidRPr="00836699"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1.3.1. AKADEMİK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474F8F" w:rsidRPr="0083669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Sayısı</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Alanı</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(m</w:t>
            </w:r>
            <w:r w:rsidRPr="00836699">
              <w:rPr>
                <w:rFonts w:ascii="Times New Roman" w:hAnsi="Times New Roman" w:cs="Times New Roman"/>
                <w:color w:val="000000"/>
                <w:kern w:val="3"/>
                <w:sz w:val="24"/>
                <w:szCs w:val="24"/>
                <w:vertAlign w:val="superscript"/>
                <w:lang w:eastAsia="ko-KR"/>
              </w:rPr>
              <w:t>2</w:t>
            </w:r>
            <w:r w:rsidRPr="00836699">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Kullanan Sayısı (Kişi)</w:t>
            </w:r>
          </w:p>
        </w:tc>
      </w:tr>
      <w:tr w:rsidR="00474F8F" w:rsidRPr="0083669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2720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847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w:t>
            </w:r>
            <w:r w:rsidR="000040CD" w:rsidRPr="00836699">
              <w:rPr>
                <w:rFonts w:ascii="Times New Roman" w:hAnsi="Times New Roman" w:cs="Times New Roman"/>
                <w:color w:val="000000"/>
                <w:kern w:val="3"/>
                <w:sz w:val="24"/>
                <w:szCs w:val="24"/>
                <w:lang w:eastAsia="ko-KR"/>
              </w:rPr>
              <w:t>5</w:t>
            </w:r>
          </w:p>
        </w:tc>
      </w:tr>
      <w:tr w:rsidR="00474F8F" w:rsidRPr="0083669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66</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0040CD" w:rsidP="00C45AF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w:t>
            </w:r>
          </w:p>
        </w:tc>
      </w:tr>
      <w:tr w:rsidR="00474F8F" w:rsidRPr="0083669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80</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A972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913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w:t>
            </w:r>
            <w:r w:rsidR="000040CD" w:rsidRPr="00836699">
              <w:rPr>
                <w:rFonts w:ascii="Times New Roman" w:hAnsi="Times New Roman" w:cs="Times New Roman"/>
                <w:color w:val="000000"/>
                <w:kern w:val="3"/>
                <w:sz w:val="24"/>
                <w:szCs w:val="24"/>
                <w:lang w:eastAsia="ko-KR"/>
              </w:rPr>
              <w:t>8</w:t>
            </w:r>
          </w:p>
        </w:tc>
      </w:tr>
    </w:tbl>
    <w:p w:rsidR="00474F8F" w:rsidRPr="00836699"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1.3.2. İDARİ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474F8F" w:rsidRPr="00836699" w:rsidTr="00106C2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Sayısı</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Alanı</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(m</w:t>
            </w:r>
            <w:r w:rsidRPr="00836699">
              <w:rPr>
                <w:rFonts w:ascii="Times New Roman" w:hAnsi="Times New Roman" w:cs="Times New Roman"/>
                <w:color w:val="000000"/>
                <w:kern w:val="3"/>
                <w:sz w:val="24"/>
                <w:szCs w:val="24"/>
                <w:vertAlign w:val="superscript"/>
                <w:lang w:eastAsia="ko-KR"/>
              </w:rPr>
              <w:t>2</w:t>
            </w:r>
            <w:r w:rsidRPr="00836699">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Kullanan Sayısı</w:t>
            </w:r>
          </w:p>
        </w:tc>
      </w:tr>
      <w:tr w:rsidR="00474F8F" w:rsidRPr="00836699" w:rsidTr="00106C2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r>
      <w:tr w:rsidR="00474F8F" w:rsidRPr="00836699" w:rsidTr="00106C2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Çalışma Odası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106C2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146</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60220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w:t>
            </w:r>
          </w:p>
        </w:tc>
      </w:tr>
      <w:tr w:rsidR="00474F8F" w:rsidRPr="00836699" w:rsidTr="00106C2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106C2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168</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r>
    </w:tbl>
    <w:p w:rsidR="00864AFF" w:rsidRDefault="00864AFF" w:rsidP="00864AF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864AF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1.4- AMBAR ALANLARI</w:t>
      </w:r>
    </w:p>
    <w:p w:rsidR="00474F8F" w:rsidRPr="00836699" w:rsidRDefault="00474F8F" w:rsidP="00864AF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 xml:space="preserve">Ambar Sayısı: 1  </w:t>
      </w:r>
    </w:p>
    <w:p w:rsidR="00474F8F" w:rsidRDefault="00474F8F" w:rsidP="00864AF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Ambar Alanı: 1x11m</w:t>
      </w:r>
      <w:r w:rsidRPr="00836699">
        <w:rPr>
          <w:rFonts w:ascii="Times New Roman" w:hAnsi="Times New Roman" w:cs="Times New Roman"/>
          <w:color w:val="000000"/>
          <w:kern w:val="3"/>
          <w:sz w:val="24"/>
          <w:szCs w:val="24"/>
          <w:vertAlign w:val="superscript"/>
          <w:lang w:eastAsia="ko-KR"/>
        </w:rPr>
        <w:t>2</w:t>
      </w:r>
      <w:r w:rsidRPr="00836699">
        <w:rPr>
          <w:rFonts w:ascii="Times New Roman" w:hAnsi="Times New Roman" w:cs="Times New Roman"/>
          <w:color w:val="000000"/>
          <w:kern w:val="3"/>
          <w:sz w:val="24"/>
          <w:szCs w:val="24"/>
          <w:lang w:eastAsia="ko-KR"/>
        </w:rPr>
        <w:t xml:space="preserve"> </w:t>
      </w:r>
    </w:p>
    <w:p w:rsidR="00864AFF" w:rsidRPr="00836699" w:rsidRDefault="00864AFF" w:rsidP="00864AF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4AF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1.5- ARŞİV ALANLARI</w:t>
      </w:r>
    </w:p>
    <w:p w:rsidR="00474F8F" w:rsidRPr="00836699" w:rsidRDefault="00474F8F" w:rsidP="00864AF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 xml:space="preserve">Arşiv Sayısı:   </w:t>
      </w:r>
      <w:r w:rsidR="00864AFF">
        <w:rPr>
          <w:rFonts w:ascii="Times New Roman" w:hAnsi="Times New Roman" w:cs="Times New Roman"/>
          <w:color w:val="000000"/>
          <w:kern w:val="3"/>
          <w:sz w:val="24"/>
          <w:szCs w:val="24"/>
          <w:lang w:eastAsia="ko-KR"/>
        </w:rPr>
        <w:t>5</w:t>
      </w:r>
      <w:r w:rsidRPr="00836699">
        <w:rPr>
          <w:rFonts w:ascii="Times New Roman" w:hAnsi="Times New Roman" w:cs="Times New Roman"/>
          <w:color w:val="000000"/>
          <w:kern w:val="3"/>
          <w:sz w:val="24"/>
          <w:szCs w:val="24"/>
          <w:lang w:eastAsia="ko-KR"/>
        </w:rPr>
        <w:t xml:space="preserve"> </w:t>
      </w:r>
    </w:p>
    <w:p w:rsidR="00474F8F" w:rsidRDefault="00474F8F" w:rsidP="00864AFF">
      <w:pPr>
        <w:suppressAutoHyphens/>
        <w:autoSpaceDN w:val="0"/>
        <w:spacing w:after="0" w:line="240" w:lineRule="auto"/>
        <w:jc w:val="both"/>
        <w:textAlignment w:val="baseline"/>
        <w:rPr>
          <w:rFonts w:ascii="Times New Roman" w:hAnsi="Times New Roman" w:cs="Times New Roman"/>
          <w:color w:val="000000"/>
          <w:kern w:val="3"/>
          <w:sz w:val="24"/>
          <w:szCs w:val="24"/>
          <w:vertAlign w:val="superscript"/>
          <w:lang w:eastAsia="ko-KR"/>
        </w:rPr>
      </w:pPr>
      <w:r w:rsidRPr="00836699">
        <w:rPr>
          <w:rFonts w:ascii="Times New Roman" w:hAnsi="Times New Roman" w:cs="Times New Roman"/>
          <w:color w:val="000000"/>
          <w:kern w:val="3"/>
          <w:sz w:val="24"/>
          <w:szCs w:val="24"/>
          <w:lang w:eastAsia="ko-KR"/>
        </w:rPr>
        <w:tab/>
        <w:t xml:space="preserve">Arşiv Alanı: </w:t>
      </w:r>
      <w:r w:rsidR="00864AFF">
        <w:rPr>
          <w:rFonts w:ascii="Times New Roman" w:hAnsi="Times New Roman" w:cs="Times New Roman"/>
          <w:color w:val="000000"/>
          <w:kern w:val="3"/>
          <w:sz w:val="24"/>
          <w:szCs w:val="24"/>
          <w:lang w:eastAsia="ko-KR"/>
        </w:rPr>
        <w:t>5</w:t>
      </w:r>
      <w:r w:rsidRPr="00836699">
        <w:rPr>
          <w:rFonts w:ascii="Times New Roman" w:hAnsi="Times New Roman" w:cs="Times New Roman"/>
          <w:color w:val="000000"/>
          <w:kern w:val="3"/>
          <w:sz w:val="24"/>
          <w:szCs w:val="24"/>
          <w:lang w:eastAsia="ko-KR"/>
        </w:rPr>
        <w:t>x11m</w:t>
      </w:r>
      <w:r w:rsidRPr="00836699">
        <w:rPr>
          <w:rFonts w:ascii="Times New Roman" w:hAnsi="Times New Roman" w:cs="Times New Roman"/>
          <w:color w:val="000000"/>
          <w:kern w:val="3"/>
          <w:sz w:val="24"/>
          <w:szCs w:val="24"/>
          <w:vertAlign w:val="superscript"/>
          <w:lang w:eastAsia="ko-KR"/>
        </w:rPr>
        <w:t>2</w:t>
      </w:r>
    </w:p>
    <w:p w:rsidR="00864AFF" w:rsidRPr="00836699" w:rsidRDefault="00864AFF" w:rsidP="00864AF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4AFF">
      <w:pPr>
        <w:tabs>
          <w:tab w:val="left" w:pos="1500"/>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1.6- ATÖLYELER</w:t>
      </w:r>
    </w:p>
    <w:p w:rsidR="00474F8F" w:rsidRDefault="00474F8F" w:rsidP="00864AF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Fakültemizde atölye bulunmamaktadır.</w:t>
      </w:r>
    </w:p>
    <w:p w:rsidR="005D6510" w:rsidRPr="00836699" w:rsidRDefault="005D651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1.7- HASTANE ALANLARI</w:t>
      </w:r>
    </w:p>
    <w:p w:rsidR="00474F8F"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Fakültemize ait hastane alanı bulunmamaktadır</w:t>
      </w:r>
      <w:r w:rsidR="005D6510">
        <w:rPr>
          <w:rFonts w:ascii="Times New Roman" w:hAnsi="Times New Roman" w:cs="Times New Roman"/>
          <w:color w:val="000000"/>
          <w:kern w:val="3"/>
          <w:sz w:val="24"/>
          <w:szCs w:val="24"/>
          <w:lang w:eastAsia="ko-KR"/>
        </w:rPr>
        <w:t>.</w:t>
      </w:r>
    </w:p>
    <w:p w:rsidR="00474F8F" w:rsidRDefault="00474F8F" w:rsidP="0012720F">
      <w:pPr>
        <w:suppressAutoHyphens/>
        <w:autoSpaceDN w:val="0"/>
        <w:spacing w:after="240" w:line="24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2- ÖRGÜT YAPISI</w:t>
      </w:r>
    </w:p>
    <w:p w:rsidR="00474F8F" w:rsidRPr="00836699" w:rsidRDefault="00474F8F" w:rsidP="0012720F">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YÖNETİM:</w:t>
      </w:r>
    </w:p>
    <w:p w:rsidR="00474F8F" w:rsidRPr="00836699"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u w:val="single"/>
          <w:lang w:eastAsia="ko-KR"/>
        </w:rPr>
        <w:t>Dekan</w:t>
      </w:r>
    </w:p>
    <w:p w:rsidR="00474F8F"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Prof. Dr. Hüseyin ERKUL</w:t>
      </w:r>
    </w:p>
    <w:p w:rsidR="00474F8F" w:rsidRPr="00836699"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u w:val="single"/>
          <w:lang w:eastAsia="ko-KR"/>
        </w:rPr>
        <w:t>Dekan Yardımcı</w:t>
      </w:r>
      <w:r w:rsidR="00BF3DA4">
        <w:rPr>
          <w:rFonts w:ascii="Times New Roman" w:hAnsi="Times New Roman" w:cs="Times New Roman"/>
          <w:b/>
          <w:bCs/>
          <w:color w:val="000000"/>
          <w:kern w:val="3"/>
          <w:sz w:val="24"/>
          <w:szCs w:val="24"/>
          <w:u w:val="single"/>
          <w:lang w:eastAsia="ko-KR"/>
        </w:rPr>
        <w:t>s</w:t>
      </w:r>
      <w:r w:rsidRPr="00836699">
        <w:rPr>
          <w:rFonts w:ascii="Times New Roman" w:hAnsi="Times New Roman" w:cs="Times New Roman"/>
          <w:b/>
          <w:bCs/>
          <w:color w:val="000000"/>
          <w:kern w:val="3"/>
          <w:sz w:val="24"/>
          <w:szCs w:val="24"/>
          <w:u w:val="single"/>
          <w:lang w:eastAsia="ko-KR"/>
        </w:rPr>
        <w:t>ı</w:t>
      </w:r>
    </w:p>
    <w:p w:rsidR="00106C2D" w:rsidRDefault="00106C2D" w:rsidP="005506DD">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Doç. Dr. </w:t>
      </w:r>
      <w:r w:rsidR="002C43EE">
        <w:rPr>
          <w:rFonts w:ascii="Times New Roman" w:hAnsi="Times New Roman" w:cs="Times New Roman"/>
          <w:color w:val="000000"/>
          <w:kern w:val="3"/>
          <w:sz w:val="24"/>
          <w:szCs w:val="24"/>
          <w:lang w:eastAsia="ko-KR"/>
        </w:rPr>
        <w:t>Hüsnü Levent DALYANCI</w:t>
      </w:r>
    </w:p>
    <w:p w:rsidR="00474F8F" w:rsidRPr="00836699"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u w:val="single"/>
          <w:lang w:eastAsia="ko-KR"/>
        </w:rPr>
        <w:t>Fakülte Sekreteri</w:t>
      </w:r>
    </w:p>
    <w:p w:rsidR="00474F8F"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Deniz AYDIN</w:t>
      </w:r>
    </w:p>
    <w:p w:rsidR="00474F8F" w:rsidRPr="00836699" w:rsidRDefault="00474F8F" w:rsidP="00862F15">
      <w:pPr>
        <w:suppressAutoHyphens/>
        <w:autoSpaceDN w:val="0"/>
        <w:spacing w:before="240" w:after="240" w:line="240" w:lineRule="auto"/>
        <w:jc w:val="both"/>
        <w:textAlignment w:val="baseline"/>
        <w:rPr>
          <w:rFonts w:ascii="Times New Roman" w:hAnsi="Times New Roman" w:cs="Times New Roman"/>
          <w:b/>
          <w:color w:val="000000"/>
          <w:kern w:val="3"/>
          <w:sz w:val="24"/>
          <w:szCs w:val="24"/>
          <w:u w:val="single"/>
          <w:lang w:eastAsia="ko-KR"/>
        </w:rPr>
      </w:pPr>
      <w:r w:rsidRPr="00836699">
        <w:rPr>
          <w:rFonts w:ascii="Times New Roman" w:hAnsi="Times New Roman" w:cs="Times New Roman"/>
          <w:b/>
          <w:color w:val="000000"/>
          <w:kern w:val="3"/>
          <w:sz w:val="24"/>
          <w:szCs w:val="24"/>
          <w:u w:val="single"/>
          <w:lang w:eastAsia="ko-KR"/>
        </w:rPr>
        <w:t>Şef</w:t>
      </w:r>
    </w:p>
    <w:p w:rsidR="002C43EE" w:rsidRDefault="00474F8F" w:rsidP="00EF45A9">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Bahattin ATMACA </w:t>
      </w:r>
    </w:p>
    <w:p w:rsidR="00474F8F" w:rsidRDefault="00474F8F" w:rsidP="00EF45A9">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Hasan KARATAŞ</w:t>
      </w:r>
    </w:p>
    <w:p w:rsidR="00474F8F" w:rsidRPr="00836699" w:rsidRDefault="00474F8F" w:rsidP="00EF45A9">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u w:val="single"/>
          <w:lang w:val="de-DE" w:eastAsia="ko-KR"/>
        </w:rPr>
        <w:t>BÖLÜM BAŞKANLARI</w:t>
      </w:r>
    </w:p>
    <w:p w:rsidR="00474F8F" w:rsidRPr="00836699" w:rsidRDefault="00474F8F" w:rsidP="00D42422">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 xml:space="preserve">Prof. Dr. </w:t>
      </w:r>
      <w:r w:rsidR="00BA011B" w:rsidRPr="00836699">
        <w:rPr>
          <w:rFonts w:ascii="Times New Roman" w:hAnsi="Times New Roman" w:cs="Times New Roman"/>
          <w:color w:val="000000"/>
          <w:kern w:val="3"/>
          <w:sz w:val="24"/>
          <w:szCs w:val="24"/>
          <w:lang w:val="de-DE" w:eastAsia="ko-KR"/>
        </w:rPr>
        <w:t>Pelin KANTEN</w:t>
      </w:r>
      <w:r w:rsidR="00106C2D" w:rsidRPr="00836699">
        <w:rPr>
          <w:rFonts w:ascii="Times New Roman" w:hAnsi="Times New Roman" w:cs="Times New Roman"/>
          <w:color w:val="000000"/>
          <w:kern w:val="3"/>
          <w:sz w:val="24"/>
          <w:szCs w:val="24"/>
          <w:lang w:val="de-DE" w:eastAsia="ko-KR"/>
        </w:rPr>
        <w:t xml:space="preserve"> </w:t>
      </w:r>
      <w:r w:rsidR="00106C2D" w:rsidRPr="00836699">
        <w:rPr>
          <w:rFonts w:ascii="Times New Roman" w:hAnsi="Times New Roman" w:cs="Times New Roman"/>
          <w:color w:val="000000"/>
          <w:kern w:val="3"/>
          <w:sz w:val="24"/>
          <w:szCs w:val="24"/>
          <w:lang w:val="de-DE" w:eastAsia="ko-KR"/>
        </w:rPr>
        <w:tab/>
      </w:r>
      <w:r w:rsidRPr="00836699">
        <w:rPr>
          <w:rFonts w:ascii="Times New Roman" w:hAnsi="Times New Roman" w:cs="Times New Roman"/>
          <w:color w:val="000000"/>
          <w:kern w:val="3"/>
          <w:sz w:val="24"/>
          <w:szCs w:val="24"/>
          <w:lang w:val="de-DE" w:eastAsia="ko-KR"/>
        </w:rPr>
        <w:tab/>
      </w:r>
      <w:r w:rsidRPr="00836699">
        <w:rPr>
          <w:rFonts w:ascii="Times New Roman" w:hAnsi="Times New Roman" w:cs="Times New Roman"/>
          <w:color w:val="000000"/>
          <w:kern w:val="3"/>
          <w:sz w:val="24"/>
          <w:szCs w:val="24"/>
          <w:lang w:val="de-DE" w:eastAsia="ko-KR"/>
        </w:rPr>
        <w:tab/>
        <w:t>İşletme Bölümü</w:t>
      </w:r>
    </w:p>
    <w:p w:rsidR="00474F8F" w:rsidRPr="00836699" w:rsidRDefault="002C43EE" w:rsidP="00D42422">
      <w:pPr>
        <w:suppressAutoHyphens/>
        <w:autoSpaceDN w:val="0"/>
        <w:spacing w:after="0" w:line="360" w:lineRule="auto"/>
        <w:jc w:val="both"/>
        <w:textAlignment w:val="baseline"/>
        <w:rPr>
          <w:rFonts w:ascii="Times New Roman" w:hAnsi="Times New Roman" w:cs="Times New Roman"/>
          <w:color w:val="000000"/>
          <w:kern w:val="3"/>
          <w:sz w:val="24"/>
          <w:szCs w:val="24"/>
          <w:lang w:val="de-DE" w:eastAsia="ko-KR"/>
        </w:rPr>
      </w:pPr>
      <w:r>
        <w:rPr>
          <w:rFonts w:ascii="Times New Roman" w:hAnsi="Times New Roman" w:cs="Times New Roman"/>
          <w:color w:val="000000"/>
          <w:kern w:val="3"/>
          <w:sz w:val="24"/>
          <w:szCs w:val="24"/>
          <w:lang w:val="de-DE" w:eastAsia="ko-KR"/>
        </w:rPr>
        <w:t>Prof.Dr. Erhan GÜMÜŞ</w:t>
      </w:r>
      <w:r>
        <w:rPr>
          <w:rFonts w:ascii="Times New Roman" w:hAnsi="Times New Roman" w:cs="Times New Roman"/>
          <w:color w:val="000000"/>
          <w:kern w:val="3"/>
          <w:sz w:val="24"/>
          <w:szCs w:val="24"/>
          <w:lang w:val="de-DE" w:eastAsia="ko-KR"/>
        </w:rPr>
        <w:tab/>
      </w:r>
      <w:r w:rsidR="00474F8F" w:rsidRPr="00836699">
        <w:rPr>
          <w:rFonts w:ascii="Times New Roman" w:hAnsi="Times New Roman" w:cs="Times New Roman"/>
          <w:color w:val="000000"/>
          <w:kern w:val="3"/>
          <w:sz w:val="24"/>
          <w:szCs w:val="24"/>
          <w:lang w:val="de-DE" w:eastAsia="ko-KR"/>
        </w:rPr>
        <w:t xml:space="preserve">  </w:t>
      </w:r>
      <w:r w:rsidR="00474F8F" w:rsidRPr="00836699">
        <w:rPr>
          <w:rFonts w:ascii="Times New Roman" w:hAnsi="Times New Roman" w:cs="Times New Roman"/>
          <w:color w:val="000000"/>
          <w:kern w:val="3"/>
          <w:sz w:val="24"/>
          <w:szCs w:val="24"/>
          <w:lang w:val="de-DE" w:eastAsia="ko-KR"/>
        </w:rPr>
        <w:tab/>
      </w:r>
      <w:r w:rsidR="00474F8F" w:rsidRPr="00836699">
        <w:rPr>
          <w:rFonts w:ascii="Times New Roman" w:hAnsi="Times New Roman" w:cs="Times New Roman"/>
          <w:color w:val="000000"/>
          <w:kern w:val="3"/>
          <w:sz w:val="24"/>
          <w:szCs w:val="24"/>
          <w:lang w:val="de-DE" w:eastAsia="ko-KR"/>
        </w:rPr>
        <w:tab/>
        <w:t>Siyaset Bilimi ve Kamu Yönetimi Bölümü</w:t>
      </w:r>
    </w:p>
    <w:p w:rsidR="00474F8F" w:rsidRPr="00836699" w:rsidRDefault="00474F8F" w:rsidP="00D42422">
      <w:pPr>
        <w:suppressAutoHyphens/>
        <w:autoSpaceDN w:val="0"/>
        <w:spacing w:after="0" w:line="360" w:lineRule="auto"/>
        <w:jc w:val="both"/>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Doç. Dr. Arif BAĞBAŞLIOĞLU</w:t>
      </w:r>
      <w:r w:rsidRPr="00836699">
        <w:rPr>
          <w:rFonts w:ascii="Times New Roman" w:hAnsi="Times New Roman" w:cs="Times New Roman"/>
          <w:color w:val="000000"/>
          <w:kern w:val="3"/>
          <w:sz w:val="24"/>
          <w:szCs w:val="24"/>
          <w:lang w:val="de-DE" w:eastAsia="ko-KR"/>
        </w:rPr>
        <w:tab/>
      </w:r>
      <w:r w:rsidRPr="00836699">
        <w:rPr>
          <w:rFonts w:ascii="Times New Roman" w:hAnsi="Times New Roman" w:cs="Times New Roman"/>
          <w:color w:val="000000"/>
          <w:kern w:val="3"/>
          <w:sz w:val="24"/>
          <w:szCs w:val="24"/>
          <w:lang w:val="de-DE" w:eastAsia="ko-KR"/>
        </w:rPr>
        <w:tab/>
        <w:t>Uluslararası İlişkiler Bölümü</w:t>
      </w:r>
    </w:p>
    <w:p w:rsidR="00474F8F" w:rsidRPr="00836699" w:rsidRDefault="002C43EE" w:rsidP="00D42422">
      <w:pPr>
        <w:suppressAutoHyphens/>
        <w:autoSpaceDN w:val="0"/>
        <w:spacing w:after="0" w:line="360" w:lineRule="auto"/>
        <w:jc w:val="both"/>
        <w:textAlignment w:val="baseline"/>
        <w:rPr>
          <w:rFonts w:ascii="Times New Roman" w:hAnsi="Times New Roman" w:cs="Times New Roman"/>
          <w:color w:val="000000"/>
          <w:kern w:val="3"/>
          <w:sz w:val="24"/>
          <w:szCs w:val="24"/>
          <w:lang w:val="de-DE" w:eastAsia="ko-KR"/>
        </w:rPr>
      </w:pPr>
      <w:r>
        <w:rPr>
          <w:rFonts w:ascii="Times New Roman" w:hAnsi="Times New Roman" w:cs="Times New Roman"/>
          <w:color w:val="000000"/>
          <w:kern w:val="3"/>
          <w:sz w:val="24"/>
          <w:szCs w:val="24"/>
          <w:lang w:val="de-DE" w:eastAsia="ko-KR"/>
        </w:rPr>
        <w:t>Prof.Dr. Veli YILANCI</w:t>
      </w:r>
      <w:r>
        <w:rPr>
          <w:rFonts w:ascii="Times New Roman" w:hAnsi="Times New Roman" w:cs="Times New Roman"/>
          <w:color w:val="000000"/>
          <w:kern w:val="3"/>
          <w:sz w:val="24"/>
          <w:szCs w:val="24"/>
          <w:lang w:val="de-DE" w:eastAsia="ko-KR"/>
        </w:rPr>
        <w:tab/>
      </w:r>
      <w:r w:rsidR="00474F8F" w:rsidRPr="00836699">
        <w:rPr>
          <w:rFonts w:ascii="Times New Roman" w:hAnsi="Times New Roman" w:cs="Times New Roman"/>
          <w:color w:val="000000"/>
          <w:kern w:val="3"/>
          <w:sz w:val="24"/>
          <w:szCs w:val="24"/>
          <w:lang w:val="de-DE" w:eastAsia="ko-KR"/>
        </w:rPr>
        <w:tab/>
      </w:r>
      <w:r w:rsidR="00474F8F" w:rsidRPr="00836699">
        <w:rPr>
          <w:rFonts w:ascii="Times New Roman" w:hAnsi="Times New Roman" w:cs="Times New Roman"/>
          <w:color w:val="000000"/>
          <w:kern w:val="3"/>
          <w:sz w:val="24"/>
          <w:szCs w:val="24"/>
          <w:lang w:val="de-DE" w:eastAsia="ko-KR"/>
        </w:rPr>
        <w:tab/>
        <w:t>İktisat Bölümü</w:t>
      </w:r>
    </w:p>
    <w:p w:rsidR="00D42422" w:rsidRPr="00836699" w:rsidRDefault="00D42422"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u w:val="single"/>
          <w:lang w:val="de-DE" w:eastAsia="ko-KR"/>
        </w:rPr>
      </w:pPr>
    </w:p>
    <w:p w:rsidR="00474F8F" w:rsidRPr="00836699" w:rsidRDefault="00474F8F" w:rsidP="00D529DF">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b/>
          <w:bCs/>
          <w:color w:val="000000"/>
          <w:kern w:val="3"/>
          <w:sz w:val="24"/>
          <w:szCs w:val="24"/>
          <w:u w:val="single"/>
          <w:lang w:val="de-DE" w:eastAsia="ko-KR"/>
        </w:rPr>
        <w:t>İDARİ PERSONEL</w:t>
      </w:r>
    </w:p>
    <w:p w:rsidR="00474F8F" w:rsidRPr="00836699"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Siyasal Bilgiler Fakültesi</w:t>
      </w:r>
      <w:r w:rsidR="00864AFF">
        <w:rPr>
          <w:rFonts w:ascii="Times New Roman" w:hAnsi="Times New Roman" w:cs="Times New Roman"/>
          <w:color w:val="000000"/>
          <w:kern w:val="3"/>
          <w:sz w:val="24"/>
          <w:szCs w:val="24"/>
          <w:lang w:eastAsia="ko-KR"/>
        </w:rPr>
        <w:t>nde</w:t>
      </w:r>
      <w:r w:rsidRPr="00836699">
        <w:rPr>
          <w:rFonts w:ascii="Times New Roman" w:hAnsi="Times New Roman" w:cs="Times New Roman"/>
          <w:color w:val="000000"/>
          <w:kern w:val="3"/>
          <w:sz w:val="24"/>
          <w:szCs w:val="24"/>
          <w:lang w:eastAsia="ko-KR"/>
        </w:rPr>
        <w:t xml:space="preserve"> </w:t>
      </w:r>
      <w:r w:rsidR="00864AFF">
        <w:rPr>
          <w:rFonts w:ascii="Times New Roman" w:hAnsi="Times New Roman" w:cs="Times New Roman"/>
          <w:color w:val="000000"/>
          <w:kern w:val="3"/>
          <w:sz w:val="24"/>
          <w:szCs w:val="24"/>
          <w:lang w:eastAsia="ko-KR"/>
        </w:rPr>
        <w:t xml:space="preserve">6 kişi 4/A, 1 kişi 4/B, </w:t>
      </w:r>
      <w:r w:rsidR="00864AFF">
        <w:rPr>
          <w:rFonts w:ascii="Times New Roman" w:hAnsi="Times New Roman" w:cs="Times New Roman"/>
          <w:color w:val="000000"/>
          <w:kern w:val="3"/>
          <w:sz w:val="24"/>
          <w:szCs w:val="24"/>
          <w:lang w:val="de-DE" w:eastAsia="ko-KR"/>
        </w:rPr>
        <w:t xml:space="preserve">5 kişi de 4/D kadrosunda çalışmakta olup, toplam 12 </w:t>
      </w:r>
      <w:proofErr w:type="gramStart"/>
      <w:r w:rsidR="00864AFF">
        <w:rPr>
          <w:rFonts w:ascii="Times New Roman" w:hAnsi="Times New Roman" w:cs="Times New Roman"/>
          <w:color w:val="000000"/>
          <w:kern w:val="3"/>
          <w:sz w:val="24"/>
          <w:szCs w:val="24"/>
          <w:lang w:val="de-DE" w:eastAsia="ko-KR"/>
        </w:rPr>
        <w:t xml:space="preserve">kişi </w:t>
      </w:r>
      <w:r w:rsidR="00864AFF" w:rsidRPr="00836699">
        <w:rPr>
          <w:rFonts w:ascii="Times New Roman" w:hAnsi="Times New Roman" w:cs="Times New Roman"/>
          <w:color w:val="000000"/>
          <w:kern w:val="3"/>
          <w:sz w:val="24"/>
          <w:szCs w:val="24"/>
          <w:lang w:eastAsia="ko-KR"/>
        </w:rPr>
        <w:t xml:space="preserve"> </w:t>
      </w:r>
      <w:r w:rsidR="00864AFF">
        <w:rPr>
          <w:rFonts w:ascii="Times New Roman" w:hAnsi="Times New Roman" w:cs="Times New Roman"/>
          <w:color w:val="000000"/>
          <w:kern w:val="3"/>
          <w:sz w:val="24"/>
          <w:szCs w:val="24"/>
          <w:lang w:eastAsia="ko-KR"/>
        </w:rPr>
        <w:t>hizmet</w:t>
      </w:r>
      <w:proofErr w:type="gramEnd"/>
      <w:r w:rsidR="00864AFF">
        <w:rPr>
          <w:rFonts w:ascii="Times New Roman" w:hAnsi="Times New Roman" w:cs="Times New Roman"/>
          <w:color w:val="000000"/>
          <w:kern w:val="3"/>
          <w:sz w:val="24"/>
          <w:szCs w:val="24"/>
          <w:lang w:eastAsia="ko-KR"/>
        </w:rPr>
        <w:t xml:space="preserve"> vermektedir. </w:t>
      </w:r>
    </w:p>
    <w:tbl>
      <w:tblPr>
        <w:tblW w:w="9572" w:type="dxa"/>
        <w:tblInd w:w="-108" w:type="dxa"/>
        <w:tblLayout w:type="fixed"/>
        <w:tblCellMar>
          <w:left w:w="10" w:type="dxa"/>
          <w:right w:w="10" w:type="dxa"/>
        </w:tblCellMar>
        <w:tblLook w:val="00A0" w:firstRow="1" w:lastRow="0" w:firstColumn="1" w:lastColumn="0" w:noHBand="0" w:noVBand="0"/>
      </w:tblPr>
      <w:tblGrid>
        <w:gridCol w:w="3051"/>
        <w:gridCol w:w="3261"/>
        <w:gridCol w:w="26"/>
        <w:gridCol w:w="3234"/>
      </w:tblGrid>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36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Kadro Unvanı</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36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Görevi/Bölümü</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36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val="de-DE" w:eastAsia="ko-KR"/>
              </w:rPr>
              <w:t>Adı Soyadı</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Fakülte Sekreteri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Fakülte Sekreteri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E5B38">
            <w:pPr>
              <w:suppressAutoHyphens/>
              <w:autoSpaceDN w:val="0"/>
              <w:spacing w:after="0" w:line="36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Deniz AYDIN</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Şef</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Şef/Öğrenci İşleri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36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Bahattin ATMACA</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Şef</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Şef/</w:t>
            </w:r>
            <w:r w:rsidR="008D4587" w:rsidRPr="00A83F5C">
              <w:rPr>
                <w:rFonts w:ascii="Times New Roman" w:hAnsi="Times New Roman" w:cs="Times New Roman"/>
                <w:kern w:val="3"/>
                <w:sz w:val="24"/>
                <w:szCs w:val="24"/>
                <w:lang w:val="de-DE" w:eastAsia="ko-KR"/>
              </w:rPr>
              <w:t xml:space="preserve">Personel ve </w:t>
            </w:r>
            <w:r w:rsidRPr="00A83F5C">
              <w:rPr>
                <w:rFonts w:ascii="Times New Roman" w:hAnsi="Times New Roman" w:cs="Times New Roman"/>
                <w:kern w:val="3"/>
                <w:sz w:val="24"/>
                <w:szCs w:val="24"/>
                <w:lang w:val="de-DE" w:eastAsia="ko-KR"/>
              </w:rPr>
              <w:t>Yazı İşleri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36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Hasan KARATAŞ</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Bilgisayar İşletmeni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6479B2"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Muhasebe-Ayniyat</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6479B2" w:rsidP="00862F15">
            <w:pPr>
              <w:suppressAutoHyphens/>
              <w:autoSpaceDN w:val="0"/>
              <w:spacing w:after="0" w:line="36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Zeliha TÜRKOĞLU</w:t>
            </w:r>
            <w:r w:rsidR="00474F8F" w:rsidRPr="00A83F5C">
              <w:rPr>
                <w:rFonts w:ascii="Times New Roman" w:hAnsi="Times New Roman" w:cs="Times New Roman"/>
                <w:kern w:val="3"/>
                <w:sz w:val="24"/>
                <w:szCs w:val="24"/>
                <w:lang w:val="de-DE" w:eastAsia="ko-KR"/>
              </w:rPr>
              <w:t xml:space="preserve"> </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Bilgisayar İşletmeni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6479B2" w:rsidP="00BC211C">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Bölüm Sekreteri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6479B2" w:rsidP="00862F15">
            <w:pPr>
              <w:suppressAutoHyphens/>
              <w:autoSpaceDN w:val="0"/>
              <w:spacing w:after="0" w:line="36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Özlem YILMAZ TUNÇAY</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6129CF">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Bilgisayar İşletmeni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6129CF">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Bölüm Sekreteri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6479B2" w:rsidP="006129CF">
            <w:pPr>
              <w:suppressAutoHyphens/>
              <w:autoSpaceDN w:val="0"/>
              <w:spacing w:after="0" w:line="36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Derya CEYLAN</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864AFF">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Büro Personeli (4-B)</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864AFF">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Bölüm Sekreteri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864AFF">
            <w:pPr>
              <w:suppressAutoHyphens/>
              <w:autoSpaceDN w:val="0"/>
              <w:spacing w:after="0" w:line="36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Aslı BEK</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4-D Sürekli İşçi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Öğrenci İşleri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36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Gamze HASTOPRAKCILAR</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lastRenderedPageBreak/>
              <w:t>4-D Sürekli İşçi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BC211C">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Dekan Sekreteri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36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val="de-DE" w:eastAsia="ko-KR"/>
              </w:rPr>
              <w:t>Hatice BERECELİ</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4-D Sürekli İşçi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Temizlik Personeli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862F15">
            <w:pPr>
              <w:suppressAutoHyphens/>
              <w:autoSpaceDN w:val="0"/>
              <w:spacing w:after="0" w:line="36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Güleser ALKOÇ</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4-D Sürekli İşçi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Temizlik Personeli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862F15">
            <w:pPr>
              <w:suppressAutoHyphens/>
              <w:autoSpaceDN w:val="0"/>
              <w:spacing w:after="0" w:line="36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Meral GÜLVARDAR</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BC211C">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4-D Sürekli İşçi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864AFF">
            <w:pPr>
              <w:suppressAutoHyphens/>
              <w:autoSpaceDN w:val="0"/>
              <w:spacing w:after="0" w:line="24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Temizlik Personeli</w:t>
            </w:r>
          </w:p>
        </w:tc>
        <w:tc>
          <w:tcPr>
            <w:tcW w:w="3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C43EE" w:rsidRPr="00A83F5C" w:rsidRDefault="002C43EE" w:rsidP="00862F15">
            <w:pPr>
              <w:suppressAutoHyphens/>
              <w:autoSpaceDN w:val="0"/>
              <w:spacing w:after="0" w:line="360" w:lineRule="auto"/>
              <w:textAlignment w:val="baseline"/>
              <w:rPr>
                <w:rFonts w:ascii="Times New Roman" w:hAnsi="Times New Roman" w:cs="Times New Roman"/>
                <w:kern w:val="3"/>
                <w:sz w:val="24"/>
                <w:szCs w:val="24"/>
                <w:lang w:val="de-DE" w:eastAsia="ko-KR"/>
              </w:rPr>
            </w:pPr>
            <w:r w:rsidRPr="00A83F5C">
              <w:rPr>
                <w:rFonts w:ascii="Times New Roman" w:hAnsi="Times New Roman" w:cs="Times New Roman"/>
                <w:kern w:val="3"/>
                <w:sz w:val="24"/>
                <w:szCs w:val="24"/>
                <w:lang w:val="de-DE" w:eastAsia="ko-KR"/>
              </w:rPr>
              <w:t>Zehra KARAKAŞ</w:t>
            </w:r>
          </w:p>
        </w:tc>
      </w:tr>
      <w:tr w:rsidR="00A83F5C" w:rsidRPr="00A83F5C" w:rsidTr="002C43EE">
        <w:trPr>
          <w:trHeight w:val="345"/>
        </w:trPr>
        <w:tc>
          <w:tcPr>
            <w:tcW w:w="957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val="it-IT" w:eastAsia="ko-KR"/>
              </w:rPr>
              <w:t>Kadromuzda Olup Diğer Okullarda Görevlendirilen Personel</w:t>
            </w:r>
          </w:p>
        </w:tc>
      </w:tr>
      <w:tr w:rsidR="00A83F5C" w:rsidRPr="00A83F5C" w:rsidTr="002C43EE">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862F15">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862F15">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32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862F15">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bl>
    <w:p w:rsidR="00474F8F" w:rsidRPr="00836699" w:rsidRDefault="00474F8F" w:rsidP="00862F15">
      <w:pPr>
        <w:keepNext/>
        <w:suppressAutoHyphens/>
        <w:autoSpaceDN w:val="0"/>
        <w:spacing w:before="480" w:after="0" w:line="240" w:lineRule="auto"/>
        <w:textAlignment w:val="baseline"/>
        <w:outlineLvl w:val="2"/>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3- BİLGİ VE TEKNOLOJİK KAYNAKLAR</w:t>
      </w:r>
    </w:p>
    <w:p w:rsidR="00864AFF" w:rsidRDefault="00864AFF" w:rsidP="00C565E9">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p>
    <w:p w:rsidR="00474F8F" w:rsidRPr="00836699" w:rsidRDefault="00474F8F" w:rsidP="00C565E9">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 tüm bilgi ve teknoloji kaynaklarını akademik çevrelerden, üniversitemizin bilgi merkezinden</w:t>
      </w:r>
      <w:r w:rsidR="00602224">
        <w:rPr>
          <w:rFonts w:ascii="Times New Roman" w:hAnsi="Times New Roman" w:cs="Times New Roman"/>
          <w:color w:val="000000"/>
          <w:kern w:val="3"/>
          <w:sz w:val="24"/>
          <w:szCs w:val="24"/>
          <w:lang w:eastAsia="ko-KR"/>
        </w:rPr>
        <w:t>,</w:t>
      </w:r>
      <w:r w:rsidRPr="00836699">
        <w:rPr>
          <w:rFonts w:ascii="Times New Roman" w:hAnsi="Times New Roman" w:cs="Times New Roman"/>
          <w:color w:val="000000"/>
          <w:kern w:val="3"/>
          <w:sz w:val="24"/>
          <w:szCs w:val="24"/>
          <w:lang w:eastAsia="ko-KR"/>
        </w:rPr>
        <w:t xml:space="preserve"> projelerden ve üniversite kaynaklarından karşılamaktadır. Ayrıca bilimsel kaynak olarak Üniversitemiz kütüphanesinin üye olduğu elektronik bilimsel veri tabanlarından faydalanılmaktadır. </w:t>
      </w:r>
    </w:p>
    <w:p w:rsidR="00474F8F" w:rsidRPr="00836699" w:rsidRDefault="00474F8F" w:rsidP="00C565E9">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Fakültemizde bulunan Bilgisayar ve diğer donanımlara ait veriler aşağıda verilmiştir.</w:t>
      </w:r>
    </w:p>
    <w:p w:rsidR="00474F8F" w:rsidRPr="00836699" w:rsidRDefault="00474F8F" w:rsidP="00470792">
      <w:pPr>
        <w:suppressAutoHyphens/>
        <w:autoSpaceDN w:val="0"/>
        <w:spacing w:before="480"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3.1- BİLGİSAYARLAR</w:t>
      </w:r>
    </w:p>
    <w:p w:rsidR="00474F8F" w:rsidRPr="00836699" w:rsidRDefault="00474F8F" w:rsidP="00862F15">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Laboratuar ve ofislerde kullanılan toplam sayılar</w:t>
      </w:r>
    </w:p>
    <w:tbl>
      <w:tblPr>
        <w:tblW w:w="9555" w:type="dxa"/>
        <w:tblInd w:w="-108" w:type="dxa"/>
        <w:tblLayout w:type="fixed"/>
        <w:tblCellMar>
          <w:left w:w="10" w:type="dxa"/>
          <w:right w:w="10" w:type="dxa"/>
        </w:tblCellMar>
        <w:tblLook w:val="00A0" w:firstRow="1" w:lastRow="0" w:firstColumn="1" w:lastColumn="0" w:noHBand="0" w:noVBand="0"/>
      </w:tblPr>
      <w:tblGrid>
        <w:gridCol w:w="3185"/>
        <w:gridCol w:w="3185"/>
        <w:gridCol w:w="3185"/>
      </w:tblGrid>
      <w:tr w:rsidR="00A83F5C" w:rsidRPr="00A83F5C"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254FAB">
            <w:pPr>
              <w:autoSpaceDN w:val="0"/>
              <w:spacing w:after="0" w:line="240" w:lineRule="auto"/>
              <w:jc w:val="both"/>
              <w:textAlignment w:val="baseline"/>
              <w:rPr>
                <w:rFonts w:ascii="Times New Roman" w:eastAsia="Batang" w:hAnsi="Times New Roman" w:cs="Times New Roman"/>
                <w:b/>
                <w:kern w:val="3"/>
                <w:sz w:val="24"/>
                <w:szCs w:val="24"/>
                <w:lang w:eastAsia="tr-TR"/>
              </w:rPr>
            </w:pPr>
            <w:r w:rsidRPr="00A83F5C">
              <w:rPr>
                <w:rFonts w:ascii="Times New Roman" w:eastAsia="Batang" w:hAnsi="Times New Roman" w:cs="Times New Roman"/>
                <w:b/>
                <w:kern w:val="3"/>
                <w:sz w:val="24"/>
                <w:szCs w:val="24"/>
                <w:lang w:eastAsia="tr-TR"/>
              </w:rPr>
              <w:t>Bölümler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254FAB">
            <w:pPr>
              <w:autoSpaceDN w:val="0"/>
              <w:spacing w:after="0" w:line="240" w:lineRule="auto"/>
              <w:jc w:val="both"/>
              <w:textAlignment w:val="baseline"/>
              <w:rPr>
                <w:rFonts w:ascii="Times New Roman" w:eastAsia="Batang" w:hAnsi="Times New Roman" w:cs="Times New Roman"/>
                <w:b/>
                <w:kern w:val="3"/>
                <w:sz w:val="24"/>
                <w:szCs w:val="24"/>
                <w:lang w:eastAsia="tr-TR"/>
              </w:rPr>
            </w:pPr>
            <w:r w:rsidRPr="00A83F5C">
              <w:rPr>
                <w:rFonts w:ascii="Times New Roman" w:eastAsia="Batang" w:hAnsi="Times New Roman" w:cs="Times New Roman"/>
                <w:b/>
                <w:kern w:val="3"/>
                <w:sz w:val="24"/>
                <w:szCs w:val="24"/>
                <w:lang w:eastAsia="tr-TR"/>
              </w:rPr>
              <w:t>Masa Üstü Bilgisayar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254FAB">
            <w:pPr>
              <w:autoSpaceDN w:val="0"/>
              <w:spacing w:after="0" w:line="240" w:lineRule="auto"/>
              <w:jc w:val="both"/>
              <w:textAlignment w:val="baseline"/>
              <w:rPr>
                <w:rFonts w:ascii="Times New Roman" w:eastAsia="Batang" w:hAnsi="Times New Roman" w:cs="Times New Roman"/>
                <w:b/>
                <w:kern w:val="3"/>
                <w:sz w:val="24"/>
                <w:szCs w:val="24"/>
                <w:lang w:eastAsia="tr-TR"/>
              </w:rPr>
            </w:pPr>
            <w:r w:rsidRPr="00A83F5C">
              <w:rPr>
                <w:rFonts w:ascii="Times New Roman" w:eastAsia="Batang" w:hAnsi="Times New Roman" w:cs="Times New Roman"/>
                <w:b/>
                <w:kern w:val="3"/>
                <w:sz w:val="24"/>
                <w:szCs w:val="24"/>
                <w:lang w:eastAsia="tr-TR"/>
              </w:rPr>
              <w:t>Taşınabilir Bilgisayar</w:t>
            </w:r>
          </w:p>
        </w:tc>
      </w:tr>
      <w:tr w:rsidR="00A83F5C" w:rsidRPr="00A83F5C"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2F7C35">
            <w:pPr>
              <w:autoSpaceDN w:val="0"/>
              <w:spacing w:after="0" w:line="240" w:lineRule="auto"/>
              <w:jc w:val="both"/>
              <w:textAlignment w:val="baseline"/>
              <w:rPr>
                <w:rFonts w:ascii="Times New Roman" w:eastAsia="Batang" w:hAnsi="Times New Roman" w:cs="Times New Roman"/>
                <w:kern w:val="3"/>
                <w:sz w:val="24"/>
                <w:szCs w:val="24"/>
                <w:lang w:eastAsia="tr-TR"/>
              </w:rPr>
            </w:pPr>
            <w:r w:rsidRPr="00A83F5C">
              <w:rPr>
                <w:rFonts w:ascii="Times New Roman" w:hAnsi="Times New Roman" w:cs="Times New Roman"/>
                <w:sz w:val="24"/>
                <w:szCs w:val="24"/>
              </w:rPr>
              <w:t>İktisat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7</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2</w:t>
            </w:r>
          </w:p>
        </w:tc>
      </w:tr>
      <w:tr w:rsidR="00A83F5C" w:rsidRPr="00A83F5C"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2F7C35">
            <w:pPr>
              <w:autoSpaceDN w:val="0"/>
              <w:spacing w:after="0" w:line="240" w:lineRule="auto"/>
              <w:jc w:val="both"/>
              <w:textAlignment w:val="baseline"/>
              <w:rPr>
                <w:rFonts w:ascii="Times New Roman" w:eastAsia="Batang" w:hAnsi="Times New Roman" w:cs="Times New Roman"/>
                <w:kern w:val="3"/>
                <w:sz w:val="24"/>
                <w:szCs w:val="24"/>
                <w:lang w:eastAsia="tr-TR"/>
              </w:rPr>
            </w:pPr>
            <w:r w:rsidRPr="00A83F5C">
              <w:rPr>
                <w:rFonts w:ascii="Times New Roman" w:hAnsi="Times New Roman" w:cs="Times New Roman"/>
                <w:sz w:val="24"/>
                <w:szCs w:val="24"/>
              </w:rPr>
              <w:t>İşletme</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12</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5</w:t>
            </w:r>
          </w:p>
        </w:tc>
      </w:tr>
      <w:tr w:rsidR="00A83F5C" w:rsidRPr="00A83F5C"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2F7C35">
            <w:pPr>
              <w:autoSpaceDN w:val="0"/>
              <w:spacing w:after="0" w:line="240" w:lineRule="auto"/>
              <w:jc w:val="both"/>
              <w:textAlignment w:val="baseline"/>
              <w:rPr>
                <w:rFonts w:ascii="Times New Roman" w:eastAsia="Batang" w:hAnsi="Times New Roman" w:cs="Times New Roman"/>
                <w:kern w:val="3"/>
                <w:sz w:val="24"/>
                <w:szCs w:val="24"/>
                <w:lang w:eastAsia="tr-TR"/>
              </w:rPr>
            </w:pPr>
            <w:r w:rsidRPr="00A83F5C">
              <w:rPr>
                <w:rFonts w:ascii="Times New Roman" w:hAnsi="Times New Roman" w:cs="Times New Roman"/>
                <w:sz w:val="24"/>
                <w:szCs w:val="24"/>
              </w:rPr>
              <w:t>Uluslararası İlişkiler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8</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w:t>
            </w:r>
          </w:p>
        </w:tc>
      </w:tr>
      <w:tr w:rsidR="00A83F5C" w:rsidRPr="00A83F5C"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254FAB">
            <w:pPr>
              <w:autoSpaceDN w:val="0"/>
              <w:spacing w:after="0" w:line="240" w:lineRule="auto"/>
              <w:jc w:val="both"/>
              <w:textAlignment w:val="baseline"/>
              <w:rPr>
                <w:rFonts w:ascii="Times New Roman" w:eastAsia="Batang" w:hAnsi="Times New Roman" w:cs="Times New Roman"/>
                <w:kern w:val="3"/>
                <w:sz w:val="24"/>
                <w:szCs w:val="24"/>
                <w:lang w:eastAsia="tr-TR"/>
              </w:rPr>
            </w:pPr>
            <w:r w:rsidRPr="00A83F5C">
              <w:rPr>
                <w:rFonts w:ascii="Times New Roman" w:hAnsi="Times New Roman" w:cs="Times New Roman"/>
                <w:sz w:val="24"/>
                <w:szCs w:val="24"/>
              </w:rPr>
              <w:t>Siyaset Bilimi ve Kamu Yönetimi</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10</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5</w:t>
            </w:r>
          </w:p>
        </w:tc>
      </w:tr>
      <w:tr w:rsidR="00A83F5C" w:rsidRPr="00A83F5C"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3337C5">
            <w:pPr>
              <w:autoSpaceDN w:val="0"/>
              <w:spacing w:after="0" w:line="240" w:lineRule="auto"/>
              <w:jc w:val="both"/>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Dekanlık</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11</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6</w:t>
            </w:r>
          </w:p>
        </w:tc>
      </w:tr>
      <w:tr w:rsidR="00A83F5C" w:rsidRPr="00A83F5C"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FF1AC5">
            <w:pPr>
              <w:autoSpaceDN w:val="0"/>
              <w:spacing w:after="0" w:line="240" w:lineRule="auto"/>
              <w:jc w:val="both"/>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Fakülte Bilgisayar Laboratuarı</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47</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w:t>
            </w:r>
          </w:p>
        </w:tc>
      </w:tr>
      <w:tr w:rsidR="00A83F5C" w:rsidRPr="00A83F5C"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FF1AC5">
            <w:pPr>
              <w:autoSpaceDN w:val="0"/>
              <w:spacing w:after="0" w:line="240" w:lineRule="auto"/>
              <w:jc w:val="both"/>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Toplantı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w:t>
            </w:r>
          </w:p>
        </w:tc>
      </w:tr>
      <w:tr w:rsidR="00A83F5C" w:rsidRPr="00A83F5C"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FF1AC5">
            <w:pPr>
              <w:autoSpaceDN w:val="0"/>
              <w:spacing w:after="0" w:line="240" w:lineRule="auto"/>
              <w:jc w:val="both"/>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Konferans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5F1CA7">
            <w:pPr>
              <w:autoSpaceDN w:val="0"/>
              <w:spacing w:after="0" w:line="240" w:lineRule="auto"/>
              <w:jc w:val="center"/>
              <w:textAlignment w:val="baseline"/>
              <w:rPr>
                <w:rFonts w:ascii="Times New Roman" w:eastAsia="Batang" w:hAnsi="Times New Roman" w:cs="Times New Roman"/>
                <w:kern w:val="3"/>
                <w:sz w:val="24"/>
                <w:szCs w:val="24"/>
                <w:lang w:eastAsia="tr-TR"/>
              </w:rPr>
            </w:pPr>
            <w:r w:rsidRPr="00A83F5C">
              <w:rPr>
                <w:rFonts w:ascii="Times New Roman" w:eastAsia="Batang" w:hAnsi="Times New Roman" w:cs="Times New Roman"/>
                <w:kern w:val="3"/>
                <w:sz w:val="24"/>
                <w:szCs w:val="24"/>
                <w:lang w:eastAsia="tr-TR"/>
              </w:rPr>
              <w:t>--</w:t>
            </w:r>
          </w:p>
        </w:tc>
      </w:tr>
    </w:tbl>
    <w:p w:rsidR="00474F8F" w:rsidRPr="00836699" w:rsidRDefault="00474F8F" w:rsidP="00862F15">
      <w:p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3.2- DİĞER BİLGİ VE TEKNOLOJİK KAYNAKLAR</w:t>
      </w:r>
    </w:p>
    <w:tbl>
      <w:tblPr>
        <w:tblW w:w="9288" w:type="dxa"/>
        <w:tblInd w:w="-108" w:type="dxa"/>
        <w:tblLayout w:type="fixed"/>
        <w:tblCellMar>
          <w:left w:w="10" w:type="dxa"/>
          <w:right w:w="10" w:type="dxa"/>
        </w:tblCellMar>
        <w:tblLook w:val="00A0" w:firstRow="1" w:lastRow="0" w:firstColumn="1" w:lastColumn="0" w:noHBand="0" w:noVBand="0"/>
      </w:tblPr>
      <w:tblGrid>
        <w:gridCol w:w="2269"/>
        <w:gridCol w:w="1655"/>
        <w:gridCol w:w="2750"/>
        <w:gridCol w:w="2614"/>
      </w:tblGrid>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b/>
                <w:kern w:val="3"/>
                <w:sz w:val="24"/>
                <w:szCs w:val="24"/>
                <w:lang w:eastAsia="ko-KR" w:bidi="hi-IN"/>
              </w:rPr>
              <w:t>Cinsi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b/>
                <w:kern w:val="3"/>
                <w:sz w:val="24"/>
                <w:szCs w:val="24"/>
                <w:lang w:eastAsia="ko-KR" w:bidi="hi-IN"/>
              </w:rPr>
              <w:t>İdari Amaçlı</w:t>
            </w:r>
          </w:p>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b/>
                <w:kern w:val="3"/>
                <w:sz w:val="24"/>
                <w:szCs w:val="24"/>
                <w:lang w:eastAsia="ko-KR" w:bidi="hi-IN"/>
              </w:rPr>
              <w:t>(Adet)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b/>
                <w:kern w:val="3"/>
                <w:sz w:val="24"/>
                <w:szCs w:val="24"/>
                <w:lang w:eastAsia="ko-KR" w:bidi="hi-IN"/>
              </w:rPr>
              <w:t>Eğitim Amaçlı</w:t>
            </w:r>
          </w:p>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b/>
                <w:kern w:val="3"/>
                <w:sz w:val="24"/>
                <w:szCs w:val="24"/>
                <w:lang w:eastAsia="ko-KR" w:bidi="hi-IN"/>
              </w:rPr>
              <w:t>(Adet)</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b/>
                <w:kern w:val="3"/>
                <w:sz w:val="24"/>
                <w:szCs w:val="24"/>
                <w:lang w:eastAsia="ko-KR" w:bidi="hi-IN"/>
              </w:rPr>
              <w:t>Araştırma Amaçlı</w:t>
            </w:r>
          </w:p>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b/>
                <w:kern w:val="3"/>
                <w:sz w:val="24"/>
                <w:szCs w:val="24"/>
                <w:lang w:eastAsia="ko-KR" w:bidi="hi-IN"/>
              </w:rPr>
              <w:t>(Adet)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Sunucu</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3</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Projeksiyon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2</w:t>
            </w:r>
            <w:r w:rsidR="000D2CF1" w:rsidRPr="00A83F5C">
              <w:rPr>
                <w:rFonts w:ascii="Times New Roman" w:hAnsi="Times New Roman" w:cs="Times New Roman"/>
                <w:kern w:val="3"/>
                <w:sz w:val="24"/>
                <w:szCs w:val="24"/>
                <w:lang w:eastAsia="ko-KR" w:bidi="hi-IN"/>
              </w:rPr>
              <w:t>3</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Slayt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Tepegöz</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Baskı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1</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Televizyon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6</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lastRenderedPageBreak/>
              <w:t>Fotokopi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3</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Faks</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1</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Fotoğraf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2</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Tarayıcılar</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3</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1410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r w:rsidR="00560389"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both"/>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Yazıcı</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0D2CF1"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2</w:t>
            </w:r>
            <w:r w:rsidR="00560389" w:rsidRPr="00A83F5C">
              <w:rPr>
                <w:rFonts w:ascii="Times New Roman" w:hAnsi="Times New Roman" w:cs="Times New Roman"/>
                <w:kern w:val="3"/>
                <w:sz w:val="24"/>
                <w:szCs w:val="24"/>
                <w:lang w:eastAsia="ko-KR" w:bidi="hi-IN"/>
              </w:rPr>
              <w:t>9</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r w:rsidR="00560389" w:rsidRPr="00A83F5C">
              <w:rPr>
                <w:rFonts w:ascii="Times New Roman" w:hAnsi="Times New Roman" w:cs="Times New Roman"/>
                <w:kern w:val="3"/>
                <w:sz w:val="24"/>
                <w:szCs w:val="24"/>
                <w:lang w:eastAsia="ko-KR" w:bidi="hi-IN"/>
              </w:rPr>
              <w:t>-</w:t>
            </w:r>
          </w:p>
        </w:tc>
      </w:tr>
      <w:tr w:rsidR="00A83F5C" w:rsidRPr="00A83F5C" w:rsidTr="00121D27">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1773D0">
            <w:pPr>
              <w:suppressAutoHyphens/>
              <w:autoSpaceDN w:val="0"/>
              <w:spacing w:after="0" w:line="240" w:lineRule="auto"/>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Bilgisayar Laboratuarı (Lab-1)</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401219">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560389" w:rsidP="00915964">
            <w:pPr>
              <w:suppressAutoHyphens/>
              <w:autoSpaceDN w:val="0"/>
              <w:spacing w:after="0" w:line="240" w:lineRule="auto"/>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47</w:t>
            </w:r>
            <w:r w:rsidR="00474F8F" w:rsidRPr="00A83F5C">
              <w:rPr>
                <w:rFonts w:ascii="Times New Roman" w:hAnsi="Times New Roman" w:cs="Times New Roman"/>
                <w:kern w:val="3"/>
                <w:sz w:val="24"/>
                <w:szCs w:val="24"/>
                <w:lang w:eastAsia="ko-KR" w:bidi="hi-IN"/>
              </w:rPr>
              <w:t xml:space="preserve"> adet masaüstü bilgisayar</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915964">
            <w:pPr>
              <w:suppressAutoHyphens/>
              <w:autoSpaceDN w:val="0"/>
              <w:spacing w:after="0" w:line="240" w:lineRule="auto"/>
              <w:jc w:val="center"/>
              <w:textAlignment w:val="baseline"/>
              <w:rPr>
                <w:rFonts w:ascii="Times New Roman" w:hAnsi="Times New Roman" w:cs="Times New Roman"/>
                <w:kern w:val="3"/>
                <w:sz w:val="24"/>
                <w:szCs w:val="24"/>
                <w:lang w:eastAsia="ko-KR" w:bidi="hi-IN"/>
              </w:rPr>
            </w:pPr>
            <w:r w:rsidRPr="00A83F5C">
              <w:rPr>
                <w:rFonts w:ascii="Times New Roman" w:hAnsi="Times New Roman" w:cs="Times New Roman"/>
                <w:kern w:val="3"/>
                <w:sz w:val="24"/>
                <w:szCs w:val="24"/>
                <w:lang w:eastAsia="ko-KR" w:bidi="hi-IN"/>
              </w:rPr>
              <w:t>-</w:t>
            </w:r>
            <w:r w:rsidR="00560389" w:rsidRPr="00A83F5C">
              <w:rPr>
                <w:rFonts w:ascii="Times New Roman" w:hAnsi="Times New Roman" w:cs="Times New Roman"/>
                <w:kern w:val="3"/>
                <w:sz w:val="24"/>
                <w:szCs w:val="24"/>
                <w:lang w:eastAsia="ko-KR" w:bidi="hi-IN"/>
              </w:rPr>
              <w:t>-</w:t>
            </w:r>
          </w:p>
        </w:tc>
      </w:tr>
    </w:tbl>
    <w:p w:rsidR="00864AFF" w:rsidRDefault="00864AFF" w:rsidP="00864AF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p>
    <w:p w:rsidR="00474F8F" w:rsidRPr="00836699" w:rsidRDefault="00474F8F" w:rsidP="00864AFF">
      <w:pPr>
        <w:keepNext/>
        <w:suppressAutoHyphens/>
        <w:autoSpaceDN w:val="0"/>
        <w:spacing w:after="0" w:line="240" w:lineRule="auto"/>
        <w:textAlignment w:val="baseline"/>
        <w:outlineLvl w:val="2"/>
        <w:rPr>
          <w:rFonts w:ascii="Times New Roman" w:hAnsi="Times New Roman" w:cs="Times New Roman"/>
          <w:i/>
          <w:iCs/>
          <w:color w:val="000000"/>
          <w:kern w:val="3"/>
          <w:sz w:val="24"/>
          <w:szCs w:val="24"/>
          <w:lang w:eastAsia="ko-KR"/>
        </w:rPr>
      </w:pPr>
      <w:r w:rsidRPr="00836699">
        <w:rPr>
          <w:rFonts w:ascii="Times New Roman" w:hAnsi="Times New Roman" w:cs="Times New Roman"/>
          <w:b/>
          <w:bCs/>
          <w:color w:val="000000"/>
          <w:kern w:val="3"/>
          <w:sz w:val="24"/>
          <w:szCs w:val="24"/>
          <w:lang w:eastAsia="ko-KR"/>
        </w:rPr>
        <w:t>4- İNSAN KAYNAKLARI</w:t>
      </w:r>
    </w:p>
    <w:p w:rsidR="00474F8F" w:rsidRPr="00836699" w:rsidRDefault="00474F8F" w:rsidP="00864AF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4.1- AKADEMİK PERSONEL</w:t>
      </w:r>
    </w:p>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67"/>
        <w:gridCol w:w="1256"/>
        <w:gridCol w:w="1276"/>
        <w:gridCol w:w="1417"/>
        <w:gridCol w:w="1829"/>
      </w:tblGrid>
      <w:tr w:rsidR="00A83F5C" w:rsidRPr="00A83F5C" w:rsidTr="00121D27">
        <w:trPr>
          <w:trHeight w:val="558"/>
        </w:trPr>
        <w:tc>
          <w:tcPr>
            <w:tcW w:w="9180" w:type="dxa"/>
            <w:gridSpan w:val="6"/>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b/>
                <w:bCs/>
                <w:sz w:val="24"/>
                <w:szCs w:val="24"/>
              </w:rPr>
              <w:t>Akademik Personel</w:t>
            </w:r>
          </w:p>
        </w:tc>
      </w:tr>
      <w:tr w:rsidR="00A83F5C" w:rsidRPr="00A83F5C" w:rsidTr="00121D27">
        <w:trPr>
          <w:cantSplit/>
          <w:trHeight w:val="306"/>
        </w:trPr>
        <w:tc>
          <w:tcPr>
            <w:tcW w:w="2235" w:type="dxa"/>
            <w:vMerge w:val="restart"/>
            <w:vAlign w:val="center"/>
          </w:tcPr>
          <w:p w:rsidR="00474F8F" w:rsidRPr="00A83F5C" w:rsidRDefault="00474F8F" w:rsidP="002B58C2">
            <w:pPr>
              <w:jc w:val="center"/>
              <w:rPr>
                <w:rFonts w:ascii="Times New Roman" w:hAnsi="Times New Roman" w:cs="Times New Roman"/>
                <w:sz w:val="24"/>
                <w:szCs w:val="24"/>
              </w:rPr>
            </w:pPr>
          </w:p>
        </w:tc>
        <w:tc>
          <w:tcPr>
            <w:tcW w:w="3699" w:type="dxa"/>
            <w:gridSpan w:val="3"/>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Kadroların Doluluk Oranına Göre</w:t>
            </w:r>
          </w:p>
        </w:tc>
        <w:tc>
          <w:tcPr>
            <w:tcW w:w="3246" w:type="dxa"/>
            <w:gridSpan w:val="2"/>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Kadroların İstihdam Şekline Göre</w:t>
            </w:r>
          </w:p>
        </w:tc>
      </w:tr>
      <w:tr w:rsidR="00A83F5C" w:rsidRPr="00A83F5C" w:rsidTr="00121D27">
        <w:trPr>
          <w:cantSplit/>
          <w:trHeight w:val="640"/>
        </w:trPr>
        <w:tc>
          <w:tcPr>
            <w:tcW w:w="2235" w:type="dxa"/>
            <w:vMerge/>
            <w:vAlign w:val="center"/>
          </w:tcPr>
          <w:p w:rsidR="00474F8F" w:rsidRPr="00A83F5C" w:rsidRDefault="00474F8F" w:rsidP="002B58C2">
            <w:pPr>
              <w:jc w:val="center"/>
              <w:rPr>
                <w:rFonts w:ascii="Times New Roman" w:hAnsi="Times New Roman" w:cs="Times New Roman"/>
                <w:sz w:val="24"/>
                <w:szCs w:val="24"/>
              </w:rPr>
            </w:pPr>
          </w:p>
        </w:tc>
        <w:tc>
          <w:tcPr>
            <w:tcW w:w="1167"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Dolu</w:t>
            </w:r>
          </w:p>
        </w:tc>
        <w:tc>
          <w:tcPr>
            <w:tcW w:w="1256"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Boş</w:t>
            </w:r>
          </w:p>
        </w:tc>
        <w:tc>
          <w:tcPr>
            <w:tcW w:w="1276"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Toplam</w:t>
            </w:r>
          </w:p>
        </w:tc>
        <w:tc>
          <w:tcPr>
            <w:tcW w:w="1417"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Tam Zamanlı</w:t>
            </w:r>
          </w:p>
        </w:tc>
        <w:tc>
          <w:tcPr>
            <w:tcW w:w="1829"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Yarı Zamanlı</w:t>
            </w:r>
          </w:p>
        </w:tc>
      </w:tr>
      <w:tr w:rsidR="00A83F5C" w:rsidRPr="00A83F5C" w:rsidTr="00121D27">
        <w:trPr>
          <w:trHeight w:val="306"/>
        </w:trPr>
        <w:tc>
          <w:tcPr>
            <w:tcW w:w="2235" w:type="dxa"/>
            <w:vAlign w:val="center"/>
          </w:tcPr>
          <w:p w:rsidR="00474F8F" w:rsidRPr="00A83F5C" w:rsidRDefault="00474F8F" w:rsidP="002B58C2">
            <w:pPr>
              <w:rPr>
                <w:rFonts w:ascii="Times New Roman" w:hAnsi="Times New Roman" w:cs="Times New Roman"/>
                <w:sz w:val="24"/>
                <w:szCs w:val="24"/>
              </w:rPr>
            </w:pPr>
            <w:r w:rsidRPr="00A83F5C">
              <w:rPr>
                <w:rFonts w:ascii="Times New Roman" w:hAnsi="Times New Roman" w:cs="Times New Roman"/>
                <w:sz w:val="24"/>
                <w:szCs w:val="24"/>
              </w:rPr>
              <w:t>Profesör</w:t>
            </w:r>
          </w:p>
        </w:tc>
        <w:tc>
          <w:tcPr>
            <w:tcW w:w="1167" w:type="dxa"/>
            <w:vAlign w:val="center"/>
          </w:tcPr>
          <w:p w:rsidR="00474F8F" w:rsidRPr="00A83F5C" w:rsidRDefault="00B45365" w:rsidP="002B58C2">
            <w:pPr>
              <w:jc w:val="center"/>
              <w:rPr>
                <w:rFonts w:ascii="Times New Roman" w:hAnsi="Times New Roman" w:cs="Times New Roman"/>
                <w:sz w:val="24"/>
                <w:szCs w:val="24"/>
              </w:rPr>
            </w:pPr>
            <w:r w:rsidRPr="00A83F5C">
              <w:rPr>
                <w:rFonts w:ascii="Times New Roman" w:hAnsi="Times New Roman" w:cs="Times New Roman"/>
                <w:sz w:val="24"/>
                <w:szCs w:val="24"/>
              </w:rPr>
              <w:t>6</w:t>
            </w:r>
          </w:p>
        </w:tc>
        <w:tc>
          <w:tcPr>
            <w:tcW w:w="1256"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c>
          <w:tcPr>
            <w:tcW w:w="1276" w:type="dxa"/>
            <w:vAlign w:val="center"/>
          </w:tcPr>
          <w:p w:rsidR="00474F8F" w:rsidRPr="00A83F5C" w:rsidRDefault="00B45365" w:rsidP="002B58C2">
            <w:pPr>
              <w:jc w:val="center"/>
              <w:rPr>
                <w:rFonts w:ascii="Times New Roman" w:hAnsi="Times New Roman" w:cs="Times New Roman"/>
                <w:sz w:val="24"/>
                <w:szCs w:val="24"/>
              </w:rPr>
            </w:pPr>
            <w:r w:rsidRPr="00A83F5C">
              <w:rPr>
                <w:rFonts w:ascii="Times New Roman" w:hAnsi="Times New Roman" w:cs="Times New Roman"/>
                <w:sz w:val="24"/>
                <w:szCs w:val="24"/>
              </w:rPr>
              <w:t>6</w:t>
            </w:r>
          </w:p>
        </w:tc>
        <w:tc>
          <w:tcPr>
            <w:tcW w:w="1417" w:type="dxa"/>
            <w:vAlign w:val="center"/>
          </w:tcPr>
          <w:p w:rsidR="00474F8F" w:rsidRPr="00A83F5C" w:rsidRDefault="00B45365" w:rsidP="002B58C2">
            <w:pPr>
              <w:jc w:val="center"/>
              <w:rPr>
                <w:rFonts w:ascii="Times New Roman" w:hAnsi="Times New Roman" w:cs="Times New Roman"/>
                <w:sz w:val="24"/>
                <w:szCs w:val="24"/>
              </w:rPr>
            </w:pPr>
            <w:r w:rsidRPr="00A83F5C">
              <w:rPr>
                <w:rFonts w:ascii="Times New Roman" w:hAnsi="Times New Roman" w:cs="Times New Roman"/>
                <w:sz w:val="24"/>
                <w:szCs w:val="24"/>
              </w:rPr>
              <w:t>6</w:t>
            </w:r>
          </w:p>
        </w:tc>
        <w:tc>
          <w:tcPr>
            <w:tcW w:w="1829"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r>
      <w:tr w:rsidR="00A83F5C" w:rsidRPr="00A83F5C" w:rsidTr="00121D27">
        <w:trPr>
          <w:trHeight w:val="306"/>
        </w:trPr>
        <w:tc>
          <w:tcPr>
            <w:tcW w:w="2235" w:type="dxa"/>
            <w:vAlign w:val="center"/>
          </w:tcPr>
          <w:p w:rsidR="00474F8F" w:rsidRPr="00A83F5C" w:rsidRDefault="00474F8F" w:rsidP="002B58C2">
            <w:pPr>
              <w:rPr>
                <w:rFonts w:ascii="Times New Roman" w:hAnsi="Times New Roman" w:cs="Times New Roman"/>
                <w:sz w:val="24"/>
                <w:szCs w:val="24"/>
              </w:rPr>
            </w:pPr>
            <w:r w:rsidRPr="00A83F5C">
              <w:rPr>
                <w:rFonts w:ascii="Times New Roman" w:hAnsi="Times New Roman" w:cs="Times New Roman"/>
                <w:sz w:val="24"/>
                <w:szCs w:val="24"/>
              </w:rPr>
              <w:t>Doçent</w:t>
            </w:r>
          </w:p>
        </w:tc>
        <w:tc>
          <w:tcPr>
            <w:tcW w:w="1167" w:type="dxa"/>
            <w:vAlign w:val="center"/>
          </w:tcPr>
          <w:p w:rsidR="00474F8F" w:rsidRPr="00A83F5C" w:rsidRDefault="00B45365" w:rsidP="000523E5">
            <w:pPr>
              <w:jc w:val="center"/>
              <w:rPr>
                <w:rFonts w:ascii="Times New Roman" w:hAnsi="Times New Roman" w:cs="Times New Roman"/>
                <w:sz w:val="24"/>
                <w:szCs w:val="24"/>
              </w:rPr>
            </w:pPr>
            <w:r w:rsidRPr="00A83F5C">
              <w:rPr>
                <w:rFonts w:ascii="Times New Roman" w:hAnsi="Times New Roman" w:cs="Times New Roman"/>
                <w:sz w:val="24"/>
                <w:szCs w:val="24"/>
              </w:rPr>
              <w:t>8</w:t>
            </w:r>
          </w:p>
        </w:tc>
        <w:tc>
          <w:tcPr>
            <w:tcW w:w="1256"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c>
          <w:tcPr>
            <w:tcW w:w="1276" w:type="dxa"/>
            <w:vAlign w:val="center"/>
          </w:tcPr>
          <w:p w:rsidR="00474F8F" w:rsidRPr="00A83F5C" w:rsidRDefault="00B45365" w:rsidP="000523E5">
            <w:pPr>
              <w:jc w:val="center"/>
              <w:rPr>
                <w:rFonts w:ascii="Times New Roman" w:hAnsi="Times New Roman" w:cs="Times New Roman"/>
                <w:sz w:val="24"/>
                <w:szCs w:val="24"/>
              </w:rPr>
            </w:pPr>
            <w:r w:rsidRPr="00A83F5C">
              <w:rPr>
                <w:rFonts w:ascii="Times New Roman" w:hAnsi="Times New Roman" w:cs="Times New Roman"/>
                <w:sz w:val="24"/>
                <w:szCs w:val="24"/>
              </w:rPr>
              <w:t>8</w:t>
            </w:r>
          </w:p>
        </w:tc>
        <w:tc>
          <w:tcPr>
            <w:tcW w:w="1417" w:type="dxa"/>
            <w:vAlign w:val="center"/>
          </w:tcPr>
          <w:p w:rsidR="00474F8F" w:rsidRPr="00A83F5C" w:rsidRDefault="00B45365" w:rsidP="000523E5">
            <w:pPr>
              <w:jc w:val="center"/>
              <w:rPr>
                <w:rFonts w:ascii="Times New Roman" w:hAnsi="Times New Roman" w:cs="Times New Roman"/>
                <w:sz w:val="24"/>
                <w:szCs w:val="24"/>
              </w:rPr>
            </w:pPr>
            <w:r w:rsidRPr="00A83F5C">
              <w:rPr>
                <w:rFonts w:ascii="Times New Roman" w:hAnsi="Times New Roman" w:cs="Times New Roman"/>
                <w:sz w:val="24"/>
                <w:szCs w:val="24"/>
              </w:rPr>
              <w:t>8</w:t>
            </w:r>
          </w:p>
        </w:tc>
        <w:tc>
          <w:tcPr>
            <w:tcW w:w="1829"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r>
      <w:tr w:rsidR="00A83F5C" w:rsidRPr="00A83F5C" w:rsidTr="00121D27">
        <w:trPr>
          <w:trHeight w:val="306"/>
        </w:trPr>
        <w:tc>
          <w:tcPr>
            <w:tcW w:w="2235" w:type="dxa"/>
            <w:vAlign w:val="center"/>
          </w:tcPr>
          <w:p w:rsidR="00474F8F" w:rsidRPr="00A83F5C" w:rsidRDefault="00474F8F" w:rsidP="002B58C2">
            <w:pPr>
              <w:rPr>
                <w:rFonts w:ascii="Times New Roman" w:hAnsi="Times New Roman" w:cs="Times New Roman"/>
                <w:sz w:val="24"/>
                <w:szCs w:val="24"/>
              </w:rPr>
            </w:pPr>
            <w:r w:rsidRPr="00A83F5C">
              <w:rPr>
                <w:rFonts w:ascii="Times New Roman" w:hAnsi="Times New Roman" w:cs="Times New Roman"/>
                <w:sz w:val="24"/>
                <w:szCs w:val="24"/>
              </w:rPr>
              <w:t>Dr. Öğr. Üyesi</w:t>
            </w:r>
          </w:p>
        </w:tc>
        <w:tc>
          <w:tcPr>
            <w:tcW w:w="1167" w:type="dxa"/>
            <w:vAlign w:val="center"/>
          </w:tcPr>
          <w:p w:rsidR="00474F8F" w:rsidRPr="00A83F5C" w:rsidRDefault="00474F8F" w:rsidP="00B45365">
            <w:pPr>
              <w:jc w:val="center"/>
              <w:rPr>
                <w:rFonts w:ascii="Times New Roman" w:hAnsi="Times New Roman" w:cs="Times New Roman"/>
                <w:sz w:val="24"/>
                <w:szCs w:val="24"/>
              </w:rPr>
            </w:pPr>
            <w:r w:rsidRPr="00A83F5C">
              <w:rPr>
                <w:rFonts w:ascii="Times New Roman" w:hAnsi="Times New Roman" w:cs="Times New Roman"/>
                <w:sz w:val="24"/>
                <w:szCs w:val="24"/>
              </w:rPr>
              <w:t>1</w:t>
            </w:r>
            <w:r w:rsidR="00B45365" w:rsidRPr="00A83F5C">
              <w:rPr>
                <w:rFonts w:ascii="Times New Roman" w:hAnsi="Times New Roman" w:cs="Times New Roman"/>
                <w:sz w:val="24"/>
                <w:szCs w:val="24"/>
              </w:rPr>
              <w:t>2</w:t>
            </w:r>
          </w:p>
        </w:tc>
        <w:tc>
          <w:tcPr>
            <w:tcW w:w="1256"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c>
          <w:tcPr>
            <w:tcW w:w="1276" w:type="dxa"/>
            <w:vAlign w:val="center"/>
          </w:tcPr>
          <w:p w:rsidR="00474F8F" w:rsidRPr="00A83F5C" w:rsidRDefault="00474F8F" w:rsidP="00B45365">
            <w:pPr>
              <w:jc w:val="center"/>
              <w:rPr>
                <w:rFonts w:ascii="Times New Roman" w:hAnsi="Times New Roman" w:cs="Times New Roman"/>
                <w:sz w:val="24"/>
                <w:szCs w:val="24"/>
              </w:rPr>
            </w:pPr>
            <w:r w:rsidRPr="00A83F5C">
              <w:rPr>
                <w:rFonts w:ascii="Times New Roman" w:hAnsi="Times New Roman" w:cs="Times New Roman"/>
                <w:sz w:val="24"/>
                <w:szCs w:val="24"/>
              </w:rPr>
              <w:t>1</w:t>
            </w:r>
            <w:r w:rsidR="00B45365" w:rsidRPr="00A83F5C">
              <w:rPr>
                <w:rFonts w:ascii="Times New Roman" w:hAnsi="Times New Roman" w:cs="Times New Roman"/>
                <w:sz w:val="24"/>
                <w:szCs w:val="24"/>
              </w:rPr>
              <w:t>2</w:t>
            </w:r>
          </w:p>
        </w:tc>
        <w:tc>
          <w:tcPr>
            <w:tcW w:w="1417" w:type="dxa"/>
            <w:vAlign w:val="center"/>
          </w:tcPr>
          <w:p w:rsidR="00474F8F" w:rsidRPr="00A83F5C" w:rsidRDefault="00474F8F" w:rsidP="00B45365">
            <w:pPr>
              <w:jc w:val="center"/>
              <w:rPr>
                <w:rFonts w:ascii="Times New Roman" w:hAnsi="Times New Roman" w:cs="Times New Roman"/>
                <w:sz w:val="24"/>
                <w:szCs w:val="24"/>
              </w:rPr>
            </w:pPr>
            <w:r w:rsidRPr="00A83F5C">
              <w:rPr>
                <w:rFonts w:ascii="Times New Roman" w:hAnsi="Times New Roman" w:cs="Times New Roman"/>
                <w:sz w:val="24"/>
                <w:szCs w:val="24"/>
              </w:rPr>
              <w:t>1</w:t>
            </w:r>
            <w:r w:rsidR="00B45365" w:rsidRPr="00A83F5C">
              <w:rPr>
                <w:rFonts w:ascii="Times New Roman" w:hAnsi="Times New Roman" w:cs="Times New Roman"/>
                <w:sz w:val="24"/>
                <w:szCs w:val="24"/>
              </w:rPr>
              <w:t>2</w:t>
            </w:r>
          </w:p>
        </w:tc>
        <w:tc>
          <w:tcPr>
            <w:tcW w:w="1829"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r>
      <w:tr w:rsidR="00A83F5C" w:rsidRPr="00A83F5C" w:rsidTr="00121D27">
        <w:trPr>
          <w:trHeight w:val="306"/>
        </w:trPr>
        <w:tc>
          <w:tcPr>
            <w:tcW w:w="2235" w:type="dxa"/>
            <w:vAlign w:val="center"/>
          </w:tcPr>
          <w:p w:rsidR="00474F8F" w:rsidRPr="00A83F5C" w:rsidRDefault="00B45365" w:rsidP="002B58C2">
            <w:pPr>
              <w:rPr>
                <w:rFonts w:ascii="Times New Roman" w:hAnsi="Times New Roman" w:cs="Times New Roman"/>
                <w:sz w:val="24"/>
                <w:szCs w:val="24"/>
              </w:rPr>
            </w:pPr>
            <w:proofErr w:type="gramStart"/>
            <w:r w:rsidRPr="00A83F5C">
              <w:rPr>
                <w:rFonts w:ascii="Times New Roman" w:hAnsi="Times New Roman" w:cs="Times New Roman"/>
                <w:sz w:val="24"/>
                <w:szCs w:val="24"/>
              </w:rPr>
              <w:t>Arş.Gör</w:t>
            </w:r>
            <w:proofErr w:type="gramEnd"/>
            <w:r w:rsidRPr="00A83F5C">
              <w:rPr>
                <w:rFonts w:ascii="Times New Roman" w:hAnsi="Times New Roman" w:cs="Times New Roman"/>
                <w:sz w:val="24"/>
                <w:szCs w:val="24"/>
              </w:rPr>
              <w:t>.Dr.</w:t>
            </w:r>
          </w:p>
        </w:tc>
        <w:tc>
          <w:tcPr>
            <w:tcW w:w="1167" w:type="dxa"/>
            <w:vAlign w:val="center"/>
          </w:tcPr>
          <w:p w:rsidR="00474F8F" w:rsidRPr="00A83F5C" w:rsidRDefault="00B45365" w:rsidP="000523E5">
            <w:pPr>
              <w:jc w:val="center"/>
              <w:rPr>
                <w:rFonts w:ascii="Times New Roman" w:hAnsi="Times New Roman" w:cs="Times New Roman"/>
                <w:sz w:val="24"/>
                <w:szCs w:val="24"/>
              </w:rPr>
            </w:pPr>
            <w:r w:rsidRPr="00A83F5C">
              <w:rPr>
                <w:rFonts w:ascii="Times New Roman" w:hAnsi="Times New Roman" w:cs="Times New Roman"/>
                <w:sz w:val="24"/>
                <w:szCs w:val="24"/>
              </w:rPr>
              <w:t>1</w:t>
            </w:r>
          </w:p>
        </w:tc>
        <w:tc>
          <w:tcPr>
            <w:tcW w:w="1256"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c>
          <w:tcPr>
            <w:tcW w:w="1276" w:type="dxa"/>
            <w:vAlign w:val="center"/>
          </w:tcPr>
          <w:p w:rsidR="00474F8F" w:rsidRPr="00A83F5C" w:rsidRDefault="00B45365" w:rsidP="000523E5">
            <w:pPr>
              <w:jc w:val="center"/>
              <w:rPr>
                <w:rFonts w:ascii="Times New Roman" w:hAnsi="Times New Roman" w:cs="Times New Roman"/>
                <w:sz w:val="24"/>
                <w:szCs w:val="24"/>
              </w:rPr>
            </w:pPr>
            <w:r w:rsidRPr="00A83F5C">
              <w:rPr>
                <w:rFonts w:ascii="Times New Roman" w:hAnsi="Times New Roman" w:cs="Times New Roman"/>
                <w:sz w:val="24"/>
                <w:szCs w:val="24"/>
              </w:rPr>
              <w:t>1</w:t>
            </w:r>
          </w:p>
        </w:tc>
        <w:tc>
          <w:tcPr>
            <w:tcW w:w="1417" w:type="dxa"/>
            <w:vAlign w:val="center"/>
          </w:tcPr>
          <w:p w:rsidR="00474F8F" w:rsidRPr="00A83F5C" w:rsidRDefault="00B45365" w:rsidP="000523E5">
            <w:pPr>
              <w:jc w:val="center"/>
              <w:rPr>
                <w:rFonts w:ascii="Times New Roman" w:hAnsi="Times New Roman" w:cs="Times New Roman"/>
                <w:sz w:val="24"/>
                <w:szCs w:val="24"/>
              </w:rPr>
            </w:pPr>
            <w:r w:rsidRPr="00A83F5C">
              <w:rPr>
                <w:rFonts w:ascii="Times New Roman" w:hAnsi="Times New Roman" w:cs="Times New Roman"/>
                <w:sz w:val="24"/>
                <w:szCs w:val="24"/>
              </w:rPr>
              <w:t>1</w:t>
            </w:r>
          </w:p>
        </w:tc>
        <w:tc>
          <w:tcPr>
            <w:tcW w:w="1829"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r>
      <w:tr w:rsidR="00A83F5C" w:rsidRPr="00A83F5C" w:rsidTr="00121D27">
        <w:trPr>
          <w:trHeight w:val="306"/>
        </w:trPr>
        <w:tc>
          <w:tcPr>
            <w:tcW w:w="2235" w:type="dxa"/>
            <w:vAlign w:val="center"/>
          </w:tcPr>
          <w:p w:rsidR="00474F8F" w:rsidRPr="00A83F5C" w:rsidRDefault="00474F8F" w:rsidP="002B58C2">
            <w:pPr>
              <w:rPr>
                <w:rFonts w:ascii="Times New Roman" w:hAnsi="Times New Roman" w:cs="Times New Roman"/>
                <w:sz w:val="24"/>
                <w:szCs w:val="24"/>
              </w:rPr>
            </w:pPr>
            <w:r w:rsidRPr="00A83F5C">
              <w:rPr>
                <w:rFonts w:ascii="Times New Roman" w:hAnsi="Times New Roman" w:cs="Times New Roman"/>
                <w:sz w:val="24"/>
                <w:szCs w:val="24"/>
              </w:rPr>
              <w:t>Çevirici</w:t>
            </w:r>
          </w:p>
        </w:tc>
        <w:tc>
          <w:tcPr>
            <w:tcW w:w="1167"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c>
          <w:tcPr>
            <w:tcW w:w="1256"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c>
          <w:tcPr>
            <w:tcW w:w="1276"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c>
          <w:tcPr>
            <w:tcW w:w="1417"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c>
          <w:tcPr>
            <w:tcW w:w="1829"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r>
      <w:tr w:rsidR="00A83F5C" w:rsidRPr="00A83F5C" w:rsidTr="00121D27">
        <w:trPr>
          <w:trHeight w:val="306"/>
        </w:trPr>
        <w:tc>
          <w:tcPr>
            <w:tcW w:w="2235" w:type="dxa"/>
            <w:vAlign w:val="center"/>
          </w:tcPr>
          <w:p w:rsidR="00474F8F" w:rsidRPr="00A83F5C" w:rsidRDefault="00474F8F" w:rsidP="002B58C2">
            <w:pPr>
              <w:rPr>
                <w:rFonts w:ascii="Times New Roman" w:hAnsi="Times New Roman" w:cs="Times New Roman"/>
                <w:sz w:val="24"/>
                <w:szCs w:val="24"/>
              </w:rPr>
            </w:pPr>
            <w:r w:rsidRPr="00A83F5C">
              <w:rPr>
                <w:rFonts w:ascii="Times New Roman" w:hAnsi="Times New Roman" w:cs="Times New Roman"/>
                <w:sz w:val="24"/>
                <w:szCs w:val="24"/>
              </w:rPr>
              <w:t>Araştırma Görevlisi</w:t>
            </w:r>
          </w:p>
        </w:tc>
        <w:tc>
          <w:tcPr>
            <w:tcW w:w="1167" w:type="dxa"/>
            <w:vAlign w:val="center"/>
          </w:tcPr>
          <w:p w:rsidR="00474F8F" w:rsidRPr="00A83F5C" w:rsidRDefault="004D3F84" w:rsidP="002B58C2">
            <w:pPr>
              <w:jc w:val="center"/>
              <w:rPr>
                <w:rFonts w:ascii="Times New Roman" w:hAnsi="Times New Roman" w:cs="Times New Roman"/>
                <w:sz w:val="24"/>
                <w:szCs w:val="24"/>
              </w:rPr>
            </w:pPr>
            <w:r w:rsidRPr="00A83F5C">
              <w:rPr>
                <w:rFonts w:ascii="Times New Roman" w:hAnsi="Times New Roman" w:cs="Times New Roman"/>
                <w:sz w:val="24"/>
                <w:szCs w:val="24"/>
              </w:rPr>
              <w:t>9</w:t>
            </w:r>
          </w:p>
        </w:tc>
        <w:tc>
          <w:tcPr>
            <w:tcW w:w="1256"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c>
          <w:tcPr>
            <w:tcW w:w="1276" w:type="dxa"/>
            <w:vAlign w:val="center"/>
          </w:tcPr>
          <w:p w:rsidR="00474F8F" w:rsidRPr="00A83F5C" w:rsidRDefault="004D3F84" w:rsidP="002B58C2">
            <w:pPr>
              <w:jc w:val="center"/>
              <w:rPr>
                <w:rFonts w:ascii="Times New Roman" w:hAnsi="Times New Roman" w:cs="Times New Roman"/>
                <w:sz w:val="24"/>
                <w:szCs w:val="24"/>
              </w:rPr>
            </w:pPr>
            <w:r w:rsidRPr="00A83F5C">
              <w:rPr>
                <w:rFonts w:ascii="Times New Roman" w:hAnsi="Times New Roman" w:cs="Times New Roman"/>
                <w:sz w:val="24"/>
                <w:szCs w:val="24"/>
              </w:rPr>
              <w:t>9</w:t>
            </w:r>
          </w:p>
        </w:tc>
        <w:tc>
          <w:tcPr>
            <w:tcW w:w="1417" w:type="dxa"/>
            <w:vAlign w:val="center"/>
          </w:tcPr>
          <w:p w:rsidR="00474F8F" w:rsidRPr="00A83F5C" w:rsidRDefault="004D3F84" w:rsidP="00B45365">
            <w:pPr>
              <w:jc w:val="center"/>
              <w:rPr>
                <w:rFonts w:ascii="Times New Roman" w:hAnsi="Times New Roman" w:cs="Times New Roman"/>
                <w:sz w:val="24"/>
                <w:szCs w:val="24"/>
              </w:rPr>
            </w:pPr>
            <w:r w:rsidRPr="00A83F5C">
              <w:rPr>
                <w:rFonts w:ascii="Times New Roman" w:hAnsi="Times New Roman" w:cs="Times New Roman"/>
                <w:sz w:val="24"/>
                <w:szCs w:val="24"/>
              </w:rPr>
              <w:t>9</w:t>
            </w:r>
          </w:p>
        </w:tc>
        <w:tc>
          <w:tcPr>
            <w:tcW w:w="1829"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r>
      <w:tr w:rsidR="00A83F5C" w:rsidRPr="00A83F5C" w:rsidTr="00121D27">
        <w:trPr>
          <w:trHeight w:val="306"/>
        </w:trPr>
        <w:tc>
          <w:tcPr>
            <w:tcW w:w="2235" w:type="dxa"/>
            <w:vAlign w:val="center"/>
          </w:tcPr>
          <w:p w:rsidR="00474F8F" w:rsidRPr="00A83F5C" w:rsidRDefault="00474F8F" w:rsidP="002B58C2">
            <w:pPr>
              <w:rPr>
                <w:rFonts w:ascii="Times New Roman" w:hAnsi="Times New Roman" w:cs="Times New Roman"/>
                <w:sz w:val="24"/>
                <w:szCs w:val="24"/>
              </w:rPr>
            </w:pPr>
            <w:r w:rsidRPr="00A83F5C">
              <w:rPr>
                <w:rFonts w:ascii="Times New Roman" w:hAnsi="Times New Roman" w:cs="Times New Roman"/>
                <w:sz w:val="24"/>
                <w:szCs w:val="24"/>
              </w:rPr>
              <w:t>TOPLAM</w:t>
            </w:r>
          </w:p>
        </w:tc>
        <w:tc>
          <w:tcPr>
            <w:tcW w:w="1167" w:type="dxa"/>
            <w:vAlign w:val="center"/>
          </w:tcPr>
          <w:p w:rsidR="00474F8F" w:rsidRPr="00A83F5C" w:rsidRDefault="00474F8F" w:rsidP="00B45365">
            <w:pPr>
              <w:jc w:val="center"/>
              <w:rPr>
                <w:rFonts w:ascii="Times New Roman" w:hAnsi="Times New Roman" w:cs="Times New Roman"/>
                <w:sz w:val="24"/>
                <w:szCs w:val="24"/>
              </w:rPr>
            </w:pPr>
            <w:r w:rsidRPr="00A83F5C">
              <w:rPr>
                <w:rFonts w:ascii="Times New Roman" w:hAnsi="Times New Roman" w:cs="Times New Roman"/>
                <w:sz w:val="24"/>
                <w:szCs w:val="24"/>
              </w:rPr>
              <w:t>3</w:t>
            </w:r>
            <w:r w:rsidR="004D3F84" w:rsidRPr="00A83F5C">
              <w:rPr>
                <w:rFonts w:ascii="Times New Roman" w:hAnsi="Times New Roman" w:cs="Times New Roman"/>
                <w:sz w:val="24"/>
                <w:szCs w:val="24"/>
              </w:rPr>
              <w:t>6</w:t>
            </w:r>
          </w:p>
        </w:tc>
        <w:tc>
          <w:tcPr>
            <w:tcW w:w="1256"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c>
          <w:tcPr>
            <w:tcW w:w="1276" w:type="dxa"/>
            <w:vAlign w:val="center"/>
          </w:tcPr>
          <w:p w:rsidR="00474F8F" w:rsidRPr="00A83F5C" w:rsidRDefault="00474F8F" w:rsidP="00B45365">
            <w:pPr>
              <w:jc w:val="center"/>
              <w:rPr>
                <w:rFonts w:ascii="Times New Roman" w:hAnsi="Times New Roman" w:cs="Times New Roman"/>
                <w:sz w:val="24"/>
                <w:szCs w:val="24"/>
              </w:rPr>
            </w:pPr>
            <w:r w:rsidRPr="00A83F5C">
              <w:rPr>
                <w:rFonts w:ascii="Times New Roman" w:hAnsi="Times New Roman" w:cs="Times New Roman"/>
                <w:sz w:val="24"/>
                <w:szCs w:val="24"/>
              </w:rPr>
              <w:t>3</w:t>
            </w:r>
            <w:r w:rsidR="004D3F84" w:rsidRPr="00A83F5C">
              <w:rPr>
                <w:rFonts w:ascii="Times New Roman" w:hAnsi="Times New Roman" w:cs="Times New Roman"/>
                <w:sz w:val="24"/>
                <w:szCs w:val="24"/>
              </w:rPr>
              <w:t>6</w:t>
            </w:r>
          </w:p>
        </w:tc>
        <w:tc>
          <w:tcPr>
            <w:tcW w:w="1417" w:type="dxa"/>
            <w:vAlign w:val="center"/>
          </w:tcPr>
          <w:p w:rsidR="00474F8F" w:rsidRPr="00A83F5C" w:rsidRDefault="00474F8F" w:rsidP="00B45365">
            <w:pPr>
              <w:jc w:val="center"/>
              <w:rPr>
                <w:rFonts w:ascii="Times New Roman" w:hAnsi="Times New Roman" w:cs="Times New Roman"/>
                <w:sz w:val="24"/>
                <w:szCs w:val="24"/>
              </w:rPr>
            </w:pPr>
            <w:r w:rsidRPr="00A83F5C">
              <w:rPr>
                <w:rFonts w:ascii="Times New Roman" w:hAnsi="Times New Roman" w:cs="Times New Roman"/>
                <w:sz w:val="24"/>
                <w:szCs w:val="24"/>
              </w:rPr>
              <w:t>3</w:t>
            </w:r>
            <w:r w:rsidR="004D3F84" w:rsidRPr="00A83F5C">
              <w:rPr>
                <w:rFonts w:ascii="Times New Roman" w:hAnsi="Times New Roman" w:cs="Times New Roman"/>
                <w:sz w:val="24"/>
                <w:szCs w:val="24"/>
              </w:rPr>
              <w:t>6</w:t>
            </w:r>
          </w:p>
        </w:tc>
        <w:tc>
          <w:tcPr>
            <w:tcW w:w="1829" w:type="dxa"/>
            <w:vAlign w:val="center"/>
          </w:tcPr>
          <w:p w:rsidR="00474F8F" w:rsidRPr="00A83F5C" w:rsidRDefault="00474F8F" w:rsidP="002B58C2">
            <w:pPr>
              <w:jc w:val="center"/>
              <w:rPr>
                <w:rFonts w:ascii="Times New Roman" w:hAnsi="Times New Roman" w:cs="Times New Roman"/>
                <w:sz w:val="24"/>
                <w:szCs w:val="24"/>
              </w:rPr>
            </w:pPr>
            <w:r w:rsidRPr="00A83F5C">
              <w:rPr>
                <w:rFonts w:ascii="Times New Roman" w:hAnsi="Times New Roman" w:cs="Times New Roman"/>
                <w:sz w:val="24"/>
                <w:szCs w:val="24"/>
              </w:rPr>
              <w:t>--</w:t>
            </w:r>
          </w:p>
        </w:tc>
      </w:tr>
    </w:tbl>
    <w:p w:rsidR="00864AFF" w:rsidRDefault="00864AF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4.2- YILLARA GÖRE AKADEMİK GELİŞİM PERSONEL</w:t>
      </w:r>
    </w:p>
    <w:tbl>
      <w:tblPr>
        <w:tblW w:w="8532" w:type="dxa"/>
        <w:tblInd w:w="543" w:type="dxa"/>
        <w:tblLayout w:type="fixed"/>
        <w:tblCellMar>
          <w:left w:w="10" w:type="dxa"/>
          <w:right w:w="10" w:type="dxa"/>
        </w:tblCellMar>
        <w:tblLook w:val="00A0" w:firstRow="1" w:lastRow="0" w:firstColumn="1" w:lastColumn="0" w:noHBand="0" w:noVBand="0"/>
      </w:tblPr>
      <w:tblGrid>
        <w:gridCol w:w="1489"/>
        <w:gridCol w:w="900"/>
        <w:gridCol w:w="899"/>
        <w:gridCol w:w="900"/>
        <w:gridCol w:w="899"/>
        <w:gridCol w:w="899"/>
        <w:gridCol w:w="1080"/>
        <w:gridCol w:w="1466"/>
      </w:tblGrid>
      <w:tr w:rsidR="00A83F5C" w:rsidRPr="00A83F5C" w:rsidTr="00121D27">
        <w:trPr>
          <w:cantSplit/>
          <w:trHeight w:val="345"/>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96DE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Öğr. Yılı</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96DE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Prof.</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96DE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Doç.</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96DE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Dr. Öğr. Üyesi</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Pr>
          <w:p w:rsidR="00121D27" w:rsidRPr="00A83F5C" w:rsidRDefault="00121D27" w:rsidP="00121D27">
            <w:pPr>
              <w:suppressAutoHyphens/>
              <w:autoSpaceDN w:val="0"/>
              <w:spacing w:after="0" w:line="240" w:lineRule="auto"/>
              <w:jc w:val="center"/>
              <w:textAlignment w:val="baseline"/>
              <w:rPr>
                <w:rFonts w:ascii="Times New Roman" w:hAnsi="Times New Roman" w:cs="Times New Roman"/>
                <w:b/>
                <w:bCs/>
                <w:kern w:val="3"/>
                <w:sz w:val="24"/>
                <w:szCs w:val="24"/>
                <w:lang w:eastAsia="ko-KR"/>
              </w:rPr>
            </w:pPr>
            <w:r w:rsidRPr="00A83F5C">
              <w:rPr>
                <w:rFonts w:ascii="Times New Roman" w:hAnsi="Times New Roman" w:cs="Times New Roman"/>
                <w:b/>
                <w:bCs/>
                <w:kern w:val="3"/>
                <w:sz w:val="24"/>
                <w:szCs w:val="24"/>
                <w:lang w:eastAsia="ko-KR"/>
              </w:rPr>
              <w:t>Arş.GöDr.</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96DE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Öğr. Gör.</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96DE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Arş.</w:t>
            </w:r>
          </w:p>
          <w:p w:rsidR="00121D27" w:rsidRPr="00A83F5C" w:rsidRDefault="00121D27" w:rsidP="00996DE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Gör.</w:t>
            </w:r>
          </w:p>
        </w:tc>
        <w:tc>
          <w:tcPr>
            <w:tcW w:w="1466"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121D27" w:rsidRPr="00A83F5C" w:rsidRDefault="00121D27" w:rsidP="00996DE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Toplam</w:t>
            </w:r>
          </w:p>
        </w:tc>
      </w:tr>
      <w:tr w:rsidR="00A83F5C" w:rsidRPr="00A83F5C" w:rsidTr="00121D27">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15964">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2013-2014</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10</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Pr>
          <w:p w:rsidR="00121D27" w:rsidRPr="00A83F5C" w:rsidRDefault="00121D27" w:rsidP="00BA7A6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c>
          <w:tcPr>
            <w:tcW w:w="1466"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15</w:t>
            </w:r>
          </w:p>
        </w:tc>
      </w:tr>
      <w:tr w:rsidR="00A83F5C" w:rsidRPr="00A83F5C" w:rsidTr="00121D27">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15964">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2014-2015</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13</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Pr>
          <w:p w:rsidR="00121D27" w:rsidRPr="00A83F5C" w:rsidRDefault="00121D27" w:rsidP="00BA7A6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6</w:t>
            </w:r>
          </w:p>
        </w:tc>
        <w:tc>
          <w:tcPr>
            <w:tcW w:w="1466"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24</w:t>
            </w:r>
          </w:p>
        </w:tc>
      </w:tr>
      <w:tr w:rsidR="00A83F5C" w:rsidRPr="00A83F5C" w:rsidTr="00121D27">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35332">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2015-2016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Pr>
          <w:p w:rsidR="00121D27" w:rsidRPr="00A83F5C" w:rsidRDefault="00121D27" w:rsidP="00BA7A6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6</w:t>
            </w:r>
          </w:p>
        </w:tc>
        <w:tc>
          <w:tcPr>
            <w:tcW w:w="1466"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24</w:t>
            </w:r>
          </w:p>
        </w:tc>
      </w:tr>
      <w:tr w:rsidR="00A83F5C" w:rsidRPr="00A83F5C" w:rsidTr="00121D27">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915964">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2016-2017</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6</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Pr>
          <w:p w:rsidR="00121D27" w:rsidRPr="00A83F5C" w:rsidRDefault="00121D27" w:rsidP="00BA7A6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7</w:t>
            </w:r>
          </w:p>
        </w:tc>
        <w:tc>
          <w:tcPr>
            <w:tcW w:w="1466"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21</w:t>
            </w:r>
          </w:p>
        </w:tc>
      </w:tr>
      <w:tr w:rsidR="00A83F5C" w:rsidRPr="00A83F5C" w:rsidTr="00121D27">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15964">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2017-2018</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7</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Pr>
          <w:p w:rsidR="00121D27" w:rsidRPr="00A83F5C" w:rsidRDefault="00121D27" w:rsidP="00BA7A6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8</w:t>
            </w:r>
          </w:p>
        </w:tc>
        <w:tc>
          <w:tcPr>
            <w:tcW w:w="1466"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21</w:t>
            </w:r>
          </w:p>
        </w:tc>
      </w:tr>
      <w:tr w:rsidR="00A83F5C" w:rsidRPr="00A83F5C" w:rsidTr="00121D27">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1C2321">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2018-2019</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1C2321">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1C2321">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1C2321">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11</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Pr>
          <w:p w:rsidR="00121D27" w:rsidRPr="00A83F5C" w:rsidRDefault="00121D27" w:rsidP="00BA7A6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1C2321">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1C2321">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6</w:t>
            </w:r>
          </w:p>
        </w:tc>
        <w:tc>
          <w:tcPr>
            <w:tcW w:w="1466"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121D27" w:rsidRPr="00A83F5C" w:rsidRDefault="00121D27" w:rsidP="001C2321">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25</w:t>
            </w:r>
          </w:p>
        </w:tc>
      </w:tr>
      <w:tr w:rsidR="00A83F5C" w:rsidRPr="00A83F5C" w:rsidTr="00121D27">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15964">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2019-2020</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5</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4</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7</w:t>
            </w:r>
          </w:p>
        </w:tc>
        <w:tc>
          <w:tcPr>
            <w:tcW w:w="1466"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30</w:t>
            </w:r>
          </w:p>
        </w:tc>
      </w:tr>
      <w:tr w:rsidR="00A83F5C" w:rsidRPr="00A83F5C" w:rsidTr="00121D27">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915964">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2020-2021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5</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6</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13</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12</w:t>
            </w:r>
          </w:p>
        </w:tc>
        <w:tc>
          <w:tcPr>
            <w:tcW w:w="1466"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36</w:t>
            </w:r>
          </w:p>
        </w:tc>
      </w:tr>
      <w:tr w:rsidR="00A83F5C" w:rsidRPr="00A83F5C" w:rsidTr="00121D27">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915964">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2021-2022</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6</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8</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12</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121D27" w:rsidRPr="00A83F5C" w:rsidRDefault="004D3F84"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9</w:t>
            </w:r>
          </w:p>
        </w:tc>
        <w:tc>
          <w:tcPr>
            <w:tcW w:w="1466"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121D27" w:rsidRPr="00A83F5C" w:rsidRDefault="00121D27" w:rsidP="00D705D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3</w:t>
            </w:r>
            <w:r w:rsidR="004D3F84" w:rsidRPr="00A83F5C">
              <w:rPr>
                <w:rFonts w:ascii="Times New Roman" w:hAnsi="Times New Roman" w:cs="Times New Roman"/>
                <w:kern w:val="3"/>
                <w:sz w:val="24"/>
                <w:szCs w:val="24"/>
                <w:lang w:eastAsia="ko-KR"/>
              </w:rPr>
              <w:t>6</w:t>
            </w:r>
          </w:p>
        </w:tc>
      </w:tr>
    </w:tbl>
    <w:p w:rsidR="00474F8F" w:rsidRPr="00A83F5C" w:rsidRDefault="00474F8F" w:rsidP="00D529DF">
      <w:pPr>
        <w:suppressAutoHyphens/>
        <w:autoSpaceDN w:val="0"/>
        <w:spacing w:after="0" w:line="240" w:lineRule="auto"/>
        <w:jc w:val="both"/>
        <w:textAlignment w:val="baseline"/>
        <w:rPr>
          <w:rFonts w:ascii="Times New Roman" w:hAnsi="Times New Roman" w:cs="Times New Roman"/>
          <w:b/>
          <w:bCs/>
          <w:kern w:val="3"/>
          <w:sz w:val="24"/>
          <w:szCs w:val="24"/>
          <w:lang w:eastAsia="ko-KR"/>
        </w:rPr>
      </w:pPr>
    </w:p>
    <w:p w:rsidR="00474F8F" w:rsidRPr="00A83F5C" w:rsidRDefault="00474F8F" w:rsidP="00D529DF">
      <w:pPr>
        <w:suppressAutoHyphens/>
        <w:autoSpaceDN w:val="0"/>
        <w:spacing w:after="0" w:line="240" w:lineRule="auto"/>
        <w:jc w:val="both"/>
        <w:textAlignment w:val="baseline"/>
        <w:rPr>
          <w:rFonts w:ascii="Times New Roman" w:hAnsi="Times New Roman" w:cs="Times New Roman"/>
          <w:b/>
          <w:bCs/>
          <w:kern w:val="3"/>
          <w:sz w:val="24"/>
          <w:szCs w:val="24"/>
          <w:lang w:eastAsia="ko-KR"/>
        </w:rPr>
      </w:pPr>
    </w:p>
    <w:p w:rsidR="00474F8F" w:rsidRPr="00A83F5C" w:rsidRDefault="00474F8F" w:rsidP="00D529DF">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lastRenderedPageBreak/>
        <w:t>4.3- YABANCI UYRUKLU AKADEMİK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A83F5C" w:rsidRPr="00A83F5C" w:rsidTr="00691CDD">
        <w:trPr>
          <w:cantSplit/>
          <w:trHeight w:val="345"/>
          <w:jc w:val="center"/>
        </w:trPr>
        <w:tc>
          <w:tcPr>
            <w:tcW w:w="1489" w:type="dxa"/>
            <w:tcBorders>
              <w:top w:val="single" w:sz="2"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Öğr. Yılı</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Prof.</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Doç.</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Dr. Öğr. Üyesi</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Öğr. Gör.</w:t>
            </w:r>
          </w:p>
        </w:tc>
        <w:tc>
          <w:tcPr>
            <w:tcW w:w="72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Okt.</w:t>
            </w:r>
          </w:p>
        </w:tc>
        <w:tc>
          <w:tcPr>
            <w:tcW w:w="108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Arş.</w:t>
            </w:r>
          </w:p>
          <w:p w:rsidR="00474F8F" w:rsidRPr="00A83F5C" w:rsidRDefault="00474F8F" w:rsidP="00663C6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Gör.</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Uzman</w:t>
            </w:r>
          </w:p>
        </w:tc>
        <w:tc>
          <w:tcPr>
            <w:tcW w:w="1145" w:type="dxa"/>
            <w:tcBorders>
              <w:top w:val="single" w:sz="2"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Toplam</w:t>
            </w:r>
          </w:p>
        </w:tc>
      </w:tr>
      <w:tr w:rsidR="00A83F5C" w:rsidRPr="00A83F5C" w:rsidTr="00691CDD">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b/>
                <w:bCs/>
                <w:kern w:val="3"/>
                <w:sz w:val="24"/>
                <w:szCs w:val="24"/>
                <w:lang w:eastAsia="ko-KR"/>
              </w:rPr>
            </w:pPr>
            <w:r w:rsidRPr="00A83F5C">
              <w:rPr>
                <w:rFonts w:ascii="Times New Roman" w:hAnsi="Times New Roman" w:cs="Times New Roman"/>
                <w:b/>
                <w:bCs/>
                <w:kern w:val="3"/>
                <w:sz w:val="24"/>
                <w:szCs w:val="24"/>
                <w:lang w:eastAsia="ko-KR"/>
              </w:rPr>
              <w:t>20</w:t>
            </w:r>
            <w:r w:rsidR="00FD59E1" w:rsidRPr="00A83F5C">
              <w:rPr>
                <w:rFonts w:ascii="Times New Roman" w:hAnsi="Times New Roman" w:cs="Times New Roman"/>
                <w:b/>
                <w:bCs/>
                <w:kern w:val="3"/>
                <w:sz w:val="24"/>
                <w:szCs w:val="24"/>
                <w:lang w:eastAsia="ko-KR"/>
              </w:rPr>
              <w:t>20</w:t>
            </w:r>
            <w:r w:rsidRPr="00A83F5C">
              <w:rPr>
                <w:rFonts w:ascii="Times New Roman" w:hAnsi="Times New Roman" w:cs="Times New Roman"/>
                <w:b/>
                <w:bCs/>
                <w:kern w:val="3"/>
                <w:sz w:val="24"/>
                <w:szCs w:val="24"/>
                <w:lang w:eastAsia="ko-KR"/>
              </w:rPr>
              <w:t>-202</w:t>
            </w:r>
            <w:r w:rsidR="00FD59E1" w:rsidRPr="00A83F5C">
              <w:rPr>
                <w:rFonts w:ascii="Times New Roman" w:hAnsi="Times New Roman" w:cs="Times New Roman"/>
                <w:b/>
                <w:bCs/>
                <w:kern w:val="3"/>
                <w:sz w:val="24"/>
                <w:szCs w:val="24"/>
                <w:lang w:eastAsia="ko-KR"/>
              </w:rPr>
              <w:t>1</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bCs/>
                <w:kern w:val="3"/>
                <w:sz w:val="24"/>
                <w:szCs w:val="24"/>
                <w:lang w:eastAsia="ko-KR"/>
              </w:rPr>
            </w:pPr>
            <w:r w:rsidRPr="00A83F5C">
              <w:rPr>
                <w:rFonts w:ascii="Times New Roman" w:hAnsi="Times New Roman" w:cs="Times New Roman"/>
                <w:bCs/>
                <w:kern w:val="3"/>
                <w:sz w:val="24"/>
                <w:szCs w:val="24"/>
                <w:lang w:eastAsia="ko-KR"/>
              </w:rPr>
              <w:t>--</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bCs/>
                <w:kern w:val="3"/>
                <w:sz w:val="24"/>
                <w:szCs w:val="24"/>
                <w:lang w:eastAsia="ko-KR"/>
              </w:rPr>
            </w:pPr>
            <w:r w:rsidRPr="00A83F5C">
              <w:rPr>
                <w:rFonts w:ascii="Times New Roman" w:hAnsi="Times New Roman" w:cs="Times New Roman"/>
                <w:bCs/>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bCs/>
                <w:kern w:val="3"/>
                <w:sz w:val="24"/>
                <w:szCs w:val="24"/>
                <w:lang w:eastAsia="ko-KR"/>
              </w:rPr>
            </w:pPr>
            <w:r w:rsidRPr="00A83F5C">
              <w:rPr>
                <w:rFonts w:ascii="Times New Roman" w:hAnsi="Times New Roman" w:cs="Times New Roman"/>
                <w:bCs/>
                <w:kern w:val="3"/>
                <w:sz w:val="24"/>
                <w:szCs w:val="24"/>
                <w:lang w:eastAsia="ko-KR"/>
              </w:rPr>
              <w:t>--</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bCs/>
                <w:kern w:val="3"/>
                <w:sz w:val="24"/>
                <w:szCs w:val="24"/>
                <w:lang w:eastAsia="ko-KR"/>
              </w:rPr>
            </w:pPr>
            <w:r w:rsidRPr="00A83F5C">
              <w:rPr>
                <w:rFonts w:ascii="Times New Roman" w:hAnsi="Times New Roman" w:cs="Times New Roman"/>
                <w:bCs/>
                <w:kern w:val="3"/>
                <w:sz w:val="24"/>
                <w:szCs w:val="24"/>
                <w:lang w:eastAsia="ko-KR"/>
              </w:rPr>
              <w:t>--</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bCs/>
                <w:kern w:val="3"/>
                <w:sz w:val="24"/>
                <w:szCs w:val="24"/>
                <w:lang w:eastAsia="ko-KR"/>
              </w:rPr>
            </w:pPr>
            <w:r w:rsidRPr="00A83F5C">
              <w:rPr>
                <w:rFonts w:ascii="Times New Roman" w:hAnsi="Times New Roman" w:cs="Times New Roman"/>
                <w:bCs/>
                <w:kern w:val="3"/>
                <w:sz w:val="24"/>
                <w:szCs w:val="24"/>
                <w:lang w:eastAsia="ko-KR"/>
              </w:rPr>
              <w: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bCs/>
                <w:kern w:val="3"/>
                <w:sz w:val="24"/>
                <w:szCs w:val="24"/>
                <w:lang w:eastAsia="ko-KR"/>
              </w:rPr>
            </w:pPr>
            <w:r w:rsidRPr="00A83F5C">
              <w:rPr>
                <w:rFonts w:ascii="Times New Roman" w:hAnsi="Times New Roman" w:cs="Times New Roman"/>
                <w:bCs/>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bCs/>
                <w:kern w:val="3"/>
                <w:sz w:val="24"/>
                <w:szCs w:val="24"/>
                <w:lang w:eastAsia="ko-KR"/>
              </w:rPr>
            </w:pPr>
            <w:r w:rsidRPr="00A83F5C">
              <w:rPr>
                <w:rFonts w:ascii="Times New Roman" w:hAnsi="Times New Roman" w:cs="Times New Roman"/>
                <w:bCs/>
                <w:kern w:val="3"/>
                <w:sz w:val="24"/>
                <w:szCs w:val="24"/>
                <w:lang w:eastAsia="ko-KR"/>
              </w:rPr>
              <w:t>--</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A83F5C" w:rsidRDefault="00474F8F" w:rsidP="00663C6A">
            <w:pPr>
              <w:suppressAutoHyphens/>
              <w:autoSpaceDN w:val="0"/>
              <w:spacing w:after="0" w:line="240" w:lineRule="auto"/>
              <w:jc w:val="center"/>
              <w:textAlignment w:val="baseline"/>
              <w:rPr>
                <w:rFonts w:ascii="Times New Roman" w:hAnsi="Times New Roman" w:cs="Times New Roman"/>
                <w:bCs/>
                <w:kern w:val="3"/>
                <w:sz w:val="24"/>
                <w:szCs w:val="24"/>
                <w:lang w:eastAsia="ko-KR"/>
              </w:rPr>
            </w:pPr>
            <w:r w:rsidRPr="00A83F5C">
              <w:rPr>
                <w:rFonts w:ascii="Times New Roman" w:hAnsi="Times New Roman" w:cs="Times New Roman"/>
                <w:bCs/>
                <w:kern w:val="3"/>
                <w:sz w:val="24"/>
                <w:szCs w:val="24"/>
                <w:lang w:eastAsia="ko-KR"/>
              </w:rPr>
              <w:t>--</w:t>
            </w:r>
          </w:p>
        </w:tc>
      </w:tr>
    </w:tbl>
    <w:p w:rsidR="00474F8F" w:rsidRPr="00A83F5C" w:rsidRDefault="00474F8F" w:rsidP="00862F15">
      <w:pPr>
        <w:suppressAutoHyphens/>
        <w:autoSpaceDN w:val="0"/>
        <w:spacing w:before="240" w:after="240"/>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4.4- DİĞER ÜNİVERSİTELERE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4752"/>
        <w:gridCol w:w="4536"/>
      </w:tblGrid>
      <w:tr w:rsidR="00A83F5C" w:rsidRPr="00A83F5C">
        <w:trPr>
          <w:cantSplit/>
          <w:trHeight w:val="289"/>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ind w:left="360"/>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DİĞER ÜNİVERSİTELERDE GÖREVLENDİRİLEN AKADEMİK PERSONEL</w:t>
            </w:r>
          </w:p>
        </w:tc>
      </w:tr>
      <w:tr w:rsidR="00A83F5C" w:rsidRPr="00A83F5C">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UNVAN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BAĞLI OLDUĞU BÖLÜM</w:t>
            </w:r>
          </w:p>
        </w:tc>
      </w:tr>
      <w:tr w:rsidR="00A83F5C" w:rsidRPr="00A83F5C">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Profesör</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Doçent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Dr. Öğr. Üyesi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Öğretim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Araştırma Görevlisi</w:t>
            </w:r>
            <w:r w:rsidR="00106DEF" w:rsidRPr="00A83F5C">
              <w:rPr>
                <w:rFonts w:ascii="Times New Roman" w:hAnsi="Times New Roman" w:cs="Times New Roman"/>
                <w:kern w:val="3"/>
                <w:sz w:val="24"/>
                <w:szCs w:val="24"/>
                <w:lang w:eastAsia="ko-KR"/>
              </w:rPr>
              <w:t xml:space="preserve"> </w:t>
            </w:r>
            <w:r w:rsidR="002D5879" w:rsidRPr="00A83F5C">
              <w:rPr>
                <w:rFonts w:ascii="Times New Roman" w:hAnsi="Times New Roman" w:cs="Times New Roman"/>
                <w:kern w:val="3"/>
                <w:sz w:val="24"/>
                <w:szCs w:val="24"/>
                <w:lang w:eastAsia="ko-KR"/>
              </w:rPr>
              <w:t xml:space="preserve"> </w:t>
            </w:r>
            <w:r w:rsidR="00106DEF" w:rsidRPr="00A83F5C">
              <w:rPr>
                <w:rFonts w:ascii="Times New Roman" w:hAnsi="Times New Roman" w:cs="Times New Roman"/>
                <w:kern w:val="3"/>
                <w:sz w:val="24"/>
                <w:szCs w:val="24"/>
                <w:lang w:eastAsia="ko-KR"/>
              </w:rPr>
              <w:t>(</w:t>
            </w:r>
            <w:r w:rsidR="002D5879" w:rsidRPr="00A83F5C">
              <w:rPr>
                <w:rFonts w:ascii="Times New Roman" w:hAnsi="Times New Roman" w:cs="Times New Roman"/>
                <w:kern w:val="3"/>
                <w:sz w:val="24"/>
                <w:szCs w:val="24"/>
                <w:lang w:eastAsia="ko-KR"/>
              </w:rPr>
              <w:t>Ahmet KURNAZ</w:t>
            </w:r>
            <w:r w:rsidR="00106DEF" w:rsidRPr="00A83F5C">
              <w:rPr>
                <w:rFonts w:ascii="Times New Roman" w:hAnsi="Times New Roman" w:cs="Times New Roman"/>
                <w:kern w:val="3"/>
                <w:sz w:val="24"/>
                <w:szCs w:val="24"/>
                <w:lang w:eastAsia="ko-KR"/>
              </w:rPr>
              <w: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106DEF" w:rsidP="00862F15">
            <w:pPr>
              <w:suppressAutoHyphens/>
              <w:autoSpaceDN w:val="0"/>
              <w:spacing w:after="0" w:line="240" w:lineRule="auto"/>
              <w:ind w:right="-113"/>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Ankara’da görevli</w:t>
            </w:r>
          </w:p>
        </w:tc>
      </w:tr>
      <w:tr w:rsidR="00A83F5C" w:rsidRPr="00A83F5C">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Toplam</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401219">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bl>
    <w:p w:rsidR="00121D27" w:rsidRPr="00A83F5C" w:rsidRDefault="00121D27" w:rsidP="00121D27">
      <w:pPr>
        <w:suppressAutoHyphens/>
        <w:autoSpaceDN w:val="0"/>
        <w:spacing w:after="0" w:line="240" w:lineRule="auto"/>
        <w:textAlignment w:val="baseline"/>
        <w:rPr>
          <w:rFonts w:ascii="Times New Roman" w:hAnsi="Times New Roman" w:cs="Times New Roman"/>
          <w:b/>
          <w:bCs/>
          <w:kern w:val="3"/>
          <w:sz w:val="24"/>
          <w:szCs w:val="24"/>
          <w:lang w:eastAsia="ko-KR"/>
        </w:rPr>
      </w:pPr>
    </w:p>
    <w:p w:rsidR="00121D27" w:rsidRPr="00A83F5C" w:rsidRDefault="00121D27" w:rsidP="00121D27">
      <w:pPr>
        <w:suppressAutoHyphens/>
        <w:autoSpaceDN w:val="0"/>
        <w:spacing w:after="0" w:line="240" w:lineRule="auto"/>
        <w:textAlignment w:val="baseline"/>
        <w:rPr>
          <w:rFonts w:ascii="Times New Roman" w:hAnsi="Times New Roman" w:cs="Times New Roman"/>
          <w:b/>
          <w:bCs/>
          <w:kern w:val="3"/>
          <w:sz w:val="24"/>
          <w:szCs w:val="24"/>
          <w:lang w:eastAsia="ko-KR"/>
        </w:rPr>
      </w:pPr>
    </w:p>
    <w:p w:rsidR="00474F8F" w:rsidRPr="00A83F5C" w:rsidRDefault="00474F8F" w:rsidP="00121D27">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4.5- BAŞKA ÜNİVERSİTE VEYA KURUMDAN FAKÜLTEMİZDE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5726"/>
        <w:gridCol w:w="3562"/>
      </w:tblGrid>
      <w:tr w:rsidR="00A83F5C" w:rsidRPr="00A83F5C">
        <w:trPr>
          <w:cantSplit/>
          <w:trHeight w:val="297"/>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Başka Üniversitelerden Üniversitemizde Görevlendirilen Akademik Personel</w:t>
            </w:r>
          </w:p>
        </w:tc>
      </w:tr>
      <w:tr w:rsidR="00A83F5C" w:rsidRPr="00A83F5C">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Unvan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FD59E1"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Adet</w:t>
            </w:r>
          </w:p>
        </w:tc>
      </w:tr>
      <w:tr w:rsidR="00A83F5C" w:rsidRPr="00A83F5C">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Profesör</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FD59E1"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Doçent</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Dr. Öğr. Üyesi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Öğretim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Araştırma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Toplam</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FD59E1"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w:t>
            </w:r>
          </w:p>
        </w:tc>
      </w:tr>
    </w:tbl>
    <w:p w:rsidR="00121D27" w:rsidRPr="00A83F5C" w:rsidRDefault="00121D27" w:rsidP="00121D27">
      <w:pPr>
        <w:suppressAutoHyphens/>
        <w:autoSpaceDN w:val="0"/>
        <w:spacing w:after="0" w:line="240" w:lineRule="auto"/>
        <w:jc w:val="both"/>
        <w:textAlignment w:val="baseline"/>
        <w:rPr>
          <w:rFonts w:ascii="Times New Roman" w:hAnsi="Times New Roman" w:cs="Times New Roman"/>
          <w:b/>
          <w:bCs/>
          <w:kern w:val="3"/>
          <w:sz w:val="24"/>
          <w:szCs w:val="24"/>
          <w:lang w:eastAsia="ko-KR"/>
        </w:rPr>
      </w:pPr>
    </w:p>
    <w:p w:rsidR="00121D27" w:rsidRPr="00A83F5C" w:rsidRDefault="00121D27" w:rsidP="00121D27">
      <w:pPr>
        <w:suppressAutoHyphens/>
        <w:autoSpaceDN w:val="0"/>
        <w:spacing w:after="0" w:line="240" w:lineRule="auto"/>
        <w:jc w:val="both"/>
        <w:textAlignment w:val="baseline"/>
        <w:rPr>
          <w:rFonts w:ascii="Times New Roman" w:hAnsi="Times New Roman" w:cs="Times New Roman"/>
          <w:b/>
          <w:bCs/>
          <w:kern w:val="3"/>
          <w:sz w:val="24"/>
          <w:szCs w:val="24"/>
          <w:lang w:eastAsia="ko-KR"/>
        </w:rPr>
      </w:pPr>
    </w:p>
    <w:p w:rsidR="00474F8F" w:rsidRPr="00A83F5C" w:rsidRDefault="00474F8F" w:rsidP="00121D27">
      <w:pPr>
        <w:suppressAutoHyphens/>
        <w:autoSpaceDN w:val="0"/>
        <w:spacing w:after="0" w:line="240" w:lineRule="auto"/>
        <w:jc w:val="both"/>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4.6- SÖZLEŞMELİ AKADEMİK PERSONEL</w:t>
      </w:r>
    </w:p>
    <w:tbl>
      <w:tblPr>
        <w:tblW w:w="5031" w:type="dxa"/>
        <w:tblInd w:w="-108" w:type="dxa"/>
        <w:tblLayout w:type="fixed"/>
        <w:tblCellMar>
          <w:left w:w="10" w:type="dxa"/>
          <w:right w:w="10" w:type="dxa"/>
        </w:tblCellMar>
        <w:tblLook w:val="00A0" w:firstRow="1" w:lastRow="0" w:firstColumn="1" w:lastColumn="0" w:noHBand="0" w:noVBand="0"/>
      </w:tblPr>
      <w:tblGrid>
        <w:gridCol w:w="3150"/>
        <w:gridCol w:w="1881"/>
      </w:tblGrid>
      <w:tr w:rsidR="00A83F5C" w:rsidRPr="00A83F5C">
        <w:trPr>
          <w:cantSplit/>
          <w:trHeight w:val="332"/>
        </w:trPr>
        <w:tc>
          <w:tcPr>
            <w:tcW w:w="503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Sözleşmeli Akademik Personel Sayısı</w:t>
            </w:r>
          </w:p>
        </w:tc>
      </w:tr>
      <w:tr w:rsidR="00A83F5C" w:rsidRPr="00A83F5C">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Profesör</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A83F5C" w:rsidRDefault="00474F8F" w:rsidP="00372E7B">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Doçent</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A83F5C" w:rsidRDefault="00474F8F" w:rsidP="00372E7B">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Dr. Öğr. Üyesi</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A83F5C" w:rsidRDefault="00474F8F" w:rsidP="00121D27">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r w:rsidR="00121D27" w:rsidRPr="00A83F5C">
              <w:rPr>
                <w:rFonts w:ascii="Times New Roman" w:hAnsi="Times New Roman" w:cs="Times New Roman"/>
                <w:kern w:val="3"/>
                <w:sz w:val="24"/>
                <w:szCs w:val="24"/>
                <w:lang w:eastAsia="ko-KR"/>
              </w:rPr>
              <w:t>2</w:t>
            </w:r>
          </w:p>
        </w:tc>
      </w:tr>
      <w:tr w:rsidR="00A83F5C" w:rsidRPr="00A83F5C">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Öğretim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A83F5C" w:rsidRDefault="00474F8F" w:rsidP="00372E7B">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Araştırma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A83F5C" w:rsidRDefault="004C4434" w:rsidP="00121D27">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9</w:t>
            </w:r>
          </w:p>
        </w:tc>
      </w:tr>
      <w:tr w:rsidR="00A83F5C" w:rsidRPr="00A83F5C">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A83F5C" w:rsidRDefault="00121D27" w:rsidP="00862F15">
            <w:pPr>
              <w:suppressAutoHyphens/>
              <w:autoSpaceDN w:val="0"/>
              <w:spacing w:after="0" w:line="240" w:lineRule="auto"/>
              <w:textAlignment w:val="baseline"/>
              <w:rPr>
                <w:rFonts w:ascii="Times New Roman" w:hAnsi="Times New Roman" w:cs="Times New Roman"/>
                <w:kern w:val="3"/>
                <w:sz w:val="24"/>
                <w:szCs w:val="24"/>
                <w:lang w:eastAsia="ko-KR"/>
              </w:rPr>
            </w:pPr>
            <w:proofErr w:type="gramStart"/>
            <w:r w:rsidRPr="00A83F5C">
              <w:rPr>
                <w:rFonts w:ascii="Times New Roman" w:hAnsi="Times New Roman" w:cs="Times New Roman"/>
                <w:kern w:val="3"/>
                <w:sz w:val="24"/>
                <w:szCs w:val="24"/>
                <w:lang w:eastAsia="ko-KR"/>
              </w:rPr>
              <w:t>Arş.Gör</w:t>
            </w:r>
            <w:proofErr w:type="gramEnd"/>
            <w:r w:rsidRPr="00A83F5C">
              <w:rPr>
                <w:rFonts w:ascii="Times New Roman" w:hAnsi="Times New Roman" w:cs="Times New Roman"/>
                <w:kern w:val="3"/>
                <w:sz w:val="24"/>
                <w:szCs w:val="24"/>
                <w:lang w:eastAsia="ko-KR"/>
              </w:rPr>
              <w:t>.Dr.</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A83F5C" w:rsidRDefault="00121D27" w:rsidP="00372E7B">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r>
      <w:tr w:rsidR="00A83F5C" w:rsidRPr="00A83F5C">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Sahne Uygulatıcısı</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A83F5C" w:rsidRDefault="00474F8F" w:rsidP="00372E7B">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Toplam</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A83F5C" w:rsidRDefault="00474F8F" w:rsidP="00372E7B">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w:t>
            </w:r>
            <w:r w:rsidR="004C4434" w:rsidRPr="00A83F5C">
              <w:rPr>
                <w:rFonts w:ascii="Times New Roman" w:hAnsi="Times New Roman" w:cs="Times New Roman"/>
                <w:kern w:val="3"/>
                <w:sz w:val="24"/>
                <w:szCs w:val="24"/>
                <w:lang w:eastAsia="ko-KR"/>
              </w:rPr>
              <w:t>2</w:t>
            </w:r>
          </w:p>
        </w:tc>
      </w:tr>
    </w:tbl>
    <w:p w:rsidR="00D42422" w:rsidRDefault="00D42422" w:rsidP="00D529DF">
      <w:pPr>
        <w:suppressAutoHyphens/>
        <w:autoSpaceDN w:val="0"/>
        <w:spacing w:after="0" w:line="240" w:lineRule="auto"/>
        <w:textAlignment w:val="baseline"/>
        <w:rPr>
          <w:rFonts w:ascii="Times New Roman" w:hAnsi="Times New Roman" w:cs="Times New Roman"/>
          <w:b/>
          <w:bCs/>
          <w:kern w:val="3"/>
          <w:sz w:val="24"/>
          <w:szCs w:val="24"/>
          <w:lang w:eastAsia="ko-KR"/>
        </w:rPr>
      </w:pPr>
    </w:p>
    <w:p w:rsidR="00121D27" w:rsidRPr="00121D27" w:rsidRDefault="00121D27" w:rsidP="00D529DF">
      <w:pPr>
        <w:suppressAutoHyphens/>
        <w:autoSpaceDN w:val="0"/>
        <w:spacing w:after="0" w:line="240" w:lineRule="auto"/>
        <w:textAlignment w:val="baseline"/>
        <w:rPr>
          <w:rFonts w:ascii="Times New Roman" w:hAnsi="Times New Roman" w:cs="Times New Roman"/>
          <w:b/>
          <w:bCs/>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4.7- AKADEMİK PERSONELİN YAŞ İTİBARİYLE DAĞILIMI</w:t>
      </w:r>
    </w:p>
    <w:tbl>
      <w:tblPr>
        <w:tblW w:w="9895" w:type="dxa"/>
        <w:tblInd w:w="-108" w:type="dxa"/>
        <w:tblLayout w:type="fixed"/>
        <w:tblCellMar>
          <w:left w:w="10" w:type="dxa"/>
          <w:right w:w="10" w:type="dxa"/>
        </w:tblCellMar>
        <w:tblLook w:val="00A0" w:firstRow="1" w:lastRow="0" w:firstColumn="1" w:lastColumn="0" w:noHBand="0" w:noVBand="0"/>
      </w:tblPr>
      <w:tblGrid>
        <w:gridCol w:w="1350"/>
        <w:gridCol w:w="1418"/>
        <w:gridCol w:w="1417"/>
        <w:gridCol w:w="1418"/>
        <w:gridCol w:w="1417"/>
        <w:gridCol w:w="1418"/>
        <w:gridCol w:w="1417"/>
        <w:gridCol w:w="40"/>
      </w:tblGrid>
      <w:tr w:rsidR="00A83F5C" w:rsidRPr="00A83F5C" w:rsidTr="00782159">
        <w:trPr>
          <w:cantSplit/>
          <w:trHeight w:val="306"/>
        </w:trPr>
        <w:tc>
          <w:tcPr>
            <w:tcW w:w="985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Akademik Personelin Yaş İtibariyle Dağılımı</w:t>
            </w:r>
          </w:p>
        </w:tc>
        <w:tc>
          <w:tcPr>
            <w:tcW w:w="40" w:type="dxa"/>
            <w:tcBorders>
              <w:top w:val="single" w:sz="4" w:space="0" w:color="00000A"/>
              <w:left w:val="single" w:sz="4" w:space="0" w:color="00000A"/>
              <w:bottom w:val="single" w:sz="4" w:space="0" w:color="00000A"/>
              <w:right w:val="single" w:sz="4" w:space="0" w:color="00000A"/>
            </w:tcBorders>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b/>
                <w:bCs/>
                <w:kern w:val="3"/>
                <w:sz w:val="24"/>
                <w:szCs w:val="24"/>
                <w:lang w:eastAsia="ko-KR"/>
              </w:rPr>
            </w:pPr>
          </w:p>
        </w:tc>
      </w:tr>
      <w:tr w:rsidR="00A83F5C" w:rsidRPr="00A83F5C"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21-25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26-30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31-35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36-40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41-50 Yaş</w:t>
            </w:r>
          </w:p>
        </w:tc>
        <w:tc>
          <w:tcPr>
            <w:tcW w:w="1417" w:type="dxa"/>
            <w:tcBorders>
              <w:top w:val="single" w:sz="4" w:space="0" w:color="00000A"/>
              <w:left w:val="single" w:sz="4" w:space="0" w:color="00000A"/>
              <w:bottom w:val="single" w:sz="4" w:space="0" w:color="00000A"/>
              <w:right w:val="single" w:sz="4" w:space="0" w:color="00000A"/>
            </w:tcBorders>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51 üzeri</w:t>
            </w:r>
          </w:p>
        </w:tc>
      </w:tr>
      <w:tr w:rsidR="00A83F5C" w:rsidRPr="00A83F5C"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Kişi Sayısı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8B18BE"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8B18BE"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8B18BE"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1C13B2">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8</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7</w:t>
            </w:r>
          </w:p>
        </w:tc>
        <w:tc>
          <w:tcPr>
            <w:tcW w:w="1417" w:type="dxa"/>
            <w:tcBorders>
              <w:top w:val="single" w:sz="4" w:space="0" w:color="00000A"/>
              <w:left w:val="single" w:sz="4" w:space="0" w:color="00000A"/>
              <w:bottom w:val="single" w:sz="4" w:space="0" w:color="00000A"/>
              <w:right w:val="single" w:sz="4" w:space="0" w:color="00000A"/>
            </w:tcBorders>
          </w:tcPr>
          <w:p w:rsidR="00474F8F" w:rsidRPr="00A83F5C" w:rsidRDefault="00474F8F" w:rsidP="0018543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w:t>
            </w:r>
          </w:p>
        </w:tc>
      </w:tr>
      <w:tr w:rsidR="00A83F5C" w:rsidRPr="00A83F5C"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Yüzde</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8B18BE"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F27312"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r w:rsidR="00121B05" w:rsidRPr="00A83F5C">
              <w:rPr>
                <w:rFonts w:ascii="Times New Roman" w:hAnsi="Times New Roman" w:cs="Times New Roman"/>
                <w:kern w:val="3"/>
                <w:sz w:val="24"/>
                <w:szCs w:val="24"/>
                <w:lang w:eastAsia="ko-KR"/>
              </w:rPr>
              <w:t xml:space="preserve"> </w:t>
            </w:r>
            <w:r w:rsidRPr="00A83F5C">
              <w:rPr>
                <w:rFonts w:ascii="Times New Roman" w:hAnsi="Times New Roman" w:cs="Times New Roman"/>
                <w:kern w:val="3"/>
                <w:sz w:val="24"/>
                <w:szCs w:val="24"/>
                <w:lang w:eastAsia="ko-KR"/>
              </w:rPr>
              <w:t>33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F27312"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r w:rsidR="00121B05" w:rsidRPr="00A83F5C">
              <w:rPr>
                <w:rFonts w:ascii="Times New Roman" w:hAnsi="Times New Roman" w:cs="Times New Roman"/>
                <w:kern w:val="3"/>
                <w:sz w:val="24"/>
                <w:szCs w:val="24"/>
                <w:lang w:eastAsia="ko-KR"/>
              </w:rPr>
              <w:t xml:space="preserve"> </w:t>
            </w:r>
            <w:r w:rsidRPr="00A83F5C">
              <w:rPr>
                <w:rFonts w:ascii="Times New Roman" w:hAnsi="Times New Roman" w:cs="Times New Roman"/>
                <w:kern w:val="3"/>
                <w:sz w:val="24"/>
                <w:szCs w:val="24"/>
                <w:lang w:eastAsia="ko-KR"/>
              </w:rPr>
              <w:t>19</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F27312"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r w:rsidR="00121B05" w:rsidRPr="00A83F5C">
              <w:rPr>
                <w:rFonts w:ascii="Times New Roman" w:hAnsi="Times New Roman" w:cs="Times New Roman"/>
                <w:kern w:val="3"/>
                <w:sz w:val="24"/>
                <w:szCs w:val="24"/>
                <w:lang w:eastAsia="ko-KR"/>
              </w:rPr>
              <w:t xml:space="preserve"> </w:t>
            </w:r>
            <w:r w:rsidRPr="00A83F5C">
              <w:rPr>
                <w:rFonts w:ascii="Times New Roman" w:hAnsi="Times New Roman" w:cs="Times New Roman"/>
                <w:kern w:val="3"/>
                <w:sz w:val="24"/>
                <w:szCs w:val="24"/>
                <w:lang w:eastAsia="ko-KR"/>
              </w:rPr>
              <w:t>23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A83F5C" w:rsidRDefault="00F27312"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r w:rsidR="00121B05" w:rsidRPr="00A83F5C">
              <w:rPr>
                <w:rFonts w:ascii="Times New Roman" w:hAnsi="Times New Roman" w:cs="Times New Roman"/>
                <w:kern w:val="3"/>
                <w:sz w:val="24"/>
                <w:szCs w:val="24"/>
                <w:lang w:eastAsia="ko-KR"/>
              </w:rPr>
              <w:t xml:space="preserve"> </w:t>
            </w:r>
            <w:r w:rsidRPr="00A83F5C">
              <w:rPr>
                <w:rFonts w:ascii="Times New Roman" w:hAnsi="Times New Roman" w:cs="Times New Roman"/>
                <w:kern w:val="3"/>
                <w:sz w:val="24"/>
                <w:szCs w:val="24"/>
                <w:lang w:eastAsia="ko-KR"/>
              </w:rPr>
              <w:t>19</w:t>
            </w:r>
          </w:p>
        </w:tc>
        <w:tc>
          <w:tcPr>
            <w:tcW w:w="1417" w:type="dxa"/>
            <w:tcBorders>
              <w:top w:val="single" w:sz="4" w:space="0" w:color="00000A"/>
              <w:left w:val="single" w:sz="4" w:space="0" w:color="00000A"/>
              <w:bottom w:val="single" w:sz="4" w:space="0" w:color="00000A"/>
              <w:right w:val="single" w:sz="4" w:space="0" w:color="00000A"/>
            </w:tcBorders>
          </w:tcPr>
          <w:p w:rsidR="00474F8F" w:rsidRPr="00A83F5C" w:rsidRDefault="00F27312"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r w:rsidR="00121B05" w:rsidRPr="00A83F5C">
              <w:rPr>
                <w:rFonts w:ascii="Times New Roman" w:hAnsi="Times New Roman" w:cs="Times New Roman"/>
                <w:kern w:val="3"/>
                <w:sz w:val="24"/>
                <w:szCs w:val="24"/>
                <w:lang w:eastAsia="ko-KR"/>
              </w:rPr>
              <w:t xml:space="preserve"> </w:t>
            </w:r>
            <w:r w:rsidRPr="00A83F5C">
              <w:rPr>
                <w:rFonts w:ascii="Times New Roman" w:hAnsi="Times New Roman" w:cs="Times New Roman"/>
                <w:kern w:val="3"/>
                <w:sz w:val="24"/>
                <w:szCs w:val="24"/>
                <w:lang w:eastAsia="ko-KR"/>
              </w:rPr>
              <w:t>6</w:t>
            </w:r>
          </w:p>
        </w:tc>
      </w:tr>
    </w:tbl>
    <w:p w:rsidR="00474F8F" w:rsidRPr="00A83F5C" w:rsidRDefault="00474F8F" w:rsidP="003C6475">
      <w:pPr>
        <w:suppressAutoHyphens/>
        <w:autoSpaceDN w:val="0"/>
        <w:spacing w:after="0" w:line="240" w:lineRule="auto"/>
        <w:textAlignment w:val="baseline"/>
        <w:rPr>
          <w:rFonts w:ascii="Times New Roman" w:hAnsi="Times New Roman" w:cs="Times New Roman"/>
          <w:b/>
          <w:bCs/>
          <w:kern w:val="3"/>
          <w:sz w:val="24"/>
          <w:szCs w:val="24"/>
          <w:lang w:eastAsia="ko-KR"/>
        </w:rPr>
      </w:pPr>
    </w:p>
    <w:p w:rsidR="00474F8F" w:rsidRPr="00A83F5C" w:rsidRDefault="00474F8F" w:rsidP="003C647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lastRenderedPageBreak/>
        <w:t>4.8- İDARİ PERSONEL</w:t>
      </w:r>
    </w:p>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bl>
      <w:tblPr>
        <w:tblW w:w="10128" w:type="dxa"/>
        <w:jc w:val="center"/>
        <w:tblLayout w:type="fixed"/>
        <w:tblCellMar>
          <w:left w:w="10" w:type="dxa"/>
          <w:right w:w="10" w:type="dxa"/>
        </w:tblCellMar>
        <w:tblLook w:val="00A0" w:firstRow="1" w:lastRow="0" w:firstColumn="1" w:lastColumn="0" w:noHBand="0" w:noVBand="0"/>
      </w:tblPr>
      <w:tblGrid>
        <w:gridCol w:w="1492"/>
        <w:gridCol w:w="851"/>
        <w:gridCol w:w="992"/>
        <w:gridCol w:w="851"/>
        <w:gridCol w:w="1102"/>
        <w:gridCol w:w="793"/>
        <w:gridCol w:w="940"/>
        <w:gridCol w:w="992"/>
        <w:gridCol w:w="1276"/>
        <w:gridCol w:w="839"/>
      </w:tblGrid>
      <w:tr w:rsidR="00A83F5C" w:rsidRPr="00A83F5C">
        <w:trPr>
          <w:cantSplit/>
          <w:trHeight w:val="375"/>
          <w:jc w:val="center"/>
        </w:trPr>
        <w:tc>
          <w:tcPr>
            <w:tcW w:w="1492"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Birimi</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Fakülte Sekr.</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Dekan/ Bölüm Sekr.</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Yazı İşleri</w:t>
            </w:r>
          </w:p>
        </w:tc>
        <w:tc>
          <w:tcPr>
            <w:tcW w:w="110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Muhasebe</w:t>
            </w:r>
          </w:p>
        </w:tc>
        <w:tc>
          <w:tcPr>
            <w:tcW w:w="793"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Öğrenci İşleri</w:t>
            </w:r>
          </w:p>
        </w:tc>
        <w:tc>
          <w:tcPr>
            <w:tcW w:w="94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Ayniyat Saymanı</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Teknisyen</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Temizlik Elemanları</w:t>
            </w:r>
          </w:p>
        </w:tc>
        <w:tc>
          <w:tcPr>
            <w:tcW w:w="839"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Toplam</w:t>
            </w:r>
          </w:p>
        </w:tc>
      </w:tr>
      <w:tr w:rsidR="00A83F5C" w:rsidRPr="00A83F5C">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Dekanlık</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r w:rsidR="002C43EE" w:rsidRPr="00A83F5C">
              <w:rPr>
                <w:rFonts w:ascii="Times New Roman" w:hAnsi="Times New Roman" w:cs="Times New Roman"/>
                <w:kern w:val="3"/>
                <w:sz w:val="24"/>
                <w:szCs w:val="24"/>
                <w:lang w:eastAsia="ko-KR"/>
              </w:rPr>
              <w:t>+</w:t>
            </w:r>
            <w:r w:rsidR="00D26701" w:rsidRPr="00A83F5C">
              <w:rPr>
                <w:rFonts w:ascii="Times New Roman" w:hAnsi="Times New Roman" w:cs="Times New Roman"/>
                <w:kern w:val="3"/>
                <w:sz w:val="24"/>
                <w:szCs w:val="24"/>
                <w:lang w:eastAsia="ko-KR"/>
              </w:rPr>
              <w:t>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D26701"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2</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3</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b/>
                <w:kern w:val="3"/>
                <w:sz w:val="24"/>
                <w:szCs w:val="24"/>
                <w:lang w:eastAsia="ko-KR"/>
              </w:rPr>
            </w:pPr>
            <w:r w:rsidRPr="00A83F5C">
              <w:rPr>
                <w:rFonts w:ascii="Times New Roman" w:hAnsi="Times New Roman" w:cs="Times New Roman"/>
                <w:b/>
                <w:kern w:val="3"/>
                <w:sz w:val="24"/>
                <w:szCs w:val="24"/>
                <w:lang w:eastAsia="ko-KR"/>
              </w:rPr>
              <w:t>12</w:t>
            </w:r>
          </w:p>
        </w:tc>
      </w:tr>
      <w:tr w:rsidR="00A83F5C" w:rsidRPr="00A83F5C">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Siyaset Bilimi ve Kamu Yönetimi</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r>
      <w:tr w:rsidR="00A83F5C" w:rsidRPr="00A83F5C">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782159">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İşletme</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782159">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Uluslararası İlişkiler</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r>
      <w:tr w:rsidR="00A83F5C" w:rsidRPr="00A83F5C">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782159">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İktisat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r>
      <w:tr w:rsidR="00A83F5C" w:rsidRPr="00A83F5C">
        <w:trPr>
          <w:cantSplit/>
          <w:trHeight w:val="375"/>
          <w:jc w:val="center"/>
        </w:trPr>
        <w:tc>
          <w:tcPr>
            <w:tcW w:w="1492"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b/>
                <w:kern w:val="3"/>
                <w:sz w:val="24"/>
                <w:szCs w:val="24"/>
                <w:lang w:eastAsia="ko-KR"/>
              </w:rPr>
            </w:pPr>
            <w:r w:rsidRPr="00A83F5C">
              <w:rPr>
                <w:rFonts w:ascii="Times New Roman" w:hAnsi="Times New Roman" w:cs="Times New Roman"/>
                <w:b/>
                <w:kern w:val="3"/>
                <w:sz w:val="24"/>
                <w:szCs w:val="24"/>
                <w:lang w:eastAsia="ko-KR"/>
              </w:rPr>
              <w:t>Genel Toplam</w:t>
            </w:r>
          </w:p>
        </w:tc>
        <w:tc>
          <w:tcPr>
            <w:tcW w:w="8636" w:type="dxa"/>
            <w:gridSpan w:val="9"/>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A83F5C" w:rsidRDefault="002C43EE" w:rsidP="002C43EE">
            <w:pPr>
              <w:suppressAutoHyphens/>
              <w:autoSpaceDN w:val="0"/>
              <w:spacing w:after="0" w:line="240" w:lineRule="auto"/>
              <w:textAlignment w:val="baseline"/>
              <w:rPr>
                <w:rFonts w:ascii="Times New Roman" w:hAnsi="Times New Roman" w:cs="Times New Roman"/>
                <w:b/>
                <w:kern w:val="3"/>
                <w:sz w:val="24"/>
                <w:szCs w:val="24"/>
                <w:lang w:eastAsia="ko-KR"/>
              </w:rPr>
            </w:pPr>
            <w:r w:rsidRPr="00A83F5C">
              <w:rPr>
                <w:rFonts w:ascii="Times New Roman" w:hAnsi="Times New Roman" w:cs="Times New Roman"/>
                <w:b/>
                <w:kern w:val="3"/>
                <w:sz w:val="24"/>
                <w:szCs w:val="24"/>
                <w:lang w:eastAsia="ko-KR"/>
              </w:rPr>
              <w:t xml:space="preserve">         </w:t>
            </w:r>
            <w:r w:rsidR="00474F8F" w:rsidRPr="00A83F5C">
              <w:rPr>
                <w:rFonts w:ascii="Times New Roman" w:hAnsi="Times New Roman" w:cs="Times New Roman"/>
                <w:b/>
                <w:kern w:val="3"/>
                <w:sz w:val="24"/>
                <w:szCs w:val="24"/>
                <w:lang w:eastAsia="ko-KR"/>
              </w:rPr>
              <w:t>12</w:t>
            </w:r>
          </w:p>
        </w:tc>
      </w:tr>
    </w:tbl>
    <w:p w:rsidR="00474F8F" w:rsidRPr="00836699" w:rsidRDefault="00474F8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4028"/>
        <w:gridCol w:w="2307"/>
        <w:gridCol w:w="2953"/>
      </w:tblGrid>
      <w:tr w:rsidR="00A83F5C" w:rsidRPr="00A83F5C">
        <w:trPr>
          <w:cantSplit/>
          <w:trHeight w:val="306"/>
        </w:trPr>
        <w:tc>
          <w:tcPr>
            <w:tcW w:w="92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3C6475">
            <w:pPr>
              <w:suppressAutoHyphens/>
              <w:autoSpaceDN w:val="0"/>
              <w:spacing w:after="0" w:line="240" w:lineRule="auto"/>
              <w:ind w:firstLine="720"/>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İdari Personel (Kadroların Doluluk Oranına Göre)</w:t>
            </w:r>
          </w:p>
        </w:tc>
      </w:tr>
      <w:tr w:rsidR="00A83F5C" w:rsidRPr="00A83F5C">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Dolu</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Boş</w:t>
            </w:r>
          </w:p>
        </w:tc>
      </w:tr>
      <w:tr w:rsidR="00A83F5C" w:rsidRPr="00A83F5C">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Genel İdari Hizmetler</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6</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4</w:t>
            </w:r>
          </w:p>
        </w:tc>
      </w:tr>
      <w:tr w:rsidR="00A83F5C" w:rsidRPr="00A83F5C">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Yardımcı Hizmetli</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bCs/>
                <w:kern w:val="3"/>
                <w:sz w:val="24"/>
                <w:szCs w:val="24"/>
                <w:lang w:eastAsia="ko-KR"/>
              </w:rPr>
            </w:pPr>
            <w:r w:rsidRPr="00A83F5C">
              <w:rPr>
                <w:rFonts w:ascii="Times New Roman" w:hAnsi="Times New Roman" w:cs="Times New Roman"/>
                <w:bCs/>
                <w:kern w:val="3"/>
                <w:sz w:val="24"/>
                <w:szCs w:val="24"/>
                <w:lang w:eastAsia="ko-KR"/>
              </w:rPr>
              <w:t>4</w:t>
            </w:r>
          </w:p>
        </w:tc>
      </w:tr>
      <w:tr w:rsidR="00A83F5C" w:rsidRPr="00A83F5C">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Toplam</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6</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bCs/>
                <w:kern w:val="3"/>
                <w:sz w:val="24"/>
                <w:szCs w:val="24"/>
                <w:lang w:eastAsia="ko-KR"/>
              </w:rPr>
            </w:pPr>
            <w:r w:rsidRPr="00A83F5C">
              <w:rPr>
                <w:rFonts w:ascii="Times New Roman" w:hAnsi="Times New Roman" w:cs="Times New Roman"/>
                <w:bCs/>
                <w:kern w:val="3"/>
                <w:sz w:val="24"/>
                <w:szCs w:val="24"/>
                <w:lang w:eastAsia="ko-KR"/>
              </w:rPr>
              <w:t>8</w:t>
            </w:r>
          </w:p>
        </w:tc>
      </w:tr>
    </w:tbl>
    <w:p w:rsidR="00474F8F" w:rsidRPr="00836699" w:rsidRDefault="00474F8F"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4.9- İDARİ PERSONELİN EĞİTİM DURUMU</w:t>
      </w:r>
    </w:p>
    <w:p w:rsidR="00474F8F" w:rsidRPr="00836699" w:rsidRDefault="00474F8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1851"/>
        <w:gridCol w:w="1876"/>
        <w:gridCol w:w="1859"/>
        <w:gridCol w:w="1851"/>
        <w:gridCol w:w="1851"/>
      </w:tblGrid>
      <w:tr w:rsidR="00A83F5C" w:rsidRPr="00A83F5C">
        <w:trPr>
          <w:cantSplit/>
          <w:trHeight w:val="306"/>
        </w:trPr>
        <w:tc>
          <w:tcPr>
            <w:tcW w:w="928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b/>
                <w:bCs/>
                <w:kern w:val="3"/>
                <w:sz w:val="24"/>
                <w:szCs w:val="24"/>
                <w:lang w:eastAsia="ko-KR"/>
              </w:rPr>
              <w:t>İdari Personelin Eğitim Durumu</w:t>
            </w:r>
          </w:p>
        </w:tc>
      </w:tr>
      <w:tr w:rsidR="00A83F5C" w:rsidRPr="00A83F5C">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İlköğretim</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Lise</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Ön Lisans</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Lisans</w:t>
            </w:r>
            <w:r w:rsidR="00106DEF" w:rsidRPr="00A83F5C">
              <w:rPr>
                <w:rFonts w:ascii="Times New Roman" w:hAnsi="Times New Roman" w:cs="Times New Roman"/>
                <w:kern w:val="3"/>
                <w:sz w:val="24"/>
                <w:szCs w:val="24"/>
                <w:lang w:eastAsia="ko-KR"/>
              </w:rPr>
              <w:t xml:space="preserve"> ve Üstü</w:t>
            </w:r>
          </w:p>
        </w:tc>
      </w:tr>
      <w:tr w:rsidR="00A83F5C" w:rsidRPr="00A83F5C">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Kişi Sayısı</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6</w:t>
            </w:r>
          </w:p>
        </w:tc>
      </w:tr>
      <w:tr w:rsidR="00A83F5C" w:rsidRPr="00A83F5C">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Yüzde</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915964">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915964">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A83F5C" w:rsidRDefault="00474F8F" w:rsidP="00915964">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A83F5C">
              <w:rPr>
                <w:rFonts w:ascii="Times New Roman" w:hAnsi="Times New Roman" w:cs="Times New Roman"/>
                <w:kern w:val="3"/>
                <w:sz w:val="24"/>
                <w:szCs w:val="24"/>
                <w:lang w:eastAsia="ko-KR"/>
              </w:rPr>
              <w:t>%100</w:t>
            </w:r>
          </w:p>
        </w:tc>
      </w:tr>
    </w:tbl>
    <w:p w:rsidR="00474F8F" w:rsidRPr="002C43EE" w:rsidRDefault="00474F8F" w:rsidP="000A151D">
      <w:pPr>
        <w:suppressAutoHyphens/>
        <w:autoSpaceDN w:val="0"/>
        <w:spacing w:before="240" w:after="120" w:line="360" w:lineRule="auto"/>
        <w:textAlignment w:val="baseline"/>
        <w:rPr>
          <w:rFonts w:ascii="Times New Roman" w:hAnsi="Times New Roman" w:cs="Times New Roman"/>
          <w:color w:val="FF0000"/>
          <w:kern w:val="3"/>
          <w:sz w:val="24"/>
          <w:szCs w:val="24"/>
          <w:lang w:eastAsia="ko-KR"/>
        </w:rPr>
      </w:pPr>
      <w:r w:rsidRPr="002C43EE">
        <w:rPr>
          <w:rFonts w:ascii="Times New Roman" w:hAnsi="Times New Roman" w:cs="Times New Roman"/>
          <w:b/>
          <w:bCs/>
          <w:color w:val="FF0000"/>
          <w:kern w:val="3"/>
          <w:sz w:val="24"/>
          <w:szCs w:val="24"/>
          <w:lang w:eastAsia="ko-KR"/>
        </w:rPr>
        <w:t>4.10- İDARİ PERSONELİN HİZMET SÜRELERİ</w:t>
      </w: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474F8F" w:rsidRPr="00CA6163">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İdari Personelin Hizmet Süresi</w:t>
            </w:r>
          </w:p>
        </w:tc>
      </w:tr>
      <w:tr w:rsidR="00474F8F" w:rsidRPr="00CA6163">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 – 3 Yıl</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4 – 6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7 – 10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11–15 Yıl</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 xml:space="preserve">16 – </w:t>
            </w:r>
            <w:r w:rsidR="00D26701" w:rsidRPr="00CA6163">
              <w:rPr>
                <w:rFonts w:ascii="Times New Roman" w:hAnsi="Times New Roman" w:cs="Times New Roman"/>
                <w:kern w:val="3"/>
                <w:sz w:val="24"/>
                <w:szCs w:val="24"/>
                <w:lang w:eastAsia="ko-KR"/>
              </w:rPr>
              <w:t>30</w:t>
            </w:r>
            <w:r w:rsidRPr="00CA6163">
              <w:rPr>
                <w:rFonts w:ascii="Times New Roman" w:hAnsi="Times New Roman" w:cs="Times New Roman"/>
                <w:kern w:val="3"/>
                <w:sz w:val="24"/>
                <w:szCs w:val="24"/>
                <w:lang w:eastAsia="ko-KR"/>
              </w:rPr>
              <w:t xml:space="preserve"> Yıl</w:t>
            </w:r>
          </w:p>
        </w:tc>
      </w:tr>
      <w:tr w:rsidR="00474F8F" w:rsidRPr="00CA6163">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4721D">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5</w:t>
            </w:r>
          </w:p>
        </w:tc>
      </w:tr>
      <w:tr w:rsidR="00474F8F" w:rsidRPr="00CA6163">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915964">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r w:rsidR="00121B05" w:rsidRPr="00CA6163">
              <w:rPr>
                <w:rFonts w:ascii="Times New Roman" w:hAnsi="Times New Roman" w:cs="Times New Roman"/>
                <w:kern w:val="3"/>
                <w:sz w:val="24"/>
                <w:szCs w:val="24"/>
                <w:lang w:eastAsia="ko-KR"/>
              </w:rPr>
              <w:t xml:space="preserve"> </w:t>
            </w:r>
            <w:r w:rsidRPr="00CA6163">
              <w:rPr>
                <w:rFonts w:ascii="Times New Roman" w:hAnsi="Times New Roman" w:cs="Times New Roman"/>
                <w:kern w:val="3"/>
                <w:sz w:val="24"/>
                <w:szCs w:val="24"/>
                <w:lang w:eastAsia="ko-KR"/>
              </w:rPr>
              <w:t>17</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915964">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CA6163" w:rsidRDefault="00474F8F" w:rsidP="00AE692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r w:rsidR="00121B05" w:rsidRPr="00CA6163">
              <w:rPr>
                <w:rFonts w:ascii="Times New Roman" w:hAnsi="Times New Roman" w:cs="Times New Roman"/>
                <w:kern w:val="3"/>
                <w:sz w:val="24"/>
                <w:szCs w:val="24"/>
                <w:lang w:eastAsia="ko-KR"/>
              </w:rPr>
              <w:t xml:space="preserve"> </w:t>
            </w:r>
            <w:r w:rsidRPr="00CA6163">
              <w:rPr>
                <w:rFonts w:ascii="Times New Roman" w:hAnsi="Times New Roman" w:cs="Times New Roman"/>
                <w:kern w:val="3"/>
                <w:sz w:val="24"/>
                <w:szCs w:val="24"/>
                <w:lang w:eastAsia="ko-KR"/>
              </w:rPr>
              <w:t>83</w:t>
            </w:r>
          </w:p>
        </w:tc>
      </w:tr>
    </w:tbl>
    <w:p w:rsidR="00474F8F" w:rsidRPr="002C43EE" w:rsidRDefault="00474F8F" w:rsidP="00D529DF">
      <w:pPr>
        <w:suppressAutoHyphens/>
        <w:autoSpaceDN w:val="0"/>
        <w:spacing w:after="0" w:line="240" w:lineRule="auto"/>
        <w:textAlignment w:val="baseline"/>
        <w:rPr>
          <w:rFonts w:ascii="Times New Roman" w:hAnsi="Times New Roman" w:cs="Times New Roman"/>
          <w:b/>
          <w:bCs/>
          <w:color w:val="FF0000"/>
          <w:kern w:val="3"/>
          <w:sz w:val="24"/>
          <w:szCs w:val="24"/>
          <w:lang w:eastAsia="ko-KR"/>
        </w:rPr>
      </w:pPr>
    </w:p>
    <w:p w:rsidR="00474F8F" w:rsidRPr="002C43EE" w:rsidRDefault="00474F8F" w:rsidP="00D529DF">
      <w:pPr>
        <w:suppressAutoHyphens/>
        <w:autoSpaceDN w:val="0"/>
        <w:spacing w:after="0" w:line="240" w:lineRule="auto"/>
        <w:textAlignment w:val="baseline"/>
        <w:rPr>
          <w:rFonts w:ascii="Times New Roman" w:hAnsi="Times New Roman" w:cs="Times New Roman"/>
          <w:b/>
          <w:bCs/>
          <w:color w:val="FF0000"/>
          <w:kern w:val="3"/>
          <w:sz w:val="24"/>
          <w:szCs w:val="24"/>
          <w:lang w:eastAsia="ko-KR"/>
        </w:rPr>
      </w:pPr>
      <w:r w:rsidRPr="002C43EE">
        <w:rPr>
          <w:rFonts w:ascii="Times New Roman" w:hAnsi="Times New Roman" w:cs="Times New Roman"/>
          <w:b/>
          <w:bCs/>
          <w:color w:val="FF0000"/>
          <w:kern w:val="3"/>
          <w:sz w:val="24"/>
          <w:szCs w:val="24"/>
          <w:lang w:eastAsia="ko-KR"/>
        </w:rPr>
        <w:t>4.11- İDARİ PERSONELİN YAŞ İTİBARİYLE DAĞILIMI</w:t>
      </w:r>
    </w:p>
    <w:p w:rsidR="00474F8F" w:rsidRPr="002C43EE" w:rsidRDefault="00474F8F" w:rsidP="00D529DF">
      <w:pPr>
        <w:suppressAutoHyphens/>
        <w:autoSpaceDN w:val="0"/>
        <w:spacing w:after="0" w:line="240" w:lineRule="auto"/>
        <w:textAlignment w:val="baseline"/>
        <w:rPr>
          <w:rFonts w:ascii="Times New Roman" w:hAnsi="Times New Roman" w:cs="Times New Roman"/>
          <w:color w:val="FF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474F8F" w:rsidRPr="00CA6163">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İdari Personelin Yaş İtibariyle Dağılımı</w:t>
            </w:r>
          </w:p>
        </w:tc>
      </w:tr>
      <w:tr w:rsidR="00474F8F" w:rsidRPr="00CA6163">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21-25 Yaş</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26-30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31-35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36-40 Yaş</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41-50 Yaş</w:t>
            </w:r>
          </w:p>
        </w:tc>
      </w:tr>
      <w:tr w:rsidR="00474F8F" w:rsidRPr="00CA6163">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5</w:t>
            </w:r>
          </w:p>
        </w:tc>
      </w:tr>
      <w:tr w:rsidR="00474F8F" w:rsidRPr="00CA6163">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BE593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r w:rsidR="00121B05" w:rsidRPr="00CA6163">
              <w:rPr>
                <w:rFonts w:ascii="Times New Roman" w:hAnsi="Times New Roman" w:cs="Times New Roman"/>
                <w:kern w:val="3"/>
                <w:sz w:val="24"/>
                <w:szCs w:val="24"/>
                <w:lang w:eastAsia="ko-KR"/>
              </w:rPr>
              <w:t xml:space="preserve"> </w:t>
            </w:r>
            <w:r w:rsidRPr="00CA6163">
              <w:rPr>
                <w:rFonts w:ascii="Times New Roman" w:hAnsi="Times New Roman" w:cs="Times New Roman"/>
                <w:kern w:val="3"/>
                <w:sz w:val="24"/>
                <w:szCs w:val="24"/>
                <w:lang w:eastAsia="ko-KR"/>
              </w:rPr>
              <w:t>17</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CA6163" w:rsidRDefault="00474F8F" w:rsidP="00AE692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r w:rsidR="00121B05" w:rsidRPr="00CA6163">
              <w:rPr>
                <w:rFonts w:ascii="Times New Roman" w:hAnsi="Times New Roman" w:cs="Times New Roman"/>
                <w:kern w:val="3"/>
                <w:sz w:val="24"/>
                <w:szCs w:val="24"/>
                <w:lang w:eastAsia="ko-KR"/>
              </w:rPr>
              <w:t xml:space="preserve"> </w:t>
            </w:r>
            <w:r w:rsidRPr="00CA6163">
              <w:rPr>
                <w:rFonts w:ascii="Times New Roman" w:hAnsi="Times New Roman" w:cs="Times New Roman"/>
                <w:kern w:val="3"/>
                <w:sz w:val="24"/>
                <w:szCs w:val="24"/>
                <w:lang w:eastAsia="ko-KR"/>
              </w:rPr>
              <w:t>83</w:t>
            </w:r>
          </w:p>
        </w:tc>
      </w:tr>
    </w:tbl>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121D27" w:rsidRDefault="00121D27"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121D27" w:rsidRDefault="00121D27"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121D27" w:rsidRDefault="00121D27"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121D27" w:rsidRDefault="00121D27"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121D27" w:rsidRDefault="00121D27"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4.12- İŞÇİLER</w:t>
      </w:r>
    </w:p>
    <w:p w:rsidR="00474F8F" w:rsidRPr="00836699" w:rsidRDefault="00474F8F" w:rsidP="00D529DF">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Fakültemizde </w:t>
      </w:r>
      <w:r w:rsidR="00602224">
        <w:rPr>
          <w:rFonts w:ascii="Times New Roman" w:hAnsi="Times New Roman" w:cs="Times New Roman"/>
          <w:color w:val="000000"/>
          <w:kern w:val="3"/>
          <w:sz w:val="24"/>
          <w:szCs w:val="24"/>
          <w:lang w:eastAsia="ko-KR"/>
        </w:rPr>
        <w:t>beş (</w:t>
      </w:r>
      <w:r w:rsidR="00251FE8" w:rsidRPr="00836699">
        <w:rPr>
          <w:rFonts w:ascii="Times New Roman" w:hAnsi="Times New Roman" w:cs="Times New Roman"/>
          <w:color w:val="000000"/>
          <w:kern w:val="3"/>
          <w:sz w:val="24"/>
          <w:szCs w:val="24"/>
          <w:lang w:eastAsia="ko-KR"/>
        </w:rPr>
        <w:t>5</w:t>
      </w:r>
      <w:r w:rsidR="00602224">
        <w:rPr>
          <w:rFonts w:ascii="Times New Roman" w:hAnsi="Times New Roman" w:cs="Times New Roman"/>
          <w:color w:val="000000"/>
          <w:kern w:val="3"/>
          <w:sz w:val="24"/>
          <w:szCs w:val="24"/>
          <w:lang w:eastAsia="ko-KR"/>
        </w:rPr>
        <w:t>)</w:t>
      </w:r>
      <w:r w:rsidRPr="00836699">
        <w:rPr>
          <w:rFonts w:ascii="Times New Roman" w:hAnsi="Times New Roman" w:cs="Times New Roman"/>
          <w:color w:val="000000"/>
          <w:kern w:val="3"/>
          <w:sz w:val="24"/>
          <w:szCs w:val="24"/>
          <w:lang w:eastAsia="ko-KR"/>
        </w:rPr>
        <w:t xml:space="preserve"> adet </w:t>
      </w:r>
      <w:r w:rsidR="00121D27">
        <w:rPr>
          <w:rFonts w:ascii="Times New Roman" w:hAnsi="Times New Roman" w:cs="Times New Roman"/>
          <w:color w:val="000000"/>
          <w:kern w:val="3"/>
          <w:sz w:val="24"/>
          <w:szCs w:val="24"/>
          <w:lang w:eastAsia="ko-KR"/>
        </w:rPr>
        <w:t>4/D kadrosunda personel g</w:t>
      </w:r>
      <w:r w:rsidRPr="00836699">
        <w:rPr>
          <w:rFonts w:ascii="Times New Roman" w:hAnsi="Times New Roman" w:cs="Times New Roman"/>
          <w:color w:val="000000"/>
          <w:kern w:val="3"/>
          <w:sz w:val="24"/>
          <w:szCs w:val="24"/>
          <w:lang w:eastAsia="ko-KR"/>
        </w:rPr>
        <w:t>örev yapmaktadır.</w:t>
      </w:r>
    </w:p>
    <w:p w:rsidR="00474F8F" w:rsidRPr="00836699" w:rsidRDefault="00474F8F" w:rsidP="00D529DF">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3029"/>
        <w:gridCol w:w="2968"/>
        <w:gridCol w:w="3291"/>
      </w:tblGrid>
      <w:tr w:rsidR="00474F8F" w:rsidRPr="00CA6163" w:rsidTr="00B94657">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b/>
                <w:kern w:val="3"/>
                <w:sz w:val="24"/>
                <w:szCs w:val="24"/>
                <w:lang w:eastAsia="ko-KR"/>
              </w:rPr>
            </w:pPr>
            <w:r w:rsidRPr="00CA6163">
              <w:rPr>
                <w:rFonts w:ascii="Times New Roman" w:hAnsi="Times New Roman" w:cs="Times New Roman"/>
                <w:b/>
                <w:kern w:val="3"/>
                <w:sz w:val="24"/>
                <w:szCs w:val="24"/>
                <w:lang w:eastAsia="ko-KR"/>
              </w:rPr>
              <w:t>ADI SOYADI</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b/>
                <w:kern w:val="3"/>
                <w:sz w:val="24"/>
                <w:szCs w:val="24"/>
                <w:lang w:eastAsia="ko-KR"/>
              </w:rPr>
            </w:pPr>
            <w:r w:rsidRPr="00CA6163">
              <w:rPr>
                <w:rFonts w:ascii="Times New Roman" w:hAnsi="Times New Roman" w:cs="Times New Roman"/>
                <w:b/>
                <w:kern w:val="3"/>
                <w:sz w:val="24"/>
                <w:szCs w:val="24"/>
                <w:lang w:eastAsia="ko-KR"/>
              </w:rPr>
              <w:t>UNVANI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b/>
                <w:kern w:val="3"/>
                <w:sz w:val="24"/>
                <w:szCs w:val="24"/>
                <w:lang w:eastAsia="ko-KR"/>
              </w:rPr>
            </w:pPr>
            <w:r w:rsidRPr="00CA6163">
              <w:rPr>
                <w:rFonts w:ascii="Times New Roman" w:hAnsi="Times New Roman" w:cs="Times New Roman"/>
                <w:b/>
                <w:kern w:val="3"/>
                <w:sz w:val="24"/>
                <w:szCs w:val="24"/>
                <w:lang w:eastAsia="ko-KR"/>
              </w:rPr>
              <w:t>GÖREVİ</w:t>
            </w:r>
          </w:p>
        </w:tc>
      </w:tr>
      <w:tr w:rsidR="00474F8F" w:rsidRPr="00CA6163" w:rsidTr="00467885">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Gamze Nur HASTOPRAKCILAR</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VGKİ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Öğrenci İşleri Bürosu</w:t>
            </w:r>
          </w:p>
        </w:tc>
      </w:tr>
      <w:tr w:rsidR="00474F8F" w:rsidRPr="00CA6163" w:rsidTr="007B3F22">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Hatice BERECELİ</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VGKİ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Dekan Sekreteri</w:t>
            </w:r>
          </w:p>
        </w:tc>
      </w:tr>
      <w:tr w:rsidR="00474F8F" w:rsidRPr="00CA6163" w:rsidTr="00537531">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Güleser AKKOÇ</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Temizlik Görevlisi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Temizlik Görevlisi</w:t>
            </w:r>
          </w:p>
        </w:tc>
      </w:tr>
      <w:tr w:rsidR="00474F8F" w:rsidRPr="00CA6163" w:rsidTr="00E54652">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Meral GÜLVARDAR</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Temizlik Görevlisi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0649CA">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Temizlik Görevlisi</w:t>
            </w:r>
          </w:p>
        </w:tc>
      </w:tr>
      <w:tr w:rsidR="00251FE8" w:rsidRPr="00CA6163" w:rsidTr="00E54652">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1FE8" w:rsidRPr="00CA6163" w:rsidRDefault="00251FE8" w:rsidP="00251FE8">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Zehra KARAKAŞ</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1FE8" w:rsidRPr="00CA6163" w:rsidRDefault="00251FE8" w:rsidP="00251FE8">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Temizlik Görevlisi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1FE8" w:rsidRPr="00CA6163" w:rsidRDefault="00251FE8" w:rsidP="00251FE8">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Temizlik Görevlisi</w:t>
            </w:r>
          </w:p>
        </w:tc>
      </w:tr>
    </w:tbl>
    <w:p w:rsidR="00474F8F" w:rsidRPr="00836699" w:rsidRDefault="00474F8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p>
    <w:p w:rsidR="00474F8F" w:rsidRPr="00836699" w:rsidRDefault="00474F8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5- SUNULAN HİZMETLER</w:t>
      </w:r>
    </w:p>
    <w:p w:rsidR="00474F8F" w:rsidRPr="00836699" w:rsidRDefault="00474F8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5.1- EĞİTİM HİZMETLERİ</w:t>
      </w:r>
    </w:p>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5.1.1. ÖĞRENCİ SAYILARI</w:t>
      </w:r>
    </w:p>
    <w:tbl>
      <w:tblPr>
        <w:tblW w:w="9600" w:type="dxa"/>
        <w:tblInd w:w="55" w:type="dxa"/>
        <w:tblLayout w:type="fixed"/>
        <w:tblCellMar>
          <w:left w:w="70" w:type="dxa"/>
          <w:right w:w="70" w:type="dxa"/>
        </w:tblCellMar>
        <w:tblLook w:val="00A0" w:firstRow="1" w:lastRow="0" w:firstColumn="1" w:lastColumn="0" w:noHBand="0" w:noVBand="0"/>
      </w:tblPr>
      <w:tblGrid>
        <w:gridCol w:w="1291"/>
        <w:gridCol w:w="2126"/>
        <w:gridCol w:w="851"/>
        <w:gridCol w:w="709"/>
        <w:gridCol w:w="708"/>
        <w:gridCol w:w="709"/>
        <w:gridCol w:w="709"/>
        <w:gridCol w:w="709"/>
        <w:gridCol w:w="864"/>
        <w:gridCol w:w="924"/>
      </w:tblGrid>
      <w:tr w:rsidR="00474F8F" w:rsidRPr="00CA6163" w:rsidTr="000A151D">
        <w:trPr>
          <w:cantSplit/>
          <w:trHeight w:val="330"/>
        </w:trPr>
        <w:tc>
          <w:tcPr>
            <w:tcW w:w="9600" w:type="dxa"/>
            <w:gridSpan w:val="10"/>
            <w:tcBorders>
              <w:top w:val="single" w:sz="8" w:space="0" w:color="00000A"/>
              <w:left w:val="single" w:sz="8" w:space="0" w:color="00000A"/>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Öğrenci Sayıları (20</w:t>
            </w:r>
            <w:r w:rsidR="000010A1" w:rsidRPr="00CA6163">
              <w:rPr>
                <w:rFonts w:ascii="Times New Roman" w:hAnsi="Times New Roman" w:cs="Times New Roman"/>
                <w:b/>
                <w:bCs/>
                <w:kern w:val="3"/>
                <w:sz w:val="24"/>
                <w:szCs w:val="24"/>
                <w:lang w:eastAsia="ko-KR"/>
              </w:rPr>
              <w:t>2</w:t>
            </w:r>
            <w:r w:rsidR="00D725E4" w:rsidRPr="00CA6163">
              <w:rPr>
                <w:rFonts w:ascii="Times New Roman" w:hAnsi="Times New Roman" w:cs="Times New Roman"/>
                <w:b/>
                <w:bCs/>
                <w:kern w:val="3"/>
                <w:sz w:val="24"/>
                <w:szCs w:val="24"/>
                <w:lang w:eastAsia="ko-KR"/>
              </w:rPr>
              <w:t>1</w:t>
            </w:r>
            <w:r w:rsidRPr="00CA6163">
              <w:rPr>
                <w:rFonts w:ascii="Times New Roman" w:hAnsi="Times New Roman" w:cs="Times New Roman"/>
                <w:b/>
                <w:bCs/>
                <w:kern w:val="3"/>
                <w:sz w:val="24"/>
                <w:szCs w:val="24"/>
                <w:lang w:eastAsia="ko-KR"/>
              </w:rPr>
              <w:t>-202</w:t>
            </w:r>
            <w:r w:rsidR="00D725E4" w:rsidRPr="00CA6163">
              <w:rPr>
                <w:rFonts w:ascii="Times New Roman" w:hAnsi="Times New Roman" w:cs="Times New Roman"/>
                <w:b/>
                <w:bCs/>
                <w:kern w:val="3"/>
                <w:sz w:val="24"/>
                <w:szCs w:val="24"/>
                <w:lang w:eastAsia="ko-KR"/>
              </w:rPr>
              <w:t>2</w:t>
            </w:r>
            <w:r w:rsidRPr="00CA6163">
              <w:rPr>
                <w:rFonts w:ascii="Times New Roman" w:hAnsi="Times New Roman" w:cs="Times New Roman"/>
                <w:b/>
                <w:bCs/>
                <w:kern w:val="3"/>
                <w:sz w:val="24"/>
                <w:szCs w:val="24"/>
                <w:lang w:eastAsia="ko-KR"/>
              </w:rPr>
              <w:t xml:space="preserve"> yılı için kayıt olan)</w:t>
            </w:r>
          </w:p>
        </w:tc>
      </w:tr>
      <w:tr w:rsidR="00474F8F" w:rsidRPr="00CA6163" w:rsidTr="003859B5">
        <w:trPr>
          <w:cantSplit/>
          <w:trHeight w:val="645"/>
        </w:trPr>
        <w:tc>
          <w:tcPr>
            <w:tcW w:w="1291" w:type="dxa"/>
            <w:tcBorders>
              <w:top w:val="nil"/>
              <w:left w:val="single" w:sz="8" w:space="0" w:color="00000A"/>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 xml:space="preserve">Yıl </w:t>
            </w:r>
          </w:p>
        </w:tc>
        <w:tc>
          <w:tcPr>
            <w:tcW w:w="2126" w:type="dxa"/>
            <w:tcBorders>
              <w:top w:val="nil"/>
              <w:left w:val="single" w:sz="8" w:space="0" w:color="00000A"/>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Birimin Adı</w:t>
            </w:r>
          </w:p>
        </w:tc>
        <w:tc>
          <w:tcPr>
            <w:tcW w:w="2268" w:type="dxa"/>
            <w:gridSpan w:val="3"/>
            <w:tcBorders>
              <w:top w:val="single" w:sz="8" w:space="0" w:color="00000A"/>
              <w:left w:val="nil"/>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I. Öğretim</w:t>
            </w:r>
          </w:p>
        </w:tc>
        <w:tc>
          <w:tcPr>
            <w:tcW w:w="2127" w:type="dxa"/>
            <w:gridSpan w:val="3"/>
            <w:tcBorders>
              <w:top w:val="single" w:sz="8" w:space="0" w:color="00000A"/>
              <w:left w:val="nil"/>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II. Öğretim</w:t>
            </w:r>
          </w:p>
        </w:tc>
        <w:tc>
          <w:tcPr>
            <w:tcW w:w="1788" w:type="dxa"/>
            <w:gridSpan w:val="2"/>
            <w:tcBorders>
              <w:top w:val="single" w:sz="8" w:space="0" w:color="00000A"/>
              <w:left w:val="nil"/>
              <w:bottom w:val="single" w:sz="8" w:space="0" w:color="00000A"/>
              <w:right w:val="single" w:sz="8" w:space="0" w:color="00000A"/>
            </w:tcBorders>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Genel Toplam</w:t>
            </w:r>
          </w:p>
        </w:tc>
      </w:tr>
      <w:tr w:rsidR="00474F8F" w:rsidRPr="00CA6163" w:rsidTr="003859B5">
        <w:trPr>
          <w:cantSplit/>
          <w:trHeight w:val="330"/>
        </w:trPr>
        <w:tc>
          <w:tcPr>
            <w:tcW w:w="1291" w:type="dxa"/>
            <w:tcBorders>
              <w:top w:val="nil"/>
              <w:left w:val="single" w:sz="8" w:space="0" w:color="00000A"/>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 </w:t>
            </w:r>
          </w:p>
        </w:tc>
        <w:tc>
          <w:tcPr>
            <w:tcW w:w="2126" w:type="dxa"/>
            <w:tcBorders>
              <w:top w:val="nil"/>
              <w:left w:val="single" w:sz="8" w:space="0" w:color="00000A"/>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sz w:val="24"/>
                <w:szCs w:val="24"/>
                <w:lang w:eastAsia="tr-TR"/>
              </w:rPr>
            </w:pPr>
          </w:p>
        </w:tc>
        <w:tc>
          <w:tcPr>
            <w:tcW w:w="851" w:type="dxa"/>
            <w:tcBorders>
              <w:top w:val="nil"/>
              <w:left w:val="nil"/>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K</w:t>
            </w:r>
          </w:p>
        </w:tc>
        <w:tc>
          <w:tcPr>
            <w:tcW w:w="708" w:type="dxa"/>
            <w:tcBorders>
              <w:top w:val="single" w:sz="8" w:space="0" w:color="00000A"/>
              <w:left w:val="nil"/>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Top.</w:t>
            </w:r>
          </w:p>
        </w:tc>
        <w:tc>
          <w:tcPr>
            <w:tcW w:w="709" w:type="dxa"/>
            <w:tcBorders>
              <w:top w:val="nil"/>
              <w:left w:val="nil"/>
              <w:bottom w:val="single" w:sz="8" w:space="0" w:color="00000A"/>
              <w:right w:val="single" w:sz="8" w:space="0" w:color="00000A"/>
            </w:tcBorders>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K</w:t>
            </w:r>
          </w:p>
        </w:tc>
        <w:tc>
          <w:tcPr>
            <w:tcW w:w="709" w:type="dxa"/>
            <w:tcBorders>
              <w:top w:val="nil"/>
              <w:left w:val="nil"/>
              <w:bottom w:val="single" w:sz="8" w:space="0" w:color="00000A"/>
              <w:right w:val="single" w:sz="8" w:space="0" w:color="00000A"/>
            </w:tcBorders>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Top.</w:t>
            </w:r>
          </w:p>
        </w:tc>
        <w:tc>
          <w:tcPr>
            <w:tcW w:w="864" w:type="dxa"/>
            <w:tcBorders>
              <w:top w:val="nil"/>
              <w:left w:val="nil"/>
              <w:bottom w:val="single" w:sz="8" w:space="0" w:color="00000A"/>
              <w:right w:val="single" w:sz="8" w:space="0" w:color="00000A"/>
            </w:tcBorders>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Erkek</w:t>
            </w:r>
          </w:p>
        </w:tc>
        <w:tc>
          <w:tcPr>
            <w:tcW w:w="924" w:type="dxa"/>
            <w:tcBorders>
              <w:top w:val="nil"/>
              <w:left w:val="nil"/>
              <w:bottom w:val="single" w:sz="8" w:space="0" w:color="00000A"/>
              <w:right w:val="single" w:sz="8" w:space="0" w:color="00000A"/>
            </w:tcBorders>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Kız</w:t>
            </w:r>
          </w:p>
        </w:tc>
      </w:tr>
      <w:tr w:rsidR="00474F8F" w:rsidRPr="00CA6163"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CA6163" w:rsidRDefault="00474F8F" w:rsidP="00BE593A">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20</w:t>
            </w:r>
            <w:r w:rsidR="000010A1" w:rsidRPr="00CA6163">
              <w:rPr>
                <w:rFonts w:ascii="Times New Roman" w:hAnsi="Times New Roman" w:cs="Times New Roman"/>
                <w:sz w:val="24"/>
                <w:szCs w:val="24"/>
                <w:lang w:eastAsia="tr-TR"/>
              </w:rPr>
              <w:t>20</w:t>
            </w:r>
            <w:r w:rsidRPr="00CA6163">
              <w:rPr>
                <w:rFonts w:ascii="Times New Roman" w:hAnsi="Times New Roman" w:cs="Times New Roman"/>
                <w:sz w:val="24"/>
                <w:szCs w:val="24"/>
                <w:lang w:eastAsia="tr-TR"/>
              </w:rPr>
              <w:t>-202</w:t>
            </w:r>
            <w:r w:rsidR="000010A1" w:rsidRPr="00CA6163">
              <w:rPr>
                <w:rFonts w:ascii="Times New Roman" w:hAnsi="Times New Roman" w:cs="Times New Roman"/>
                <w:sz w:val="24"/>
                <w:szCs w:val="24"/>
                <w:lang w:eastAsia="tr-TR"/>
              </w:rPr>
              <w:t>1</w:t>
            </w:r>
          </w:p>
        </w:tc>
        <w:tc>
          <w:tcPr>
            <w:tcW w:w="2126" w:type="dxa"/>
            <w:tcBorders>
              <w:top w:val="nil"/>
              <w:left w:val="single" w:sz="8" w:space="0" w:color="00000A"/>
              <w:bottom w:val="single" w:sz="8" w:space="0" w:color="00000A"/>
              <w:right w:val="single" w:sz="8" w:space="0" w:color="00000A"/>
            </w:tcBorders>
            <w:vAlign w:val="center"/>
          </w:tcPr>
          <w:p w:rsidR="00474F8F" w:rsidRPr="00CA6163" w:rsidRDefault="00474F8F"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Siyaset Bilimi ve Kamu Yönetimi</w:t>
            </w:r>
          </w:p>
        </w:tc>
        <w:tc>
          <w:tcPr>
            <w:tcW w:w="851" w:type="dxa"/>
            <w:tcBorders>
              <w:top w:val="nil"/>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38</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42</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CA6163" w:rsidRDefault="00D725E4" w:rsidP="00AE692E">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80</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567C4F">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34</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27</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61</w:t>
            </w:r>
          </w:p>
        </w:tc>
        <w:tc>
          <w:tcPr>
            <w:tcW w:w="864"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72</w:t>
            </w:r>
          </w:p>
        </w:tc>
        <w:tc>
          <w:tcPr>
            <w:tcW w:w="924"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69</w:t>
            </w:r>
          </w:p>
        </w:tc>
      </w:tr>
      <w:tr w:rsidR="00474F8F" w:rsidRPr="00CA6163"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CA6163" w:rsidRDefault="00474F8F" w:rsidP="00BE593A">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20</w:t>
            </w:r>
            <w:r w:rsidR="000010A1" w:rsidRPr="00CA6163">
              <w:rPr>
                <w:rFonts w:ascii="Times New Roman" w:hAnsi="Times New Roman" w:cs="Times New Roman"/>
                <w:sz w:val="24"/>
                <w:szCs w:val="24"/>
                <w:lang w:eastAsia="tr-TR"/>
              </w:rPr>
              <w:t>20</w:t>
            </w:r>
            <w:r w:rsidRPr="00CA6163">
              <w:rPr>
                <w:rFonts w:ascii="Times New Roman" w:hAnsi="Times New Roman" w:cs="Times New Roman"/>
                <w:sz w:val="24"/>
                <w:szCs w:val="24"/>
                <w:lang w:eastAsia="tr-TR"/>
              </w:rPr>
              <w:t>-202</w:t>
            </w:r>
            <w:r w:rsidR="000010A1" w:rsidRPr="00CA6163">
              <w:rPr>
                <w:rFonts w:ascii="Times New Roman" w:hAnsi="Times New Roman" w:cs="Times New Roman"/>
                <w:sz w:val="24"/>
                <w:szCs w:val="24"/>
                <w:lang w:eastAsia="tr-TR"/>
              </w:rPr>
              <w:t>1</w:t>
            </w:r>
          </w:p>
        </w:tc>
        <w:tc>
          <w:tcPr>
            <w:tcW w:w="2126" w:type="dxa"/>
            <w:tcBorders>
              <w:top w:val="nil"/>
              <w:left w:val="single" w:sz="8" w:space="0" w:color="00000A"/>
              <w:bottom w:val="single" w:sz="8" w:space="0" w:color="00000A"/>
              <w:right w:val="single" w:sz="8" w:space="0" w:color="00000A"/>
            </w:tcBorders>
            <w:vAlign w:val="center"/>
          </w:tcPr>
          <w:p w:rsidR="00474F8F" w:rsidRPr="00CA6163" w:rsidRDefault="00474F8F" w:rsidP="00A972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İşletme</w:t>
            </w:r>
          </w:p>
        </w:tc>
        <w:tc>
          <w:tcPr>
            <w:tcW w:w="851" w:type="dxa"/>
            <w:tcBorders>
              <w:top w:val="nil"/>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31</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35</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66</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567C4F">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27</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12</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39</w:t>
            </w:r>
          </w:p>
        </w:tc>
        <w:tc>
          <w:tcPr>
            <w:tcW w:w="864"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58</w:t>
            </w:r>
          </w:p>
        </w:tc>
        <w:tc>
          <w:tcPr>
            <w:tcW w:w="924"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47</w:t>
            </w:r>
          </w:p>
        </w:tc>
      </w:tr>
      <w:tr w:rsidR="00474F8F" w:rsidRPr="00CA6163"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CA6163" w:rsidRDefault="00474F8F" w:rsidP="00BE593A">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20</w:t>
            </w:r>
            <w:r w:rsidR="000010A1" w:rsidRPr="00CA6163">
              <w:rPr>
                <w:rFonts w:ascii="Times New Roman" w:hAnsi="Times New Roman" w:cs="Times New Roman"/>
                <w:sz w:val="24"/>
                <w:szCs w:val="24"/>
                <w:lang w:eastAsia="tr-TR"/>
              </w:rPr>
              <w:t>20</w:t>
            </w:r>
            <w:r w:rsidRPr="00CA6163">
              <w:rPr>
                <w:rFonts w:ascii="Times New Roman" w:hAnsi="Times New Roman" w:cs="Times New Roman"/>
                <w:sz w:val="24"/>
                <w:szCs w:val="24"/>
                <w:lang w:eastAsia="tr-TR"/>
              </w:rPr>
              <w:t>-202</w:t>
            </w:r>
            <w:r w:rsidR="000010A1" w:rsidRPr="00CA6163">
              <w:rPr>
                <w:rFonts w:ascii="Times New Roman" w:hAnsi="Times New Roman" w:cs="Times New Roman"/>
                <w:sz w:val="24"/>
                <w:szCs w:val="24"/>
                <w:lang w:eastAsia="tr-TR"/>
              </w:rPr>
              <w:t>1</w:t>
            </w:r>
          </w:p>
        </w:tc>
        <w:tc>
          <w:tcPr>
            <w:tcW w:w="2126" w:type="dxa"/>
            <w:tcBorders>
              <w:top w:val="nil"/>
              <w:left w:val="single" w:sz="8" w:space="0" w:color="00000A"/>
              <w:bottom w:val="single" w:sz="8" w:space="0" w:color="00000A"/>
              <w:right w:val="single" w:sz="8" w:space="0" w:color="00000A"/>
            </w:tcBorders>
            <w:vAlign w:val="center"/>
          </w:tcPr>
          <w:p w:rsidR="00474F8F" w:rsidRPr="00CA6163" w:rsidRDefault="00474F8F" w:rsidP="00A972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İktisat</w:t>
            </w:r>
          </w:p>
        </w:tc>
        <w:tc>
          <w:tcPr>
            <w:tcW w:w="851" w:type="dxa"/>
            <w:tcBorders>
              <w:top w:val="nil"/>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32</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46</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78</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567C4F">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19</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6</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25</w:t>
            </w:r>
          </w:p>
        </w:tc>
        <w:tc>
          <w:tcPr>
            <w:tcW w:w="864"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51</w:t>
            </w:r>
          </w:p>
        </w:tc>
        <w:tc>
          <w:tcPr>
            <w:tcW w:w="924"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52</w:t>
            </w:r>
          </w:p>
        </w:tc>
      </w:tr>
      <w:tr w:rsidR="00474F8F" w:rsidRPr="00CA6163"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CA6163" w:rsidRDefault="00474F8F" w:rsidP="00BE593A">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20</w:t>
            </w:r>
            <w:r w:rsidR="000010A1" w:rsidRPr="00CA6163">
              <w:rPr>
                <w:rFonts w:ascii="Times New Roman" w:hAnsi="Times New Roman" w:cs="Times New Roman"/>
                <w:sz w:val="24"/>
                <w:szCs w:val="24"/>
                <w:lang w:eastAsia="tr-TR"/>
              </w:rPr>
              <w:t>20</w:t>
            </w:r>
            <w:r w:rsidRPr="00CA6163">
              <w:rPr>
                <w:rFonts w:ascii="Times New Roman" w:hAnsi="Times New Roman" w:cs="Times New Roman"/>
                <w:sz w:val="24"/>
                <w:szCs w:val="24"/>
                <w:lang w:eastAsia="tr-TR"/>
              </w:rPr>
              <w:t>-202</w:t>
            </w:r>
            <w:r w:rsidR="000010A1" w:rsidRPr="00CA6163">
              <w:rPr>
                <w:rFonts w:ascii="Times New Roman" w:hAnsi="Times New Roman" w:cs="Times New Roman"/>
                <w:sz w:val="24"/>
                <w:szCs w:val="24"/>
                <w:lang w:eastAsia="tr-TR"/>
              </w:rPr>
              <w:t>1</w:t>
            </w:r>
          </w:p>
        </w:tc>
        <w:tc>
          <w:tcPr>
            <w:tcW w:w="2126" w:type="dxa"/>
            <w:tcBorders>
              <w:top w:val="nil"/>
              <w:left w:val="single" w:sz="8" w:space="0" w:color="00000A"/>
              <w:bottom w:val="single" w:sz="8" w:space="0" w:color="00000A"/>
              <w:right w:val="single" w:sz="8" w:space="0" w:color="00000A"/>
            </w:tcBorders>
            <w:vAlign w:val="center"/>
          </w:tcPr>
          <w:p w:rsidR="00474F8F" w:rsidRPr="00CA6163" w:rsidRDefault="00474F8F" w:rsidP="00A972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Uluslararası İlişkiler</w:t>
            </w:r>
          </w:p>
        </w:tc>
        <w:tc>
          <w:tcPr>
            <w:tcW w:w="851" w:type="dxa"/>
            <w:tcBorders>
              <w:top w:val="nil"/>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25</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28</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CA6163" w:rsidRDefault="00D725E4" w:rsidP="00250B8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53</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567C4F">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w:t>
            </w:r>
          </w:p>
        </w:tc>
        <w:tc>
          <w:tcPr>
            <w:tcW w:w="709"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w:t>
            </w:r>
          </w:p>
        </w:tc>
        <w:tc>
          <w:tcPr>
            <w:tcW w:w="864"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25</w:t>
            </w:r>
          </w:p>
        </w:tc>
        <w:tc>
          <w:tcPr>
            <w:tcW w:w="924" w:type="dxa"/>
            <w:tcBorders>
              <w:top w:val="nil"/>
              <w:left w:val="single" w:sz="8" w:space="0" w:color="00000A"/>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28</w:t>
            </w:r>
          </w:p>
        </w:tc>
      </w:tr>
      <w:tr w:rsidR="00474F8F" w:rsidRPr="00CA6163" w:rsidTr="000A151D">
        <w:trPr>
          <w:cantSplit/>
          <w:trHeight w:val="330"/>
        </w:trPr>
        <w:tc>
          <w:tcPr>
            <w:tcW w:w="3417" w:type="dxa"/>
            <w:gridSpan w:val="2"/>
            <w:tcBorders>
              <w:top w:val="nil"/>
              <w:left w:val="single" w:sz="8" w:space="0" w:color="00000A"/>
              <w:bottom w:val="single" w:sz="8" w:space="0" w:color="00000A"/>
              <w:right w:val="single" w:sz="8" w:space="0" w:color="00000A"/>
            </w:tcBorders>
            <w:vAlign w:val="center"/>
          </w:tcPr>
          <w:p w:rsidR="00474F8F" w:rsidRPr="00CA6163" w:rsidRDefault="00474F8F"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Toplam</w:t>
            </w:r>
          </w:p>
        </w:tc>
        <w:tc>
          <w:tcPr>
            <w:tcW w:w="851" w:type="dxa"/>
            <w:tcBorders>
              <w:top w:val="nil"/>
              <w:left w:val="nil"/>
              <w:bottom w:val="single" w:sz="8" w:space="0" w:color="00000A"/>
              <w:right w:val="single" w:sz="8" w:space="0" w:color="00000A"/>
            </w:tcBorders>
            <w:vAlign w:val="center"/>
          </w:tcPr>
          <w:p w:rsidR="00474F8F" w:rsidRPr="00CA6163" w:rsidRDefault="00D725E4"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126</w:t>
            </w:r>
          </w:p>
        </w:tc>
        <w:tc>
          <w:tcPr>
            <w:tcW w:w="709" w:type="dxa"/>
            <w:tcBorders>
              <w:top w:val="nil"/>
              <w:left w:val="nil"/>
              <w:bottom w:val="single" w:sz="8" w:space="0" w:color="00000A"/>
              <w:right w:val="single" w:sz="8" w:space="0" w:color="00000A"/>
            </w:tcBorders>
            <w:vAlign w:val="center"/>
          </w:tcPr>
          <w:p w:rsidR="00474F8F" w:rsidRPr="00CA6163" w:rsidRDefault="00D725E4"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151</w:t>
            </w:r>
          </w:p>
        </w:tc>
        <w:tc>
          <w:tcPr>
            <w:tcW w:w="708" w:type="dxa"/>
            <w:tcBorders>
              <w:top w:val="single" w:sz="8" w:space="0" w:color="00000A"/>
              <w:left w:val="nil"/>
              <w:bottom w:val="single" w:sz="8" w:space="0" w:color="00000A"/>
              <w:right w:val="single" w:sz="8" w:space="0" w:color="00000A"/>
            </w:tcBorders>
            <w:vAlign w:val="center"/>
          </w:tcPr>
          <w:p w:rsidR="00474F8F" w:rsidRPr="00CA6163" w:rsidRDefault="00D725E4" w:rsidP="003C647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277</w:t>
            </w:r>
          </w:p>
        </w:tc>
        <w:tc>
          <w:tcPr>
            <w:tcW w:w="709" w:type="dxa"/>
            <w:tcBorders>
              <w:top w:val="nil"/>
              <w:left w:val="nil"/>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80</w:t>
            </w:r>
          </w:p>
        </w:tc>
        <w:tc>
          <w:tcPr>
            <w:tcW w:w="709" w:type="dxa"/>
            <w:tcBorders>
              <w:top w:val="nil"/>
              <w:left w:val="nil"/>
              <w:bottom w:val="single" w:sz="8" w:space="0" w:color="00000A"/>
              <w:right w:val="single" w:sz="8" w:space="0" w:color="00000A"/>
            </w:tcBorders>
            <w:vAlign w:val="center"/>
          </w:tcPr>
          <w:p w:rsidR="00474F8F" w:rsidRPr="00CA6163" w:rsidRDefault="00D725E4" w:rsidP="003867FB">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45</w:t>
            </w:r>
          </w:p>
        </w:tc>
        <w:tc>
          <w:tcPr>
            <w:tcW w:w="709" w:type="dxa"/>
            <w:tcBorders>
              <w:top w:val="nil"/>
              <w:left w:val="nil"/>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125</w:t>
            </w:r>
          </w:p>
        </w:tc>
        <w:tc>
          <w:tcPr>
            <w:tcW w:w="864" w:type="dxa"/>
            <w:tcBorders>
              <w:top w:val="nil"/>
              <w:left w:val="nil"/>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206</w:t>
            </w:r>
          </w:p>
        </w:tc>
        <w:tc>
          <w:tcPr>
            <w:tcW w:w="924" w:type="dxa"/>
            <w:tcBorders>
              <w:top w:val="nil"/>
              <w:left w:val="nil"/>
              <w:bottom w:val="single" w:sz="8" w:space="0" w:color="00000A"/>
              <w:right w:val="single" w:sz="8" w:space="0" w:color="00000A"/>
            </w:tcBorders>
            <w:vAlign w:val="center"/>
          </w:tcPr>
          <w:p w:rsidR="00474F8F" w:rsidRPr="00CA6163" w:rsidRDefault="00D725E4" w:rsidP="0017049C">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196</w:t>
            </w:r>
          </w:p>
        </w:tc>
      </w:tr>
    </w:tbl>
    <w:p w:rsidR="00474F8F" w:rsidRPr="00CA6163" w:rsidRDefault="00474F8F" w:rsidP="003124AA">
      <w:pPr>
        <w:suppressAutoHyphens/>
        <w:autoSpaceDN w:val="0"/>
        <w:spacing w:after="0" w:line="240" w:lineRule="auto"/>
        <w:textAlignment w:val="baseline"/>
        <w:rPr>
          <w:rFonts w:ascii="Times New Roman" w:hAnsi="Times New Roman" w:cs="Times New Roman"/>
          <w:b/>
          <w:bCs/>
          <w:kern w:val="3"/>
          <w:sz w:val="24"/>
          <w:szCs w:val="24"/>
          <w:lang w:eastAsia="ko-KR"/>
        </w:rPr>
      </w:pPr>
    </w:p>
    <w:p w:rsidR="00474F8F" w:rsidRPr="00CA6163" w:rsidRDefault="00474F8F" w:rsidP="003124AA">
      <w:pPr>
        <w:suppressAutoHyphens/>
        <w:autoSpaceDN w:val="0"/>
        <w:spacing w:after="0" w:line="240" w:lineRule="auto"/>
        <w:textAlignment w:val="baseline"/>
        <w:rPr>
          <w:rFonts w:ascii="Times New Roman" w:hAnsi="Times New Roman" w:cs="Times New Roman"/>
          <w:b/>
          <w:bCs/>
          <w:kern w:val="3"/>
          <w:sz w:val="24"/>
          <w:szCs w:val="24"/>
          <w:lang w:eastAsia="ko-KR"/>
        </w:rPr>
      </w:pPr>
    </w:p>
    <w:p w:rsidR="00474F8F" w:rsidRPr="00CA6163" w:rsidRDefault="00474F8F" w:rsidP="003124AA">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5.1.2- YABANCI DİL HAZIRLIK SINIFI ÖĞRENCİ SAYILAR</w:t>
      </w:r>
      <w:r w:rsidRPr="00CA6163">
        <w:rPr>
          <w:rFonts w:ascii="Times New Roman" w:hAnsi="Times New Roman" w:cs="Times New Roman"/>
          <w:b/>
          <w:bCs/>
          <w:kern w:val="3"/>
          <w:sz w:val="24"/>
          <w:szCs w:val="24"/>
          <w:u w:val="single"/>
          <w:lang w:eastAsia="ko-KR"/>
        </w:rPr>
        <w:t>I</w:t>
      </w:r>
    </w:p>
    <w:tbl>
      <w:tblPr>
        <w:tblW w:w="9430" w:type="dxa"/>
        <w:tblInd w:w="-70" w:type="dxa"/>
        <w:tblLayout w:type="fixed"/>
        <w:tblCellMar>
          <w:left w:w="10" w:type="dxa"/>
          <w:right w:w="10" w:type="dxa"/>
        </w:tblCellMar>
        <w:tblLook w:val="00A0" w:firstRow="1" w:lastRow="0" w:firstColumn="1" w:lastColumn="0" w:noHBand="0" w:noVBand="0"/>
      </w:tblPr>
      <w:tblGrid>
        <w:gridCol w:w="2974"/>
        <w:gridCol w:w="661"/>
        <w:gridCol w:w="662"/>
        <w:gridCol w:w="662"/>
        <w:gridCol w:w="662"/>
        <w:gridCol w:w="661"/>
        <w:gridCol w:w="662"/>
        <w:gridCol w:w="2486"/>
      </w:tblGrid>
      <w:tr w:rsidR="00E93252" w:rsidRPr="00CA6163">
        <w:trPr>
          <w:cantSplit/>
          <w:trHeight w:val="306"/>
        </w:trPr>
        <w:tc>
          <w:tcPr>
            <w:tcW w:w="9430" w:type="dxa"/>
            <w:gridSpan w:val="8"/>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Yabancı Dil Eğitimi Gören Hazırlık Sınıfı Öğrenci Sayıları ve Toplam Öğrenci Sayısına Oranı</w:t>
            </w:r>
          </w:p>
        </w:tc>
      </w:tr>
      <w:tr w:rsidR="00E93252" w:rsidRPr="00CA6163" w:rsidTr="0017049C">
        <w:trPr>
          <w:cantSplit/>
          <w:trHeight w:val="306"/>
        </w:trPr>
        <w:tc>
          <w:tcPr>
            <w:tcW w:w="2974" w:type="dxa"/>
            <w:vMerge w:val="restart"/>
            <w:tcBorders>
              <w:top w:val="single" w:sz="8" w:space="0" w:color="00000A"/>
              <w:left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Birimin Adı</w:t>
            </w:r>
          </w:p>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 </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I. Öğretim</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II. Öğretim</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 xml:space="preserve">I. ve </w:t>
            </w:r>
            <w:proofErr w:type="gramStart"/>
            <w:r w:rsidRPr="00CA6163">
              <w:rPr>
                <w:rFonts w:ascii="Times New Roman" w:hAnsi="Times New Roman" w:cs="Times New Roman"/>
                <w:kern w:val="3"/>
                <w:sz w:val="24"/>
                <w:szCs w:val="24"/>
                <w:lang w:eastAsia="ko-KR"/>
              </w:rPr>
              <w:t>II.Öğretim</w:t>
            </w:r>
            <w:proofErr w:type="gramEnd"/>
            <w:r w:rsidRPr="00CA6163">
              <w:rPr>
                <w:rFonts w:ascii="Times New Roman" w:hAnsi="Times New Roman" w:cs="Times New Roman"/>
                <w:kern w:val="3"/>
                <w:sz w:val="24"/>
                <w:szCs w:val="24"/>
                <w:lang w:eastAsia="ko-KR"/>
              </w:rPr>
              <w:t xml:space="preserve"> Toplamı(a) Yüzde*</w:t>
            </w:r>
          </w:p>
        </w:tc>
      </w:tr>
      <w:tr w:rsidR="00E93252" w:rsidRPr="00CA6163" w:rsidTr="0017049C">
        <w:trPr>
          <w:cantSplit/>
          <w:trHeight w:val="306"/>
        </w:trPr>
        <w:tc>
          <w:tcPr>
            <w:tcW w:w="2974" w:type="dxa"/>
            <w:vMerge/>
            <w:tcBorders>
              <w:left w:val="single" w:sz="8" w:space="0" w:color="00000A"/>
              <w:bottom w:val="single" w:sz="8" w:space="0" w:color="00000A"/>
              <w:right w:val="single" w:sz="8" w:space="0" w:color="00000A"/>
            </w:tcBorders>
            <w:tcMar>
              <w:top w:w="0" w:type="dxa"/>
              <w:left w:w="70" w:type="dxa"/>
              <w:bottom w:w="0" w:type="dxa"/>
              <w:right w:w="70" w:type="dxa"/>
            </w:tcMa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E</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Top.</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E</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Top.</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Sayı</w:t>
            </w:r>
          </w:p>
        </w:tc>
      </w:tr>
      <w:tr w:rsidR="00E93252" w:rsidRPr="00CA6163"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20</w:t>
            </w:r>
            <w:r w:rsidR="000010A1" w:rsidRPr="00CA6163">
              <w:rPr>
                <w:rFonts w:ascii="Times New Roman" w:hAnsi="Times New Roman" w:cs="Times New Roman"/>
                <w:kern w:val="3"/>
                <w:sz w:val="24"/>
                <w:szCs w:val="24"/>
                <w:lang w:eastAsia="ko-KR"/>
              </w:rPr>
              <w:t>2</w:t>
            </w:r>
            <w:r w:rsidR="00E93252" w:rsidRPr="00CA6163">
              <w:rPr>
                <w:rFonts w:ascii="Times New Roman" w:hAnsi="Times New Roman" w:cs="Times New Roman"/>
                <w:kern w:val="3"/>
                <w:sz w:val="24"/>
                <w:szCs w:val="24"/>
                <w:lang w:eastAsia="ko-KR"/>
              </w:rPr>
              <w:t>1</w:t>
            </w:r>
            <w:r w:rsidRPr="00CA6163">
              <w:rPr>
                <w:rFonts w:ascii="Times New Roman" w:hAnsi="Times New Roman" w:cs="Times New Roman"/>
                <w:kern w:val="3"/>
                <w:sz w:val="24"/>
                <w:szCs w:val="24"/>
                <w:lang w:eastAsia="ko-KR"/>
              </w:rPr>
              <w:t>-202</w:t>
            </w:r>
            <w:r w:rsidR="00E93252" w:rsidRPr="00CA6163">
              <w:rPr>
                <w:rFonts w:ascii="Times New Roman" w:hAnsi="Times New Roman" w:cs="Times New Roman"/>
                <w:kern w:val="3"/>
                <w:sz w:val="24"/>
                <w:szCs w:val="24"/>
                <w:lang w:eastAsia="ko-KR"/>
              </w:rPr>
              <w:t>2</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E93252" w:rsidP="00567C4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E93252"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E93252"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4</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E93252"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E93252"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0</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E93252"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E93252"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1,386</w:t>
            </w:r>
          </w:p>
        </w:tc>
      </w:tr>
      <w:tr w:rsidR="00E93252" w:rsidRPr="00CA6163"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Toplam</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CA6163" w:rsidRDefault="00474F8F" w:rsidP="00567C4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r>
    </w:tbl>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*Yabancı dil eğitimi gören öğrenci sayısının toplam öğrenci sayısına oranı (Yabancı dil eğitimi gören öğrenci sayısı/Toplam öğrenci sayısı*100)</w:t>
      </w:r>
    </w:p>
    <w:p w:rsidR="00474F8F" w:rsidRPr="00CA6163" w:rsidRDefault="00474F8F" w:rsidP="003124AA">
      <w:pPr>
        <w:suppressAutoHyphens/>
        <w:autoSpaceDN w:val="0"/>
        <w:spacing w:after="0" w:line="240" w:lineRule="auto"/>
        <w:textAlignment w:val="baseline"/>
        <w:rPr>
          <w:rFonts w:ascii="Times New Roman" w:hAnsi="Times New Roman" w:cs="Times New Roman"/>
          <w:b/>
          <w:bCs/>
          <w:kern w:val="3"/>
          <w:sz w:val="24"/>
          <w:szCs w:val="24"/>
          <w:lang w:eastAsia="ko-KR"/>
        </w:rPr>
      </w:pPr>
    </w:p>
    <w:p w:rsidR="00BA7A6C" w:rsidRPr="00CA6163" w:rsidRDefault="00BA7A6C" w:rsidP="003124AA">
      <w:pPr>
        <w:suppressAutoHyphens/>
        <w:autoSpaceDN w:val="0"/>
        <w:spacing w:after="0" w:line="240" w:lineRule="auto"/>
        <w:textAlignment w:val="baseline"/>
        <w:rPr>
          <w:rFonts w:ascii="Times New Roman" w:hAnsi="Times New Roman" w:cs="Times New Roman"/>
          <w:b/>
          <w:bCs/>
          <w:kern w:val="3"/>
          <w:sz w:val="24"/>
          <w:szCs w:val="24"/>
          <w:lang w:eastAsia="ko-KR"/>
        </w:rPr>
      </w:pPr>
    </w:p>
    <w:p w:rsidR="00BA7A6C" w:rsidRPr="00CA6163" w:rsidRDefault="00BA7A6C" w:rsidP="003124AA">
      <w:pPr>
        <w:suppressAutoHyphens/>
        <w:autoSpaceDN w:val="0"/>
        <w:spacing w:after="0" w:line="240" w:lineRule="auto"/>
        <w:textAlignment w:val="baseline"/>
        <w:rPr>
          <w:rFonts w:ascii="Times New Roman" w:hAnsi="Times New Roman" w:cs="Times New Roman"/>
          <w:b/>
          <w:bCs/>
          <w:kern w:val="3"/>
          <w:sz w:val="24"/>
          <w:szCs w:val="24"/>
          <w:lang w:eastAsia="ko-KR"/>
        </w:rPr>
      </w:pPr>
    </w:p>
    <w:p w:rsidR="00BA7A6C" w:rsidRPr="00CA6163" w:rsidRDefault="00BA7A6C" w:rsidP="003124AA">
      <w:pPr>
        <w:suppressAutoHyphens/>
        <w:autoSpaceDN w:val="0"/>
        <w:spacing w:after="0" w:line="240" w:lineRule="auto"/>
        <w:textAlignment w:val="baseline"/>
        <w:rPr>
          <w:rFonts w:ascii="Times New Roman" w:hAnsi="Times New Roman" w:cs="Times New Roman"/>
          <w:b/>
          <w:bCs/>
          <w:kern w:val="3"/>
          <w:sz w:val="24"/>
          <w:szCs w:val="24"/>
          <w:lang w:eastAsia="ko-KR"/>
        </w:rPr>
      </w:pPr>
    </w:p>
    <w:p w:rsidR="00BA7A6C" w:rsidRPr="00CA6163" w:rsidRDefault="00BA7A6C" w:rsidP="003124AA">
      <w:pPr>
        <w:suppressAutoHyphens/>
        <w:autoSpaceDN w:val="0"/>
        <w:spacing w:after="0" w:line="240" w:lineRule="auto"/>
        <w:textAlignment w:val="baseline"/>
        <w:rPr>
          <w:rFonts w:ascii="Times New Roman" w:hAnsi="Times New Roman" w:cs="Times New Roman"/>
          <w:b/>
          <w:bCs/>
          <w:kern w:val="3"/>
          <w:sz w:val="24"/>
          <w:szCs w:val="24"/>
          <w:lang w:eastAsia="ko-KR"/>
        </w:rPr>
      </w:pPr>
    </w:p>
    <w:p w:rsidR="00474F8F" w:rsidRPr="00CA6163" w:rsidRDefault="00474F8F" w:rsidP="003124AA">
      <w:pPr>
        <w:suppressAutoHyphens/>
        <w:autoSpaceDN w:val="0"/>
        <w:spacing w:after="0" w:line="240" w:lineRule="auto"/>
        <w:textAlignment w:val="baseline"/>
        <w:rPr>
          <w:rFonts w:ascii="Times New Roman" w:hAnsi="Times New Roman" w:cs="Times New Roman"/>
          <w:b/>
          <w:bCs/>
          <w:kern w:val="3"/>
          <w:sz w:val="24"/>
          <w:szCs w:val="24"/>
          <w:lang w:eastAsia="ko-KR"/>
        </w:rPr>
      </w:pPr>
      <w:r w:rsidRPr="00CA6163">
        <w:rPr>
          <w:rFonts w:ascii="Times New Roman" w:hAnsi="Times New Roman" w:cs="Times New Roman"/>
          <w:b/>
          <w:bCs/>
          <w:kern w:val="3"/>
          <w:sz w:val="24"/>
          <w:szCs w:val="24"/>
          <w:lang w:eastAsia="ko-KR"/>
        </w:rPr>
        <w:lastRenderedPageBreak/>
        <w:t>5.1.3- ÖĞRENCİ KONTENJANLARI</w:t>
      </w:r>
    </w:p>
    <w:tbl>
      <w:tblPr>
        <w:tblW w:w="9905" w:type="dxa"/>
        <w:tblInd w:w="-108" w:type="dxa"/>
        <w:tblLayout w:type="fixed"/>
        <w:tblCellMar>
          <w:left w:w="10" w:type="dxa"/>
          <w:right w:w="10" w:type="dxa"/>
        </w:tblCellMar>
        <w:tblLook w:val="00A0" w:firstRow="1" w:lastRow="0" w:firstColumn="1" w:lastColumn="0" w:noHBand="0" w:noVBand="0"/>
      </w:tblPr>
      <w:tblGrid>
        <w:gridCol w:w="3335"/>
        <w:gridCol w:w="850"/>
        <w:gridCol w:w="1418"/>
        <w:gridCol w:w="992"/>
        <w:gridCol w:w="992"/>
        <w:gridCol w:w="993"/>
        <w:gridCol w:w="1325"/>
      </w:tblGrid>
      <w:tr w:rsidR="00474F8F" w:rsidRPr="00CA6163">
        <w:trPr>
          <w:cantSplit/>
          <w:trHeight w:val="332"/>
        </w:trPr>
        <w:tc>
          <w:tcPr>
            <w:tcW w:w="990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Öğrenci Kontenjanları ve Doluluk Oranı</w:t>
            </w:r>
          </w:p>
        </w:tc>
      </w:tr>
      <w:tr w:rsidR="00474F8F" w:rsidRPr="00CA616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Birimin Adı</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Puan</w:t>
            </w:r>
          </w:p>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Türü</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ÖSS</w:t>
            </w:r>
          </w:p>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Kontenjanı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ÖSS sonucu</w:t>
            </w:r>
          </w:p>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Yerleşen</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Boş Kalan</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Doluluk Oranı</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Genel Kontenjan En Küçük Puan</w:t>
            </w:r>
          </w:p>
        </w:tc>
      </w:tr>
      <w:tr w:rsidR="00474F8F" w:rsidRPr="00CA6163"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Siyaset Bilimi ve Kamu Yönetimi Böl.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6A73FF" w:rsidP="006A73F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250B8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250B8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C3342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3125F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251,45</w:t>
            </w:r>
          </w:p>
        </w:tc>
      </w:tr>
      <w:tr w:rsidR="00474F8F" w:rsidRPr="00CA6163"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Siyaset Bilimi ve Kamu Yönetimi Böl.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6A73FF" w:rsidP="006A73F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250B8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250B8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C3342B">
            <w:pPr>
              <w:jc w:val="center"/>
              <w:rPr>
                <w:rFonts w:ascii="Times New Roman" w:hAnsi="Times New Roman" w:cs="Times New Roman"/>
                <w:sz w:val="24"/>
                <w:szCs w:val="24"/>
              </w:rPr>
            </w:pPr>
            <w:r w:rsidRPr="00CA6163">
              <w:rPr>
                <w:rFonts w:ascii="Times New Roman" w:hAnsi="Times New Roman" w:cs="Times New Roman"/>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3125F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214,56</w:t>
            </w:r>
          </w:p>
        </w:tc>
      </w:tr>
      <w:tr w:rsidR="00474F8F" w:rsidRPr="00CA6163"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İşletme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6A73FF" w:rsidP="006A73F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3125F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2F65C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C3342B">
            <w:pPr>
              <w:jc w:val="center"/>
              <w:rPr>
                <w:rFonts w:ascii="Times New Roman" w:hAnsi="Times New Roman" w:cs="Times New Roman"/>
                <w:sz w:val="24"/>
                <w:szCs w:val="24"/>
              </w:rPr>
            </w:pPr>
            <w:r w:rsidRPr="00CA6163">
              <w:rPr>
                <w:rFonts w:ascii="Times New Roman" w:hAnsi="Times New Roman" w:cs="Times New Roman"/>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234,00</w:t>
            </w:r>
          </w:p>
        </w:tc>
      </w:tr>
      <w:tr w:rsidR="00474F8F" w:rsidRPr="00CA6163"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İşletme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6A73FF" w:rsidP="006A73F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 xml:space="preserve">EA </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3125F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2F65C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26</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26</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C3342B">
            <w:pPr>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r w:rsidR="00D15254" w:rsidRPr="00CA6163">
              <w:rPr>
                <w:rFonts w:ascii="Times New Roman" w:hAnsi="Times New Roman" w:cs="Times New Roman"/>
                <w:kern w:val="3"/>
                <w:sz w:val="24"/>
                <w:szCs w:val="24"/>
                <w:lang w:eastAsia="ko-KR"/>
              </w:rPr>
              <w:t>50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203,43</w:t>
            </w:r>
          </w:p>
        </w:tc>
      </w:tr>
      <w:tr w:rsidR="00474F8F" w:rsidRPr="00CA6163"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İktisat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005118" w:rsidP="006A73F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3125F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2F65C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C3342B">
            <w:pPr>
              <w:jc w:val="center"/>
              <w:rPr>
                <w:rFonts w:ascii="Times New Roman" w:hAnsi="Times New Roman" w:cs="Times New Roman"/>
                <w:sz w:val="24"/>
                <w:szCs w:val="24"/>
              </w:rPr>
            </w:pPr>
            <w:r w:rsidRPr="00CA6163">
              <w:rPr>
                <w:rFonts w:ascii="Times New Roman" w:hAnsi="Times New Roman" w:cs="Times New Roman"/>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223,61</w:t>
            </w:r>
          </w:p>
        </w:tc>
      </w:tr>
      <w:tr w:rsidR="00D15254" w:rsidRPr="00CA6163" w:rsidTr="00D15254">
        <w:trPr>
          <w:cantSplit/>
          <w:trHeight w:val="376"/>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5B1A43">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İktisat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005118" w:rsidP="006A73F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5B1A43">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41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250B8C">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D15254">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36</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C3342B">
            <w:pPr>
              <w:jc w:val="center"/>
              <w:rPr>
                <w:rFonts w:ascii="Times New Roman" w:hAnsi="Times New Roman" w:cs="Times New Roman"/>
                <w:sz w:val="24"/>
                <w:szCs w:val="24"/>
              </w:rPr>
            </w:pPr>
            <w:r w:rsidRPr="00CA6163">
              <w:rPr>
                <w:rFonts w:ascii="Times New Roman" w:hAnsi="Times New Roman" w:cs="Times New Roman"/>
                <w:kern w:val="3"/>
                <w:sz w:val="24"/>
                <w:szCs w:val="24"/>
                <w:lang w:eastAsia="ko-KR"/>
              </w:rPr>
              <w:t>%</w:t>
            </w:r>
            <w:r w:rsidR="00D15254" w:rsidRPr="00CA6163">
              <w:rPr>
                <w:rFonts w:ascii="Times New Roman" w:hAnsi="Times New Roman" w:cs="Times New Roman"/>
                <w:kern w:val="3"/>
                <w:sz w:val="24"/>
                <w:szCs w:val="24"/>
                <w:lang w:eastAsia="ko-KR"/>
              </w:rPr>
              <w:t>12</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201,52</w:t>
            </w:r>
          </w:p>
        </w:tc>
      </w:tr>
      <w:tr w:rsidR="00474F8F" w:rsidRPr="00CA6163"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Uluslararası İlişkiler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005118" w:rsidP="006A73FF">
            <w:pPr>
              <w:suppressAutoHyphens/>
              <w:spacing w:after="0" w:line="240" w:lineRule="auto"/>
              <w:jc w:val="center"/>
              <w:rPr>
                <w:rFonts w:ascii="Times New Roman" w:hAnsi="Times New Roman" w:cs="Times New Roman"/>
                <w:sz w:val="24"/>
                <w:szCs w:val="24"/>
                <w:lang w:eastAsia="ar-SA"/>
              </w:rPr>
            </w:pPr>
            <w:r w:rsidRPr="00CA6163">
              <w:rPr>
                <w:rFonts w:ascii="Times New Roman" w:hAnsi="Times New Roman" w:cs="Times New Roman"/>
                <w:sz w:val="24"/>
                <w:szCs w:val="24"/>
                <w:lang w:eastAsia="ar-SA"/>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41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41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C3342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278,81</w:t>
            </w:r>
          </w:p>
        </w:tc>
      </w:tr>
      <w:tr w:rsidR="00474F8F" w:rsidRPr="00CA6163"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Toplam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6A73FF">
            <w:pPr>
              <w:suppressAutoHyphens/>
              <w:spacing w:after="0" w:line="240" w:lineRule="auto"/>
              <w:jc w:val="center"/>
              <w:rPr>
                <w:rFonts w:ascii="Times New Roman" w:hAnsi="Times New Roman" w:cs="Times New Roman"/>
                <w:sz w:val="24"/>
                <w:szCs w:val="24"/>
                <w:lang w:eastAsia="ar-SA"/>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372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w:t>
            </w:r>
            <w:r w:rsidR="00D15254" w:rsidRPr="00CA6163">
              <w:rPr>
                <w:rFonts w:ascii="Times New Roman" w:hAnsi="Times New Roman" w:cs="Times New Roman"/>
                <w:kern w:val="3"/>
                <w:sz w:val="24"/>
                <w:szCs w:val="24"/>
                <w:lang w:eastAsia="ko-KR"/>
              </w:rPr>
              <w:t>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D15254" w:rsidP="00D15254">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62</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C3342B" w:rsidP="00C3342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r w:rsidR="00D15254" w:rsidRPr="00CA6163">
              <w:rPr>
                <w:rFonts w:ascii="Times New Roman" w:hAnsi="Times New Roman" w:cs="Times New Roman"/>
                <w:kern w:val="3"/>
                <w:sz w:val="24"/>
                <w:szCs w:val="24"/>
                <w:lang w:eastAsia="ko-KR"/>
              </w:rPr>
              <w:t>83</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r>
    </w:tbl>
    <w:p w:rsidR="00474F8F" w:rsidRPr="00CA6163" w:rsidRDefault="00474F8F" w:rsidP="003859B5">
      <w:pPr>
        <w:suppressAutoHyphens/>
        <w:autoSpaceDN w:val="0"/>
        <w:spacing w:before="120" w:after="240" w:line="360" w:lineRule="auto"/>
        <w:textAlignment w:val="baseline"/>
        <w:rPr>
          <w:rFonts w:ascii="Times New Roman" w:hAnsi="Times New Roman" w:cs="Times New Roman"/>
          <w:b/>
          <w:bCs/>
          <w:kern w:val="3"/>
          <w:sz w:val="24"/>
          <w:szCs w:val="24"/>
          <w:lang w:eastAsia="ko-KR"/>
        </w:rPr>
      </w:pPr>
    </w:p>
    <w:p w:rsidR="00474F8F" w:rsidRPr="00CA6163" w:rsidRDefault="00474F8F" w:rsidP="003859B5">
      <w:pPr>
        <w:suppressAutoHyphens/>
        <w:autoSpaceDN w:val="0"/>
        <w:spacing w:before="120" w:after="240" w:line="36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5.1.4- ÖĞRENCİLERİMİZİN ALDIĞI DESTEKLER</w:t>
      </w:r>
    </w:p>
    <w:tbl>
      <w:tblPr>
        <w:tblW w:w="8010" w:type="dxa"/>
        <w:jc w:val="center"/>
        <w:tblLayout w:type="fixed"/>
        <w:tblCellMar>
          <w:left w:w="10" w:type="dxa"/>
          <w:right w:w="10" w:type="dxa"/>
        </w:tblCellMar>
        <w:tblLook w:val="00A0" w:firstRow="1" w:lastRow="0" w:firstColumn="1" w:lastColumn="0" w:noHBand="0" w:noVBand="0"/>
      </w:tblPr>
      <w:tblGrid>
        <w:gridCol w:w="1239"/>
        <w:gridCol w:w="862"/>
        <w:gridCol w:w="1047"/>
        <w:gridCol w:w="1050"/>
        <w:gridCol w:w="1061"/>
        <w:gridCol w:w="866"/>
        <w:gridCol w:w="969"/>
        <w:gridCol w:w="916"/>
      </w:tblGrid>
      <w:tr w:rsidR="00474F8F" w:rsidRPr="00CA6163">
        <w:trPr>
          <w:cantSplit/>
          <w:trHeight w:val="345"/>
          <w:jc w:val="center"/>
        </w:trPr>
        <w:tc>
          <w:tcPr>
            <w:tcW w:w="8010" w:type="dxa"/>
            <w:gridSpan w:val="8"/>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Öğrencilerimiz aldığı destek ve katkıların yıllara göre dağılımı</w:t>
            </w:r>
            <w:r w:rsidRPr="00CA6163">
              <w:rPr>
                <w:rFonts w:ascii="Times New Roman" w:hAnsi="Times New Roman" w:cs="Times New Roman"/>
                <w:kern w:val="3"/>
                <w:sz w:val="24"/>
                <w:szCs w:val="24"/>
                <w:lang w:eastAsia="ko-KR"/>
              </w:rPr>
              <w:tab/>
            </w:r>
          </w:p>
        </w:tc>
      </w:tr>
      <w:tr w:rsidR="00474F8F" w:rsidRPr="00CA6163">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Yıl</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Harç</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Öğr. K</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TEV</w:t>
            </w: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ESBAV</w:t>
            </w: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MF</w:t>
            </w: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SKSD</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Diğer</w:t>
            </w:r>
          </w:p>
        </w:tc>
      </w:tr>
      <w:tr w:rsidR="00474F8F" w:rsidRPr="00CA6163" w:rsidTr="00250B8C">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7D7208">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20</w:t>
            </w:r>
            <w:r w:rsidR="000010A1" w:rsidRPr="00CA6163">
              <w:rPr>
                <w:rFonts w:ascii="Times New Roman" w:hAnsi="Times New Roman" w:cs="Times New Roman"/>
                <w:kern w:val="3"/>
                <w:sz w:val="24"/>
                <w:szCs w:val="24"/>
                <w:lang w:eastAsia="ko-KR"/>
              </w:rPr>
              <w:t>2</w:t>
            </w:r>
            <w:r w:rsidR="00B01F49" w:rsidRPr="00CA6163">
              <w:rPr>
                <w:rFonts w:ascii="Times New Roman" w:hAnsi="Times New Roman" w:cs="Times New Roman"/>
                <w:kern w:val="3"/>
                <w:sz w:val="24"/>
                <w:szCs w:val="24"/>
                <w:lang w:eastAsia="ko-KR"/>
              </w:rPr>
              <w:t>1</w:t>
            </w:r>
            <w:r w:rsidRPr="00CA6163">
              <w:rPr>
                <w:rFonts w:ascii="Times New Roman" w:hAnsi="Times New Roman" w:cs="Times New Roman"/>
                <w:kern w:val="3"/>
                <w:sz w:val="24"/>
                <w:szCs w:val="24"/>
                <w:lang w:eastAsia="ko-KR"/>
              </w:rPr>
              <w:t>-202</w:t>
            </w:r>
            <w:r w:rsidR="00B01F49" w:rsidRPr="00CA6163">
              <w:rPr>
                <w:rFonts w:ascii="Times New Roman" w:hAnsi="Times New Roman" w:cs="Times New Roman"/>
                <w:kern w:val="3"/>
                <w:sz w:val="24"/>
                <w:szCs w:val="24"/>
                <w:lang w:eastAsia="ko-KR"/>
              </w:rPr>
              <w:t>2</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A04757">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r>
    </w:tbl>
    <w:p w:rsidR="00474F8F" w:rsidRPr="00CA6163" w:rsidRDefault="00474F8F" w:rsidP="00A04757">
      <w:pPr>
        <w:suppressAutoHyphens/>
        <w:autoSpaceDN w:val="0"/>
        <w:spacing w:before="480" w:after="240" w:line="360" w:lineRule="auto"/>
        <w:textAlignment w:val="baseline"/>
        <w:rPr>
          <w:rFonts w:ascii="Times New Roman" w:hAnsi="Times New Roman" w:cs="Times New Roman"/>
          <w:b/>
          <w:bCs/>
          <w:kern w:val="3"/>
          <w:sz w:val="24"/>
          <w:szCs w:val="24"/>
          <w:lang w:eastAsia="ko-KR"/>
        </w:rPr>
      </w:pPr>
      <w:r w:rsidRPr="00CA6163">
        <w:rPr>
          <w:rFonts w:ascii="Times New Roman" w:hAnsi="Times New Roman" w:cs="Times New Roman"/>
          <w:b/>
          <w:bCs/>
          <w:kern w:val="3"/>
          <w:sz w:val="24"/>
          <w:szCs w:val="24"/>
          <w:lang w:eastAsia="ko-KR"/>
        </w:rPr>
        <w:t>5.1.5- FAKÜLTELERE GÖRE ÖĞRENCİ VE ÖĞRETİM ELEMANI DAĞILIMLARI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74F8F" w:rsidRPr="00CA6163">
        <w:tc>
          <w:tcPr>
            <w:tcW w:w="9212" w:type="dxa"/>
            <w:gridSpan w:val="3"/>
          </w:tcPr>
          <w:p w:rsidR="00474F8F" w:rsidRPr="00CA6163" w:rsidRDefault="00474F8F" w:rsidP="007D7208">
            <w:pPr>
              <w:suppressAutoHyphens/>
              <w:spacing w:after="0" w:line="240" w:lineRule="auto"/>
              <w:jc w:val="center"/>
              <w:rPr>
                <w:rFonts w:ascii="Times New Roman" w:hAnsi="Times New Roman" w:cs="Times New Roman"/>
                <w:b/>
                <w:bCs/>
                <w:sz w:val="24"/>
                <w:szCs w:val="24"/>
                <w:lang w:eastAsia="ar-SA"/>
              </w:rPr>
            </w:pPr>
            <w:r w:rsidRPr="00CA6163">
              <w:rPr>
                <w:rFonts w:ascii="Times New Roman" w:hAnsi="Times New Roman" w:cs="Times New Roman"/>
                <w:b/>
                <w:bCs/>
                <w:sz w:val="24"/>
                <w:szCs w:val="24"/>
                <w:lang w:eastAsia="ar-SA"/>
              </w:rPr>
              <w:t>20</w:t>
            </w:r>
            <w:r w:rsidR="000010A1" w:rsidRPr="00CA6163">
              <w:rPr>
                <w:rFonts w:ascii="Times New Roman" w:hAnsi="Times New Roman" w:cs="Times New Roman"/>
                <w:b/>
                <w:bCs/>
                <w:sz w:val="24"/>
                <w:szCs w:val="24"/>
                <w:lang w:eastAsia="ar-SA"/>
              </w:rPr>
              <w:t>2</w:t>
            </w:r>
            <w:r w:rsidR="00B01F49" w:rsidRPr="00CA6163">
              <w:rPr>
                <w:rFonts w:ascii="Times New Roman" w:hAnsi="Times New Roman" w:cs="Times New Roman"/>
                <w:b/>
                <w:bCs/>
                <w:sz w:val="24"/>
                <w:szCs w:val="24"/>
                <w:lang w:eastAsia="ar-SA"/>
              </w:rPr>
              <w:t>1</w:t>
            </w:r>
            <w:r w:rsidRPr="00CA6163">
              <w:rPr>
                <w:rFonts w:ascii="Times New Roman" w:hAnsi="Times New Roman" w:cs="Times New Roman"/>
                <w:b/>
                <w:bCs/>
                <w:sz w:val="24"/>
                <w:szCs w:val="24"/>
                <w:lang w:eastAsia="ar-SA"/>
              </w:rPr>
              <w:t>-20</w:t>
            </w:r>
            <w:r w:rsidR="000010A1" w:rsidRPr="00CA6163">
              <w:rPr>
                <w:rFonts w:ascii="Times New Roman" w:hAnsi="Times New Roman" w:cs="Times New Roman"/>
                <w:b/>
                <w:bCs/>
                <w:sz w:val="24"/>
                <w:szCs w:val="24"/>
                <w:lang w:eastAsia="ar-SA"/>
              </w:rPr>
              <w:t>2</w:t>
            </w:r>
            <w:r w:rsidR="00B01F49" w:rsidRPr="00CA6163">
              <w:rPr>
                <w:rFonts w:ascii="Times New Roman" w:hAnsi="Times New Roman" w:cs="Times New Roman"/>
                <w:b/>
                <w:bCs/>
                <w:sz w:val="24"/>
                <w:szCs w:val="24"/>
                <w:lang w:eastAsia="ar-SA"/>
              </w:rPr>
              <w:t>2</w:t>
            </w:r>
          </w:p>
        </w:tc>
      </w:tr>
      <w:tr w:rsidR="00474F8F" w:rsidRPr="00CA6163">
        <w:tc>
          <w:tcPr>
            <w:tcW w:w="3070" w:type="dxa"/>
          </w:tcPr>
          <w:p w:rsidR="00474F8F" w:rsidRPr="00CA6163" w:rsidRDefault="00474F8F" w:rsidP="00A276FE">
            <w:pPr>
              <w:suppressAutoHyphens/>
              <w:spacing w:after="0" w:line="240" w:lineRule="auto"/>
              <w:jc w:val="center"/>
              <w:rPr>
                <w:rFonts w:ascii="Times New Roman" w:hAnsi="Times New Roman" w:cs="Times New Roman"/>
                <w:sz w:val="24"/>
                <w:szCs w:val="24"/>
                <w:lang w:eastAsia="ar-SA"/>
              </w:rPr>
            </w:pPr>
            <w:r w:rsidRPr="00CA6163">
              <w:rPr>
                <w:rFonts w:ascii="Times New Roman" w:hAnsi="Times New Roman" w:cs="Times New Roman"/>
                <w:sz w:val="24"/>
                <w:szCs w:val="24"/>
                <w:lang w:eastAsia="ar-SA"/>
              </w:rPr>
              <w:t>Öğrenci Sayısı</w:t>
            </w:r>
          </w:p>
        </w:tc>
        <w:tc>
          <w:tcPr>
            <w:tcW w:w="3071" w:type="dxa"/>
          </w:tcPr>
          <w:p w:rsidR="00474F8F" w:rsidRPr="00CA6163" w:rsidRDefault="00474F8F" w:rsidP="00A276FE">
            <w:pPr>
              <w:suppressAutoHyphens/>
              <w:spacing w:after="0" w:line="240" w:lineRule="auto"/>
              <w:jc w:val="center"/>
              <w:rPr>
                <w:rFonts w:ascii="Times New Roman" w:hAnsi="Times New Roman" w:cs="Times New Roman"/>
                <w:sz w:val="24"/>
                <w:szCs w:val="24"/>
                <w:lang w:eastAsia="ar-SA"/>
              </w:rPr>
            </w:pPr>
            <w:r w:rsidRPr="00CA6163">
              <w:rPr>
                <w:rFonts w:ascii="Times New Roman" w:hAnsi="Times New Roman" w:cs="Times New Roman"/>
                <w:sz w:val="24"/>
                <w:szCs w:val="24"/>
                <w:lang w:eastAsia="ar-SA"/>
              </w:rPr>
              <w:t>Öğretim Elemanı Sayısı</w:t>
            </w:r>
          </w:p>
        </w:tc>
        <w:tc>
          <w:tcPr>
            <w:tcW w:w="3071" w:type="dxa"/>
          </w:tcPr>
          <w:p w:rsidR="00474F8F" w:rsidRPr="00CA6163" w:rsidRDefault="00474F8F" w:rsidP="00A276FE">
            <w:pPr>
              <w:suppressAutoHyphens/>
              <w:spacing w:after="0" w:line="240" w:lineRule="auto"/>
              <w:jc w:val="center"/>
              <w:rPr>
                <w:rFonts w:ascii="Times New Roman" w:hAnsi="Times New Roman" w:cs="Times New Roman"/>
                <w:sz w:val="24"/>
                <w:szCs w:val="24"/>
                <w:lang w:eastAsia="ar-SA"/>
              </w:rPr>
            </w:pPr>
            <w:r w:rsidRPr="00CA6163">
              <w:rPr>
                <w:rFonts w:ascii="Times New Roman" w:hAnsi="Times New Roman" w:cs="Times New Roman"/>
                <w:sz w:val="24"/>
                <w:szCs w:val="24"/>
                <w:lang w:eastAsia="ar-SA"/>
              </w:rPr>
              <w:t>ÖEBDS</w:t>
            </w:r>
          </w:p>
        </w:tc>
      </w:tr>
      <w:tr w:rsidR="00474F8F" w:rsidRPr="00CA6163">
        <w:tc>
          <w:tcPr>
            <w:tcW w:w="3070" w:type="dxa"/>
          </w:tcPr>
          <w:p w:rsidR="00474F8F" w:rsidRPr="00CA6163" w:rsidRDefault="00344847" w:rsidP="00A276FE">
            <w:pPr>
              <w:suppressAutoHyphens/>
              <w:spacing w:after="0" w:line="240" w:lineRule="auto"/>
              <w:jc w:val="center"/>
              <w:rPr>
                <w:rFonts w:ascii="Times New Roman" w:hAnsi="Times New Roman" w:cs="Times New Roman"/>
                <w:sz w:val="24"/>
                <w:szCs w:val="24"/>
                <w:lang w:eastAsia="ar-SA"/>
              </w:rPr>
            </w:pPr>
            <w:r w:rsidRPr="00CA6163">
              <w:rPr>
                <w:rFonts w:ascii="Times New Roman" w:hAnsi="Times New Roman" w:cs="Times New Roman"/>
                <w:sz w:val="24"/>
                <w:szCs w:val="24"/>
                <w:lang w:eastAsia="ar-SA"/>
              </w:rPr>
              <w:t>19</w:t>
            </w:r>
            <w:r w:rsidR="00B01F49" w:rsidRPr="00CA6163">
              <w:rPr>
                <w:rFonts w:ascii="Times New Roman" w:hAnsi="Times New Roman" w:cs="Times New Roman"/>
                <w:sz w:val="24"/>
                <w:szCs w:val="24"/>
                <w:lang w:eastAsia="ar-SA"/>
              </w:rPr>
              <w:t>80</w:t>
            </w:r>
          </w:p>
        </w:tc>
        <w:tc>
          <w:tcPr>
            <w:tcW w:w="3071" w:type="dxa"/>
          </w:tcPr>
          <w:p w:rsidR="00474F8F" w:rsidRPr="00CA6163" w:rsidRDefault="00344847" w:rsidP="00013224">
            <w:pPr>
              <w:suppressAutoHyphens/>
              <w:spacing w:after="0" w:line="240" w:lineRule="auto"/>
              <w:jc w:val="center"/>
              <w:rPr>
                <w:rFonts w:ascii="Times New Roman" w:hAnsi="Times New Roman" w:cs="Times New Roman"/>
                <w:sz w:val="24"/>
                <w:szCs w:val="24"/>
                <w:lang w:eastAsia="ar-SA"/>
              </w:rPr>
            </w:pPr>
            <w:r w:rsidRPr="00CA6163">
              <w:rPr>
                <w:rFonts w:ascii="Times New Roman" w:hAnsi="Times New Roman" w:cs="Times New Roman"/>
                <w:sz w:val="24"/>
                <w:szCs w:val="24"/>
                <w:lang w:eastAsia="ar-SA"/>
              </w:rPr>
              <w:t>3</w:t>
            </w:r>
            <w:r w:rsidR="002254A8" w:rsidRPr="00CA6163">
              <w:rPr>
                <w:rFonts w:ascii="Times New Roman" w:hAnsi="Times New Roman" w:cs="Times New Roman"/>
                <w:sz w:val="24"/>
                <w:szCs w:val="24"/>
                <w:lang w:eastAsia="ar-SA"/>
              </w:rPr>
              <w:t>6</w:t>
            </w:r>
          </w:p>
        </w:tc>
        <w:tc>
          <w:tcPr>
            <w:tcW w:w="3071" w:type="dxa"/>
          </w:tcPr>
          <w:p w:rsidR="00474F8F" w:rsidRPr="00CA6163" w:rsidRDefault="00B01F49" w:rsidP="00CD137D">
            <w:pPr>
              <w:suppressAutoHyphens/>
              <w:spacing w:after="0" w:line="240" w:lineRule="auto"/>
              <w:jc w:val="center"/>
              <w:rPr>
                <w:rFonts w:ascii="Times New Roman" w:hAnsi="Times New Roman" w:cs="Times New Roman"/>
                <w:sz w:val="24"/>
                <w:szCs w:val="24"/>
                <w:lang w:eastAsia="ar-SA"/>
              </w:rPr>
            </w:pPr>
            <w:r w:rsidRPr="00CA6163">
              <w:rPr>
                <w:rFonts w:ascii="Times New Roman" w:hAnsi="Times New Roman" w:cs="Times New Roman"/>
                <w:sz w:val="24"/>
                <w:szCs w:val="24"/>
                <w:lang w:eastAsia="ar-SA"/>
              </w:rPr>
              <w:t>55</w:t>
            </w:r>
          </w:p>
        </w:tc>
      </w:tr>
    </w:tbl>
    <w:p w:rsidR="00474F8F" w:rsidRPr="00CA6163" w:rsidRDefault="00474F8F" w:rsidP="003859B5">
      <w:pPr>
        <w:suppressAutoHyphens/>
        <w:autoSpaceDN w:val="0"/>
        <w:spacing w:before="120" w:after="120" w:line="240" w:lineRule="auto"/>
        <w:textAlignment w:val="baseline"/>
        <w:rPr>
          <w:rFonts w:ascii="Times New Roman" w:hAnsi="Times New Roman" w:cs="Times New Roman"/>
          <w:b/>
          <w:bCs/>
          <w:kern w:val="3"/>
          <w:sz w:val="24"/>
          <w:szCs w:val="24"/>
          <w:lang w:eastAsia="ko-KR"/>
        </w:rPr>
      </w:pPr>
    </w:p>
    <w:p w:rsidR="00474F8F" w:rsidRPr="00CA6163" w:rsidRDefault="00474F8F" w:rsidP="003859B5">
      <w:pPr>
        <w:suppressAutoHyphens/>
        <w:autoSpaceDN w:val="0"/>
        <w:spacing w:before="120" w:after="120" w:line="240" w:lineRule="auto"/>
        <w:textAlignment w:val="baseline"/>
        <w:rPr>
          <w:rFonts w:ascii="Times New Roman" w:hAnsi="Times New Roman" w:cs="Times New Roman"/>
          <w:b/>
          <w:bCs/>
          <w:kern w:val="3"/>
          <w:sz w:val="24"/>
          <w:szCs w:val="24"/>
          <w:lang w:eastAsia="ko-KR"/>
        </w:rPr>
      </w:pPr>
      <w:r w:rsidRPr="00CA6163">
        <w:rPr>
          <w:rFonts w:ascii="Times New Roman" w:hAnsi="Times New Roman" w:cs="Times New Roman"/>
          <w:b/>
          <w:bCs/>
          <w:kern w:val="3"/>
          <w:sz w:val="24"/>
          <w:szCs w:val="24"/>
          <w:lang w:eastAsia="ko-KR"/>
        </w:rPr>
        <w:t>5.1.6- BÖLÜMLERE GÖRE ÖĞRENCİ DAĞILIMLARI</w:t>
      </w:r>
    </w:p>
    <w:tbl>
      <w:tblPr>
        <w:tblpPr w:leftFromText="141" w:rightFromText="141" w:vertAnchor="text" w:horzAnchor="margin" w:tblpY="416"/>
        <w:tblW w:w="9142" w:type="dxa"/>
        <w:tblLayout w:type="fixed"/>
        <w:tblCellMar>
          <w:left w:w="70" w:type="dxa"/>
          <w:right w:w="70" w:type="dxa"/>
        </w:tblCellMar>
        <w:tblLook w:val="00A0" w:firstRow="1" w:lastRow="0" w:firstColumn="1" w:lastColumn="0" w:noHBand="0" w:noVBand="0"/>
      </w:tblPr>
      <w:tblGrid>
        <w:gridCol w:w="1630"/>
        <w:gridCol w:w="1275"/>
        <w:gridCol w:w="1418"/>
        <w:gridCol w:w="1417"/>
        <w:gridCol w:w="1560"/>
        <w:gridCol w:w="1842"/>
      </w:tblGrid>
      <w:tr w:rsidR="00474F8F" w:rsidRPr="00CA6163" w:rsidTr="00F33081">
        <w:trPr>
          <w:cantSplit/>
          <w:trHeight w:val="60"/>
        </w:trPr>
        <w:tc>
          <w:tcPr>
            <w:tcW w:w="1630"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 </w:t>
            </w:r>
          </w:p>
        </w:tc>
        <w:tc>
          <w:tcPr>
            <w:tcW w:w="1275" w:type="dxa"/>
            <w:tcBorders>
              <w:top w:val="single" w:sz="8" w:space="0" w:color="00000A"/>
              <w:left w:val="nil"/>
              <w:bottom w:val="nil"/>
              <w:right w:val="single" w:sz="8" w:space="0" w:color="00000A"/>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T.C.</w:t>
            </w:r>
          </w:p>
        </w:tc>
        <w:tc>
          <w:tcPr>
            <w:tcW w:w="1418" w:type="dxa"/>
            <w:tcBorders>
              <w:top w:val="single" w:sz="8" w:space="0" w:color="00000A"/>
              <w:left w:val="nil"/>
              <w:bottom w:val="nil"/>
              <w:right w:val="single" w:sz="8" w:space="0" w:color="00000A"/>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Yab.</w:t>
            </w:r>
          </w:p>
        </w:tc>
        <w:tc>
          <w:tcPr>
            <w:tcW w:w="1417" w:type="dxa"/>
            <w:tcBorders>
              <w:top w:val="single" w:sz="8" w:space="0" w:color="00000A"/>
              <w:left w:val="nil"/>
              <w:bottom w:val="nil"/>
              <w:right w:val="single" w:sz="8" w:space="0" w:color="00000A"/>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T.C.</w:t>
            </w:r>
          </w:p>
        </w:tc>
        <w:tc>
          <w:tcPr>
            <w:tcW w:w="1560" w:type="dxa"/>
            <w:tcBorders>
              <w:top w:val="single" w:sz="8" w:space="0" w:color="00000A"/>
              <w:left w:val="nil"/>
              <w:bottom w:val="nil"/>
              <w:right w:val="single" w:sz="8" w:space="0" w:color="00000A"/>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Yab.</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TOPLAM</w:t>
            </w:r>
          </w:p>
        </w:tc>
      </w:tr>
      <w:tr w:rsidR="00474F8F" w:rsidRPr="00CA6163" w:rsidTr="00F33081">
        <w:trPr>
          <w:trHeight w:val="330"/>
        </w:trPr>
        <w:tc>
          <w:tcPr>
            <w:tcW w:w="1630" w:type="dxa"/>
            <w:vMerge/>
            <w:tcBorders>
              <w:top w:val="single" w:sz="8" w:space="0" w:color="00000A"/>
              <w:left w:val="single" w:sz="8" w:space="0" w:color="00000A"/>
              <w:bottom w:val="single" w:sz="8" w:space="0" w:color="00000A"/>
              <w:right w:val="single" w:sz="8" w:space="0" w:color="00000A"/>
            </w:tcBorders>
            <w:vAlign w:val="center"/>
          </w:tcPr>
          <w:p w:rsidR="00474F8F" w:rsidRPr="00CA6163" w:rsidRDefault="00474F8F" w:rsidP="00A04757">
            <w:pPr>
              <w:spacing w:after="0" w:line="240" w:lineRule="auto"/>
              <w:rPr>
                <w:rFonts w:ascii="Times New Roman" w:hAnsi="Times New Roman" w:cs="Times New Roman"/>
                <w:sz w:val="24"/>
                <w:szCs w:val="24"/>
                <w:lang w:eastAsia="tr-TR"/>
              </w:rPr>
            </w:pPr>
          </w:p>
        </w:tc>
        <w:tc>
          <w:tcPr>
            <w:tcW w:w="1275" w:type="dxa"/>
            <w:tcBorders>
              <w:top w:val="nil"/>
              <w:left w:val="nil"/>
              <w:bottom w:val="single" w:sz="8" w:space="0" w:color="00000A"/>
              <w:right w:val="single" w:sz="8" w:space="0" w:color="00000A"/>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(K)</w:t>
            </w:r>
          </w:p>
        </w:tc>
        <w:tc>
          <w:tcPr>
            <w:tcW w:w="1418" w:type="dxa"/>
            <w:tcBorders>
              <w:top w:val="nil"/>
              <w:left w:val="nil"/>
              <w:bottom w:val="single" w:sz="8" w:space="0" w:color="00000A"/>
              <w:right w:val="single" w:sz="8" w:space="0" w:color="00000A"/>
            </w:tcBorders>
            <w:shd w:val="clear" w:color="000000" w:fill="FFFFFF"/>
            <w:vAlign w:val="center"/>
          </w:tcPr>
          <w:p w:rsidR="00474F8F" w:rsidRPr="00CA6163" w:rsidRDefault="00474F8F" w:rsidP="00013224">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Uyr. (K)</w:t>
            </w:r>
          </w:p>
        </w:tc>
        <w:tc>
          <w:tcPr>
            <w:tcW w:w="1417" w:type="dxa"/>
            <w:tcBorders>
              <w:top w:val="nil"/>
              <w:left w:val="nil"/>
              <w:bottom w:val="single" w:sz="8" w:space="0" w:color="00000A"/>
              <w:right w:val="single" w:sz="8" w:space="0" w:color="00000A"/>
            </w:tcBorders>
            <w:shd w:val="clear" w:color="000000" w:fill="FFFFFF"/>
            <w:vAlign w:val="center"/>
          </w:tcPr>
          <w:p w:rsidR="00474F8F" w:rsidRPr="00CA6163" w:rsidRDefault="00474F8F" w:rsidP="00013224">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(E)</w:t>
            </w:r>
          </w:p>
        </w:tc>
        <w:tc>
          <w:tcPr>
            <w:tcW w:w="1560" w:type="dxa"/>
            <w:tcBorders>
              <w:top w:val="nil"/>
              <w:left w:val="nil"/>
              <w:bottom w:val="single" w:sz="8" w:space="0" w:color="00000A"/>
              <w:right w:val="single" w:sz="8" w:space="0" w:color="00000A"/>
            </w:tcBorders>
            <w:shd w:val="clear" w:color="000000" w:fill="FFFFFF"/>
            <w:vAlign w:val="center"/>
          </w:tcPr>
          <w:p w:rsidR="00474F8F" w:rsidRPr="00CA6163" w:rsidRDefault="00474F8F" w:rsidP="00013224">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Uyr. (E)</w:t>
            </w:r>
          </w:p>
        </w:tc>
        <w:tc>
          <w:tcPr>
            <w:tcW w:w="1842" w:type="dxa"/>
            <w:vMerge/>
            <w:tcBorders>
              <w:top w:val="single" w:sz="8" w:space="0" w:color="00000A"/>
              <w:left w:val="single" w:sz="8" w:space="0" w:color="00000A"/>
              <w:bottom w:val="single" w:sz="8" w:space="0" w:color="00000A"/>
              <w:right w:val="single" w:sz="8" w:space="0" w:color="00000A"/>
            </w:tcBorders>
            <w:vAlign w:val="center"/>
          </w:tcPr>
          <w:p w:rsidR="00474F8F" w:rsidRPr="00CA6163" w:rsidRDefault="00474F8F" w:rsidP="00A04757">
            <w:pPr>
              <w:spacing w:after="0" w:line="240" w:lineRule="auto"/>
              <w:rPr>
                <w:rFonts w:ascii="Times New Roman" w:hAnsi="Times New Roman" w:cs="Times New Roman"/>
                <w:b/>
                <w:bCs/>
                <w:sz w:val="24"/>
                <w:szCs w:val="24"/>
                <w:lang w:eastAsia="tr-TR"/>
              </w:rPr>
            </w:pPr>
          </w:p>
        </w:tc>
      </w:tr>
      <w:tr w:rsidR="00474F8F" w:rsidRPr="00CA6163"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Siyaset Bilimi ve Kamu Yönetimi</w:t>
            </w:r>
          </w:p>
        </w:tc>
        <w:tc>
          <w:tcPr>
            <w:tcW w:w="1275" w:type="dxa"/>
            <w:tcBorders>
              <w:top w:val="nil"/>
              <w:left w:val="nil"/>
              <w:bottom w:val="single" w:sz="8" w:space="0" w:color="00000A"/>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257</w:t>
            </w:r>
          </w:p>
        </w:tc>
        <w:tc>
          <w:tcPr>
            <w:tcW w:w="1418" w:type="dxa"/>
            <w:tcBorders>
              <w:top w:val="nil"/>
              <w:left w:val="nil"/>
              <w:bottom w:val="single" w:sz="8" w:space="0" w:color="00000A"/>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16</w:t>
            </w:r>
          </w:p>
        </w:tc>
        <w:tc>
          <w:tcPr>
            <w:tcW w:w="1417" w:type="dxa"/>
            <w:tcBorders>
              <w:top w:val="nil"/>
              <w:left w:val="nil"/>
              <w:bottom w:val="single" w:sz="8" w:space="0" w:color="00000A"/>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300</w:t>
            </w:r>
          </w:p>
        </w:tc>
        <w:tc>
          <w:tcPr>
            <w:tcW w:w="1560" w:type="dxa"/>
            <w:tcBorders>
              <w:top w:val="nil"/>
              <w:left w:val="nil"/>
              <w:bottom w:val="single" w:sz="8" w:space="0" w:color="00000A"/>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38</w:t>
            </w:r>
          </w:p>
        </w:tc>
        <w:tc>
          <w:tcPr>
            <w:tcW w:w="1842" w:type="dxa"/>
            <w:tcBorders>
              <w:top w:val="nil"/>
              <w:left w:val="nil"/>
              <w:bottom w:val="single" w:sz="8" w:space="0" w:color="00000A"/>
              <w:right w:val="single" w:sz="8" w:space="0" w:color="00000A"/>
            </w:tcBorders>
            <w:shd w:val="clear" w:color="000000" w:fill="FFFFFF"/>
            <w:vAlign w:val="center"/>
          </w:tcPr>
          <w:p w:rsidR="00474F8F" w:rsidRPr="00CA6163" w:rsidRDefault="004D20D0" w:rsidP="00013224">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611</w:t>
            </w:r>
          </w:p>
        </w:tc>
      </w:tr>
      <w:tr w:rsidR="00474F8F" w:rsidRPr="00CA6163"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 xml:space="preserve">İktisat </w:t>
            </w:r>
          </w:p>
        </w:tc>
        <w:tc>
          <w:tcPr>
            <w:tcW w:w="1275" w:type="dxa"/>
            <w:tcBorders>
              <w:top w:val="nil"/>
              <w:left w:val="nil"/>
              <w:bottom w:val="single" w:sz="8" w:space="0" w:color="00000A"/>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246</w:t>
            </w:r>
          </w:p>
        </w:tc>
        <w:tc>
          <w:tcPr>
            <w:tcW w:w="1418" w:type="dxa"/>
            <w:tcBorders>
              <w:top w:val="nil"/>
              <w:left w:val="nil"/>
              <w:bottom w:val="single" w:sz="8" w:space="0" w:color="00000A"/>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13</w:t>
            </w:r>
          </w:p>
        </w:tc>
        <w:tc>
          <w:tcPr>
            <w:tcW w:w="1417" w:type="dxa"/>
            <w:tcBorders>
              <w:top w:val="nil"/>
              <w:left w:val="nil"/>
              <w:bottom w:val="single" w:sz="8" w:space="0" w:color="00000A"/>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334</w:t>
            </w:r>
          </w:p>
        </w:tc>
        <w:tc>
          <w:tcPr>
            <w:tcW w:w="1560" w:type="dxa"/>
            <w:tcBorders>
              <w:top w:val="nil"/>
              <w:left w:val="nil"/>
              <w:bottom w:val="single" w:sz="8" w:space="0" w:color="00000A"/>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51</w:t>
            </w:r>
          </w:p>
        </w:tc>
        <w:tc>
          <w:tcPr>
            <w:tcW w:w="1842" w:type="dxa"/>
            <w:tcBorders>
              <w:top w:val="nil"/>
              <w:left w:val="nil"/>
              <w:bottom w:val="single" w:sz="8" w:space="0" w:color="00000A"/>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644</w:t>
            </w:r>
          </w:p>
        </w:tc>
      </w:tr>
      <w:tr w:rsidR="00474F8F" w:rsidRPr="00CA6163" w:rsidTr="006E2F8A">
        <w:trPr>
          <w:cantSplit/>
          <w:trHeight w:val="645"/>
        </w:trPr>
        <w:tc>
          <w:tcPr>
            <w:tcW w:w="1630" w:type="dxa"/>
            <w:tcBorders>
              <w:top w:val="nil"/>
              <w:left w:val="single" w:sz="8" w:space="0" w:color="00000A"/>
              <w:bottom w:val="single" w:sz="4" w:space="0" w:color="auto"/>
              <w:right w:val="single" w:sz="8" w:space="0" w:color="00000A"/>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bCs/>
                <w:kern w:val="3"/>
                <w:sz w:val="24"/>
                <w:szCs w:val="24"/>
                <w:lang w:eastAsia="ko-KR"/>
              </w:rPr>
            </w:pPr>
            <w:r w:rsidRPr="00CA6163">
              <w:rPr>
                <w:rFonts w:ascii="Times New Roman" w:hAnsi="Times New Roman" w:cs="Times New Roman"/>
                <w:bCs/>
                <w:kern w:val="3"/>
                <w:sz w:val="24"/>
                <w:szCs w:val="24"/>
                <w:lang w:eastAsia="ko-KR"/>
              </w:rPr>
              <w:t>İşletme</w:t>
            </w:r>
          </w:p>
        </w:tc>
        <w:tc>
          <w:tcPr>
            <w:tcW w:w="1275" w:type="dxa"/>
            <w:tcBorders>
              <w:top w:val="nil"/>
              <w:left w:val="nil"/>
              <w:bottom w:val="single" w:sz="4" w:space="0" w:color="auto"/>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t>201</w:t>
            </w:r>
          </w:p>
        </w:tc>
        <w:tc>
          <w:tcPr>
            <w:tcW w:w="1418" w:type="dxa"/>
            <w:tcBorders>
              <w:top w:val="nil"/>
              <w:left w:val="nil"/>
              <w:bottom w:val="single" w:sz="4" w:space="0" w:color="auto"/>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t>20</w:t>
            </w:r>
          </w:p>
        </w:tc>
        <w:tc>
          <w:tcPr>
            <w:tcW w:w="1417" w:type="dxa"/>
            <w:tcBorders>
              <w:top w:val="nil"/>
              <w:left w:val="nil"/>
              <w:bottom w:val="single" w:sz="4" w:space="0" w:color="auto"/>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t>306</w:t>
            </w:r>
          </w:p>
        </w:tc>
        <w:tc>
          <w:tcPr>
            <w:tcW w:w="1560" w:type="dxa"/>
            <w:tcBorders>
              <w:top w:val="nil"/>
              <w:left w:val="nil"/>
              <w:bottom w:val="single" w:sz="4" w:space="0" w:color="auto"/>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t>30</w:t>
            </w:r>
          </w:p>
        </w:tc>
        <w:tc>
          <w:tcPr>
            <w:tcW w:w="1842" w:type="dxa"/>
            <w:tcBorders>
              <w:top w:val="nil"/>
              <w:left w:val="nil"/>
              <w:bottom w:val="single" w:sz="4" w:space="0" w:color="auto"/>
              <w:right w:val="single" w:sz="8" w:space="0" w:color="00000A"/>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t>557</w:t>
            </w:r>
          </w:p>
        </w:tc>
      </w:tr>
      <w:tr w:rsidR="00474F8F" w:rsidRPr="00CA6163" w:rsidTr="006E2F8A">
        <w:trPr>
          <w:cantSplit/>
          <w:trHeight w:val="645"/>
        </w:trPr>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lastRenderedPageBreak/>
              <w:t>Uluslararası İlişkiler</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t>95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t>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t>57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t>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Cs/>
                <w:sz w:val="24"/>
                <w:szCs w:val="24"/>
                <w:lang w:eastAsia="tr-TR"/>
              </w:rPr>
            </w:pPr>
            <w:r w:rsidRPr="00CA6163">
              <w:rPr>
                <w:rFonts w:ascii="Times New Roman" w:hAnsi="Times New Roman" w:cs="Times New Roman"/>
                <w:bCs/>
                <w:sz w:val="24"/>
                <w:szCs w:val="24"/>
                <w:lang w:eastAsia="tr-TR"/>
              </w:rPr>
              <w:t>168</w:t>
            </w:r>
          </w:p>
        </w:tc>
      </w:tr>
      <w:tr w:rsidR="00474F8F" w:rsidRPr="00CA6163" w:rsidTr="006E2F8A">
        <w:trPr>
          <w:cantSplit/>
          <w:trHeight w:val="645"/>
        </w:trPr>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74F8F" w:rsidP="00A04757">
            <w:pPr>
              <w:spacing w:after="0" w:line="240" w:lineRule="auto"/>
              <w:jc w:val="center"/>
              <w:rPr>
                <w:rFonts w:ascii="Times New Roman" w:hAnsi="Times New Roman" w:cs="Times New Roman"/>
                <w:b/>
                <w:bCs/>
                <w:kern w:val="3"/>
                <w:sz w:val="24"/>
                <w:szCs w:val="24"/>
                <w:lang w:eastAsia="ko-KR"/>
              </w:rPr>
            </w:pPr>
            <w:r w:rsidRPr="00CA6163">
              <w:rPr>
                <w:rFonts w:ascii="Times New Roman" w:hAnsi="Times New Roman" w:cs="Times New Roman"/>
                <w:b/>
                <w:bCs/>
                <w:kern w:val="3"/>
                <w:sz w:val="24"/>
                <w:szCs w:val="24"/>
                <w:lang w:eastAsia="ko-KR"/>
              </w:rPr>
              <w:t>Genel Toplam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sz w:val="24"/>
                <w:szCs w:val="24"/>
                <w:lang w:eastAsia="tr-TR"/>
              </w:rPr>
              <w:t>799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sz w:val="24"/>
                <w:szCs w:val="24"/>
                <w:lang w:eastAsia="tr-TR"/>
              </w:rPr>
              <w:t>58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sz w:val="24"/>
                <w:szCs w:val="24"/>
                <w:lang w:eastAsia="tr-TR"/>
              </w:rPr>
              <w:t>997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sz w:val="24"/>
                <w:szCs w:val="24"/>
                <w:lang w:eastAsia="tr-TR"/>
              </w:rPr>
              <w:t>126</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CA6163" w:rsidRDefault="004D20D0"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sz w:val="24"/>
                <w:szCs w:val="24"/>
                <w:lang w:eastAsia="tr-TR"/>
              </w:rPr>
              <w:t>1980</w:t>
            </w:r>
          </w:p>
        </w:tc>
      </w:tr>
    </w:tbl>
    <w:p w:rsidR="00474F8F" w:rsidRPr="00CA6163" w:rsidRDefault="00474F8F" w:rsidP="00335815">
      <w:pPr>
        <w:suppressAutoHyphens/>
        <w:autoSpaceDN w:val="0"/>
        <w:spacing w:after="120" w:line="240" w:lineRule="auto"/>
        <w:jc w:val="both"/>
        <w:textAlignment w:val="baseline"/>
        <w:rPr>
          <w:rFonts w:ascii="Times New Roman" w:hAnsi="Times New Roman" w:cs="Times New Roman"/>
          <w:b/>
          <w:bCs/>
          <w:kern w:val="3"/>
          <w:sz w:val="24"/>
          <w:szCs w:val="24"/>
          <w:lang w:eastAsia="ko-KR"/>
        </w:rPr>
      </w:pPr>
    </w:p>
    <w:p w:rsidR="00474F8F" w:rsidRPr="00CA6163" w:rsidRDefault="00474F8F" w:rsidP="00CD137D">
      <w:pPr>
        <w:suppressAutoHyphens/>
        <w:autoSpaceDN w:val="0"/>
        <w:spacing w:after="120" w:line="240" w:lineRule="auto"/>
        <w:jc w:val="both"/>
        <w:textAlignment w:val="baseline"/>
        <w:rPr>
          <w:rFonts w:ascii="Times New Roman" w:hAnsi="Times New Roman" w:cs="Times New Roman"/>
          <w:b/>
          <w:sz w:val="24"/>
          <w:szCs w:val="24"/>
          <w:lang w:eastAsia="ko-KR"/>
        </w:rPr>
      </w:pPr>
      <w:r w:rsidRPr="00CA6163">
        <w:rPr>
          <w:rFonts w:ascii="Times New Roman" w:hAnsi="Times New Roman" w:cs="Times New Roman"/>
          <w:b/>
          <w:sz w:val="24"/>
          <w:szCs w:val="24"/>
          <w:lang w:eastAsia="ko-KR"/>
        </w:rPr>
        <w:t>5.1.7- YABANCI UYRUKLU ÖĞRENCİLER</w:t>
      </w:r>
    </w:p>
    <w:tbl>
      <w:tblPr>
        <w:tblpPr w:leftFromText="141" w:rightFromText="141" w:vertAnchor="text" w:horzAnchor="margin" w:tblpY="35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72"/>
        <w:gridCol w:w="1168"/>
        <w:gridCol w:w="1169"/>
        <w:gridCol w:w="1168"/>
        <w:gridCol w:w="1169"/>
        <w:gridCol w:w="1169"/>
      </w:tblGrid>
      <w:tr w:rsidR="00474F8F" w:rsidRPr="00CA6163" w:rsidTr="00CB60D8">
        <w:trPr>
          <w:cantSplit/>
          <w:trHeight w:val="377"/>
        </w:trPr>
        <w:tc>
          <w:tcPr>
            <w:tcW w:w="9315" w:type="dxa"/>
            <w:gridSpan w:val="6"/>
            <w:vAlign w:val="center"/>
          </w:tcPr>
          <w:p w:rsidR="00474F8F" w:rsidRPr="00CA6163" w:rsidRDefault="00474F8F" w:rsidP="00A04757">
            <w:pPr>
              <w:spacing w:after="0" w:line="240" w:lineRule="auto"/>
              <w:jc w:val="center"/>
              <w:rPr>
                <w:rFonts w:ascii="Times New Roman" w:hAnsi="Times New Roman" w:cs="Times New Roman"/>
                <w:b/>
                <w:bCs/>
                <w:sz w:val="24"/>
                <w:szCs w:val="24"/>
                <w:lang w:eastAsia="tr-TR"/>
              </w:rPr>
            </w:pPr>
            <w:r w:rsidRPr="00CA6163">
              <w:rPr>
                <w:rFonts w:ascii="Times New Roman" w:hAnsi="Times New Roman" w:cs="Times New Roman"/>
                <w:b/>
                <w:bCs/>
                <w:kern w:val="3"/>
                <w:sz w:val="24"/>
                <w:szCs w:val="24"/>
                <w:lang w:eastAsia="ko-KR"/>
              </w:rPr>
              <w:t>Yabancı Uyruklu Öğrencilerin Sayısı ve Bölümleri</w:t>
            </w:r>
          </w:p>
        </w:tc>
      </w:tr>
      <w:tr w:rsidR="00474F8F" w:rsidRPr="00CA6163" w:rsidTr="00CB60D8">
        <w:trPr>
          <w:cantSplit/>
          <w:trHeight w:val="1350"/>
        </w:trPr>
        <w:tc>
          <w:tcPr>
            <w:tcW w:w="3472" w:type="dxa"/>
            <w:vAlign w:val="center"/>
          </w:tcPr>
          <w:p w:rsidR="00474F8F" w:rsidRPr="00CA6163" w:rsidRDefault="00474F8F" w:rsidP="00A04757">
            <w:pPr>
              <w:spacing w:after="0" w:line="240" w:lineRule="auto"/>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Bölümler</w:t>
            </w:r>
          </w:p>
        </w:tc>
        <w:tc>
          <w:tcPr>
            <w:tcW w:w="1168" w:type="dxa"/>
            <w:vAlign w:val="center"/>
          </w:tcPr>
          <w:p w:rsidR="00474F8F" w:rsidRPr="00CA6163" w:rsidRDefault="00474F8F" w:rsidP="00A04757">
            <w:pPr>
              <w:spacing w:after="0" w:line="240" w:lineRule="auto"/>
              <w:rPr>
                <w:rFonts w:ascii="Times New Roman" w:hAnsi="Times New Roman" w:cs="Times New Roman"/>
                <w:sz w:val="24"/>
                <w:szCs w:val="24"/>
                <w:lang w:eastAsia="tr-TR"/>
              </w:rPr>
            </w:pPr>
            <w:r w:rsidRPr="00CA6163">
              <w:rPr>
                <w:rFonts w:ascii="Times New Roman" w:hAnsi="Times New Roman" w:cs="Times New Roman"/>
                <w:sz w:val="24"/>
                <w:szCs w:val="24"/>
                <w:lang w:eastAsia="tr-TR"/>
              </w:rPr>
              <w:t> </w:t>
            </w:r>
          </w:p>
          <w:p w:rsidR="00474F8F" w:rsidRPr="00CA6163" w:rsidRDefault="00474F8F" w:rsidP="0033581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Hazırlık Sınıfı</w:t>
            </w:r>
          </w:p>
          <w:p w:rsidR="00474F8F" w:rsidRPr="00CA6163" w:rsidRDefault="00474F8F" w:rsidP="00850ABC">
            <w:pPr>
              <w:rPr>
                <w:rFonts w:ascii="Times New Roman" w:hAnsi="Times New Roman" w:cs="Times New Roman"/>
                <w:sz w:val="24"/>
                <w:szCs w:val="24"/>
                <w:lang w:eastAsia="tr-TR"/>
              </w:rPr>
            </w:pPr>
            <w:r w:rsidRPr="00CA6163">
              <w:rPr>
                <w:rFonts w:ascii="Times New Roman" w:hAnsi="Times New Roman" w:cs="Times New Roman"/>
                <w:sz w:val="24"/>
                <w:szCs w:val="24"/>
                <w:lang w:eastAsia="tr-TR"/>
              </w:rPr>
              <w:t> </w:t>
            </w:r>
          </w:p>
        </w:tc>
        <w:tc>
          <w:tcPr>
            <w:tcW w:w="1169" w:type="dxa"/>
            <w:shd w:val="clear" w:color="000000" w:fill="FFFFFF"/>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1. Sınıf</w:t>
            </w:r>
          </w:p>
        </w:tc>
        <w:tc>
          <w:tcPr>
            <w:tcW w:w="1168" w:type="dxa"/>
            <w:shd w:val="clear" w:color="000000" w:fill="FFFFFF"/>
            <w:vAlign w:val="center"/>
          </w:tcPr>
          <w:p w:rsidR="00474F8F" w:rsidRPr="00CA6163" w:rsidRDefault="00474F8F" w:rsidP="00A04757">
            <w:pPr>
              <w:spacing w:after="0" w:line="240" w:lineRule="auto"/>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 </w:t>
            </w:r>
          </w:p>
          <w:p w:rsidR="00474F8F" w:rsidRPr="00CA6163" w:rsidRDefault="00474F8F" w:rsidP="00335815">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2. Sınıf</w:t>
            </w:r>
          </w:p>
          <w:p w:rsidR="00474F8F" w:rsidRPr="00CA6163" w:rsidRDefault="00474F8F" w:rsidP="0042181D">
            <w:pPr>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 </w:t>
            </w:r>
          </w:p>
        </w:tc>
        <w:tc>
          <w:tcPr>
            <w:tcW w:w="1169" w:type="dxa"/>
            <w:shd w:val="clear" w:color="000000" w:fill="FFFFFF"/>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3. Sınıf</w:t>
            </w:r>
          </w:p>
        </w:tc>
        <w:tc>
          <w:tcPr>
            <w:tcW w:w="1169" w:type="dxa"/>
            <w:shd w:val="clear" w:color="000000" w:fill="FFFFFF"/>
            <w:vAlign w:val="center"/>
          </w:tcPr>
          <w:p w:rsidR="00474F8F" w:rsidRPr="00CA6163" w:rsidRDefault="00474F8F"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4. Sınıf</w:t>
            </w:r>
          </w:p>
        </w:tc>
      </w:tr>
      <w:tr w:rsidR="00474F8F" w:rsidRPr="00CA6163" w:rsidTr="00CB60D8">
        <w:trPr>
          <w:cantSplit/>
          <w:trHeight w:val="462"/>
        </w:trPr>
        <w:tc>
          <w:tcPr>
            <w:tcW w:w="3472" w:type="dxa"/>
            <w:vAlign w:val="center"/>
          </w:tcPr>
          <w:p w:rsidR="00474F8F" w:rsidRPr="00CA6163" w:rsidRDefault="00474F8F" w:rsidP="00A04757">
            <w:pPr>
              <w:spacing w:after="0" w:line="240" w:lineRule="auto"/>
              <w:rPr>
                <w:rFonts w:ascii="Times New Roman" w:hAnsi="Times New Roman" w:cs="Times New Roman"/>
                <w:sz w:val="24"/>
                <w:szCs w:val="24"/>
                <w:lang w:eastAsia="tr-TR"/>
              </w:rPr>
            </w:pPr>
            <w:r w:rsidRPr="00CA6163">
              <w:rPr>
                <w:rFonts w:ascii="Times New Roman" w:hAnsi="Times New Roman" w:cs="Times New Roman"/>
                <w:kern w:val="3"/>
                <w:sz w:val="24"/>
                <w:szCs w:val="24"/>
                <w:lang w:eastAsia="ko-KR"/>
              </w:rPr>
              <w:t>Siyaset Bilimi ve Kamu Yönetimi</w:t>
            </w:r>
          </w:p>
        </w:tc>
        <w:tc>
          <w:tcPr>
            <w:tcW w:w="1168"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4</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11</w:t>
            </w:r>
          </w:p>
        </w:tc>
        <w:tc>
          <w:tcPr>
            <w:tcW w:w="1168"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11</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13</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33</w:t>
            </w:r>
          </w:p>
        </w:tc>
      </w:tr>
      <w:tr w:rsidR="00474F8F" w:rsidRPr="00CA6163" w:rsidTr="00CB60D8">
        <w:trPr>
          <w:cantSplit/>
          <w:trHeight w:val="462"/>
        </w:trPr>
        <w:tc>
          <w:tcPr>
            <w:tcW w:w="3472" w:type="dxa"/>
            <w:vAlign w:val="center"/>
          </w:tcPr>
          <w:p w:rsidR="00474F8F" w:rsidRPr="00CA6163" w:rsidRDefault="00474F8F" w:rsidP="00A04757">
            <w:pPr>
              <w:spacing w:after="0" w:line="240" w:lineRule="auto"/>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İşletme</w:t>
            </w:r>
          </w:p>
        </w:tc>
        <w:tc>
          <w:tcPr>
            <w:tcW w:w="1168"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15</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18</w:t>
            </w:r>
          </w:p>
        </w:tc>
        <w:tc>
          <w:tcPr>
            <w:tcW w:w="1168"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8</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4</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16</w:t>
            </w:r>
          </w:p>
        </w:tc>
      </w:tr>
      <w:tr w:rsidR="00474F8F" w:rsidRPr="00CA6163" w:rsidTr="00CB60D8">
        <w:trPr>
          <w:cantSplit/>
          <w:trHeight w:val="462"/>
        </w:trPr>
        <w:tc>
          <w:tcPr>
            <w:tcW w:w="3472" w:type="dxa"/>
            <w:vAlign w:val="center"/>
          </w:tcPr>
          <w:p w:rsidR="00474F8F" w:rsidRPr="00CA6163" w:rsidRDefault="00474F8F" w:rsidP="00A04757">
            <w:pPr>
              <w:spacing w:after="0" w:line="240" w:lineRule="auto"/>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İktisat</w:t>
            </w:r>
          </w:p>
        </w:tc>
        <w:tc>
          <w:tcPr>
            <w:tcW w:w="1168"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3</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25</w:t>
            </w:r>
          </w:p>
        </w:tc>
        <w:tc>
          <w:tcPr>
            <w:tcW w:w="1168"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14</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15</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25</w:t>
            </w:r>
          </w:p>
        </w:tc>
      </w:tr>
      <w:tr w:rsidR="00474F8F" w:rsidRPr="00CA6163" w:rsidTr="00CB60D8">
        <w:trPr>
          <w:cantSplit/>
          <w:trHeight w:val="40"/>
        </w:trPr>
        <w:tc>
          <w:tcPr>
            <w:tcW w:w="3472" w:type="dxa"/>
            <w:vAlign w:val="center"/>
          </w:tcPr>
          <w:p w:rsidR="00474F8F" w:rsidRPr="00CA6163" w:rsidRDefault="00474F8F" w:rsidP="00A04757">
            <w:pPr>
              <w:spacing w:after="0" w:line="240" w:lineRule="auto"/>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Uluslararası İlişkiler</w:t>
            </w:r>
          </w:p>
        </w:tc>
        <w:tc>
          <w:tcPr>
            <w:tcW w:w="1168"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sz w:val="24"/>
                <w:szCs w:val="24"/>
                <w:lang w:eastAsia="tr-TR"/>
              </w:rPr>
            </w:pPr>
            <w:r w:rsidRPr="00CA6163">
              <w:rPr>
                <w:rFonts w:ascii="Times New Roman" w:hAnsi="Times New Roman" w:cs="Times New Roman"/>
                <w:sz w:val="24"/>
                <w:szCs w:val="24"/>
                <w:lang w:eastAsia="tr-TR"/>
              </w:rPr>
              <w:t>7</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0</w:t>
            </w:r>
          </w:p>
        </w:tc>
        <w:tc>
          <w:tcPr>
            <w:tcW w:w="1168"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6</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w:t>
            </w:r>
          </w:p>
        </w:tc>
        <w:tc>
          <w:tcPr>
            <w:tcW w:w="1169" w:type="dxa"/>
            <w:shd w:val="clear" w:color="000000" w:fill="FFFFFF"/>
            <w:vAlign w:val="center"/>
          </w:tcPr>
          <w:p w:rsidR="00474F8F" w:rsidRPr="00CA6163" w:rsidRDefault="00A23193" w:rsidP="00A04757">
            <w:pPr>
              <w:spacing w:after="0" w:line="240" w:lineRule="auto"/>
              <w:jc w:val="center"/>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r>
      <w:tr w:rsidR="00474F8F" w:rsidRPr="00CA6163" w:rsidTr="00CB60D8">
        <w:trPr>
          <w:cantSplit/>
          <w:trHeight w:val="40"/>
        </w:trPr>
        <w:tc>
          <w:tcPr>
            <w:tcW w:w="3472" w:type="dxa"/>
            <w:vAlign w:val="center"/>
          </w:tcPr>
          <w:p w:rsidR="00474F8F" w:rsidRPr="00CA6163" w:rsidRDefault="00474F8F" w:rsidP="00A04757">
            <w:pPr>
              <w:spacing w:after="0" w:line="240" w:lineRule="auto"/>
              <w:rPr>
                <w:rFonts w:ascii="Times New Roman" w:hAnsi="Times New Roman" w:cs="Times New Roman"/>
                <w:b/>
                <w:kern w:val="3"/>
                <w:sz w:val="24"/>
                <w:szCs w:val="24"/>
                <w:lang w:eastAsia="ko-KR"/>
              </w:rPr>
            </w:pPr>
            <w:r w:rsidRPr="00CA6163">
              <w:rPr>
                <w:rFonts w:ascii="Times New Roman" w:hAnsi="Times New Roman" w:cs="Times New Roman"/>
                <w:b/>
                <w:kern w:val="3"/>
                <w:sz w:val="24"/>
                <w:szCs w:val="24"/>
                <w:lang w:eastAsia="ko-KR"/>
              </w:rPr>
              <w:t>TOPLAM</w:t>
            </w:r>
          </w:p>
        </w:tc>
        <w:tc>
          <w:tcPr>
            <w:tcW w:w="1168"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b/>
                <w:sz w:val="24"/>
                <w:szCs w:val="24"/>
                <w:lang w:eastAsia="tr-TR"/>
              </w:rPr>
            </w:pPr>
            <w:r w:rsidRPr="00CA6163">
              <w:rPr>
                <w:rFonts w:ascii="Times New Roman" w:hAnsi="Times New Roman" w:cs="Times New Roman"/>
                <w:b/>
                <w:sz w:val="24"/>
                <w:szCs w:val="24"/>
                <w:lang w:eastAsia="tr-TR"/>
              </w:rPr>
              <w:t>29</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b/>
                <w:kern w:val="3"/>
                <w:sz w:val="24"/>
                <w:szCs w:val="24"/>
                <w:lang w:eastAsia="ko-KR"/>
              </w:rPr>
            </w:pPr>
            <w:r w:rsidRPr="00CA6163">
              <w:rPr>
                <w:rFonts w:ascii="Times New Roman" w:hAnsi="Times New Roman" w:cs="Times New Roman"/>
                <w:b/>
                <w:kern w:val="3"/>
                <w:sz w:val="24"/>
                <w:szCs w:val="24"/>
                <w:lang w:eastAsia="ko-KR"/>
              </w:rPr>
              <w:t>54</w:t>
            </w:r>
          </w:p>
        </w:tc>
        <w:tc>
          <w:tcPr>
            <w:tcW w:w="1168"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b/>
                <w:kern w:val="3"/>
                <w:sz w:val="24"/>
                <w:szCs w:val="24"/>
                <w:lang w:eastAsia="ko-KR"/>
              </w:rPr>
            </w:pPr>
            <w:r w:rsidRPr="00CA6163">
              <w:rPr>
                <w:rFonts w:ascii="Times New Roman" w:hAnsi="Times New Roman" w:cs="Times New Roman"/>
                <w:b/>
                <w:kern w:val="3"/>
                <w:sz w:val="24"/>
                <w:szCs w:val="24"/>
                <w:lang w:eastAsia="ko-KR"/>
              </w:rPr>
              <w:t>39</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b/>
                <w:kern w:val="3"/>
                <w:sz w:val="24"/>
                <w:szCs w:val="24"/>
                <w:lang w:eastAsia="ko-KR"/>
              </w:rPr>
            </w:pPr>
            <w:r w:rsidRPr="00CA6163">
              <w:rPr>
                <w:rFonts w:ascii="Times New Roman" w:hAnsi="Times New Roman" w:cs="Times New Roman"/>
                <w:b/>
                <w:kern w:val="3"/>
                <w:sz w:val="24"/>
                <w:szCs w:val="24"/>
                <w:lang w:eastAsia="ko-KR"/>
              </w:rPr>
              <w:t>34</w:t>
            </w:r>
          </w:p>
        </w:tc>
        <w:tc>
          <w:tcPr>
            <w:tcW w:w="1169" w:type="dxa"/>
            <w:shd w:val="clear" w:color="000000" w:fill="FFFFFF"/>
            <w:vAlign w:val="center"/>
          </w:tcPr>
          <w:p w:rsidR="00474F8F" w:rsidRPr="00CA6163" w:rsidRDefault="00363146" w:rsidP="00A04757">
            <w:pPr>
              <w:spacing w:after="0" w:line="240" w:lineRule="auto"/>
              <w:jc w:val="center"/>
              <w:rPr>
                <w:rFonts w:ascii="Times New Roman" w:hAnsi="Times New Roman" w:cs="Times New Roman"/>
                <w:b/>
                <w:kern w:val="3"/>
                <w:sz w:val="24"/>
                <w:szCs w:val="24"/>
                <w:lang w:eastAsia="ko-KR"/>
              </w:rPr>
            </w:pPr>
            <w:r w:rsidRPr="00CA6163">
              <w:rPr>
                <w:rFonts w:ascii="Times New Roman" w:hAnsi="Times New Roman" w:cs="Times New Roman"/>
                <w:b/>
                <w:kern w:val="3"/>
                <w:sz w:val="24"/>
                <w:szCs w:val="24"/>
                <w:lang w:eastAsia="ko-KR"/>
              </w:rPr>
              <w:t>74</w:t>
            </w:r>
          </w:p>
        </w:tc>
      </w:tr>
    </w:tbl>
    <w:p w:rsidR="00474F8F" w:rsidRPr="00CA6163" w:rsidRDefault="00474F8F" w:rsidP="00862F15">
      <w:pPr>
        <w:suppressAutoHyphens/>
        <w:autoSpaceDN w:val="0"/>
        <w:spacing w:before="240" w:after="0" w:line="240" w:lineRule="auto"/>
        <w:jc w:val="both"/>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5.2- SAĞLIK HİZMETLERİ</w:t>
      </w:r>
    </w:p>
    <w:p w:rsidR="00474F8F" w:rsidRPr="00836699" w:rsidRDefault="00474F8F" w:rsidP="003124AA">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 sağlık hizmetleri vermemekle birlikte, öğrenci ve personelimiz Üniversitemiz hastanesinden faydalanmaktadır.</w:t>
      </w:r>
    </w:p>
    <w:p w:rsidR="00474F8F" w:rsidRDefault="00474F8F" w:rsidP="00862F15">
      <w:pPr>
        <w:keepNext/>
        <w:suppressAutoHyphens/>
        <w:autoSpaceDN w:val="0"/>
        <w:spacing w:before="240" w:after="0" w:line="240" w:lineRule="auto"/>
        <w:textAlignment w:val="baseline"/>
        <w:outlineLvl w:val="2"/>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6- YÖNETİM VE İÇ KONTROL SİSTEMİ</w:t>
      </w:r>
    </w:p>
    <w:p w:rsidR="00121D27" w:rsidRDefault="00121D27" w:rsidP="00862F15">
      <w:pPr>
        <w:keepNext/>
        <w:suppressAutoHyphens/>
        <w:autoSpaceDN w:val="0"/>
        <w:spacing w:before="240" w:after="0" w:line="240" w:lineRule="auto"/>
        <w:textAlignment w:val="baseline"/>
        <w:outlineLvl w:val="2"/>
        <w:rPr>
          <w:rFonts w:ascii="Times New Roman" w:hAnsi="Times New Roman" w:cs="Times New Roman"/>
          <w:b/>
          <w:bCs/>
          <w:color w:val="000000"/>
          <w:kern w:val="3"/>
          <w:sz w:val="24"/>
          <w:szCs w:val="24"/>
          <w:lang w:eastAsia="ko-KR"/>
        </w:rPr>
      </w:pPr>
    </w:p>
    <w:p w:rsidR="00474F8F" w:rsidRPr="0026495E" w:rsidRDefault="00474F8F" w:rsidP="00917890">
      <w:pPr>
        <w:spacing w:after="0" w:line="360" w:lineRule="auto"/>
        <w:ind w:firstLine="709"/>
        <w:jc w:val="both"/>
        <w:rPr>
          <w:rFonts w:ascii="Times New Roman" w:hAnsi="Times New Roman" w:cs="Times New Roman"/>
          <w:color w:val="000000"/>
          <w:sz w:val="24"/>
          <w:szCs w:val="24"/>
        </w:rPr>
      </w:pPr>
      <w:r w:rsidRPr="0026495E">
        <w:rPr>
          <w:rFonts w:ascii="Times New Roman" w:hAnsi="Times New Roman" w:cs="Times New Roman"/>
          <w:color w:val="000000"/>
          <w:sz w:val="24"/>
          <w:szCs w:val="24"/>
        </w:rPr>
        <w:t>Siyasal Bilgiler Fakültesi Dekan tarafından yönetil</w:t>
      </w:r>
      <w:r w:rsidR="000100BA" w:rsidRPr="0026495E">
        <w:rPr>
          <w:rFonts w:ascii="Times New Roman" w:hAnsi="Times New Roman" w:cs="Times New Roman"/>
          <w:color w:val="000000"/>
          <w:sz w:val="24"/>
          <w:szCs w:val="24"/>
        </w:rPr>
        <w:t>mekted</w:t>
      </w:r>
      <w:r w:rsidRPr="0026495E">
        <w:rPr>
          <w:rFonts w:ascii="Times New Roman" w:hAnsi="Times New Roman" w:cs="Times New Roman"/>
          <w:color w:val="000000"/>
          <w:sz w:val="24"/>
          <w:szCs w:val="24"/>
        </w:rPr>
        <w:t>ir. Fakülte Yönetim Kurulu, idari faaliyetlerde; Fakülte Kurulu akademik faaliyetlerde Dekana yardımcı olur. Dekan;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 sorumludur.</w:t>
      </w:r>
    </w:p>
    <w:p w:rsidR="00474F8F" w:rsidRDefault="00474F8F" w:rsidP="00917890">
      <w:pPr>
        <w:spacing w:after="0" w:line="100" w:lineRule="atLeast"/>
        <w:ind w:firstLine="708"/>
        <w:jc w:val="both"/>
        <w:rPr>
          <w:rFonts w:ascii="Times New Roman" w:hAnsi="Times New Roman" w:cs="Times New Roman"/>
          <w:color w:val="000000"/>
          <w:sz w:val="24"/>
          <w:szCs w:val="24"/>
        </w:rPr>
      </w:pPr>
      <w:r w:rsidRPr="0026495E">
        <w:rPr>
          <w:rFonts w:ascii="Times New Roman" w:hAnsi="Times New Roman" w:cs="Times New Roman"/>
          <w:color w:val="000000"/>
          <w:sz w:val="24"/>
          <w:szCs w:val="24"/>
        </w:rPr>
        <w:t>Bölümler, Bölüm Başkanı tarafından yönetilir, Bölüm Başkanları Dekana karşı sorumludur.</w:t>
      </w:r>
    </w:p>
    <w:p w:rsidR="0026495E" w:rsidRDefault="0026495E" w:rsidP="00917890">
      <w:pPr>
        <w:spacing w:after="0" w:line="100" w:lineRule="atLeast"/>
        <w:ind w:firstLine="708"/>
        <w:jc w:val="both"/>
        <w:rPr>
          <w:rFonts w:ascii="Times New Roman" w:hAnsi="Times New Roman" w:cs="Times New Roman"/>
          <w:color w:val="000000"/>
          <w:sz w:val="24"/>
          <w:szCs w:val="24"/>
        </w:rPr>
      </w:pPr>
    </w:p>
    <w:p w:rsidR="0026495E" w:rsidRDefault="0026495E" w:rsidP="00917890">
      <w:pPr>
        <w:spacing w:after="0" w:line="100" w:lineRule="atLeast"/>
        <w:ind w:firstLine="708"/>
        <w:jc w:val="both"/>
        <w:rPr>
          <w:rFonts w:ascii="Times New Roman" w:hAnsi="Times New Roman" w:cs="Times New Roman"/>
          <w:color w:val="000000"/>
          <w:sz w:val="24"/>
          <w:szCs w:val="24"/>
        </w:rPr>
      </w:pPr>
    </w:p>
    <w:p w:rsidR="0026495E" w:rsidRDefault="0026495E" w:rsidP="00917890">
      <w:pPr>
        <w:spacing w:after="0" w:line="100" w:lineRule="atLeast"/>
        <w:ind w:firstLine="708"/>
        <w:jc w:val="both"/>
        <w:rPr>
          <w:rFonts w:ascii="Times New Roman" w:hAnsi="Times New Roman" w:cs="Times New Roman"/>
          <w:color w:val="000000"/>
          <w:sz w:val="24"/>
          <w:szCs w:val="24"/>
        </w:rPr>
      </w:pPr>
    </w:p>
    <w:p w:rsidR="0026495E" w:rsidRDefault="0026495E" w:rsidP="00917890">
      <w:pPr>
        <w:spacing w:after="0" w:line="100" w:lineRule="atLeast"/>
        <w:ind w:firstLine="708"/>
        <w:jc w:val="both"/>
        <w:rPr>
          <w:rFonts w:ascii="Times New Roman" w:hAnsi="Times New Roman" w:cs="Times New Roman"/>
          <w:color w:val="000000"/>
          <w:sz w:val="24"/>
          <w:szCs w:val="24"/>
        </w:rPr>
      </w:pPr>
    </w:p>
    <w:p w:rsidR="0026495E" w:rsidRDefault="0026495E" w:rsidP="00917890">
      <w:pPr>
        <w:spacing w:after="0" w:line="100" w:lineRule="atLeast"/>
        <w:ind w:firstLine="708"/>
        <w:jc w:val="both"/>
        <w:rPr>
          <w:rFonts w:ascii="Times New Roman" w:hAnsi="Times New Roman" w:cs="Times New Roman"/>
          <w:color w:val="000000"/>
          <w:sz w:val="24"/>
          <w:szCs w:val="24"/>
        </w:rPr>
      </w:pPr>
    </w:p>
    <w:p w:rsidR="0026495E" w:rsidRDefault="0026495E" w:rsidP="00917890">
      <w:pPr>
        <w:spacing w:after="0" w:line="100" w:lineRule="atLeast"/>
        <w:ind w:firstLine="708"/>
        <w:jc w:val="both"/>
        <w:rPr>
          <w:rFonts w:ascii="Times New Roman" w:hAnsi="Times New Roman" w:cs="Times New Roman"/>
          <w:color w:val="000000"/>
          <w:sz w:val="24"/>
          <w:szCs w:val="24"/>
        </w:rPr>
      </w:pPr>
    </w:p>
    <w:p w:rsidR="0026495E" w:rsidRPr="0026495E" w:rsidRDefault="0026495E" w:rsidP="00917890">
      <w:pPr>
        <w:spacing w:after="0" w:line="100" w:lineRule="atLeast"/>
        <w:ind w:firstLine="708"/>
        <w:jc w:val="both"/>
        <w:rPr>
          <w:rFonts w:ascii="Times New Roman" w:hAnsi="Times New Roman" w:cs="Times New Roman"/>
          <w:color w:val="000000"/>
          <w:sz w:val="24"/>
          <w:szCs w:val="24"/>
        </w:rPr>
      </w:pPr>
    </w:p>
    <w:p w:rsidR="00474F8F" w:rsidRPr="00836699" w:rsidRDefault="00474F8F" w:rsidP="00456EA1">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bookmarkStart w:id="8" w:name="_Toc158804392"/>
      <w:r w:rsidRPr="00836699">
        <w:rPr>
          <w:rFonts w:ascii="Times New Roman" w:hAnsi="Times New Roman" w:cs="Times New Roman"/>
          <w:b/>
          <w:bCs/>
          <w:color w:val="000000"/>
          <w:kern w:val="3"/>
          <w:sz w:val="24"/>
          <w:szCs w:val="24"/>
          <w:lang w:eastAsia="ko-KR"/>
        </w:rPr>
        <w:lastRenderedPageBreak/>
        <w:t>II- AMAÇ ve HEDEFLER</w:t>
      </w:r>
      <w:bookmarkEnd w:id="8"/>
    </w:p>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836699" w:rsidRDefault="00474F8F"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9" w:name="_Toc158804393"/>
      <w:r w:rsidRPr="00836699">
        <w:rPr>
          <w:rFonts w:ascii="Times New Roman" w:hAnsi="Times New Roman" w:cs="Times New Roman"/>
          <w:b/>
          <w:bCs/>
          <w:color w:val="000000"/>
          <w:kern w:val="3"/>
          <w:sz w:val="24"/>
          <w:szCs w:val="24"/>
          <w:lang w:eastAsia="ko-KR"/>
        </w:rPr>
        <w:t>A- İDARENİN AMAÇ VE HEDEFLERİ</w:t>
      </w:r>
      <w:bookmarkEnd w:id="9"/>
    </w:p>
    <w:p w:rsidR="00474F8F" w:rsidRPr="00836699" w:rsidRDefault="00474F8F" w:rsidP="00515F56">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Default="00474F8F" w:rsidP="000100BA">
      <w:pPr>
        <w:spacing w:after="0" w:line="360" w:lineRule="auto"/>
        <w:ind w:firstLine="709"/>
        <w:jc w:val="both"/>
        <w:rPr>
          <w:rFonts w:ascii="Times New Roman" w:hAnsi="Times New Roman" w:cs="Times New Roman"/>
          <w:color w:val="000000"/>
          <w:sz w:val="24"/>
          <w:szCs w:val="24"/>
        </w:rPr>
      </w:pPr>
      <w:r w:rsidRPr="00836699">
        <w:rPr>
          <w:rFonts w:ascii="Times New Roman" w:hAnsi="Times New Roman" w:cs="Times New Roman"/>
          <w:color w:val="000000"/>
          <w:sz w:val="24"/>
          <w:szCs w:val="24"/>
        </w:rPr>
        <w:t xml:space="preserve">Çanakkale Onsekiz Mart Üniversitesi, Siyasal Bilgiler Fakültesi, bünyesinde bulunan İktisat, İşletme, Uluslararası İlişkiler ve Siyaset Bilimi ve Kamu Yönetimi </w:t>
      </w:r>
      <w:r w:rsidR="000100BA">
        <w:rPr>
          <w:rFonts w:ascii="Times New Roman" w:hAnsi="Times New Roman" w:cs="Times New Roman"/>
          <w:color w:val="000000"/>
          <w:sz w:val="24"/>
          <w:szCs w:val="24"/>
        </w:rPr>
        <w:t>b</w:t>
      </w:r>
      <w:r w:rsidRPr="00836699">
        <w:rPr>
          <w:rFonts w:ascii="Times New Roman" w:hAnsi="Times New Roman" w:cs="Times New Roman"/>
          <w:color w:val="000000"/>
          <w:sz w:val="24"/>
          <w:szCs w:val="24"/>
        </w:rPr>
        <w:t>ölüm</w:t>
      </w:r>
      <w:r w:rsidR="000100BA">
        <w:rPr>
          <w:rFonts w:ascii="Times New Roman" w:hAnsi="Times New Roman" w:cs="Times New Roman"/>
          <w:color w:val="000000"/>
          <w:sz w:val="24"/>
          <w:szCs w:val="24"/>
        </w:rPr>
        <w:t>lerinde</w:t>
      </w:r>
      <w:r w:rsidRPr="00836699">
        <w:rPr>
          <w:rFonts w:ascii="Times New Roman" w:hAnsi="Times New Roman" w:cs="Times New Roman"/>
          <w:color w:val="000000"/>
          <w:sz w:val="24"/>
          <w:szCs w:val="24"/>
        </w:rPr>
        <w:t xml:space="preserve"> lisans düzeyinde eğitim verilmektedir. </w:t>
      </w:r>
    </w:p>
    <w:p w:rsidR="000100BA" w:rsidRDefault="000100BA" w:rsidP="000100BA">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Fakülte yönetiminin amacı; </w:t>
      </w:r>
      <w:r>
        <w:rPr>
          <w:rFonts w:ascii="Times New Roman" w:hAnsi="Times New Roman" w:cs="Times New Roman"/>
          <w:sz w:val="24"/>
          <w:szCs w:val="24"/>
        </w:rPr>
        <w:t>sosyal bilimler alanında nitelikli bir eğitim kurumu olarak, akademik bir örgüt iklimi ve kültürü oluşturmak; dünya, bölgesel ve ülke düzeyindeki sorunlara duyarlı olmak; çevrede değişen koşullara göre stratejik yaklaşmak ve üretilen bilimsel bilgileri toplumla paylaşmak için Fakültemiz bölümlerinde eğitim-öğretim, araştırma ve yayın imkanlarının artırılmasını sağlamak ve akademik-idari personelin bu konularda yetişmelerini özendirmektir.</w:t>
      </w:r>
    </w:p>
    <w:p w:rsidR="000100BA" w:rsidRDefault="000100BA" w:rsidP="000100BA">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Öğrencilerin eğitim-öğretiminde; 2547 sayılı Yükseköğretim Kanununda belirtilen yükseköğretimin amacı ve ana ilkeler doğrultusunda değerlere sahip, aklını kullanabilen, araştırıcı, sorgulayıcı, Kartezyen, analitik ve kavramsal düşünmeyi önceleyen ve kalite odaklı bir yaklaşım hedefimizdir.</w:t>
      </w:r>
    </w:p>
    <w:p w:rsidR="00474F8F" w:rsidRPr="00836699" w:rsidRDefault="00474F8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474F8F" w:rsidRPr="00836699" w:rsidRDefault="00474F8F"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0" w:name="_Toc158804394"/>
      <w:r w:rsidRPr="00836699">
        <w:rPr>
          <w:rFonts w:ascii="Times New Roman" w:hAnsi="Times New Roman" w:cs="Times New Roman"/>
          <w:b/>
          <w:bCs/>
          <w:color w:val="000000"/>
          <w:kern w:val="3"/>
          <w:sz w:val="24"/>
          <w:szCs w:val="24"/>
          <w:lang w:eastAsia="ko-KR"/>
        </w:rPr>
        <w:t>B- TEMEL POLİTİKALAR VE ÖNCELİKLER</w:t>
      </w:r>
      <w:bookmarkEnd w:id="10"/>
    </w:p>
    <w:p w:rsidR="00474F8F" w:rsidRPr="00836699" w:rsidRDefault="00474F8F" w:rsidP="00515F56">
      <w:pPr>
        <w:keepNext/>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rPr>
      </w:pPr>
      <w:bookmarkStart w:id="11" w:name="_Toc158804395"/>
      <w:r w:rsidRPr="00836699">
        <w:rPr>
          <w:rFonts w:ascii="Times New Roman" w:hAnsi="Times New Roman" w:cs="Times New Roman"/>
          <w:color w:val="000000"/>
          <w:sz w:val="24"/>
          <w:szCs w:val="24"/>
        </w:rPr>
        <w:t>Eğitim-öğretim–araştırma alt yapısını geliştirmek</w:t>
      </w:r>
      <w:r w:rsidR="00121B05">
        <w:rPr>
          <w:rFonts w:ascii="Times New Roman" w:hAnsi="Times New Roman" w:cs="Times New Roman"/>
          <w:color w:val="000000"/>
          <w:sz w:val="24"/>
          <w:szCs w:val="24"/>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rPr>
      </w:pPr>
      <w:r w:rsidRPr="00836699">
        <w:rPr>
          <w:rFonts w:ascii="Times New Roman" w:hAnsi="Times New Roman" w:cs="Times New Roman"/>
          <w:color w:val="000000"/>
          <w:sz w:val="24"/>
          <w:szCs w:val="24"/>
        </w:rPr>
        <w:t>Lisansüstü eğitime ağırlık vermek</w:t>
      </w:r>
      <w:r w:rsidR="00121B05">
        <w:rPr>
          <w:rFonts w:ascii="Times New Roman" w:hAnsi="Times New Roman" w:cs="Times New Roman"/>
          <w:color w:val="000000"/>
          <w:sz w:val="24"/>
          <w:szCs w:val="24"/>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rPr>
      </w:pPr>
      <w:r w:rsidRPr="00836699">
        <w:rPr>
          <w:rFonts w:ascii="Times New Roman" w:hAnsi="Times New Roman" w:cs="Times New Roman"/>
          <w:color w:val="000000"/>
          <w:sz w:val="24"/>
          <w:szCs w:val="24"/>
        </w:rPr>
        <w:t>Interdisipliner programlar yürütmek</w:t>
      </w:r>
      <w:r w:rsidR="00121B05">
        <w:rPr>
          <w:rFonts w:ascii="Times New Roman" w:hAnsi="Times New Roman" w:cs="Times New Roman"/>
          <w:color w:val="000000"/>
          <w:sz w:val="24"/>
          <w:szCs w:val="24"/>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rPr>
        <w:t>Mesleki eğitimi, toplum ihtiyaçlarına göre sürekli yenilemek ve geliştirmek</w:t>
      </w:r>
      <w:r w:rsidR="00121B05">
        <w:rPr>
          <w:rFonts w:ascii="Times New Roman" w:hAnsi="Times New Roman" w:cs="Times New Roman"/>
          <w:color w:val="000000"/>
          <w:sz w:val="24"/>
          <w:szCs w:val="24"/>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AB eğitim programlarına entegre olmak</w:t>
      </w:r>
      <w:r w:rsidR="00121B05">
        <w:rPr>
          <w:rFonts w:ascii="Times New Roman" w:hAnsi="Times New Roman" w:cs="Times New Roman"/>
          <w:color w:val="000000"/>
          <w:sz w:val="24"/>
          <w:szCs w:val="24"/>
          <w:lang w:val="de-DE"/>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Üniversitemiz stratejik gelişim planında yer alan temel politika ve önceliklere göre hareket etmek</w:t>
      </w:r>
      <w:r w:rsidR="00121B05">
        <w:rPr>
          <w:rFonts w:ascii="Times New Roman" w:hAnsi="Times New Roman" w:cs="Times New Roman"/>
          <w:color w:val="000000"/>
          <w:sz w:val="24"/>
          <w:szCs w:val="24"/>
          <w:lang w:val="de-DE"/>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Alanda projeler üretmek</w:t>
      </w:r>
      <w:r w:rsidR="00121B05">
        <w:rPr>
          <w:rFonts w:ascii="Times New Roman" w:hAnsi="Times New Roman" w:cs="Times New Roman"/>
          <w:color w:val="000000"/>
          <w:sz w:val="24"/>
          <w:szCs w:val="24"/>
          <w:lang w:val="de-DE"/>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Araştırma üniversitesi olmak için Fakülte olarak gerekli çalışmaları yapmak</w:t>
      </w:r>
      <w:r w:rsidR="00121B05">
        <w:rPr>
          <w:rFonts w:ascii="Times New Roman" w:hAnsi="Times New Roman" w:cs="Times New Roman"/>
          <w:color w:val="000000"/>
          <w:sz w:val="24"/>
          <w:szCs w:val="24"/>
          <w:lang w:val="de-DE"/>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Eğitimde ve yönetimde kaliteyi arttırmak</w:t>
      </w:r>
      <w:r w:rsidR="00121B05">
        <w:rPr>
          <w:rFonts w:ascii="Times New Roman" w:hAnsi="Times New Roman" w:cs="Times New Roman"/>
          <w:color w:val="000000"/>
          <w:sz w:val="24"/>
          <w:szCs w:val="24"/>
          <w:lang w:val="de-DE"/>
        </w:rPr>
        <w:t>,</w:t>
      </w:r>
      <w:r w:rsidRPr="00836699">
        <w:rPr>
          <w:rFonts w:ascii="Times New Roman" w:hAnsi="Times New Roman" w:cs="Times New Roman"/>
          <w:color w:val="000000"/>
          <w:sz w:val="24"/>
          <w:szCs w:val="24"/>
          <w:lang w:val="de-DE"/>
        </w:rPr>
        <w:t xml:space="preserve"> </w:t>
      </w:r>
    </w:p>
    <w:p w:rsidR="00474F8F" w:rsidRPr="000100BA" w:rsidRDefault="00474F8F" w:rsidP="00AE7517">
      <w:pPr>
        <w:numPr>
          <w:ilvl w:val="0"/>
          <w:numId w:val="44"/>
        </w:numPr>
        <w:suppressAutoHyphens/>
        <w:spacing w:after="0" w:line="100" w:lineRule="atLeast"/>
        <w:rPr>
          <w:rFonts w:ascii="Times New Roman" w:hAnsi="Times New Roman" w:cs="Times New Roman"/>
          <w:b/>
          <w:bCs/>
          <w:color w:val="000000"/>
          <w:sz w:val="24"/>
          <w:szCs w:val="24"/>
        </w:rPr>
      </w:pPr>
      <w:r w:rsidRPr="00836699">
        <w:rPr>
          <w:rFonts w:ascii="Times New Roman" w:hAnsi="Times New Roman" w:cs="Times New Roman"/>
          <w:color w:val="000000"/>
          <w:sz w:val="24"/>
          <w:szCs w:val="24"/>
          <w:lang w:val="de-DE"/>
        </w:rPr>
        <w:t>Bilimsel çalışma ve bilimsel faaliyetleri özendirmek</w:t>
      </w:r>
      <w:proofErr w:type="gramStart"/>
      <w:r w:rsidR="00121B05">
        <w:rPr>
          <w:rFonts w:ascii="Times New Roman" w:hAnsi="Times New Roman" w:cs="Times New Roman"/>
          <w:color w:val="000000"/>
          <w:sz w:val="24"/>
          <w:szCs w:val="24"/>
          <w:lang w:val="de-DE"/>
        </w:rPr>
        <w:t>..</w:t>
      </w:r>
      <w:proofErr w:type="gramEnd"/>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Pr="00836699" w:rsidRDefault="000100BA" w:rsidP="000100BA">
      <w:pPr>
        <w:keepNext/>
        <w:suppressAutoHyphens/>
        <w:autoSpaceDN w:val="0"/>
        <w:spacing w:before="240" w:after="0" w:line="240" w:lineRule="auto"/>
        <w:textAlignment w:val="baseline"/>
        <w:outlineLvl w:val="1"/>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C- DİĞER HUSUSLAR</w:t>
      </w:r>
    </w:p>
    <w:p w:rsidR="000100BA" w:rsidRPr="00836699" w:rsidRDefault="000100BA" w:rsidP="000100BA">
      <w:pPr>
        <w:keepNext/>
        <w:suppressAutoHyphens/>
        <w:autoSpaceDN w:val="0"/>
        <w:spacing w:before="240" w:after="0" w:line="240" w:lineRule="auto"/>
        <w:jc w:val="both"/>
        <w:textAlignment w:val="baseline"/>
        <w:outlineLvl w:val="1"/>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Fakültemiz bölümlerinin akademik personel ihtiyacının sağlanması gerekmektedir.</w:t>
      </w: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474F8F" w:rsidRPr="00836699" w:rsidRDefault="00474F8F" w:rsidP="00515F56">
      <w:pPr>
        <w:keepNext/>
        <w:suppressAutoHyphens/>
        <w:autoSpaceDN w:val="0"/>
        <w:spacing w:before="480" w:after="0" w:line="240" w:lineRule="auto"/>
        <w:textAlignment w:val="baseline"/>
        <w:outlineLvl w:val="1"/>
        <w:rPr>
          <w:rFonts w:ascii="Times New Roman" w:hAnsi="Times New Roman" w:cs="Times New Roman"/>
          <w:color w:val="000000"/>
          <w:kern w:val="3"/>
          <w:sz w:val="24"/>
          <w:szCs w:val="24"/>
          <w:lang w:eastAsia="ko-KR"/>
        </w:rPr>
      </w:pPr>
      <w:bookmarkStart w:id="12" w:name="_Toc158804396"/>
      <w:bookmarkEnd w:id="11"/>
      <w:r w:rsidRPr="00836699">
        <w:rPr>
          <w:rFonts w:ascii="Times New Roman" w:hAnsi="Times New Roman" w:cs="Times New Roman"/>
          <w:b/>
          <w:bCs/>
          <w:color w:val="000000"/>
          <w:kern w:val="3"/>
          <w:sz w:val="24"/>
          <w:szCs w:val="24"/>
          <w:lang w:eastAsia="ko-KR"/>
        </w:rPr>
        <w:lastRenderedPageBreak/>
        <w:t>III- FAALİYETLERE İLİŞKİN BİLGİ VE DEĞERLENDİRMELER</w:t>
      </w:r>
      <w:bookmarkEnd w:id="12"/>
    </w:p>
    <w:p w:rsidR="00474F8F" w:rsidRPr="00836699" w:rsidRDefault="00474F8F" w:rsidP="00CF12D2">
      <w:pPr>
        <w:keepNext/>
        <w:suppressAutoHyphens/>
        <w:autoSpaceDN w:val="0"/>
        <w:spacing w:before="480" w:after="120" w:line="360" w:lineRule="auto"/>
        <w:textAlignment w:val="baseline"/>
        <w:outlineLvl w:val="1"/>
        <w:rPr>
          <w:rFonts w:ascii="Times New Roman" w:hAnsi="Times New Roman" w:cs="Times New Roman"/>
          <w:b/>
          <w:bCs/>
          <w:i/>
          <w:iCs/>
          <w:color w:val="000000"/>
          <w:kern w:val="3"/>
          <w:sz w:val="24"/>
          <w:szCs w:val="24"/>
          <w:lang w:eastAsia="ko-KR"/>
        </w:rPr>
      </w:pPr>
      <w:bookmarkStart w:id="13" w:name="_Toc158804397"/>
      <w:r w:rsidRPr="00836699">
        <w:rPr>
          <w:rFonts w:ascii="Times New Roman" w:hAnsi="Times New Roman" w:cs="Times New Roman"/>
          <w:b/>
          <w:bCs/>
          <w:color w:val="000000"/>
          <w:kern w:val="3"/>
          <w:sz w:val="24"/>
          <w:szCs w:val="24"/>
          <w:lang w:eastAsia="ko-KR"/>
        </w:rPr>
        <w:t>A- MALİ BİLGİLER</w:t>
      </w:r>
      <w:bookmarkEnd w:id="13"/>
    </w:p>
    <w:p w:rsidR="00474F8F" w:rsidRPr="00836699" w:rsidRDefault="00474F8F" w:rsidP="00CF12D2">
      <w:pPr>
        <w:keepNext/>
        <w:suppressAutoHyphens/>
        <w:autoSpaceDN w:val="0"/>
        <w:spacing w:after="120" w:line="360" w:lineRule="auto"/>
        <w:textAlignment w:val="baseline"/>
        <w:outlineLvl w:val="2"/>
        <w:rPr>
          <w:rFonts w:ascii="Times New Roman" w:hAnsi="Times New Roman" w:cs="Times New Roman"/>
          <w:b/>
          <w:bCs/>
          <w:color w:val="000000"/>
          <w:kern w:val="3"/>
          <w:sz w:val="24"/>
          <w:szCs w:val="24"/>
          <w:lang w:eastAsia="ko-KR"/>
        </w:rPr>
      </w:pPr>
      <w:bookmarkStart w:id="14" w:name="_Toc158804398"/>
    </w:p>
    <w:p w:rsidR="00474F8F" w:rsidRPr="00836699" w:rsidRDefault="00474F8F" w:rsidP="00CF12D2">
      <w:pPr>
        <w:keepNext/>
        <w:suppressAutoHyphens/>
        <w:autoSpaceDN w:val="0"/>
        <w:spacing w:after="120" w:line="360" w:lineRule="auto"/>
        <w:textAlignment w:val="baseline"/>
        <w:outlineLvl w:val="2"/>
        <w:rPr>
          <w:rFonts w:ascii="Times New Roman" w:hAnsi="Times New Roman" w:cs="Times New Roman"/>
          <w:i/>
          <w:iCs/>
          <w:color w:val="000000"/>
          <w:kern w:val="3"/>
          <w:sz w:val="24"/>
          <w:szCs w:val="24"/>
          <w:lang w:eastAsia="ko-KR"/>
        </w:rPr>
      </w:pPr>
      <w:r w:rsidRPr="00836699">
        <w:rPr>
          <w:rFonts w:ascii="Times New Roman" w:hAnsi="Times New Roman" w:cs="Times New Roman"/>
          <w:b/>
          <w:bCs/>
          <w:color w:val="000000"/>
          <w:kern w:val="3"/>
          <w:sz w:val="24"/>
          <w:szCs w:val="24"/>
          <w:lang w:eastAsia="ko-KR"/>
        </w:rPr>
        <w:t>1. BÜTÇE UYGULAMA SONUÇLARI</w:t>
      </w:r>
      <w:bookmarkEnd w:id="14"/>
    </w:p>
    <w:p w:rsidR="00474F8F" w:rsidRDefault="00474F8F" w:rsidP="00CF12D2">
      <w:pPr>
        <w:suppressAutoHyphens/>
        <w:autoSpaceDN w:val="0"/>
        <w:spacing w:after="120" w:line="36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1.1. BÜTÇE GİDERLERİ</w:t>
      </w:r>
    </w:p>
    <w:tbl>
      <w:tblPr>
        <w:tblW w:w="9851" w:type="dxa"/>
        <w:tblInd w:w="-70" w:type="dxa"/>
        <w:tblLayout w:type="fixed"/>
        <w:tblCellMar>
          <w:left w:w="10" w:type="dxa"/>
          <w:right w:w="10" w:type="dxa"/>
        </w:tblCellMar>
        <w:tblLook w:val="00A0" w:firstRow="1" w:lastRow="0" w:firstColumn="1" w:lastColumn="0" w:noHBand="0" w:noVBand="0"/>
      </w:tblPr>
      <w:tblGrid>
        <w:gridCol w:w="3615"/>
        <w:gridCol w:w="2124"/>
        <w:gridCol w:w="2127"/>
        <w:gridCol w:w="1985"/>
      </w:tblGrid>
      <w:tr w:rsidR="00474F8F" w:rsidRPr="00CA6163" w:rsidTr="00526122">
        <w:trPr>
          <w:cantSplit/>
          <w:trHeight w:val="420"/>
        </w:trPr>
        <w:tc>
          <w:tcPr>
            <w:tcW w:w="3615" w:type="dxa"/>
            <w:tcBorders>
              <w:top w:val="single" w:sz="8" w:space="0" w:color="00000A"/>
              <w:left w:val="single" w:sz="8" w:space="0" w:color="00000A"/>
              <w:bottom w:val="single" w:sz="8" w:space="0" w:color="000001"/>
              <w:right w:val="single" w:sz="8" w:space="0" w:color="00000A"/>
            </w:tcBorders>
            <w:tcMar>
              <w:top w:w="0" w:type="dxa"/>
              <w:left w:w="70" w:type="dxa"/>
              <w:bottom w:w="0" w:type="dxa"/>
              <w:right w:w="70" w:type="dxa"/>
            </w:tcMar>
            <w:vAlign w:val="bottom"/>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tr-TR"/>
              </w:rPr>
              <w:t> </w:t>
            </w:r>
          </w:p>
        </w:tc>
        <w:tc>
          <w:tcPr>
            <w:tcW w:w="2124" w:type="dxa"/>
            <w:tcBorders>
              <w:top w:val="single" w:sz="8" w:space="0" w:color="00000A"/>
              <w:right w:val="single" w:sz="4" w:space="0" w:color="00000A"/>
            </w:tcBorders>
            <w:tcMar>
              <w:top w:w="0" w:type="dxa"/>
              <w:left w:w="70" w:type="dxa"/>
              <w:bottom w:w="0" w:type="dxa"/>
              <w:right w:w="7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20</w:t>
            </w:r>
            <w:r w:rsidR="008419FB" w:rsidRPr="00CA6163">
              <w:rPr>
                <w:rFonts w:ascii="Times New Roman" w:hAnsi="Times New Roman" w:cs="Times New Roman"/>
                <w:b/>
                <w:bCs/>
                <w:kern w:val="3"/>
                <w:sz w:val="24"/>
                <w:szCs w:val="24"/>
                <w:lang w:eastAsia="tr-TR"/>
              </w:rPr>
              <w:t>2</w:t>
            </w:r>
            <w:r w:rsidR="000D2CF1" w:rsidRPr="00CA6163">
              <w:rPr>
                <w:rFonts w:ascii="Times New Roman" w:hAnsi="Times New Roman" w:cs="Times New Roman"/>
                <w:b/>
                <w:bCs/>
                <w:kern w:val="3"/>
                <w:sz w:val="24"/>
                <w:szCs w:val="24"/>
                <w:lang w:eastAsia="tr-TR"/>
              </w:rPr>
              <w:t>1</w:t>
            </w:r>
            <w:r w:rsidRPr="00CA6163">
              <w:rPr>
                <w:rFonts w:ascii="Times New Roman" w:hAnsi="Times New Roman" w:cs="Times New Roman"/>
                <w:b/>
                <w:bCs/>
                <w:kern w:val="3"/>
                <w:sz w:val="24"/>
                <w:szCs w:val="24"/>
                <w:lang w:eastAsia="tr-TR"/>
              </w:rPr>
              <w:t xml:space="preserve"> Yılı</w:t>
            </w:r>
          </w:p>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Başlangıç Ödeneği</w:t>
            </w:r>
          </w:p>
          <w:p w:rsidR="00474F8F" w:rsidRPr="00CA6163" w:rsidRDefault="00474F8F" w:rsidP="00862F15">
            <w:pPr>
              <w:suppressAutoHyphens/>
              <w:autoSpaceDN w:val="0"/>
              <w:spacing w:after="0" w:line="240" w:lineRule="auto"/>
              <w:jc w:val="center"/>
              <w:textAlignment w:val="baseline"/>
              <w:rPr>
                <w:rFonts w:ascii="Times New Roman" w:hAnsi="Times New Roman" w:cs="Times New Roman"/>
                <w:b/>
                <w:bCs/>
                <w:kern w:val="3"/>
                <w:sz w:val="24"/>
                <w:szCs w:val="24"/>
                <w:lang w:eastAsia="tr-TR"/>
              </w:rPr>
            </w:pPr>
          </w:p>
        </w:tc>
        <w:tc>
          <w:tcPr>
            <w:tcW w:w="2127" w:type="dxa"/>
            <w:tcBorders>
              <w:top w:val="single" w:sz="8" w:space="0" w:color="00000A"/>
              <w:left w:val="single" w:sz="4" w:space="0" w:color="00000A"/>
              <w:right w:val="single" w:sz="4" w:space="0" w:color="00000A"/>
            </w:tcBorders>
            <w:tcMar>
              <w:top w:w="0" w:type="dxa"/>
              <w:left w:w="70" w:type="dxa"/>
              <w:bottom w:w="0" w:type="dxa"/>
              <w:right w:w="7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20</w:t>
            </w:r>
            <w:r w:rsidR="008419FB" w:rsidRPr="00CA6163">
              <w:rPr>
                <w:rFonts w:ascii="Times New Roman" w:hAnsi="Times New Roman" w:cs="Times New Roman"/>
                <w:b/>
                <w:bCs/>
                <w:kern w:val="3"/>
                <w:sz w:val="24"/>
                <w:szCs w:val="24"/>
                <w:lang w:eastAsia="tr-TR"/>
              </w:rPr>
              <w:t>2</w:t>
            </w:r>
            <w:r w:rsidR="000D2CF1" w:rsidRPr="00CA6163">
              <w:rPr>
                <w:rFonts w:ascii="Times New Roman" w:hAnsi="Times New Roman" w:cs="Times New Roman"/>
                <w:b/>
                <w:bCs/>
                <w:kern w:val="3"/>
                <w:sz w:val="24"/>
                <w:szCs w:val="24"/>
                <w:lang w:eastAsia="tr-TR"/>
              </w:rPr>
              <w:t>1</w:t>
            </w:r>
            <w:r w:rsidRPr="00CA6163">
              <w:rPr>
                <w:rFonts w:ascii="Times New Roman" w:hAnsi="Times New Roman" w:cs="Times New Roman"/>
                <w:b/>
                <w:bCs/>
                <w:kern w:val="3"/>
                <w:sz w:val="24"/>
                <w:szCs w:val="24"/>
                <w:lang w:eastAsia="tr-TR"/>
              </w:rPr>
              <w:t xml:space="preserve"> Yılı</w:t>
            </w:r>
          </w:p>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Ek Ödeneği</w:t>
            </w:r>
          </w:p>
          <w:p w:rsidR="00474F8F" w:rsidRPr="00CA6163" w:rsidRDefault="00474F8F" w:rsidP="00862F15">
            <w:pPr>
              <w:suppressAutoHyphens/>
              <w:autoSpaceDN w:val="0"/>
              <w:spacing w:after="0" w:line="240" w:lineRule="auto"/>
              <w:jc w:val="center"/>
              <w:textAlignment w:val="baseline"/>
              <w:rPr>
                <w:rFonts w:ascii="Times New Roman" w:hAnsi="Times New Roman" w:cs="Times New Roman"/>
                <w:b/>
                <w:bCs/>
                <w:kern w:val="3"/>
                <w:sz w:val="24"/>
                <w:szCs w:val="24"/>
                <w:lang w:eastAsia="tr-TR"/>
              </w:rPr>
            </w:pPr>
          </w:p>
        </w:tc>
        <w:tc>
          <w:tcPr>
            <w:tcW w:w="1985" w:type="dxa"/>
            <w:tcBorders>
              <w:top w:val="single" w:sz="8" w:space="0" w:color="00000A"/>
              <w:left w:val="single" w:sz="4" w:space="0" w:color="00000A"/>
              <w:right w:val="single" w:sz="4" w:space="0" w:color="00000A"/>
            </w:tcBorders>
            <w:tcMar>
              <w:top w:w="0" w:type="dxa"/>
              <w:left w:w="70" w:type="dxa"/>
              <w:bottom w:w="0" w:type="dxa"/>
              <w:right w:w="7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Toplam</w:t>
            </w:r>
          </w:p>
        </w:tc>
      </w:tr>
      <w:tr w:rsidR="00474F8F" w:rsidRPr="00CA6163" w:rsidTr="00526122">
        <w:trPr>
          <w:cantSplit/>
          <w:trHeight w:val="420"/>
        </w:trPr>
        <w:tc>
          <w:tcPr>
            <w:tcW w:w="3615"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BÜTÇE GİDERLERİ TOPLAMI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CA6163" w:rsidRDefault="00474F8F" w:rsidP="00F34CED">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474F8F"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474F8F" w:rsidRPr="00CA6163" w:rsidRDefault="00474F8F" w:rsidP="008F241E">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r>
      <w:tr w:rsidR="00474F8F" w:rsidRPr="00CA6163" w:rsidTr="00526122">
        <w:trPr>
          <w:cantSplit/>
          <w:trHeight w:val="420"/>
        </w:trPr>
        <w:tc>
          <w:tcPr>
            <w:tcW w:w="3615"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01 - PERSONEL GİDERLERİ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CA6163" w:rsidRDefault="00474F8F"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474F8F"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474F8F"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r>
      <w:tr w:rsidR="00474F8F" w:rsidRPr="00CA6163" w:rsidTr="00526122">
        <w:trPr>
          <w:cantSplit/>
          <w:trHeight w:val="420"/>
        </w:trPr>
        <w:tc>
          <w:tcPr>
            <w:tcW w:w="3615"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02 - Tüketime Yönelik Mal ve Malzeme Alımı</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8</w:t>
            </w:r>
            <w:r w:rsidR="00560389" w:rsidRPr="00CA6163">
              <w:rPr>
                <w:rFonts w:ascii="Times New Roman" w:hAnsi="Times New Roman" w:cs="Times New Roman"/>
                <w:kern w:val="3"/>
                <w:sz w:val="24"/>
                <w:szCs w:val="24"/>
                <w:lang w:eastAsia="ko-KR"/>
              </w:rPr>
              <w:t>.</w:t>
            </w:r>
            <w:r w:rsidRPr="00CA6163">
              <w:rPr>
                <w:rFonts w:ascii="Times New Roman" w:hAnsi="Times New Roman" w:cs="Times New Roman"/>
                <w:kern w:val="3"/>
                <w:sz w:val="24"/>
                <w:szCs w:val="24"/>
                <w:lang w:eastAsia="ko-KR"/>
              </w:rPr>
              <w:t>160</w:t>
            </w:r>
            <w:r w:rsidR="00560389" w:rsidRPr="00CA6163">
              <w:rPr>
                <w:rFonts w:ascii="Times New Roman" w:hAnsi="Times New Roman" w:cs="Times New Roman"/>
                <w:kern w:val="3"/>
                <w:sz w:val="24"/>
                <w:szCs w:val="24"/>
                <w:lang w:eastAsia="ko-KR"/>
              </w:rPr>
              <w:t>,00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7</w:t>
            </w:r>
            <w:r w:rsidR="00560389" w:rsidRPr="00CA6163">
              <w:rPr>
                <w:rFonts w:ascii="Times New Roman" w:hAnsi="Times New Roman" w:cs="Times New Roman"/>
                <w:kern w:val="3"/>
                <w:sz w:val="24"/>
                <w:szCs w:val="24"/>
                <w:lang w:eastAsia="ko-KR"/>
              </w:rPr>
              <w:t>.000,00</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560389"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r w:rsidR="000D2CF1" w:rsidRPr="00CA6163">
              <w:rPr>
                <w:rFonts w:ascii="Times New Roman" w:hAnsi="Times New Roman" w:cs="Times New Roman"/>
                <w:kern w:val="3"/>
                <w:sz w:val="24"/>
                <w:szCs w:val="24"/>
                <w:lang w:eastAsia="ko-KR"/>
              </w:rPr>
              <w:t>5</w:t>
            </w:r>
            <w:r w:rsidRPr="00CA6163">
              <w:rPr>
                <w:rFonts w:ascii="Times New Roman" w:hAnsi="Times New Roman" w:cs="Times New Roman"/>
                <w:kern w:val="3"/>
                <w:sz w:val="24"/>
                <w:szCs w:val="24"/>
                <w:lang w:eastAsia="ko-KR"/>
              </w:rPr>
              <w:t>.</w:t>
            </w:r>
            <w:r w:rsidR="000D2CF1" w:rsidRPr="00CA6163">
              <w:rPr>
                <w:rFonts w:ascii="Times New Roman" w:hAnsi="Times New Roman" w:cs="Times New Roman"/>
                <w:kern w:val="3"/>
                <w:sz w:val="24"/>
                <w:szCs w:val="24"/>
                <w:lang w:eastAsia="ko-KR"/>
              </w:rPr>
              <w:t>160</w:t>
            </w:r>
            <w:r w:rsidRPr="00CA6163">
              <w:rPr>
                <w:rFonts w:ascii="Times New Roman" w:hAnsi="Times New Roman" w:cs="Times New Roman"/>
                <w:kern w:val="3"/>
                <w:sz w:val="24"/>
                <w:szCs w:val="24"/>
                <w:lang w:eastAsia="ko-KR"/>
              </w:rPr>
              <w:t>,00</w:t>
            </w:r>
          </w:p>
        </w:tc>
      </w:tr>
      <w:tr w:rsidR="00474F8F" w:rsidRPr="00CA6163" w:rsidTr="00526122">
        <w:trPr>
          <w:cantSplit/>
          <w:trHeight w:val="420"/>
        </w:trPr>
        <w:tc>
          <w:tcPr>
            <w:tcW w:w="3615"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03 - Yolluklar</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w:t>
            </w:r>
            <w:r w:rsidR="00560389" w:rsidRPr="00CA6163">
              <w:rPr>
                <w:rFonts w:ascii="Times New Roman" w:hAnsi="Times New Roman" w:cs="Times New Roman"/>
                <w:kern w:val="3"/>
                <w:sz w:val="24"/>
                <w:szCs w:val="24"/>
                <w:lang w:eastAsia="ko-KR"/>
              </w:rPr>
              <w:t>.</w:t>
            </w:r>
            <w:r w:rsidRPr="00CA6163">
              <w:rPr>
                <w:rFonts w:ascii="Times New Roman" w:hAnsi="Times New Roman" w:cs="Times New Roman"/>
                <w:kern w:val="3"/>
                <w:sz w:val="24"/>
                <w:szCs w:val="24"/>
                <w:lang w:eastAsia="ko-KR"/>
              </w:rPr>
              <w:t>240</w:t>
            </w:r>
            <w:r w:rsidR="00560389" w:rsidRPr="00CA6163">
              <w:rPr>
                <w:rFonts w:ascii="Times New Roman" w:hAnsi="Times New Roman" w:cs="Times New Roman"/>
                <w:kern w:val="3"/>
                <w:sz w:val="24"/>
                <w:szCs w:val="24"/>
                <w:lang w:eastAsia="ko-KR"/>
              </w:rPr>
              <w:t>,00</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2.240,00</w:t>
            </w:r>
          </w:p>
        </w:tc>
      </w:tr>
      <w:tr w:rsidR="00474F8F" w:rsidRPr="00CA6163" w:rsidTr="00526122">
        <w:trPr>
          <w:cantSplit/>
          <w:trHeight w:val="420"/>
        </w:trPr>
        <w:tc>
          <w:tcPr>
            <w:tcW w:w="3615"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05 – Telefon, Konferans Katılım Payları</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1.000,00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560389" w:rsidP="008860CE">
            <w:pPr>
              <w:suppressAutoHyphens/>
              <w:autoSpaceDN w:val="0"/>
              <w:spacing w:after="0" w:line="240" w:lineRule="auto"/>
              <w:jc w:val="center"/>
              <w:textAlignment w:val="baseline"/>
              <w:rPr>
                <w:rFonts w:ascii="Times New Roman" w:hAnsi="Times New Roman" w:cs="Times New Roman"/>
                <w:bCs/>
                <w:kern w:val="3"/>
                <w:sz w:val="24"/>
                <w:szCs w:val="24"/>
                <w:lang w:eastAsia="tr-TR"/>
              </w:rPr>
            </w:pPr>
            <w:r w:rsidRPr="00CA6163">
              <w:rPr>
                <w:rFonts w:ascii="Times New Roman" w:hAnsi="Times New Roman" w:cs="Times New Roman"/>
                <w:bCs/>
                <w:kern w:val="3"/>
                <w:sz w:val="24"/>
                <w:szCs w:val="24"/>
                <w:lang w:eastAsia="tr-T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1.000,00</w:t>
            </w:r>
          </w:p>
        </w:tc>
      </w:tr>
      <w:tr w:rsidR="00474F8F" w:rsidRPr="00CA6163" w:rsidTr="00526122">
        <w:trPr>
          <w:cantSplit/>
          <w:trHeight w:val="420"/>
        </w:trPr>
        <w:tc>
          <w:tcPr>
            <w:tcW w:w="3615"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07 – Menkul Mal bakım Onarım</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r>
      <w:tr w:rsidR="00474F8F" w:rsidRPr="00CA6163" w:rsidTr="00526122">
        <w:trPr>
          <w:cantSplit/>
          <w:trHeight w:val="420"/>
        </w:trPr>
        <w:tc>
          <w:tcPr>
            <w:tcW w:w="3615"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tr-TR"/>
              </w:rPr>
              <w:t>08 – Gayrimenkul Mal Bakım Onarım</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CA6163" w:rsidRDefault="000D2CF1" w:rsidP="008860CE">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r>
    </w:tbl>
    <w:p w:rsidR="00474F8F" w:rsidRPr="00CA6163" w:rsidRDefault="00474F8F" w:rsidP="00862F15">
      <w:pPr>
        <w:suppressAutoHyphens/>
        <w:autoSpaceDN w:val="0"/>
        <w:spacing w:after="0" w:line="240" w:lineRule="auto"/>
        <w:textAlignment w:val="baseline"/>
        <w:rPr>
          <w:rFonts w:ascii="Times New Roman" w:hAnsi="Times New Roman" w:cs="Times New Roman"/>
          <w:kern w:val="3"/>
          <w:sz w:val="24"/>
          <w:szCs w:val="24"/>
          <w:lang w:eastAsia="ko-KR"/>
        </w:rPr>
      </w:pPr>
    </w:p>
    <w:p w:rsidR="00474F8F" w:rsidRPr="00CA6163" w:rsidRDefault="00474F8F" w:rsidP="00862F15">
      <w:pPr>
        <w:suppressAutoHyphens/>
        <w:autoSpaceDN w:val="0"/>
        <w:spacing w:after="240" w:line="360" w:lineRule="auto"/>
        <w:jc w:val="both"/>
        <w:textAlignment w:val="baseline"/>
        <w:rPr>
          <w:rFonts w:ascii="Times New Roman" w:hAnsi="Times New Roman" w:cs="Times New Roman"/>
          <w:b/>
          <w:bCs/>
          <w:kern w:val="3"/>
          <w:sz w:val="24"/>
          <w:szCs w:val="24"/>
          <w:lang w:eastAsia="ko-KR"/>
        </w:rPr>
      </w:pPr>
      <w:r w:rsidRPr="00CA6163">
        <w:rPr>
          <w:rFonts w:ascii="Times New Roman" w:hAnsi="Times New Roman" w:cs="Times New Roman"/>
          <w:b/>
          <w:bCs/>
          <w:kern w:val="3"/>
          <w:sz w:val="24"/>
          <w:szCs w:val="24"/>
          <w:lang w:eastAsia="ko-KR"/>
        </w:rPr>
        <w:t xml:space="preserve"> Bütçe hedef ve gerçekleşmeleri ile meydana gelen sapmaların nedenleri;</w:t>
      </w:r>
      <w:r w:rsidR="00526122" w:rsidRPr="00CA6163">
        <w:rPr>
          <w:rFonts w:ascii="Times New Roman" w:hAnsi="Times New Roman" w:cs="Times New Roman"/>
          <w:b/>
          <w:bCs/>
          <w:kern w:val="3"/>
          <w:sz w:val="24"/>
          <w:szCs w:val="24"/>
          <w:lang w:eastAsia="ko-KR"/>
        </w:rPr>
        <w:t xml:space="preserve"> -</w:t>
      </w:r>
    </w:p>
    <w:tbl>
      <w:tblPr>
        <w:tblW w:w="8142" w:type="dxa"/>
        <w:jc w:val="center"/>
        <w:tblLayout w:type="fixed"/>
        <w:tblCellMar>
          <w:left w:w="10" w:type="dxa"/>
          <w:right w:w="10" w:type="dxa"/>
        </w:tblCellMar>
        <w:tblLook w:val="00A0" w:firstRow="1" w:lastRow="0" w:firstColumn="1" w:lastColumn="0" w:noHBand="0" w:noVBand="0"/>
      </w:tblPr>
      <w:tblGrid>
        <w:gridCol w:w="3173"/>
        <w:gridCol w:w="1759"/>
        <w:gridCol w:w="1492"/>
        <w:gridCol w:w="1718"/>
      </w:tblGrid>
      <w:tr w:rsidR="00474F8F" w:rsidRPr="00CA6163" w:rsidTr="004F5CAA">
        <w:trPr>
          <w:cantSplit/>
          <w:trHeight w:val="435"/>
          <w:jc w:val="center"/>
        </w:trPr>
        <w:tc>
          <w:tcPr>
            <w:tcW w:w="317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Faaliyet Türü</w:t>
            </w:r>
          </w:p>
        </w:tc>
        <w:tc>
          <w:tcPr>
            <w:tcW w:w="175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 xml:space="preserve">  Katılan Eleman Sayısı</w:t>
            </w:r>
          </w:p>
        </w:tc>
        <w:tc>
          <w:tcPr>
            <w:tcW w:w="149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Etkinlik Sayısı</w:t>
            </w:r>
          </w:p>
        </w:tc>
        <w:tc>
          <w:tcPr>
            <w:tcW w:w="1718"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Ödenen Ödenek (TL)</w:t>
            </w:r>
          </w:p>
        </w:tc>
      </w:tr>
      <w:tr w:rsidR="00474F8F" w:rsidRPr="00CA6163"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Yurt İçi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CA6163" w:rsidRDefault="00BF5468"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CA6163" w:rsidRDefault="00BF5468"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CA6163" w:rsidRDefault="00BF5468"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r>
      <w:tr w:rsidR="00474F8F" w:rsidRPr="00CA6163"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Yurtdışı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CA6163" w:rsidRDefault="00BF5468"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4</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CA6163" w:rsidRDefault="00BF5468"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5</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CA6163" w:rsidRDefault="00BF5468"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r>
      <w:tr w:rsidR="00474F8F" w:rsidRPr="00CA6163"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İdari (MDK, Böl. Bşk. Topl. ÜAK Komisyon, Doç. Sınav)</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CA6163" w:rsidRDefault="00474F8F"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CA6163" w:rsidRDefault="00474F8F"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CA6163" w:rsidRDefault="00474F8F"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r>
      <w:tr w:rsidR="00474F8F" w:rsidRPr="00CA6163"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Sürekli Görev Yolluğu</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CA6163" w:rsidRDefault="00474F8F"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CA6163" w:rsidRDefault="00474F8F"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CA6163" w:rsidRDefault="00474F8F"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r>
      <w:tr w:rsidR="00474F8F" w:rsidRPr="00CA6163" w:rsidTr="00C0735F">
        <w:trPr>
          <w:cantSplit/>
          <w:trHeight w:val="435"/>
          <w:jc w:val="center"/>
        </w:trPr>
        <w:tc>
          <w:tcPr>
            <w:tcW w:w="317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TOPLAM</w:t>
            </w:r>
          </w:p>
        </w:tc>
        <w:tc>
          <w:tcPr>
            <w:tcW w:w="1759"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vAlign w:val="center"/>
          </w:tcPr>
          <w:p w:rsidR="00474F8F" w:rsidRPr="00CA6163" w:rsidRDefault="00BF5468"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6</w:t>
            </w:r>
          </w:p>
        </w:tc>
        <w:tc>
          <w:tcPr>
            <w:tcW w:w="149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vAlign w:val="center"/>
          </w:tcPr>
          <w:p w:rsidR="00474F8F" w:rsidRPr="00CA6163" w:rsidRDefault="00BF5468"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6</w:t>
            </w:r>
          </w:p>
        </w:tc>
        <w:tc>
          <w:tcPr>
            <w:tcW w:w="1718" w:type="dxa"/>
            <w:tcBorders>
              <w:top w:val="single" w:sz="6"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474F8F" w:rsidRPr="00CA6163" w:rsidRDefault="000D2CF1" w:rsidP="00C0735F">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r>
    </w:tbl>
    <w:p w:rsidR="00474F8F" w:rsidRPr="00CA6163" w:rsidRDefault="00474F8F" w:rsidP="003124AA">
      <w:pPr>
        <w:keepNext/>
        <w:suppressAutoHyphens/>
        <w:autoSpaceDN w:val="0"/>
        <w:spacing w:after="0" w:line="360" w:lineRule="auto"/>
        <w:textAlignment w:val="baseline"/>
        <w:outlineLvl w:val="2"/>
        <w:rPr>
          <w:rFonts w:ascii="Times New Roman" w:hAnsi="Times New Roman" w:cs="Times New Roman"/>
          <w:b/>
          <w:bCs/>
          <w:kern w:val="3"/>
          <w:sz w:val="24"/>
          <w:szCs w:val="24"/>
          <w:lang w:eastAsia="ko-KR"/>
        </w:rPr>
      </w:pPr>
      <w:bookmarkStart w:id="15" w:name="_Toc158804399"/>
    </w:p>
    <w:p w:rsidR="00474F8F" w:rsidRPr="00836699" w:rsidRDefault="00474F8F" w:rsidP="003124AA">
      <w:pPr>
        <w:keepNext/>
        <w:suppressAutoHyphens/>
        <w:autoSpaceDN w:val="0"/>
        <w:spacing w:after="0" w:line="360" w:lineRule="auto"/>
        <w:textAlignment w:val="baseline"/>
        <w:outlineLvl w:val="2"/>
        <w:rPr>
          <w:rFonts w:ascii="Times New Roman" w:hAnsi="Times New Roman" w:cs="Times New Roman"/>
          <w:i/>
          <w:iCs/>
          <w:color w:val="000000"/>
          <w:kern w:val="3"/>
          <w:sz w:val="24"/>
          <w:szCs w:val="24"/>
          <w:lang w:eastAsia="ko-KR"/>
        </w:rPr>
      </w:pPr>
      <w:r w:rsidRPr="00836699">
        <w:rPr>
          <w:rFonts w:ascii="Times New Roman" w:hAnsi="Times New Roman" w:cs="Times New Roman"/>
          <w:b/>
          <w:bCs/>
          <w:color w:val="000000"/>
          <w:kern w:val="3"/>
          <w:sz w:val="24"/>
          <w:szCs w:val="24"/>
          <w:lang w:eastAsia="ko-KR"/>
        </w:rPr>
        <w:t>2. TEMEL MALİ TABLOLARA İLİŞKİN AÇIKLAMALAR</w:t>
      </w:r>
      <w:bookmarkEnd w:id="15"/>
    </w:p>
    <w:p w:rsidR="00474F8F" w:rsidRPr="00836699" w:rsidRDefault="00474F8F" w:rsidP="003124AA">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Fakültemize ait ödenekler ihtiyaçlar doğrultusunda en etkin bir şekilde kullanılmaya çalışılmıştır.</w:t>
      </w:r>
    </w:p>
    <w:p w:rsidR="00474F8F" w:rsidRPr="00836699" w:rsidRDefault="00474F8F" w:rsidP="001523D9">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6" w:name="_Toc158804402"/>
    </w:p>
    <w:p w:rsidR="00474F8F" w:rsidRPr="00836699" w:rsidRDefault="00474F8F" w:rsidP="001523D9">
      <w:pPr>
        <w:keepNext/>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r w:rsidRPr="00836699">
        <w:rPr>
          <w:rFonts w:ascii="Times New Roman" w:hAnsi="Times New Roman" w:cs="Times New Roman"/>
          <w:b/>
          <w:bCs/>
          <w:color w:val="000000"/>
          <w:kern w:val="3"/>
          <w:sz w:val="24"/>
          <w:szCs w:val="24"/>
          <w:lang w:eastAsia="ko-KR"/>
        </w:rPr>
        <w:t>B- PERFORMANS BİLGİLERİ</w:t>
      </w:r>
      <w:bookmarkEnd w:id="16"/>
    </w:p>
    <w:p w:rsidR="00474F8F" w:rsidRPr="00836699" w:rsidRDefault="00474F8F" w:rsidP="001523D9">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17" w:name="_Toc158804403"/>
    </w:p>
    <w:p w:rsidR="00474F8F" w:rsidRPr="00836699" w:rsidRDefault="00474F8F" w:rsidP="001523D9">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 FAALİYET VE PROJE BİLGİLERİ</w:t>
      </w:r>
      <w:bookmarkEnd w:id="17"/>
    </w:p>
    <w:p w:rsidR="00474F8F" w:rsidRPr="00836699" w:rsidRDefault="00474F8F" w:rsidP="001523D9">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EC67F2">
      <w:pPr>
        <w:numPr>
          <w:ilvl w:val="1"/>
          <w:numId w:val="42"/>
        </w:num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FAALİYET BİLGİLERİ</w:t>
      </w:r>
    </w:p>
    <w:p w:rsidR="00474F8F" w:rsidRPr="00836699" w:rsidRDefault="00474F8F" w:rsidP="001523D9">
      <w:pPr>
        <w:suppressAutoHyphens/>
        <w:autoSpaceDN w:val="0"/>
        <w:spacing w:after="0" w:line="240" w:lineRule="auto"/>
        <w:ind w:left="420"/>
        <w:jc w:val="both"/>
        <w:textAlignment w:val="baseline"/>
        <w:rPr>
          <w:rFonts w:ascii="Times New Roman" w:hAnsi="Times New Roman" w:cs="Times New Roman"/>
          <w:color w:val="000000"/>
          <w:kern w:val="3"/>
          <w:sz w:val="24"/>
          <w:szCs w:val="24"/>
          <w:lang w:eastAsia="ko-KR"/>
        </w:rPr>
      </w:pPr>
    </w:p>
    <w:tbl>
      <w:tblPr>
        <w:tblW w:w="9075" w:type="dxa"/>
        <w:tblLayout w:type="fixed"/>
        <w:tblCellMar>
          <w:left w:w="10" w:type="dxa"/>
          <w:right w:w="10" w:type="dxa"/>
        </w:tblCellMar>
        <w:tblLook w:val="00A0" w:firstRow="1" w:lastRow="0" w:firstColumn="1" w:lastColumn="0" w:noHBand="0" w:noVBand="0"/>
      </w:tblPr>
      <w:tblGrid>
        <w:gridCol w:w="3264"/>
        <w:gridCol w:w="5811"/>
      </w:tblGrid>
      <w:tr w:rsidR="00FC3E44" w:rsidRPr="00CA6163" w:rsidTr="00CF2F87">
        <w:trPr>
          <w:cantSplit/>
          <w:trHeight w:val="435"/>
        </w:trPr>
        <w:tc>
          <w:tcPr>
            <w:tcW w:w="3264"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lastRenderedPageBreak/>
              <w:t>Faaliyet Türü</w:t>
            </w:r>
          </w:p>
        </w:tc>
        <w:tc>
          <w:tcPr>
            <w:tcW w:w="5811"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B97871">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20</w:t>
            </w:r>
            <w:r w:rsidR="00CC3736" w:rsidRPr="00CA6163">
              <w:rPr>
                <w:rFonts w:ascii="Times New Roman" w:hAnsi="Times New Roman" w:cs="Times New Roman"/>
                <w:b/>
                <w:bCs/>
                <w:kern w:val="3"/>
                <w:sz w:val="24"/>
                <w:szCs w:val="24"/>
                <w:lang w:eastAsia="ko-KR"/>
              </w:rPr>
              <w:t>2</w:t>
            </w:r>
            <w:r w:rsidR="000D2CF1" w:rsidRPr="00CA6163">
              <w:rPr>
                <w:rFonts w:ascii="Times New Roman" w:hAnsi="Times New Roman" w:cs="Times New Roman"/>
                <w:b/>
                <w:bCs/>
                <w:kern w:val="3"/>
                <w:sz w:val="24"/>
                <w:szCs w:val="24"/>
                <w:lang w:eastAsia="ko-KR"/>
              </w:rPr>
              <w:t>1</w:t>
            </w:r>
          </w:p>
        </w:tc>
      </w:tr>
      <w:tr w:rsidR="00FC3E44" w:rsidRPr="00CA6163"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Sempozyum/Kongre/Çalıştay</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FC3E44" w:rsidP="00831F06">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8</w:t>
            </w:r>
          </w:p>
        </w:tc>
      </w:tr>
      <w:tr w:rsidR="00FC3E44" w:rsidRPr="00CA6163"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Konferans</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FC3E44" w:rsidP="00831F06">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w:t>
            </w:r>
          </w:p>
        </w:tc>
      </w:tr>
      <w:tr w:rsidR="00FC3E44" w:rsidRPr="00CA6163"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Seminer</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FC3E44" w:rsidP="00831F06">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w:t>
            </w:r>
          </w:p>
        </w:tc>
      </w:tr>
      <w:tr w:rsidR="00FC3E44" w:rsidRPr="00CA6163"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Panel</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1E460A" w:rsidP="00831F06">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w:t>
            </w:r>
          </w:p>
        </w:tc>
      </w:tr>
      <w:tr w:rsidR="00FC3E44" w:rsidRPr="00CA6163" w:rsidTr="00CF2F87">
        <w:trPr>
          <w:cantSplit/>
          <w:trHeight w:val="435"/>
        </w:trPr>
        <w:tc>
          <w:tcPr>
            <w:tcW w:w="3264"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b/>
                <w:kern w:val="3"/>
                <w:sz w:val="24"/>
                <w:szCs w:val="24"/>
                <w:lang w:eastAsia="ko-KR"/>
              </w:rPr>
            </w:pPr>
            <w:r w:rsidRPr="00CA6163">
              <w:rPr>
                <w:rFonts w:ascii="Times New Roman" w:hAnsi="Times New Roman" w:cs="Times New Roman"/>
                <w:b/>
                <w:kern w:val="3"/>
                <w:sz w:val="24"/>
                <w:szCs w:val="24"/>
                <w:lang w:eastAsia="ko-KR"/>
              </w:rPr>
              <w:t>TOPLAM</w:t>
            </w:r>
          </w:p>
        </w:tc>
        <w:tc>
          <w:tcPr>
            <w:tcW w:w="5811"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CA6163" w:rsidRDefault="00FC3E44" w:rsidP="00862F15">
            <w:pPr>
              <w:suppressAutoHyphens/>
              <w:autoSpaceDN w:val="0"/>
              <w:spacing w:after="0" w:line="240" w:lineRule="auto"/>
              <w:jc w:val="center"/>
              <w:textAlignment w:val="baseline"/>
              <w:rPr>
                <w:rFonts w:ascii="Times New Roman" w:hAnsi="Times New Roman" w:cs="Times New Roman"/>
                <w:b/>
                <w:kern w:val="3"/>
                <w:sz w:val="24"/>
                <w:szCs w:val="24"/>
                <w:lang w:eastAsia="ko-KR"/>
              </w:rPr>
            </w:pPr>
            <w:r w:rsidRPr="00CA6163">
              <w:rPr>
                <w:rFonts w:ascii="Times New Roman" w:hAnsi="Times New Roman" w:cs="Times New Roman"/>
                <w:b/>
                <w:kern w:val="3"/>
                <w:sz w:val="24"/>
                <w:szCs w:val="24"/>
                <w:lang w:eastAsia="ko-KR"/>
              </w:rPr>
              <w:t>13</w:t>
            </w:r>
          </w:p>
        </w:tc>
      </w:tr>
    </w:tbl>
    <w:p w:rsidR="00474F8F" w:rsidRPr="00CA6163" w:rsidRDefault="00474F8F" w:rsidP="006A512B">
      <w:pPr>
        <w:numPr>
          <w:ilvl w:val="1"/>
          <w:numId w:val="42"/>
        </w:numPr>
        <w:suppressAutoHyphens/>
        <w:autoSpaceDN w:val="0"/>
        <w:spacing w:before="480" w:after="240" w:line="360" w:lineRule="auto"/>
        <w:jc w:val="both"/>
        <w:textAlignment w:val="baseline"/>
        <w:rPr>
          <w:rFonts w:ascii="Times New Roman" w:hAnsi="Times New Roman" w:cs="Times New Roman"/>
          <w:b/>
          <w:bCs/>
          <w:kern w:val="3"/>
          <w:sz w:val="24"/>
          <w:szCs w:val="24"/>
          <w:lang w:eastAsia="ko-KR"/>
        </w:rPr>
      </w:pPr>
      <w:r w:rsidRPr="00CA6163">
        <w:rPr>
          <w:rFonts w:ascii="Times New Roman" w:hAnsi="Times New Roman" w:cs="Times New Roman"/>
          <w:b/>
          <w:bCs/>
          <w:kern w:val="3"/>
          <w:sz w:val="24"/>
          <w:szCs w:val="24"/>
          <w:lang w:eastAsia="ko-KR"/>
        </w:rPr>
        <w:t>YAYINLARLA İLGİLİ FAALİYET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311"/>
        <w:gridCol w:w="1440"/>
        <w:gridCol w:w="1675"/>
        <w:gridCol w:w="1407"/>
        <w:gridCol w:w="1058"/>
        <w:gridCol w:w="1240"/>
      </w:tblGrid>
      <w:tr w:rsidR="00FA6448" w:rsidRPr="00CA6163" w:rsidTr="00DC1C25">
        <w:tc>
          <w:tcPr>
            <w:tcW w:w="1497" w:type="dxa"/>
            <w:vMerge w:val="restart"/>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YIL</w:t>
            </w:r>
          </w:p>
        </w:tc>
        <w:tc>
          <w:tcPr>
            <w:tcW w:w="1311" w:type="dxa"/>
            <w:vMerge w:val="restart"/>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KİTAP</w:t>
            </w:r>
          </w:p>
        </w:tc>
        <w:tc>
          <w:tcPr>
            <w:tcW w:w="3115" w:type="dxa"/>
            <w:gridSpan w:val="2"/>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BİLDİRİ</w:t>
            </w:r>
          </w:p>
        </w:tc>
        <w:tc>
          <w:tcPr>
            <w:tcW w:w="3705" w:type="dxa"/>
            <w:gridSpan w:val="3"/>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MAKALE</w:t>
            </w:r>
          </w:p>
        </w:tc>
      </w:tr>
      <w:tr w:rsidR="00FA6448" w:rsidRPr="00CA6163" w:rsidTr="00DC1C25">
        <w:tc>
          <w:tcPr>
            <w:tcW w:w="1497" w:type="dxa"/>
            <w:vMerge/>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311" w:type="dxa"/>
            <w:vMerge/>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c>
          <w:tcPr>
            <w:tcW w:w="1440" w:type="dxa"/>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Ulusal</w:t>
            </w:r>
          </w:p>
        </w:tc>
        <w:tc>
          <w:tcPr>
            <w:tcW w:w="1675" w:type="dxa"/>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Uluslararası</w:t>
            </w:r>
          </w:p>
        </w:tc>
        <w:tc>
          <w:tcPr>
            <w:tcW w:w="1407" w:type="dxa"/>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Ulusal</w:t>
            </w:r>
          </w:p>
        </w:tc>
        <w:tc>
          <w:tcPr>
            <w:tcW w:w="1058" w:type="dxa"/>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SCI-Exp</w:t>
            </w:r>
          </w:p>
        </w:tc>
        <w:tc>
          <w:tcPr>
            <w:tcW w:w="1240" w:type="dxa"/>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Uls.arası</w:t>
            </w:r>
          </w:p>
        </w:tc>
      </w:tr>
      <w:tr w:rsidR="00FA6448" w:rsidRPr="00CA6163" w:rsidTr="00DC1C25">
        <w:tc>
          <w:tcPr>
            <w:tcW w:w="1497" w:type="dxa"/>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20</w:t>
            </w:r>
            <w:r w:rsidR="00560389" w:rsidRPr="00CA6163">
              <w:rPr>
                <w:rFonts w:ascii="Times New Roman" w:hAnsi="Times New Roman" w:cs="Times New Roman"/>
                <w:kern w:val="3"/>
                <w:sz w:val="24"/>
                <w:szCs w:val="24"/>
                <w:lang w:eastAsia="ko-KR"/>
              </w:rPr>
              <w:t>2</w:t>
            </w:r>
            <w:r w:rsidR="000D2CF1" w:rsidRPr="00CA6163">
              <w:rPr>
                <w:rFonts w:ascii="Times New Roman" w:hAnsi="Times New Roman" w:cs="Times New Roman"/>
                <w:kern w:val="3"/>
                <w:sz w:val="24"/>
                <w:szCs w:val="24"/>
                <w:lang w:eastAsia="ko-KR"/>
              </w:rPr>
              <w:t>1</w:t>
            </w:r>
          </w:p>
        </w:tc>
        <w:tc>
          <w:tcPr>
            <w:tcW w:w="1311" w:type="dxa"/>
          </w:tcPr>
          <w:p w:rsidR="00474F8F" w:rsidRPr="00CA6163" w:rsidRDefault="001E460A"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25</w:t>
            </w:r>
          </w:p>
        </w:tc>
        <w:tc>
          <w:tcPr>
            <w:tcW w:w="1440" w:type="dxa"/>
          </w:tcPr>
          <w:p w:rsidR="00474F8F" w:rsidRPr="00CA6163" w:rsidRDefault="00FA6448"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p>
        </w:tc>
        <w:tc>
          <w:tcPr>
            <w:tcW w:w="1675" w:type="dxa"/>
          </w:tcPr>
          <w:p w:rsidR="00474F8F" w:rsidRPr="00CA6163" w:rsidRDefault="00FA6448"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16</w:t>
            </w:r>
          </w:p>
        </w:tc>
        <w:tc>
          <w:tcPr>
            <w:tcW w:w="1407" w:type="dxa"/>
          </w:tcPr>
          <w:p w:rsidR="00474F8F" w:rsidRPr="00CA6163" w:rsidRDefault="00FA6448"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28</w:t>
            </w:r>
          </w:p>
        </w:tc>
        <w:tc>
          <w:tcPr>
            <w:tcW w:w="1058" w:type="dxa"/>
          </w:tcPr>
          <w:p w:rsidR="00474F8F" w:rsidRPr="00CA6163" w:rsidRDefault="001E460A"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r w:rsidR="00FA6448" w:rsidRPr="00CA6163">
              <w:rPr>
                <w:rFonts w:ascii="Times New Roman" w:hAnsi="Times New Roman" w:cs="Times New Roman"/>
                <w:kern w:val="3"/>
                <w:sz w:val="24"/>
                <w:szCs w:val="24"/>
                <w:lang w:eastAsia="ko-KR"/>
              </w:rPr>
              <w:t>5</w:t>
            </w:r>
          </w:p>
        </w:tc>
        <w:tc>
          <w:tcPr>
            <w:tcW w:w="1240" w:type="dxa"/>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r>
      <w:tr w:rsidR="00FA6448" w:rsidRPr="00CA6163" w:rsidTr="00DC1C25">
        <w:tc>
          <w:tcPr>
            <w:tcW w:w="1497" w:type="dxa"/>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TOPLAM</w:t>
            </w:r>
          </w:p>
        </w:tc>
        <w:tc>
          <w:tcPr>
            <w:tcW w:w="1311" w:type="dxa"/>
          </w:tcPr>
          <w:p w:rsidR="00474F8F" w:rsidRPr="00CA6163" w:rsidRDefault="001E460A"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25</w:t>
            </w:r>
          </w:p>
        </w:tc>
        <w:tc>
          <w:tcPr>
            <w:tcW w:w="1440" w:type="dxa"/>
          </w:tcPr>
          <w:p w:rsidR="00474F8F" w:rsidRPr="00CA6163" w:rsidRDefault="00FA6448"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p>
        </w:tc>
        <w:tc>
          <w:tcPr>
            <w:tcW w:w="1675" w:type="dxa"/>
          </w:tcPr>
          <w:p w:rsidR="00474F8F" w:rsidRPr="00CA6163" w:rsidRDefault="00FA6448"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16</w:t>
            </w:r>
          </w:p>
        </w:tc>
        <w:tc>
          <w:tcPr>
            <w:tcW w:w="1407" w:type="dxa"/>
          </w:tcPr>
          <w:p w:rsidR="00474F8F" w:rsidRPr="00CA6163" w:rsidRDefault="00FA6448"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28</w:t>
            </w:r>
          </w:p>
        </w:tc>
        <w:tc>
          <w:tcPr>
            <w:tcW w:w="1058" w:type="dxa"/>
          </w:tcPr>
          <w:p w:rsidR="00474F8F" w:rsidRPr="00CA6163" w:rsidRDefault="001E460A"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r w:rsidR="00FA6448" w:rsidRPr="00CA6163">
              <w:rPr>
                <w:rFonts w:ascii="Times New Roman" w:hAnsi="Times New Roman" w:cs="Times New Roman"/>
                <w:kern w:val="3"/>
                <w:sz w:val="24"/>
                <w:szCs w:val="24"/>
                <w:lang w:eastAsia="ko-KR"/>
              </w:rPr>
              <w:t>5</w:t>
            </w:r>
          </w:p>
        </w:tc>
        <w:tc>
          <w:tcPr>
            <w:tcW w:w="1240" w:type="dxa"/>
          </w:tcPr>
          <w:p w:rsidR="00474F8F" w:rsidRPr="00CA6163" w:rsidRDefault="00474F8F" w:rsidP="00DC1C25">
            <w:pPr>
              <w:suppressAutoHyphens/>
              <w:autoSpaceDN w:val="0"/>
              <w:spacing w:after="0" w:line="240" w:lineRule="auto"/>
              <w:jc w:val="center"/>
              <w:textAlignment w:val="baseline"/>
              <w:rPr>
                <w:rFonts w:ascii="Times New Roman" w:hAnsi="Times New Roman" w:cs="Times New Roman"/>
                <w:kern w:val="3"/>
                <w:sz w:val="24"/>
                <w:szCs w:val="24"/>
                <w:lang w:eastAsia="ko-KR"/>
              </w:rPr>
            </w:pPr>
          </w:p>
        </w:tc>
      </w:tr>
    </w:tbl>
    <w:p w:rsidR="00474F8F" w:rsidRPr="00CA6163" w:rsidRDefault="00474F8F" w:rsidP="00862F15">
      <w:pPr>
        <w:tabs>
          <w:tab w:val="left" w:pos="567"/>
        </w:tabs>
        <w:suppressAutoHyphens/>
        <w:autoSpaceDN w:val="0"/>
        <w:spacing w:before="240" w:after="240" w:line="360" w:lineRule="auto"/>
        <w:jc w:val="both"/>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 xml:space="preserve">2. PERFORMANS SONUÇLARININ DEĞERLENDİRİLMESİ   </w:t>
      </w:r>
    </w:p>
    <w:tbl>
      <w:tblPr>
        <w:tblW w:w="9075" w:type="dxa"/>
        <w:tblLayout w:type="fixed"/>
        <w:tblCellMar>
          <w:left w:w="10" w:type="dxa"/>
          <w:right w:w="10" w:type="dxa"/>
        </w:tblCellMar>
        <w:tblLook w:val="00A0" w:firstRow="1" w:lastRow="0" w:firstColumn="1" w:lastColumn="0" w:noHBand="0" w:noVBand="0"/>
      </w:tblPr>
      <w:tblGrid>
        <w:gridCol w:w="4823"/>
        <w:gridCol w:w="4252"/>
      </w:tblGrid>
      <w:tr w:rsidR="00FA6448" w:rsidRPr="00CA6163" w:rsidTr="00CF2F87">
        <w:trPr>
          <w:cantSplit/>
          <w:trHeight w:val="375"/>
        </w:trPr>
        <w:tc>
          <w:tcPr>
            <w:tcW w:w="482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 </w:t>
            </w:r>
          </w:p>
        </w:tc>
        <w:tc>
          <w:tcPr>
            <w:tcW w:w="425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69211B">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20</w:t>
            </w:r>
            <w:r w:rsidR="001E460A" w:rsidRPr="00CA6163">
              <w:rPr>
                <w:rFonts w:ascii="Times New Roman" w:hAnsi="Times New Roman" w:cs="Times New Roman"/>
                <w:b/>
                <w:bCs/>
                <w:kern w:val="3"/>
                <w:sz w:val="24"/>
                <w:szCs w:val="24"/>
                <w:lang w:eastAsia="ko-KR"/>
              </w:rPr>
              <w:t>2</w:t>
            </w:r>
            <w:r w:rsidR="000D2CF1" w:rsidRPr="00CA6163">
              <w:rPr>
                <w:rFonts w:ascii="Times New Roman" w:hAnsi="Times New Roman" w:cs="Times New Roman"/>
                <w:b/>
                <w:bCs/>
                <w:kern w:val="3"/>
                <w:sz w:val="24"/>
                <w:szCs w:val="24"/>
                <w:lang w:eastAsia="ko-KR"/>
              </w:rPr>
              <w:t>1</w:t>
            </w:r>
          </w:p>
        </w:tc>
      </w:tr>
      <w:tr w:rsidR="00FA6448" w:rsidRPr="00CA6163"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 xml:space="preserve"> YAYIN TÜRÜ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724BAD">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b/>
                <w:bCs/>
                <w:kern w:val="3"/>
                <w:sz w:val="24"/>
                <w:szCs w:val="24"/>
                <w:lang w:eastAsia="ko-KR"/>
              </w:rPr>
              <w:t>SAYISI</w:t>
            </w:r>
          </w:p>
        </w:tc>
      </w:tr>
      <w:tr w:rsidR="00FA6448" w:rsidRPr="00CA6163"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Uluslararası Makale (SCI, SCI Expanded)</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FA6448"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28</w:t>
            </w:r>
          </w:p>
        </w:tc>
      </w:tr>
      <w:tr w:rsidR="00FA6448" w:rsidRPr="00CA6163"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Ulusal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FA6448"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28</w:t>
            </w:r>
          </w:p>
        </w:tc>
      </w:tr>
      <w:tr w:rsidR="00FA6448" w:rsidRPr="00CA6163"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Uluslararası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FA6448"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17</w:t>
            </w:r>
          </w:p>
        </w:tc>
      </w:tr>
      <w:tr w:rsidR="00FA6448" w:rsidRPr="00CA6163"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Ulusal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FA6448"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p>
        </w:tc>
      </w:tr>
      <w:tr w:rsidR="00FA6448" w:rsidRPr="00CA6163"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Kitap (Kitap içinde bölüm – Ulusal/Uluslararası)</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FA6448"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32</w:t>
            </w:r>
          </w:p>
        </w:tc>
      </w:tr>
      <w:tr w:rsidR="00FA6448" w:rsidRPr="00CA6163"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Öğretim üyesi başına düşen uluslararası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CA6163" w:rsidRDefault="00FA6448"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r w:rsidR="001E460A" w:rsidRPr="00CA6163">
              <w:rPr>
                <w:rFonts w:ascii="Times New Roman" w:hAnsi="Times New Roman" w:cs="Times New Roman"/>
                <w:kern w:val="3"/>
                <w:sz w:val="24"/>
                <w:szCs w:val="24"/>
                <w:lang w:eastAsia="ko-KR"/>
              </w:rPr>
              <w:t>,</w:t>
            </w:r>
            <w:r w:rsidRPr="00CA6163">
              <w:rPr>
                <w:rFonts w:ascii="Times New Roman" w:hAnsi="Times New Roman" w:cs="Times New Roman"/>
                <w:kern w:val="3"/>
                <w:sz w:val="24"/>
                <w:szCs w:val="24"/>
                <w:lang w:eastAsia="ko-KR"/>
              </w:rPr>
              <w:t>08</w:t>
            </w:r>
          </w:p>
        </w:tc>
      </w:tr>
      <w:tr w:rsidR="00FA6448" w:rsidRPr="00CA6163" w:rsidTr="00CF2F87">
        <w:trPr>
          <w:cantSplit/>
          <w:trHeight w:val="375"/>
        </w:trPr>
        <w:tc>
          <w:tcPr>
            <w:tcW w:w="482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CA6163" w:rsidRDefault="00474F8F" w:rsidP="00862F15">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Öğretim üyesi başına düşen ulusal makale</w:t>
            </w:r>
          </w:p>
        </w:tc>
        <w:tc>
          <w:tcPr>
            <w:tcW w:w="425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CA6163" w:rsidRDefault="00FA6448" w:rsidP="00ED0164">
            <w:pPr>
              <w:suppressAutoHyphens/>
              <w:autoSpaceDN w:val="0"/>
              <w:spacing w:after="0" w:line="240" w:lineRule="auto"/>
              <w:jc w:val="center"/>
              <w:textAlignment w:val="baseline"/>
              <w:rPr>
                <w:rFonts w:ascii="Times New Roman" w:hAnsi="Times New Roman" w:cs="Times New Roman"/>
                <w:kern w:val="3"/>
                <w:sz w:val="24"/>
                <w:szCs w:val="24"/>
                <w:lang w:eastAsia="ko-KR"/>
              </w:rPr>
            </w:pPr>
            <w:r w:rsidRPr="00CA6163">
              <w:rPr>
                <w:rFonts w:ascii="Times New Roman" w:hAnsi="Times New Roman" w:cs="Times New Roman"/>
                <w:kern w:val="3"/>
                <w:sz w:val="24"/>
                <w:szCs w:val="24"/>
                <w:lang w:eastAsia="ko-KR"/>
              </w:rPr>
              <w:t>1</w:t>
            </w:r>
            <w:r w:rsidR="001E460A" w:rsidRPr="00CA6163">
              <w:rPr>
                <w:rFonts w:ascii="Times New Roman" w:hAnsi="Times New Roman" w:cs="Times New Roman"/>
                <w:kern w:val="3"/>
                <w:sz w:val="24"/>
                <w:szCs w:val="24"/>
                <w:lang w:eastAsia="ko-KR"/>
              </w:rPr>
              <w:t>,</w:t>
            </w:r>
            <w:r w:rsidRPr="00CA6163">
              <w:rPr>
                <w:rFonts w:ascii="Times New Roman" w:hAnsi="Times New Roman" w:cs="Times New Roman"/>
                <w:kern w:val="3"/>
                <w:sz w:val="24"/>
                <w:szCs w:val="24"/>
                <w:lang w:eastAsia="ko-KR"/>
              </w:rPr>
              <w:t>08</w:t>
            </w:r>
          </w:p>
        </w:tc>
      </w:tr>
    </w:tbl>
    <w:p w:rsidR="00474F8F" w:rsidRPr="00836699" w:rsidRDefault="00474F8F"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474F8F" w:rsidRDefault="00474F8F"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100BA" w:rsidRDefault="000100BA"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100BA" w:rsidRDefault="000100BA"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100BA" w:rsidRDefault="000100BA"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100BA" w:rsidRDefault="000100BA"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A1DE1" w:rsidRDefault="000A1DE1"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A1DE1" w:rsidRDefault="000A1DE1"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A1DE1" w:rsidRDefault="000A1DE1"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A1DE1" w:rsidRDefault="000A1DE1"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A1DE1" w:rsidRDefault="000A1DE1"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100BA" w:rsidRPr="00836699" w:rsidRDefault="000100BA"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474F8F" w:rsidRPr="00836699" w:rsidRDefault="00474F8F"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r w:rsidRPr="00836699">
        <w:rPr>
          <w:rFonts w:ascii="Times New Roman" w:hAnsi="Times New Roman" w:cs="Times New Roman"/>
          <w:b/>
          <w:color w:val="000000"/>
          <w:kern w:val="3"/>
          <w:sz w:val="24"/>
          <w:szCs w:val="24"/>
          <w:u w:val="single"/>
          <w:lang w:eastAsia="ko-KR"/>
        </w:rPr>
        <w:lastRenderedPageBreak/>
        <w:t>MAKALE-KİTAP-BİLDİRİLER-PROJE</w:t>
      </w:r>
    </w:p>
    <w:p w:rsidR="00474F8F" w:rsidRPr="00637D37" w:rsidRDefault="00474F8F" w:rsidP="00A07204">
      <w:pPr>
        <w:suppressAutoHyphens/>
        <w:autoSpaceDN w:val="0"/>
        <w:spacing w:before="120" w:after="120" w:line="240" w:lineRule="auto"/>
        <w:textAlignment w:val="baseline"/>
        <w:rPr>
          <w:rFonts w:ascii="Times New Roman" w:hAnsi="Times New Roman" w:cs="Times New Roman"/>
          <w:b/>
          <w:color w:val="000000"/>
          <w:kern w:val="3"/>
          <w:sz w:val="24"/>
          <w:szCs w:val="24"/>
          <w:u w:val="single"/>
          <w:lang w:eastAsia="ko-KR"/>
        </w:rPr>
      </w:pPr>
      <w:r w:rsidRPr="00637D37">
        <w:rPr>
          <w:rFonts w:ascii="Times New Roman" w:hAnsi="Times New Roman" w:cs="Times New Roman"/>
          <w:b/>
          <w:color w:val="000000"/>
          <w:kern w:val="3"/>
          <w:sz w:val="24"/>
          <w:szCs w:val="24"/>
          <w:u w:val="single"/>
          <w:lang w:eastAsia="ko-KR"/>
        </w:rPr>
        <w:t>MAKALE</w:t>
      </w:r>
    </w:p>
    <w:p w:rsidR="00474F8F" w:rsidRPr="00CA6163" w:rsidRDefault="00474F8F" w:rsidP="00A07204">
      <w:pPr>
        <w:pStyle w:val="NormalWeb"/>
        <w:shd w:val="clear" w:color="auto" w:fill="FFFFFF"/>
        <w:spacing w:before="180" w:after="120" w:line="360" w:lineRule="auto"/>
        <w:jc w:val="both"/>
        <w:rPr>
          <w:b/>
          <w:bCs/>
          <w:lang w:val="fr-FR"/>
        </w:rPr>
      </w:pPr>
      <w:r w:rsidRPr="00CA6163">
        <w:rPr>
          <w:b/>
          <w:bCs/>
        </w:rPr>
        <w:t>Uluslararası Hakeml</w:t>
      </w:r>
      <w:r w:rsidRPr="00CA6163">
        <w:rPr>
          <w:b/>
          <w:bCs/>
          <w:lang w:val="fr-FR"/>
        </w:rPr>
        <w:t xml:space="preserve">i Dergilerde Yayınlanan </w:t>
      </w:r>
      <w:proofErr w:type="gramStart"/>
      <w:r w:rsidRPr="00CA6163">
        <w:rPr>
          <w:b/>
          <w:bCs/>
          <w:lang w:val="fr-FR"/>
        </w:rPr>
        <w:t>Makaleler :</w:t>
      </w:r>
      <w:proofErr w:type="gramEnd"/>
    </w:p>
    <w:p w:rsidR="00B35548" w:rsidRDefault="001F09A2" w:rsidP="00B35548">
      <w:pPr>
        <w:suppressAutoHyphens/>
        <w:autoSpaceDN w:val="0"/>
        <w:spacing w:before="60" w:after="60" w:line="240" w:lineRule="auto"/>
        <w:jc w:val="both"/>
        <w:textAlignment w:val="baseline"/>
        <w:rPr>
          <w:rFonts w:ascii="Times New Roman" w:hAnsi="Times New Roman" w:cs="Times New Roman"/>
          <w:bCs/>
          <w:iCs/>
          <w:color w:val="000000"/>
          <w:kern w:val="3"/>
          <w:sz w:val="24"/>
          <w:szCs w:val="24"/>
          <w:lang w:eastAsia="ko-KR"/>
        </w:rPr>
      </w:pPr>
      <w:r>
        <w:rPr>
          <w:rFonts w:ascii="Times New Roman" w:hAnsi="Times New Roman" w:cs="Times New Roman"/>
          <w:bCs/>
          <w:color w:val="000000"/>
          <w:kern w:val="3"/>
          <w:sz w:val="24"/>
          <w:szCs w:val="24"/>
          <w:lang w:eastAsia="ko-KR"/>
        </w:rPr>
        <w:t>-</w:t>
      </w:r>
      <w:r w:rsidR="00B35548" w:rsidRPr="00CE12E3">
        <w:rPr>
          <w:rFonts w:ascii="Times New Roman" w:hAnsi="Times New Roman" w:cs="Times New Roman"/>
          <w:bCs/>
          <w:color w:val="000000"/>
          <w:kern w:val="3"/>
          <w:sz w:val="24"/>
          <w:szCs w:val="24"/>
          <w:lang w:eastAsia="ko-KR"/>
        </w:rPr>
        <w:t xml:space="preserve">Arif BAĞBAŞLIOĞLU, “NATO Burden-sharing in the COVID-19 Era: A Diminishing U.S. Appetite for Security Guarantees for Europe?”, </w:t>
      </w:r>
      <w:r w:rsidR="00B35548" w:rsidRPr="00CE12E3">
        <w:rPr>
          <w:rFonts w:ascii="Times New Roman" w:hAnsi="Times New Roman" w:cs="Times New Roman"/>
          <w:bCs/>
          <w:i/>
          <w:color w:val="000000"/>
          <w:kern w:val="3"/>
          <w:sz w:val="24"/>
          <w:szCs w:val="24"/>
          <w:lang w:eastAsia="ko-KR"/>
        </w:rPr>
        <w:t xml:space="preserve">Perceptions: Journal of International Affairs, </w:t>
      </w:r>
      <w:r w:rsidR="00B35548" w:rsidRPr="00CE12E3">
        <w:rPr>
          <w:rFonts w:ascii="Times New Roman" w:hAnsi="Times New Roman" w:cs="Times New Roman"/>
          <w:bCs/>
          <w:iCs/>
          <w:color w:val="000000"/>
          <w:kern w:val="3"/>
          <w:sz w:val="24"/>
          <w:szCs w:val="24"/>
          <w:lang w:eastAsia="ko-KR"/>
        </w:rPr>
        <w:t>Vol. 26, No. 1, 2021, 29-53.</w:t>
      </w:r>
    </w:p>
    <w:p w:rsidR="00B35548" w:rsidRPr="00CE12E3" w:rsidRDefault="00B35548" w:rsidP="00B35548">
      <w:pPr>
        <w:suppressAutoHyphens/>
        <w:autoSpaceDN w:val="0"/>
        <w:spacing w:before="60" w:after="60" w:line="240" w:lineRule="auto"/>
        <w:jc w:val="both"/>
        <w:textAlignment w:val="baseline"/>
        <w:rPr>
          <w:rFonts w:ascii="Times New Roman" w:hAnsi="Times New Roman" w:cs="Times New Roman"/>
          <w:bCs/>
          <w:color w:val="000000"/>
          <w:kern w:val="3"/>
          <w:sz w:val="24"/>
          <w:szCs w:val="24"/>
          <w:lang w:eastAsia="ko-KR"/>
        </w:rPr>
      </w:pPr>
    </w:p>
    <w:p w:rsidR="00B35548" w:rsidRDefault="001F09A2" w:rsidP="00B35548">
      <w:pPr>
        <w:suppressAutoHyphens/>
        <w:autoSpaceDN w:val="0"/>
        <w:spacing w:before="60" w:after="60" w:line="240" w:lineRule="auto"/>
        <w:jc w:val="both"/>
        <w:textAlignment w:val="baseline"/>
        <w:rPr>
          <w:rFonts w:ascii="Times New Roman" w:hAnsi="Times New Roman" w:cs="Times New Roman"/>
          <w:bCs/>
          <w:color w:val="000000"/>
          <w:kern w:val="3"/>
          <w:sz w:val="24"/>
          <w:szCs w:val="24"/>
          <w:lang w:eastAsia="ko-KR"/>
        </w:rPr>
      </w:pPr>
      <w:r>
        <w:rPr>
          <w:rFonts w:ascii="Times New Roman" w:hAnsi="Times New Roman" w:cs="Times New Roman"/>
          <w:bCs/>
          <w:color w:val="000000"/>
          <w:kern w:val="3"/>
          <w:sz w:val="24"/>
          <w:szCs w:val="24"/>
          <w:lang w:eastAsia="ko-KR"/>
        </w:rPr>
        <w:t>-</w:t>
      </w:r>
      <w:r w:rsidR="00B35548" w:rsidRPr="00CE12E3">
        <w:rPr>
          <w:rFonts w:ascii="Times New Roman" w:hAnsi="Times New Roman" w:cs="Times New Roman"/>
          <w:bCs/>
          <w:color w:val="000000"/>
          <w:kern w:val="3"/>
          <w:sz w:val="24"/>
          <w:szCs w:val="24"/>
          <w:lang w:eastAsia="ko-KR"/>
        </w:rPr>
        <w:t xml:space="preserve">Arif BAĞBAŞLIOĞLU ve Zeynep Betül YAVUZ, “21.Yüzyıl ABD Dış Politikası’nda İnsan Hakları Söylemi: Seçici ve Pragmatik Bir Yaklaşım”, </w:t>
      </w:r>
      <w:r w:rsidR="00B35548" w:rsidRPr="00CE12E3">
        <w:rPr>
          <w:rFonts w:ascii="Times New Roman" w:hAnsi="Times New Roman" w:cs="Times New Roman"/>
          <w:bCs/>
          <w:i/>
          <w:iCs/>
          <w:color w:val="000000"/>
          <w:kern w:val="3"/>
          <w:sz w:val="24"/>
          <w:szCs w:val="24"/>
          <w:lang w:eastAsia="ko-KR"/>
        </w:rPr>
        <w:t>Akademik Hassasiyetler</w:t>
      </w:r>
      <w:r w:rsidR="00B35548" w:rsidRPr="00CE12E3">
        <w:rPr>
          <w:rFonts w:ascii="Times New Roman" w:hAnsi="Times New Roman" w:cs="Times New Roman"/>
          <w:bCs/>
          <w:color w:val="000000"/>
          <w:kern w:val="3"/>
          <w:sz w:val="24"/>
          <w:szCs w:val="24"/>
          <w:lang w:eastAsia="ko-KR"/>
        </w:rPr>
        <w:t>, 8(17), 2021, 1-28.</w:t>
      </w:r>
    </w:p>
    <w:p w:rsidR="00C84D16" w:rsidRPr="00CE12E3" w:rsidRDefault="00C84D16" w:rsidP="00B35548">
      <w:pPr>
        <w:suppressAutoHyphens/>
        <w:autoSpaceDN w:val="0"/>
        <w:spacing w:before="60" w:after="60" w:line="240" w:lineRule="auto"/>
        <w:jc w:val="both"/>
        <w:textAlignment w:val="baseline"/>
        <w:rPr>
          <w:rFonts w:ascii="Times New Roman" w:hAnsi="Times New Roman" w:cs="Times New Roman"/>
          <w:bCs/>
          <w:color w:val="000000"/>
          <w:kern w:val="3"/>
          <w:sz w:val="24"/>
          <w:szCs w:val="24"/>
          <w:lang w:eastAsia="ko-KR"/>
        </w:rPr>
      </w:pPr>
    </w:p>
    <w:p w:rsidR="00C84D16" w:rsidRPr="00CA38D1" w:rsidRDefault="001F09A2" w:rsidP="00C84D16">
      <w:pPr>
        <w:suppressAutoHyphens/>
        <w:autoSpaceDN w:val="0"/>
        <w:spacing w:before="120" w:after="120" w:line="240" w:lineRule="auto"/>
        <w:textAlignment w:val="baseline"/>
        <w:rPr>
          <w:rFonts w:ascii="Times New Roman" w:hAnsi="Times New Roman" w:cs="Times New Roman"/>
          <w:bCs/>
          <w:color w:val="000000"/>
          <w:kern w:val="3"/>
          <w:sz w:val="24"/>
          <w:szCs w:val="24"/>
          <w:lang w:eastAsia="ko-KR"/>
        </w:rPr>
      </w:pPr>
      <w:r>
        <w:rPr>
          <w:rFonts w:ascii="Times New Roman" w:hAnsi="Times New Roman" w:cs="Times New Roman"/>
          <w:bCs/>
          <w:color w:val="000000"/>
          <w:kern w:val="3"/>
          <w:sz w:val="24"/>
          <w:szCs w:val="24"/>
          <w:lang w:eastAsia="ko-KR"/>
        </w:rPr>
        <w:t>-</w:t>
      </w:r>
      <w:r w:rsidR="00C84D16" w:rsidRPr="00CA38D1">
        <w:rPr>
          <w:rFonts w:ascii="Times New Roman" w:hAnsi="Times New Roman" w:cs="Times New Roman"/>
          <w:bCs/>
          <w:color w:val="000000"/>
          <w:kern w:val="3"/>
          <w:sz w:val="24"/>
          <w:szCs w:val="24"/>
          <w:lang w:eastAsia="ko-KR"/>
        </w:rPr>
        <w:t>Topçu G., Oran J., 2021, Measuring Economic Policy Uncertainty in Turkey</w:t>
      </w:r>
    </w:p>
    <w:p w:rsidR="00C84D16" w:rsidRPr="00CA38D1" w:rsidRDefault="00C84D16" w:rsidP="00C84D16">
      <w:pPr>
        <w:suppressAutoHyphens/>
        <w:autoSpaceDN w:val="0"/>
        <w:spacing w:before="120" w:after="120" w:line="240" w:lineRule="auto"/>
        <w:textAlignment w:val="baseline"/>
        <w:rPr>
          <w:rFonts w:ascii="Times New Roman" w:hAnsi="Times New Roman" w:cs="Times New Roman"/>
          <w:bCs/>
          <w:color w:val="000000"/>
          <w:kern w:val="3"/>
          <w:sz w:val="24"/>
          <w:szCs w:val="24"/>
          <w:lang w:eastAsia="ko-KR"/>
        </w:rPr>
      </w:pPr>
      <w:r w:rsidRPr="00CA38D1">
        <w:rPr>
          <w:rFonts w:ascii="Times New Roman" w:hAnsi="Times New Roman" w:cs="Times New Roman"/>
          <w:bCs/>
          <w:color w:val="000000"/>
          <w:kern w:val="3"/>
          <w:sz w:val="24"/>
          <w:szCs w:val="24"/>
          <w:lang w:eastAsia="ko-KR"/>
        </w:rPr>
        <w:t>International Journal of Economic Policy in Emerging Economies, cilt.14, sa.3, ss.288-305.</w:t>
      </w:r>
    </w:p>
    <w:p w:rsidR="006307F0" w:rsidRPr="000A1DE1" w:rsidRDefault="006307F0" w:rsidP="00B642B0">
      <w:pPr>
        <w:suppressAutoHyphens/>
        <w:autoSpaceDN w:val="0"/>
        <w:spacing w:before="120" w:after="120" w:line="240" w:lineRule="auto"/>
        <w:jc w:val="both"/>
        <w:textAlignment w:val="baseline"/>
        <w:rPr>
          <w:rFonts w:ascii="Times New Roman" w:hAnsi="Times New Roman" w:cs="Times New Roman"/>
          <w:b/>
          <w:color w:val="FF0000"/>
          <w:kern w:val="3"/>
          <w:sz w:val="24"/>
          <w:szCs w:val="24"/>
          <w:lang w:eastAsia="ko-KR"/>
        </w:rPr>
      </w:pPr>
    </w:p>
    <w:p w:rsidR="008D0387" w:rsidRPr="00CA6163" w:rsidRDefault="008D0387" w:rsidP="008D0387">
      <w:pPr>
        <w:spacing w:before="120" w:after="120" w:line="240" w:lineRule="auto"/>
        <w:jc w:val="both"/>
        <w:rPr>
          <w:rFonts w:ascii="Times New Roman" w:hAnsi="Times New Roman" w:cs="Times New Roman"/>
          <w:sz w:val="24"/>
          <w:szCs w:val="24"/>
          <w:shd w:val="clear" w:color="auto" w:fill="E6FFFF"/>
        </w:rPr>
      </w:pPr>
      <w:r w:rsidRPr="00CA6163">
        <w:rPr>
          <w:rFonts w:ascii="Times New Roman" w:hAnsi="Times New Roman" w:cs="Times New Roman"/>
          <w:b/>
          <w:bCs/>
          <w:sz w:val="24"/>
          <w:szCs w:val="24"/>
        </w:rPr>
        <w:t>SCI</w:t>
      </w:r>
      <w:r w:rsidRPr="00CA6163">
        <w:rPr>
          <w:rStyle w:val="apple-converted-space"/>
          <w:rFonts w:ascii="Times New Roman" w:hAnsi="Times New Roman"/>
          <w:sz w:val="24"/>
          <w:szCs w:val="24"/>
        </w:rPr>
        <w:t> </w:t>
      </w:r>
      <w:r w:rsidRPr="00CA6163">
        <w:rPr>
          <w:rFonts w:ascii="Times New Roman" w:hAnsi="Times New Roman" w:cs="Times New Roman"/>
          <w:b/>
          <w:bCs/>
          <w:sz w:val="24"/>
          <w:szCs w:val="24"/>
        </w:rPr>
        <w:t>(Science Citation Index),</w:t>
      </w:r>
      <w:r w:rsidRPr="00CA6163">
        <w:rPr>
          <w:rStyle w:val="apple-converted-space"/>
          <w:rFonts w:ascii="Times New Roman" w:hAnsi="Times New Roman"/>
          <w:sz w:val="24"/>
          <w:szCs w:val="24"/>
        </w:rPr>
        <w:t> </w:t>
      </w:r>
      <w:r w:rsidRPr="00CA6163">
        <w:rPr>
          <w:rFonts w:ascii="Times New Roman" w:hAnsi="Times New Roman" w:cs="Times New Roman"/>
          <w:b/>
          <w:bCs/>
          <w:sz w:val="24"/>
          <w:szCs w:val="24"/>
        </w:rPr>
        <w:t>SSCI</w:t>
      </w:r>
      <w:r w:rsidRPr="00CA6163">
        <w:rPr>
          <w:rStyle w:val="apple-converted-space"/>
          <w:rFonts w:ascii="Times New Roman" w:hAnsi="Times New Roman"/>
          <w:sz w:val="24"/>
          <w:szCs w:val="24"/>
        </w:rPr>
        <w:t> </w:t>
      </w:r>
      <w:r w:rsidRPr="00CA6163">
        <w:rPr>
          <w:rFonts w:ascii="Times New Roman" w:hAnsi="Times New Roman" w:cs="Times New Roman"/>
          <w:b/>
          <w:bCs/>
          <w:sz w:val="24"/>
          <w:szCs w:val="24"/>
        </w:rPr>
        <w:t>(Social Science Citation Index),</w:t>
      </w:r>
      <w:r w:rsidRPr="00CA6163">
        <w:rPr>
          <w:rStyle w:val="apple-converted-space"/>
          <w:rFonts w:ascii="Times New Roman" w:hAnsi="Times New Roman"/>
          <w:sz w:val="24"/>
          <w:szCs w:val="24"/>
        </w:rPr>
        <w:t> </w:t>
      </w:r>
      <w:r w:rsidRPr="00CA6163">
        <w:rPr>
          <w:rFonts w:ascii="Times New Roman" w:hAnsi="Times New Roman" w:cs="Times New Roman"/>
          <w:b/>
          <w:bCs/>
          <w:sz w:val="24"/>
          <w:szCs w:val="24"/>
        </w:rPr>
        <w:t>AHCI</w:t>
      </w:r>
      <w:r w:rsidRPr="00CA6163">
        <w:rPr>
          <w:rStyle w:val="apple-converted-space"/>
          <w:rFonts w:ascii="Times New Roman" w:hAnsi="Times New Roman"/>
          <w:sz w:val="24"/>
          <w:szCs w:val="24"/>
        </w:rPr>
        <w:t> </w:t>
      </w:r>
      <w:r w:rsidRPr="00CA6163">
        <w:rPr>
          <w:rFonts w:ascii="Times New Roman" w:hAnsi="Times New Roman" w:cs="Times New Roman"/>
          <w:b/>
          <w:bCs/>
          <w:sz w:val="24"/>
          <w:szCs w:val="24"/>
        </w:rPr>
        <w:t>(Arts and Humanities Citation Index) tarafından taranan dergilerde yayımlanan teknik not, editöre mektup, tartışma, vaka takdimi ve özet türünden yayınlar</w:t>
      </w:r>
      <w:r w:rsidRPr="00CA6163">
        <w:rPr>
          <w:rStyle w:val="apple-converted-space"/>
          <w:rFonts w:ascii="Times New Roman" w:hAnsi="Times New Roman"/>
          <w:sz w:val="24"/>
          <w:szCs w:val="24"/>
        </w:rPr>
        <w:t> </w:t>
      </w:r>
      <w:r w:rsidRPr="00CA6163">
        <w:rPr>
          <w:rFonts w:ascii="Times New Roman" w:hAnsi="Times New Roman" w:cs="Times New Roman"/>
          <w:b/>
          <w:bCs/>
          <w:sz w:val="24"/>
          <w:szCs w:val="24"/>
          <w:u w:val="single"/>
        </w:rPr>
        <w:t>dışındaki</w:t>
      </w:r>
      <w:r w:rsidRPr="00CA6163">
        <w:rPr>
          <w:rStyle w:val="apple-converted-space"/>
          <w:rFonts w:ascii="Times New Roman" w:hAnsi="Times New Roman"/>
          <w:sz w:val="24"/>
          <w:szCs w:val="24"/>
        </w:rPr>
        <w:t> </w:t>
      </w:r>
      <w:proofErr w:type="gramStart"/>
      <w:r w:rsidRPr="00CA6163">
        <w:rPr>
          <w:rFonts w:ascii="Times New Roman" w:hAnsi="Times New Roman" w:cs="Times New Roman"/>
          <w:b/>
          <w:bCs/>
          <w:sz w:val="24"/>
          <w:szCs w:val="24"/>
        </w:rPr>
        <w:t>makaleler</w:t>
      </w:r>
      <w:r w:rsidRPr="00CA6163">
        <w:rPr>
          <w:rFonts w:ascii="Times New Roman" w:hAnsi="Times New Roman" w:cs="Times New Roman"/>
          <w:sz w:val="24"/>
          <w:szCs w:val="24"/>
          <w:shd w:val="clear" w:color="auto" w:fill="E6FFFF"/>
        </w:rPr>
        <w:t> :</w:t>
      </w:r>
      <w:proofErr w:type="gramEnd"/>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Yilanci, V., &amp; Kilci, E. N. (2021). The Feldstein-Horioka puzzle for the Next Eleven countries: A panel data analysis with Fourier functions. The Journal of International Trade &amp; Economic Development, 30(3), 341-364.</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Yilanci, V., Aslan, M., &amp; Ozgur, O. (2021). Disaggregated analysis of the curse of natural resources in most natural resource-abundant countries. Resources Policy, 71, 102017.</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Yilanci, V., Ozgur, O., &amp; Gorus, M. S. (2021). Stock prices and economic activity nexus in OECD countries: new evidence from an asymmetric panel Granger causality test in the frequency domain. Financial Innovation, 7(1), 1-22.</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Yilanci, V., &amp; Kilci, E. N. (2021). The role of economic policy uncertainty and geopolitical risk in predicting prices of precious metals: Evidence from a time-varying bootstrap causality test. Resources Policy, 72, 102039.</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Yilanci, V., Gorus, M. S., &amp; Solarin, S. A. (2021). Convergence in per capita carbon footprint and ecological footprint for G7 countries: Evidence from panel Fourier threshold unit root test. Energy &amp; Environment, 0958305X211011461. https://doi.org/10.1177%2F0958305X211011461 </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Kongkuah, M., Yao, H., &amp; Yilanci, V. (2021). The relationship between energy consumption, economic growth, and CO2 emissions in China: the role of urbanisation and international trade. Environment, Development and Sustainability, 1-25.</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Yilanci, V., Haouas, I., Ozgur, O., &amp; Sarkodie, S. A. (2021). Energy Diversification and Economic Development in Emergent Countries: Evidence From Fourier Function-Driven Bootstrap Panel Causality Test. Frontiers in Energy Research, 9, 95.</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Yilanci, V., Ozgur, O., &amp; Ulucak, R. (2021). Insights for a sustainable environment: Analyzing persistence of policy shocks to ecological footprints of Mediterranean Countries. Spatial Economic Analysis, https://doi.org/10.1080/17421772.2021.1919313  </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Ilkay, S. C., Yilanci, V., Ulucak, R., &amp; Jones, K. (2021). Technology spillovers and sustainable environment: Evidence from time-series analyses with Fourier extension. Journal of Environmental Management, 294, 113033.</w:t>
      </w:r>
    </w:p>
    <w:p w:rsidR="001A0698" w:rsidRPr="00D7578F" w:rsidRDefault="001F09A2" w:rsidP="001A0698">
      <w:pPr>
        <w:pStyle w:val="NormalWeb"/>
        <w:shd w:val="clear" w:color="auto" w:fill="FFFFFF"/>
        <w:spacing w:before="0" w:after="150"/>
        <w:jc w:val="both"/>
        <w:rPr>
          <w:color w:val="333333"/>
        </w:rPr>
      </w:pPr>
      <w:r>
        <w:rPr>
          <w:color w:val="333333"/>
        </w:rPr>
        <w:lastRenderedPageBreak/>
        <w:t>-</w:t>
      </w:r>
      <w:r w:rsidR="001A0698" w:rsidRPr="00D7578F">
        <w:rPr>
          <w:color w:val="333333"/>
        </w:rPr>
        <w:t>Pata, U. K., &amp; Yilanci, V. (2021). Investigating the persistence of shocks on the ecological balance: Evidence from G10 and N11 countries. Sustainable Production and Consumption, 28, 624-636.</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Solarin, S. A., Yilanci, V., &amp; Gorus, M. S. (2021). Convergence of aggregate and sectoral nitrogen oxides in G7 countries for 1750–2019: Evidence from a new panel Fourier threshold unit root test. Journal of Cleaner Production, 129298.</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 xml:space="preserve">Ozgur, O., Yilanci, V., &amp; Kongkuah, M. (2021). Nuclear Energy Consumption and CO2 </w:t>
      </w:r>
      <w:r>
        <w:rPr>
          <w:color w:val="333333"/>
        </w:rPr>
        <w:t>-</w:t>
      </w:r>
      <w:r w:rsidR="001A0698" w:rsidRPr="00D7578F">
        <w:rPr>
          <w:color w:val="333333"/>
        </w:rPr>
        <w:t>Emissions in India: Evidence from Fourier ARDL Bounds Test Approach. Nuclear Engineering and Technology.</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Ozgur, O., Yilanci, V., &amp; Ozbugday, F. C. (2021). Detecting speculative bubbles in metal prices: Evidence from GSADF test and machine learning approaches. Resources Policy, 74, 102306.</w:t>
      </w:r>
    </w:p>
    <w:p w:rsidR="00440327" w:rsidRPr="00CE12E3" w:rsidRDefault="001F09A2" w:rsidP="00440327">
      <w:pPr>
        <w:suppressAutoHyphens/>
        <w:autoSpaceDN w:val="0"/>
        <w:spacing w:before="60" w:after="60" w:line="240" w:lineRule="auto"/>
        <w:jc w:val="both"/>
        <w:textAlignment w:val="baseline"/>
        <w:rPr>
          <w:rFonts w:ascii="Times New Roman" w:hAnsi="Times New Roman" w:cs="Times New Roman"/>
          <w:b/>
          <w:color w:val="000000"/>
          <w:kern w:val="3"/>
          <w:sz w:val="24"/>
          <w:szCs w:val="24"/>
          <w:lang w:eastAsia="ko-KR"/>
        </w:rPr>
      </w:pPr>
      <w:r>
        <w:rPr>
          <w:rFonts w:ascii="Times New Roman" w:hAnsi="Times New Roman" w:cs="Times New Roman"/>
          <w:bCs/>
          <w:color w:val="000000"/>
          <w:kern w:val="3"/>
          <w:sz w:val="24"/>
          <w:szCs w:val="24"/>
          <w:lang w:eastAsia="ko-KR"/>
        </w:rPr>
        <w:t>-</w:t>
      </w:r>
      <w:r w:rsidR="00440327" w:rsidRPr="00CE12E3">
        <w:rPr>
          <w:rFonts w:ascii="Times New Roman" w:hAnsi="Times New Roman" w:cs="Times New Roman"/>
          <w:bCs/>
          <w:color w:val="000000"/>
          <w:kern w:val="3"/>
          <w:sz w:val="24"/>
          <w:szCs w:val="24"/>
          <w:lang w:eastAsia="ko-KR"/>
        </w:rPr>
        <w:t xml:space="preserve">Ayşe Gülce UYGUN, “Political Culture in the Baltic States. Between National and European Integration”, </w:t>
      </w:r>
      <w:r w:rsidR="00440327" w:rsidRPr="00CE12E3">
        <w:rPr>
          <w:rFonts w:ascii="Times New Roman" w:hAnsi="Times New Roman" w:cs="Times New Roman"/>
          <w:bCs/>
          <w:i/>
          <w:iCs/>
          <w:color w:val="000000"/>
          <w:kern w:val="3"/>
          <w:sz w:val="24"/>
          <w:szCs w:val="24"/>
          <w:lang w:eastAsia="ko-KR"/>
        </w:rPr>
        <w:t>Europe-Asia Studies</w:t>
      </w:r>
      <w:r w:rsidR="00440327" w:rsidRPr="00CE12E3">
        <w:rPr>
          <w:rFonts w:ascii="Times New Roman" w:hAnsi="Times New Roman" w:cs="Times New Roman"/>
          <w:bCs/>
          <w:color w:val="000000"/>
          <w:kern w:val="3"/>
          <w:sz w:val="24"/>
          <w:szCs w:val="24"/>
          <w:lang w:eastAsia="ko-KR"/>
        </w:rPr>
        <w:t xml:space="preserve">, </w:t>
      </w:r>
      <w:proofErr w:type="gramStart"/>
      <w:r w:rsidR="00440327" w:rsidRPr="00CE12E3">
        <w:rPr>
          <w:rFonts w:ascii="Times New Roman" w:hAnsi="Times New Roman" w:cs="Times New Roman"/>
          <w:bCs/>
          <w:color w:val="000000"/>
          <w:kern w:val="3"/>
          <w:sz w:val="24"/>
          <w:szCs w:val="24"/>
          <w:lang w:eastAsia="ko-KR"/>
        </w:rPr>
        <w:t>73:3</w:t>
      </w:r>
      <w:proofErr w:type="gramEnd"/>
      <w:r w:rsidR="00440327" w:rsidRPr="00CE12E3">
        <w:rPr>
          <w:rFonts w:ascii="Times New Roman" w:hAnsi="Times New Roman" w:cs="Times New Roman"/>
          <w:bCs/>
          <w:color w:val="000000"/>
          <w:kern w:val="3"/>
          <w:sz w:val="24"/>
          <w:szCs w:val="24"/>
          <w:lang w:eastAsia="ko-KR"/>
        </w:rPr>
        <w:t>, 2021. pp. 595-596.</w:t>
      </w:r>
    </w:p>
    <w:p w:rsidR="00C84D16" w:rsidRPr="00CA38D1" w:rsidRDefault="001F09A2" w:rsidP="00C84D16">
      <w:pPr>
        <w:suppressAutoHyphens/>
        <w:autoSpaceDN w:val="0"/>
        <w:spacing w:before="120" w:after="120" w:line="240" w:lineRule="auto"/>
        <w:textAlignment w:val="baseline"/>
        <w:rPr>
          <w:rFonts w:ascii="Times New Roman" w:hAnsi="Times New Roman" w:cs="Times New Roman"/>
          <w:b/>
          <w:color w:val="000000"/>
          <w:kern w:val="3"/>
          <w:sz w:val="24"/>
          <w:szCs w:val="24"/>
          <w:lang w:eastAsia="ko-KR"/>
        </w:rPr>
      </w:pPr>
      <w:r>
        <w:rPr>
          <w:rFonts w:ascii="Times New Roman" w:hAnsi="Times New Roman" w:cs="Times New Roman"/>
          <w:bCs/>
          <w:color w:val="000000"/>
          <w:kern w:val="3"/>
          <w:sz w:val="24"/>
          <w:szCs w:val="24"/>
          <w:lang w:eastAsia="ko-KR"/>
        </w:rPr>
        <w:t>-</w:t>
      </w:r>
      <w:r w:rsidR="00C84D16" w:rsidRPr="00CA38D1">
        <w:rPr>
          <w:rFonts w:ascii="Times New Roman" w:hAnsi="Times New Roman" w:cs="Times New Roman"/>
          <w:bCs/>
          <w:color w:val="000000"/>
          <w:kern w:val="3"/>
          <w:sz w:val="24"/>
          <w:szCs w:val="24"/>
          <w:lang w:eastAsia="ko-KR"/>
        </w:rPr>
        <w:t>M. Özkaya, B. İzgi, 2021. Effects of the Quarantine on the Individuals’ Risk of Covid-19 Infection: Game Theoretical Approach, Alexandria Engineering Journal, 60(4), 4157-4165.</w:t>
      </w:r>
    </w:p>
    <w:p w:rsidR="00EE1A3F" w:rsidRPr="005A1952" w:rsidRDefault="001F09A2" w:rsidP="00EE1A3F">
      <w:pPr>
        <w:rPr>
          <w:rFonts w:ascii="Times New Roman" w:hAnsi="Times New Roman" w:cs="Times New Roman"/>
          <w:sz w:val="24"/>
          <w:szCs w:val="24"/>
        </w:rPr>
      </w:pPr>
      <w:r w:rsidRPr="005A1952">
        <w:rPr>
          <w:rFonts w:ascii="Times New Roman" w:hAnsi="Times New Roman" w:cs="Times New Roman"/>
          <w:sz w:val="24"/>
          <w:szCs w:val="24"/>
        </w:rPr>
        <w:t>-</w:t>
      </w:r>
      <w:r w:rsidR="00EE1A3F" w:rsidRPr="005A1952">
        <w:rPr>
          <w:rFonts w:ascii="Times New Roman" w:hAnsi="Times New Roman" w:cs="Times New Roman"/>
          <w:sz w:val="24"/>
          <w:szCs w:val="24"/>
        </w:rPr>
        <w:t>TUNÇ Ahmet, Güneş Etkin (2021). Cumhurbaşkanlığı Ofislerinin Türk Kamu Yönetimindeki Yerine Yönelik Bir Değerlendirme. Route Educational &amp; Social Science Journal(69), 1-12</w:t>
      </w:r>
      <w:proofErr w:type="gramStart"/>
      <w:r w:rsidR="00EE1A3F" w:rsidRPr="005A1952">
        <w:rPr>
          <w:rFonts w:ascii="Times New Roman" w:hAnsi="Times New Roman" w:cs="Times New Roman"/>
          <w:sz w:val="24"/>
          <w:szCs w:val="24"/>
        </w:rPr>
        <w:t>.,</w:t>
      </w:r>
      <w:proofErr w:type="gramEnd"/>
      <w:r w:rsidR="00EE1A3F" w:rsidRPr="005A1952">
        <w:rPr>
          <w:rFonts w:ascii="Times New Roman" w:hAnsi="Times New Roman" w:cs="Times New Roman"/>
          <w:sz w:val="24"/>
          <w:szCs w:val="24"/>
        </w:rPr>
        <w:t xml:space="preserve"> Doi: 10.17121/Ressjournal.3107 (Yayın No: 7396694) </w:t>
      </w:r>
    </w:p>
    <w:p w:rsidR="00EE1A3F" w:rsidRPr="005A1952" w:rsidRDefault="001F09A2" w:rsidP="00EE1A3F">
      <w:pPr>
        <w:rPr>
          <w:rFonts w:ascii="Times New Roman" w:hAnsi="Times New Roman" w:cs="Times New Roman"/>
          <w:sz w:val="24"/>
          <w:szCs w:val="24"/>
        </w:rPr>
      </w:pPr>
      <w:r w:rsidRPr="005A1952">
        <w:rPr>
          <w:rFonts w:ascii="Times New Roman" w:hAnsi="Times New Roman" w:cs="Times New Roman"/>
          <w:sz w:val="24"/>
          <w:szCs w:val="24"/>
        </w:rPr>
        <w:t>-</w:t>
      </w:r>
      <w:r w:rsidR="00EE1A3F" w:rsidRPr="005A1952">
        <w:rPr>
          <w:rFonts w:ascii="Times New Roman" w:hAnsi="Times New Roman" w:cs="Times New Roman"/>
          <w:sz w:val="24"/>
          <w:szCs w:val="24"/>
        </w:rPr>
        <w:t xml:space="preserve">TUNÇ Ahmet, Göksel Kamil (2021). Türkiye Cumhuriyeti Siyasal Sistemi. Turkish Journal of Management and Economics, 2(2), 56-76., Doi: 10.51243/SAKA-TJMER.2021.10 (Yayın No: 7403120) </w:t>
      </w:r>
    </w:p>
    <w:p w:rsidR="00EE1A3F" w:rsidRPr="005A1952" w:rsidRDefault="001F09A2" w:rsidP="00EE1A3F">
      <w:pPr>
        <w:rPr>
          <w:rFonts w:ascii="Times New Roman" w:hAnsi="Times New Roman" w:cs="Times New Roman"/>
          <w:sz w:val="24"/>
          <w:szCs w:val="24"/>
        </w:rPr>
      </w:pPr>
      <w:r w:rsidRPr="005A1952">
        <w:rPr>
          <w:rFonts w:ascii="Times New Roman" w:hAnsi="Times New Roman" w:cs="Times New Roman"/>
          <w:sz w:val="24"/>
          <w:szCs w:val="24"/>
        </w:rPr>
        <w:t>-</w:t>
      </w:r>
      <w:r w:rsidR="00EE1A3F" w:rsidRPr="005A1952">
        <w:rPr>
          <w:rFonts w:ascii="Times New Roman" w:hAnsi="Times New Roman" w:cs="Times New Roman"/>
          <w:sz w:val="24"/>
          <w:szCs w:val="24"/>
        </w:rPr>
        <w:t>TUNÇ Ahmet, Kurtağzı Tuğçe, Ekici Süleyman (2021). John Locke'un Mülkiyet Kavramına Yönelik Bir Değerlendirme. Troyacademy, 6(2), 503-520., Doi: 10.31454/Troyacademy.884858 (Yayın No: 7396391)</w:t>
      </w:r>
    </w:p>
    <w:p w:rsidR="00EE1A3F" w:rsidRPr="005A1952" w:rsidRDefault="001F09A2" w:rsidP="00EE1A3F">
      <w:pPr>
        <w:jc w:val="both"/>
        <w:rPr>
          <w:rFonts w:ascii="Times New Roman" w:hAnsi="Times New Roman" w:cs="Times New Roman"/>
          <w:sz w:val="24"/>
          <w:szCs w:val="24"/>
        </w:rPr>
      </w:pPr>
      <w:r w:rsidRPr="005A1952">
        <w:rPr>
          <w:rFonts w:ascii="Times New Roman" w:hAnsi="Times New Roman" w:cs="Times New Roman"/>
          <w:sz w:val="24"/>
          <w:szCs w:val="24"/>
        </w:rPr>
        <w:t>-</w:t>
      </w:r>
      <w:r w:rsidR="00EE1A3F" w:rsidRPr="005A1952">
        <w:rPr>
          <w:rFonts w:ascii="Times New Roman" w:hAnsi="Times New Roman" w:cs="Times New Roman"/>
          <w:sz w:val="24"/>
          <w:szCs w:val="24"/>
        </w:rPr>
        <w:t>Kayar, İsmail ve Görün, Mustafa (2021). “Türkiye'de Büyükşehir Belediye Yönetiminin Dünü ve Bugünü”, Mustafa Kara, İbrahim Tanju Akyol ve Nahit Bek (ed.). İçinde Güncel Gelişmeler Perspektifinde Türkiye'de Yerel Yönetimler. (s. 51-74). Ekin Yayınevi, Bursa.</w:t>
      </w:r>
    </w:p>
    <w:p w:rsidR="001A0698" w:rsidRPr="000A1DE1" w:rsidRDefault="001A0698" w:rsidP="008D0387">
      <w:pPr>
        <w:spacing w:before="120" w:after="120" w:line="240" w:lineRule="auto"/>
        <w:jc w:val="both"/>
        <w:rPr>
          <w:rFonts w:ascii="Times New Roman" w:hAnsi="Times New Roman" w:cs="Times New Roman"/>
          <w:color w:val="FF0000"/>
          <w:sz w:val="24"/>
          <w:szCs w:val="24"/>
          <w:shd w:val="clear" w:color="auto" w:fill="E6FFFF"/>
        </w:rPr>
      </w:pPr>
    </w:p>
    <w:p w:rsidR="008D0387" w:rsidRPr="00CA6163" w:rsidRDefault="008D0387" w:rsidP="008D0387">
      <w:pPr>
        <w:spacing w:before="130"/>
        <w:ind w:right="272"/>
        <w:contextualSpacing/>
        <w:jc w:val="both"/>
        <w:rPr>
          <w:rFonts w:ascii="Times New Roman" w:hAnsi="Times New Roman" w:cs="Times New Roman"/>
          <w:sz w:val="24"/>
          <w:szCs w:val="24"/>
          <w:lang w:eastAsia="tr-TR"/>
        </w:rPr>
      </w:pPr>
      <w:r w:rsidRPr="00CA6163">
        <w:rPr>
          <w:rFonts w:ascii="Times New Roman" w:hAnsi="Times New Roman" w:cs="Times New Roman"/>
          <w:b/>
          <w:bCs/>
          <w:sz w:val="24"/>
          <w:szCs w:val="24"/>
          <w:lang w:eastAsia="tr-TR"/>
        </w:rPr>
        <w:t>SCI, SSCI, ve AHCI </w:t>
      </w:r>
      <w:r w:rsidRPr="00CA6163">
        <w:rPr>
          <w:rFonts w:ascii="Times New Roman" w:hAnsi="Times New Roman" w:cs="Times New Roman"/>
          <w:b/>
          <w:bCs/>
          <w:sz w:val="24"/>
          <w:szCs w:val="24"/>
          <w:u w:val="single"/>
          <w:lang w:eastAsia="tr-TR"/>
        </w:rPr>
        <w:t>dışındaki</w:t>
      </w:r>
      <w:r w:rsidRPr="00CA6163">
        <w:rPr>
          <w:rFonts w:ascii="Times New Roman" w:hAnsi="Times New Roman" w:cs="Times New Roman"/>
          <w:b/>
          <w:bCs/>
          <w:sz w:val="24"/>
          <w:szCs w:val="24"/>
          <w:lang w:eastAsia="tr-TR"/>
        </w:rPr>
        <w:t> indeks ve özler tarafından taranan dergilerde yayımlanan teknik not, editöre mektup, tartışma, vaka takdimi ve özet türünden yayınlar </w:t>
      </w:r>
      <w:r w:rsidRPr="00CA6163">
        <w:rPr>
          <w:rFonts w:ascii="Times New Roman" w:hAnsi="Times New Roman" w:cs="Times New Roman"/>
          <w:b/>
          <w:bCs/>
          <w:sz w:val="24"/>
          <w:szCs w:val="24"/>
          <w:u w:val="single"/>
          <w:lang w:eastAsia="tr-TR"/>
        </w:rPr>
        <w:t>dışındaki</w:t>
      </w:r>
      <w:r w:rsidRPr="00CA6163">
        <w:rPr>
          <w:rFonts w:ascii="Times New Roman" w:hAnsi="Times New Roman" w:cs="Times New Roman"/>
          <w:b/>
          <w:bCs/>
          <w:sz w:val="24"/>
          <w:szCs w:val="24"/>
          <w:lang w:eastAsia="tr-TR"/>
        </w:rPr>
        <w:t> </w:t>
      </w:r>
      <w:proofErr w:type="gramStart"/>
      <w:r w:rsidRPr="00CA6163">
        <w:rPr>
          <w:rFonts w:ascii="Times New Roman" w:hAnsi="Times New Roman" w:cs="Times New Roman"/>
          <w:b/>
          <w:bCs/>
          <w:sz w:val="24"/>
          <w:szCs w:val="24"/>
          <w:lang w:eastAsia="tr-TR"/>
        </w:rPr>
        <w:t>makaleler</w:t>
      </w:r>
      <w:r w:rsidRPr="00CA6163">
        <w:rPr>
          <w:rFonts w:ascii="Times New Roman" w:hAnsi="Times New Roman" w:cs="Times New Roman"/>
          <w:sz w:val="24"/>
          <w:szCs w:val="24"/>
          <w:lang w:eastAsia="tr-TR"/>
        </w:rPr>
        <w:t> :</w:t>
      </w:r>
      <w:proofErr w:type="gramEnd"/>
    </w:p>
    <w:p w:rsidR="001A0698" w:rsidRPr="00CA6163" w:rsidRDefault="001A0698" w:rsidP="008D0387">
      <w:pPr>
        <w:spacing w:before="130"/>
        <w:ind w:right="272"/>
        <w:contextualSpacing/>
        <w:jc w:val="both"/>
        <w:rPr>
          <w:rFonts w:ascii="Times New Roman" w:hAnsi="Times New Roman" w:cs="Times New Roman"/>
          <w:sz w:val="24"/>
          <w:szCs w:val="24"/>
          <w:lang w:eastAsia="tr-TR"/>
        </w:rPr>
      </w:pP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Yilanci, V. &amp; Gorus, M. S. (2021). "Considering nonlinearity and structural changes in the convergence of clean energy consumption: the case of OECD countries." Management of Environmental Quality: An International Journal, 32(2), 243-259. https://doi.org/10.1108/MEQ-03-2020-0047 </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Sağlam, M.S. (2021). Economics and Capitalism in the Ottoman Empire. Turkish Journal of Islamic Economics. 8 (1): 189-193.</w:t>
      </w:r>
    </w:p>
    <w:p w:rsidR="001A0698" w:rsidRPr="00D7578F" w:rsidRDefault="001F09A2" w:rsidP="001A0698">
      <w:pPr>
        <w:pStyle w:val="NormalWeb"/>
        <w:shd w:val="clear" w:color="auto" w:fill="FFFFFF"/>
        <w:spacing w:before="0" w:after="150"/>
        <w:jc w:val="both"/>
        <w:rPr>
          <w:color w:val="333333"/>
        </w:rPr>
      </w:pPr>
      <w:r>
        <w:rPr>
          <w:color w:val="333333"/>
        </w:rPr>
        <w:t>-</w:t>
      </w:r>
      <w:r w:rsidR="001A0698" w:rsidRPr="00D7578F">
        <w:rPr>
          <w:color w:val="333333"/>
        </w:rPr>
        <w:t>Yilanci, V., &amp; Pata, U. K. (2021). On the interaction between fiscal policy and CO2 emissions in G7 countries: 1875–2016. Journal of Environmental Economics and Policy, 1-22.</w:t>
      </w:r>
    </w:p>
    <w:p w:rsidR="001A0698" w:rsidRPr="00D7578F" w:rsidRDefault="001F09A2" w:rsidP="001A0698">
      <w:pPr>
        <w:pStyle w:val="NormalWeb"/>
        <w:shd w:val="clear" w:color="auto" w:fill="FFFFFF"/>
        <w:spacing w:before="0" w:after="150"/>
        <w:jc w:val="both"/>
        <w:rPr>
          <w:color w:val="333333"/>
        </w:rPr>
      </w:pPr>
      <w:r>
        <w:rPr>
          <w:bCs/>
        </w:rPr>
        <w:lastRenderedPageBreak/>
        <w:t>-</w:t>
      </w:r>
      <w:r w:rsidR="001A0698" w:rsidRPr="00D7578F">
        <w:rPr>
          <w:bCs/>
        </w:rPr>
        <w:t xml:space="preserve">Arslanboğa, K. (2021), </w:t>
      </w:r>
      <w:r w:rsidR="001A0698" w:rsidRPr="00D7578F">
        <w:rPr>
          <w:color w:val="333333"/>
        </w:rPr>
        <w:t>İskender Paşa’nın Saraybosna’daki Zaviye Vakfı’nın Finansal Durum Tablosu (1807-1821), Öneri Dergisi, 16(56), 498-521.</w:t>
      </w:r>
    </w:p>
    <w:p w:rsidR="001A0698" w:rsidRPr="00D7578F" w:rsidRDefault="001F09A2" w:rsidP="001A0698">
      <w:pPr>
        <w:pStyle w:val="NormalWeb"/>
        <w:shd w:val="clear" w:color="auto" w:fill="FFFFFF"/>
        <w:spacing w:before="0" w:after="150"/>
        <w:jc w:val="both"/>
        <w:rPr>
          <w:color w:val="333333"/>
        </w:rPr>
      </w:pPr>
      <w:r>
        <w:rPr>
          <w:color w:val="222222"/>
          <w:shd w:val="clear" w:color="auto" w:fill="FFFFFF"/>
        </w:rPr>
        <w:t>-</w:t>
      </w:r>
      <w:r w:rsidR="001A0698" w:rsidRPr="00D7578F">
        <w:rPr>
          <w:color w:val="222222"/>
          <w:shd w:val="clear" w:color="auto" w:fill="FFFFFF"/>
        </w:rPr>
        <w:t>Bekaroğlu, C. (2021). Impact of Distance on State University Enrolments: A Panel Data Analysis. </w:t>
      </w:r>
      <w:r w:rsidR="001A0698" w:rsidRPr="00D7578F">
        <w:rPr>
          <w:i/>
          <w:iCs/>
          <w:color w:val="222222"/>
          <w:shd w:val="clear" w:color="auto" w:fill="FFFFFF"/>
        </w:rPr>
        <w:t>Yönetim Bilimleri Dergisi</w:t>
      </w:r>
      <w:r w:rsidR="001A0698" w:rsidRPr="00D7578F">
        <w:rPr>
          <w:color w:val="222222"/>
          <w:shd w:val="clear" w:color="auto" w:fill="FFFFFF"/>
        </w:rPr>
        <w:t>, </w:t>
      </w:r>
      <w:r w:rsidR="001A0698" w:rsidRPr="00D7578F">
        <w:rPr>
          <w:i/>
          <w:iCs/>
          <w:color w:val="222222"/>
          <w:shd w:val="clear" w:color="auto" w:fill="FFFFFF"/>
        </w:rPr>
        <w:t>19</w:t>
      </w:r>
      <w:r w:rsidR="001A0698" w:rsidRPr="00D7578F">
        <w:rPr>
          <w:color w:val="222222"/>
          <w:shd w:val="clear" w:color="auto" w:fill="FFFFFF"/>
        </w:rPr>
        <w:t>(40), 450-488.</w:t>
      </w:r>
    </w:p>
    <w:p w:rsidR="00C84D16" w:rsidRPr="00CA38D1" w:rsidRDefault="001F09A2" w:rsidP="00C84D16">
      <w:pPr>
        <w:spacing w:before="120" w:after="120"/>
        <w:jc w:val="both"/>
        <w:rPr>
          <w:rFonts w:ascii="Times New Roman" w:hAnsi="Times New Roman" w:cs="Times New Roman"/>
          <w:color w:val="000000"/>
          <w:sz w:val="24"/>
          <w:szCs w:val="24"/>
          <w:lang w:eastAsia="ko-KR"/>
        </w:rPr>
      </w:pPr>
      <w:r>
        <w:rPr>
          <w:rFonts w:ascii="Times New Roman" w:hAnsi="Times New Roman" w:cs="Times New Roman"/>
          <w:color w:val="000000"/>
          <w:sz w:val="24"/>
          <w:szCs w:val="24"/>
          <w:lang w:eastAsia="ko-KR"/>
        </w:rPr>
        <w:t>-</w:t>
      </w:r>
      <w:r w:rsidR="00C84D16" w:rsidRPr="00CA38D1">
        <w:rPr>
          <w:rFonts w:ascii="Times New Roman" w:hAnsi="Times New Roman" w:cs="Times New Roman"/>
          <w:color w:val="000000"/>
          <w:sz w:val="24"/>
          <w:szCs w:val="24"/>
          <w:lang w:eastAsia="ko-KR"/>
        </w:rPr>
        <w:t>Bil, E., Özkaya, M. (2021). Büyük Veri Analizi ve Geleneksel Pazarlama Araştırmalarının Kısa Bir Karşılaştırması. TroyAcademy, 6(2), 462-476.</w:t>
      </w:r>
    </w:p>
    <w:p w:rsidR="00C84D16" w:rsidRPr="00CA38D1" w:rsidRDefault="001F09A2" w:rsidP="00C84D16">
      <w:pPr>
        <w:spacing w:before="120" w:after="120"/>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00C84D16" w:rsidRPr="00CA38D1">
        <w:rPr>
          <w:rFonts w:ascii="Times New Roman" w:hAnsi="Times New Roman" w:cs="Times New Roman"/>
          <w:sz w:val="24"/>
          <w:szCs w:val="24"/>
          <w:lang w:eastAsia="tr-TR"/>
        </w:rPr>
        <w:t>Bil, E., Kandur, H., Ergan, S. (2021). New Consumers of the Digital Age: Game Players. PRIZREN SOCIAL SCIENCE JOURNAL, 5(3), 9-22.</w:t>
      </w:r>
    </w:p>
    <w:p w:rsidR="00C84D16" w:rsidRPr="00CA38D1" w:rsidRDefault="001F09A2" w:rsidP="00C84D16">
      <w:pPr>
        <w:spacing w:before="120" w:after="120"/>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00C84D16" w:rsidRPr="00CA38D1">
        <w:rPr>
          <w:rFonts w:ascii="Times New Roman" w:hAnsi="Times New Roman" w:cs="Times New Roman"/>
          <w:sz w:val="24"/>
          <w:szCs w:val="24"/>
          <w:lang w:eastAsia="tr-TR"/>
        </w:rPr>
        <w:t>Bil, E., Özdemir, E. (2021). The effect of technological innovation capabilities on companies' innovation and marketing performance: A field study on Technopark companies in Turkey. Journal of Life Economics, 8(3), 361-378.</w:t>
      </w:r>
    </w:p>
    <w:p w:rsidR="00C84D16" w:rsidRPr="00CA38D1" w:rsidRDefault="001F09A2" w:rsidP="00C84D16">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w:t>
      </w:r>
      <w:r w:rsidR="00C84D16" w:rsidRPr="00CA38D1">
        <w:rPr>
          <w:rFonts w:ascii="Times New Roman" w:hAnsi="Times New Roman" w:cs="Times New Roman"/>
          <w:sz w:val="24"/>
          <w:szCs w:val="24"/>
          <w:lang w:eastAsia="tr-TR"/>
        </w:rPr>
        <w:t xml:space="preserve">GÜMÜŞTEKİN Gülten, DURMAZ Merve Gözde, 2021, İşyerinden Dışlanmanın Sabotaj Davranışları Üzerindeki Etkisinde Dış Kontrol Odağının Rolü, Management and Political Sciences Review, 2021; 3(1), Sayfa: 1-14 </w:t>
      </w:r>
    </w:p>
    <w:p w:rsidR="00C84D16" w:rsidRPr="00CA38D1" w:rsidRDefault="00C84D16" w:rsidP="00C84D16">
      <w:pPr>
        <w:spacing w:after="0" w:line="240" w:lineRule="auto"/>
        <w:rPr>
          <w:rFonts w:ascii="Times New Roman" w:hAnsi="Times New Roman" w:cs="Times New Roman"/>
          <w:sz w:val="24"/>
          <w:szCs w:val="24"/>
          <w:lang w:eastAsia="tr-TR"/>
        </w:rPr>
      </w:pPr>
    </w:p>
    <w:p w:rsidR="00C84D16" w:rsidRPr="00CA38D1" w:rsidRDefault="001F09A2" w:rsidP="00C84D16">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w:t>
      </w:r>
      <w:r w:rsidR="00C84D16" w:rsidRPr="00CA38D1">
        <w:rPr>
          <w:rFonts w:ascii="Times New Roman" w:hAnsi="Times New Roman" w:cs="Times New Roman"/>
          <w:sz w:val="24"/>
          <w:szCs w:val="24"/>
          <w:lang w:eastAsia="tr-TR"/>
        </w:rPr>
        <w:t>GÜMÜŞTEKİN Gülten, ULUCAN Serhat, 2021, Etik Liderlik ile Çalışanların Görev Odaklı Davranışı Arasındaki İlişkide Kurumsal Değerlerin Aracılık Rolünün Etkisi, Management and Political Science Review, 2021; 3(1), Sayfa: 33-52</w:t>
      </w:r>
    </w:p>
    <w:p w:rsidR="00C84D16" w:rsidRPr="00CA38D1" w:rsidRDefault="00C84D16" w:rsidP="00C84D16">
      <w:pPr>
        <w:spacing w:after="0" w:line="240" w:lineRule="auto"/>
        <w:rPr>
          <w:rFonts w:ascii="Times New Roman" w:hAnsi="Times New Roman" w:cs="Times New Roman"/>
          <w:sz w:val="24"/>
          <w:szCs w:val="24"/>
          <w:lang w:eastAsia="tr-TR"/>
        </w:rPr>
      </w:pPr>
    </w:p>
    <w:p w:rsidR="00C84D16" w:rsidRPr="00CA38D1" w:rsidRDefault="001F09A2" w:rsidP="00C84D16">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w:t>
      </w:r>
      <w:r w:rsidR="00C84D16" w:rsidRPr="00CA38D1">
        <w:rPr>
          <w:rFonts w:ascii="Times New Roman" w:hAnsi="Times New Roman" w:cs="Times New Roman"/>
          <w:sz w:val="24"/>
          <w:szCs w:val="24"/>
          <w:lang w:eastAsia="tr-TR"/>
        </w:rPr>
        <w:t>DURMAZ, M.G., GÜMÜŞTEKİN, G. (2021). Negatif Duyguların Bir Yansıması Olarak İşyeri Kıskançlığı. Uluslararası İşletme, Ekonomi ve Yönetim Perspektifleri Dergisi (IJBEMP), 5(2), 716-731.</w:t>
      </w:r>
    </w:p>
    <w:p w:rsidR="00C84D16" w:rsidRPr="00CA38D1" w:rsidRDefault="00C84D16" w:rsidP="00C84D16">
      <w:pPr>
        <w:spacing w:after="0" w:line="240" w:lineRule="auto"/>
        <w:rPr>
          <w:rFonts w:ascii="Times New Roman" w:hAnsi="Times New Roman" w:cs="Times New Roman"/>
          <w:sz w:val="24"/>
          <w:szCs w:val="24"/>
          <w:lang w:eastAsia="tr-TR"/>
        </w:rPr>
      </w:pPr>
    </w:p>
    <w:p w:rsidR="00C84D16" w:rsidRPr="00CA38D1" w:rsidRDefault="001F09A2" w:rsidP="00C84D16">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w:t>
      </w:r>
      <w:r w:rsidR="00C84D16" w:rsidRPr="00CA38D1">
        <w:rPr>
          <w:rFonts w:ascii="Times New Roman" w:hAnsi="Times New Roman" w:cs="Times New Roman"/>
          <w:sz w:val="24"/>
          <w:szCs w:val="24"/>
          <w:lang w:eastAsia="tr-TR"/>
        </w:rPr>
        <w:t>Gültekin Y. , Kaplan M. (2021), “Tüketicilerin Alışveriş Merkezlerini Tercih Etme Nedenleri Üzerine Bir Araştırma: Çanakkale 17 Burda Alışveriş Merkezi Örneği”, Yönetim Bilimleri Dergisi, cilt.19, sa.39, ss.95-114.</w:t>
      </w:r>
    </w:p>
    <w:p w:rsidR="00C84D16" w:rsidRPr="00CA38D1" w:rsidRDefault="00C84D16" w:rsidP="00C84D16">
      <w:pPr>
        <w:spacing w:after="0" w:line="240" w:lineRule="auto"/>
        <w:rPr>
          <w:rFonts w:ascii="Times New Roman" w:hAnsi="Times New Roman" w:cs="Times New Roman"/>
          <w:sz w:val="24"/>
          <w:szCs w:val="24"/>
          <w:lang w:eastAsia="tr-TR"/>
        </w:rPr>
      </w:pPr>
      <w:r w:rsidRPr="00CA38D1">
        <w:rPr>
          <w:rFonts w:ascii="Times New Roman" w:hAnsi="Times New Roman" w:cs="Times New Roman"/>
          <w:sz w:val="24"/>
          <w:szCs w:val="24"/>
          <w:lang w:eastAsia="tr-TR"/>
        </w:rPr>
        <w:br/>
      </w:r>
      <w:r w:rsidR="001F09A2">
        <w:rPr>
          <w:rFonts w:ascii="Times New Roman" w:hAnsi="Times New Roman" w:cs="Times New Roman"/>
          <w:sz w:val="24"/>
          <w:szCs w:val="24"/>
          <w:lang w:eastAsia="tr-TR"/>
        </w:rPr>
        <w:t>-</w:t>
      </w:r>
      <w:r w:rsidRPr="00CA38D1">
        <w:rPr>
          <w:rFonts w:ascii="Times New Roman" w:hAnsi="Times New Roman" w:cs="Times New Roman"/>
          <w:sz w:val="24"/>
          <w:szCs w:val="24"/>
          <w:lang w:eastAsia="tr-TR"/>
        </w:rPr>
        <w:t>Şengül, Ü., Tokal, A., (2021), “Ormancılık Üretim Çalışmalarında Fine Kinney Yöntemi ile Risk Analizi”, Ejons Internatıonal Journal On Mathematıcs, Engıneerıng &amp; Natural Scıences, 5(20), S. 865-877.</w:t>
      </w:r>
    </w:p>
    <w:p w:rsidR="00C84D16" w:rsidRPr="00CA38D1" w:rsidRDefault="00C84D16" w:rsidP="00C84D16">
      <w:pPr>
        <w:spacing w:after="0" w:line="240" w:lineRule="auto"/>
        <w:rPr>
          <w:rFonts w:ascii="Times New Roman" w:hAnsi="Times New Roman" w:cs="Times New Roman"/>
          <w:sz w:val="24"/>
          <w:szCs w:val="24"/>
          <w:lang w:eastAsia="tr-TR"/>
        </w:rPr>
      </w:pPr>
    </w:p>
    <w:p w:rsidR="00C84D16" w:rsidRPr="00CA38D1" w:rsidRDefault="001F09A2" w:rsidP="00C84D16">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w:t>
      </w:r>
      <w:r w:rsidR="00C84D16" w:rsidRPr="00CA38D1">
        <w:rPr>
          <w:rFonts w:ascii="Times New Roman" w:hAnsi="Times New Roman" w:cs="Times New Roman"/>
          <w:sz w:val="24"/>
          <w:szCs w:val="24"/>
          <w:lang w:eastAsia="tr-TR"/>
        </w:rPr>
        <w:t>Kanten, P. , Arda, B. (2021),  The Effect of Autotelic Personality on Work Engagement Level of Employees: Role of Personal Meaning. Troyacademy, cilt.6, sa.2, ss.379-394.</w:t>
      </w:r>
    </w:p>
    <w:p w:rsidR="001A0698" w:rsidRDefault="001A0698" w:rsidP="008D0387">
      <w:pPr>
        <w:spacing w:before="130"/>
        <w:ind w:right="272"/>
        <w:contextualSpacing/>
        <w:jc w:val="both"/>
        <w:rPr>
          <w:rFonts w:ascii="Times New Roman" w:hAnsi="Times New Roman" w:cs="Times New Roman"/>
          <w:color w:val="FF0000"/>
          <w:sz w:val="24"/>
          <w:szCs w:val="24"/>
          <w:lang w:eastAsia="tr-TR"/>
        </w:rPr>
      </w:pPr>
    </w:p>
    <w:p w:rsidR="00D42422" w:rsidRPr="00CA6163" w:rsidRDefault="00474F8F" w:rsidP="00D42422">
      <w:pPr>
        <w:spacing w:before="120" w:after="120" w:line="240" w:lineRule="auto"/>
        <w:rPr>
          <w:rFonts w:ascii="Times New Roman" w:hAnsi="Times New Roman" w:cs="Times New Roman"/>
          <w:sz w:val="24"/>
          <w:szCs w:val="24"/>
          <w:shd w:val="clear" w:color="auto" w:fill="E6FFFF"/>
        </w:rPr>
      </w:pPr>
      <w:r w:rsidRPr="00CA6163">
        <w:rPr>
          <w:rFonts w:ascii="Times New Roman" w:hAnsi="Times New Roman" w:cs="Times New Roman"/>
          <w:b/>
          <w:bCs/>
          <w:sz w:val="24"/>
          <w:szCs w:val="24"/>
        </w:rPr>
        <w:t>Ulusal hakemli dergilerde</w:t>
      </w:r>
      <w:r w:rsidRPr="00CA6163">
        <w:rPr>
          <w:rStyle w:val="apple-converted-space"/>
          <w:rFonts w:ascii="Times New Roman" w:hAnsi="Times New Roman"/>
          <w:sz w:val="24"/>
          <w:szCs w:val="24"/>
        </w:rPr>
        <w:t> </w:t>
      </w:r>
      <w:r w:rsidRPr="00CA6163">
        <w:rPr>
          <w:rFonts w:ascii="Times New Roman" w:hAnsi="Times New Roman" w:cs="Times New Roman"/>
          <w:b/>
          <w:bCs/>
          <w:sz w:val="24"/>
          <w:szCs w:val="24"/>
        </w:rPr>
        <w:t xml:space="preserve">yayımlanan teknik not, editöre mektup, tartışma, vaka takdimi ve özet türünden yayınlar </w:t>
      </w:r>
      <w:r w:rsidRPr="00CA6163">
        <w:rPr>
          <w:rFonts w:ascii="Times New Roman" w:hAnsi="Times New Roman" w:cs="Times New Roman"/>
          <w:b/>
          <w:bCs/>
          <w:sz w:val="24"/>
          <w:szCs w:val="24"/>
          <w:u w:val="single"/>
        </w:rPr>
        <w:t>dışındaki</w:t>
      </w:r>
      <w:r w:rsidRPr="00CA6163">
        <w:rPr>
          <w:rStyle w:val="apple-converted-space"/>
          <w:rFonts w:ascii="Times New Roman" w:hAnsi="Times New Roman"/>
          <w:sz w:val="24"/>
          <w:szCs w:val="24"/>
        </w:rPr>
        <w:t> </w:t>
      </w:r>
      <w:proofErr w:type="gramStart"/>
      <w:r w:rsidRPr="00CA6163">
        <w:rPr>
          <w:rFonts w:ascii="Times New Roman" w:hAnsi="Times New Roman" w:cs="Times New Roman"/>
          <w:b/>
          <w:bCs/>
          <w:sz w:val="24"/>
          <w:szCs w:val="24"/>
        </w:rPr>
        <w:t>makaleler</w:t>
      </w:r>
      <w:r w:rsidR="00D42422" w:rsidRPr="00CA6163">
        <w:rPr>
          <w:rFonts w:ascii="Times New Roman" w:hAnsi="Times New Roman" w:cs="Times New Roman"/>
          <w:sz w:val="24"/>
          <w:szCs w:val="24"/>
          <w:shd w:val="clear" w:color="auto" w:fill="E6FFFF"/>
        </w:rPr>
        <w:t> </w:t>
      </w:r>
      <w:r w:rsidR="001C7A41" w:rsidRPr="00CA6163">
        <w:rPr>
          <w:rFonts w:ascii="Times New Roman" w:hAnsi="Times New Roman" w:cs="Times New Roman"/>
          <w:sz w:val="24"/>
          <w:szCs w:val="24"/>
          <w:shd w:val="clear" w:color="auto" w:fill="E6FFFF"/>
        </w:rPr>
        <w:t>:</w:t>
      </w:r>
      <w:proofErr w:type="gramEnd"/>
    </w:p>
    <w:p w:rsidR="0098469E" w:rsidRPr="00D7578F" w:rsidRDefault="001F09A2" w:rsidP="0098469E">
      <w:pPr>
        <w:pStyle w:val="NormalWeb"/>
        <w:shd w:val="clear" w:color="auto" w:fill="FFFFFF"/>
        <w:spacing w:before="0" w:after="150"/>
        <w:jc w:val="both"/>
        <w:rPr>
          <w:color w:val="333333"/>
        </w:rPr>
      </w:pPr>
      <w:r>
        <w:rPr>
          <w:color w:val="333333"/>
        </w:rPr>
        <w:t>-</w:t>
      </w:r>
      <w:r w:rsidR="0098469E" w:rsidRPr="00D7578F">
        <w:rPr>
          <w:color w:val="333333"/>
        </w:rPr>
        <w:t>Çetinoğlu, H. ve Dalyancı L. (2021). Cumhuriyetin 100. yılında Türkiye’de demiryolu ulaşımı. İstanbul Arel Üniversitesi Lisansüstü Eğitim Enstitüsü Disiplinlerarası Yenilik Araştırmaları Dergisi, 1(1), 42-53.</w:t>
      </w:r>
    </w:p>
    <w:p w:rsidR="0098469E" w:rsidRPr="00D7578F" w:rsidRDefault="001F09A2" w:rsidP="0098469E">
      <w:pPr>
        <w:pStyle w:val="NormalWeb"/>
        <w:shd w:val="clear" w:color="auto" w:fill="FFFFFF"/>
        <w:spacing w:before="0" w:after="150"/>
        <w:jc w:val="both"/>
        <w:rPr>
          <w:color w:val="333333"/>
        </w:rPr>
      </w:pPr>
      <w:r>
        <w:rPr>
          <w:color w:val="333333"/>
        </w:rPr>
        <w:t>-+</w:t>
      </w:r>
      <w:r w:rsidR="0098469E" w:rsidRPr="00D7578F">
        <w:rPr>
          <w:color w:val="333333"/>
        </w:rPr>
        <w:t>Bekaroğlu C. (2021), “Evaluating Femicide Rates Through Hofstede Cultural Dimensions”,  Management and Political Sciences Review, Volume 3, Issue 1</w:t>
      </w:r>
    </w:p>
    <w:p w:rsidR="0098469E" w:rsidRPr="00D7578F" w:rsidRDefault="001F09A2" w:rsidP="0098469E">
      <w:pPr>
        <w:pStyle w:val="NormalWeb"/>
        <w:shd w:val="clear" w:color="auto" w:fill="FFFFFF"/>
        <w:spacing w:before="0" w:after="150"/>
        <w:jc w:val="both"/>
        <w:rPr>
          <w:color w:val="333333"/>
        </w:rPr>
      </w:pPr>
      <w:r>
        <w:rPr>
          <w:color w:val="333333"/>
        </w:rPr>
        <w:t>-</w:t>
      </w:r>
      <w:r w:rsidR="0098469E" w:rsidRPr="00D7578F">
        <w:rPr>
          <w:color w:val="333333"/>
        </w:rPr>
        <w:t>Zeren, F</w:t>
      </w:r>
      <w:proofErr w:type="gramStart"/>
      <w:r w:rsidR="0098469E" w:rsidRPr="00D7578F">
        <w:rPr>
          <w:color w:val="333333"/>
        </w:rPr>
        <w:t>.,</w:t>
      </w:r>
      <w:proofErr w:type="gramEnd"/>
      <w:r w:rsidR="0098469E" w:rsidRPr="00D7578F">
        <w:rPr>
          <w:color w:val="333333"/>
        </w:rPr>
        <w:t xml:space="preserve">  Yilanci, V. &amp; İşlek, H. (2021). İtalya’da Covid-19’un Bölgeler Arası Yayılımı: Keşfedici Mekansal Veri Analizi, Elektronik Sosyal Bilimler Dergisi,  </w:t>
      </w:r>
      <w:hyperlink r:id="rId14" w:history="1">
        <w:r w:rsidR="0098469E" w:rsidRPr="00D7578F">
          <w:rPr>
            <w:rStyle w:val="Kpr"/>
            <w:rFonts w:ascii="Times New Roman" w:hAnsi="Times New Roman"/>
          </w:rPr>
          <w:t>https://doi.org/10.17755/esosder.812145</w:t>
        </w:r>
      </w:hyperlink>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 xml:space="preserve">-Arif BAĞBAŞLIOĞLU, “NATO’nun Deniz Güvenliği Algısı: Süreklilik ve Değişim”, </w:t>
      </w:r>
      <w:r w:rsidRPr="00CE12E3">
        <w:rPr>
          <w:rFonts w:ascii="Times New Roman" w:hAnsi="Times New Roman" w:cs="Times New Roman"/>
          <w:i/>
          <w:iCs/>
          <w:color w:val="000000"/>
          <w:sz w:val="24"/>
          <w:szCs w:val="24"/>
          <w:lang w:eastAsia="tr-TR"/>
        </w:rPr>
        <w:t>Güvenlik Bilimleri Dergisi</w:t>
      </w:r>
      <w:r w:rsidRPr="00CE12E3">
        <w:rPr>
          <w:rFonts w:ascii="Times New Roman" w:hAnsi="Times New Roman" w:cs="Times New Roman"/>
          <w:color w:val="000000"/>
          <w:sz w:val="24"/>
          <w:szCs w:val="24"/>
          <w:lang w:eastAsia="tr-TR"/>
        </w:rPr>
        <w:t>, Cilt 10, Sayı 1, Mayıs 2021, 59-78.</w:t>
      </w:r>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lastRenderedPageBreak/>
        <w:t xml:space="preserve">-Arif BAĞBAŞLIOĞLU, “NATO’nun Afganistan Müdahalesini Yeniden Düşünmek”, </w:t>
      </w:r>
      <w:r w:rsidRPr="00CE12E3">
        <w:rPr>
          <w:rFonts w:ascii="Times New Roman" w:hAnsi="Times New Roman" w:cs="Times New Roman"/>
          <w:i/>
          <w:iCs/>
          <w:color w:val="000000"/>
          <w:sz w:val="24"/>
          <w:szCs w:val="24"/>
          <w:lang w:eastAsia="tr-TR"/>
        </w:rPr>
        <w:t>Türkiye Günlüğü</w:t>
      </w:r>
      <w:r w:rsidRPr="00CE12E3">
        <w:rPr>
          <w:rFonts w:ascii="Times New Roman" w:hAnsi="Times New Roman" w:cs="Times New Roman"/>
          <w:color w:val="000000"/>
          <w:sz w:val="24"/>
          <w:szCs w:val="24"/>
          <w:lang w:eastAsia="tr-TR"/>
        </w:rPr>
        <w:t>, Sayı:148, Güz 2021, 85-95.</w:t>
      </w:r>
    </w:p>
    <w:p w:rsidR="00F34423" w:rsidRPr="00CE12E3" w:rsidRDefault="00F34423" w:rsidP="00F34423">
      <w:pPr>
        <w:spacing w:before="60" w:after="60" w:line="240" w:lineRule="auto"/>
        <w:jc w:val="both"/>
        <w:rPr>
          <w:rFonts w:ascii="Times New Roman" w:hAnsi="Times New Roman" w:cs="Times New Roman"/>
          <w:color w:val="000000"/>
          <w:sz w:val="24"/>
          <w:szCs w:val="24"/>
          <w:lang w:eastAsia="tr-TR"/>
        </w:rPr>
      </w:pPr>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 xml:space="preserve">-Resul ALKAN, ‘‘Erken Cumhuriyet Dönemi Türk-Alman Askerî İlişkileri ve General Hilmar von Mittelberger’in Harp Okullarındaki Faaliyetleri’’, </w:t>
      </w:r>
      <w:r w:rsidRPr="00CE12E3">
        <w:rPr>
          <w:rFonts w:ascii="Times New Roman" w:hAnsi="Times New Roman" w:cs="Times New Roman"/>
          <w:i/>
          <w:iCs/>
          <w:color w:val="000000"/>
          <w:sz w:val="24"/>
          <w:szCs w:val="24"/>
          <w:lang w:eastAsia="tr-TR"/>
        </w:rPr>
        <w:t>Gazi Akademik Bakış</w:t>
      </w:r>
      <w:r w:rsidRPr="00CE12E3">
        <w:rPr>
          <w:rFonts w:ascii="Times New Roman" w:hAnsi="Times New Roman" w:cs="Times New Roman"/>
          <w:color w:val="000000"/>
          <w:sz w:val="24"/>
          <w:szCs w:val="24"/>
          <w:lang w:eastAsia="tr-TR"/>
        </w:rPr>
        <w:t>, Cilt 14, Sayı 28, Haziran 2021, 95-113.</w:t>
      </w:r>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 xml:space="preserve">-Resul ALKAN, Alman Dışişleri Bakanlığı Belgelerinde Türk-Alman İttifakı Yorumları 1925-1926, </w:t>
      </w:r>
      <w:r w:rsidRPr="00CE12E3">
        <w:rPr>
          <w:rFonts w:ascii="Times New Roman" w:hAnsi="Times New Roman" w:cs="Times New Roman"/>
          <w:i/>
          <w:iCs/>
          <w:color w:val="000000"/>
          <w:sz w:val="24"/>
          <w:szCs w:val="24"/>
          <w:lang w:eastAsia="tr-TR"/>
        </w:rPr>
        <w:t>Selçuk Üniversitesi Sosyal Bilimler Enstitüsü Dergisi</w:t>
      </w:r>
      <w:r w:rsidRPr="00CE12E3">
        <w:rPr>
          <w:rFonts w:ascii="Times New Roman" w:hAnsi="Times New Roman" w:cs="Times New Roman"/>
          <w:color w:val="000000"/>
          <w:sz w:val="24"/>
          <w:szCs w:val="24"/>
          <w:lang w:eastAsia="tr-TR"/>
        </w:rPr>
        <w:t>, Sayı 45, Nisan 2021, 38-46.</w:t>
      </w:r>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 xml:space="preserve">-Resul ALKAN, Alman Diplomatik Raporlarında 27 Mayıs Darbesi, </w:t>
      </w:r>
      <w:r w:rsidRPr="00CE12E3">
        <w:rPr>
          <w:rFonts w:ascii="Times New Roman" w:hAnsi="Times New Roman" w:cs="Times New Roman"/>
          <w:i/>
          <w:iCs/>
          <w:color w:val="000000"/>
          <w:sz w:val="24"/>
          <w:szCs w:val="24"/>
          <w:lang w:eastAsia="tr-TR"/>
        </w:rPr>
        <w:t>Çanakkale Araştırmaları Türk Yıllığı</w:t>
      </w:r>
      <w:r w:rsidRPr="00CE12E3">
        <w:rPr>
          <w:rFonts w:ascii="Times New Roman" w:hAnsi="Times New Roman" w:cs="Times New Roman"/>
          <w:color w:val="000000"/>
          <w:sz w:val="24"/>
          <w:szCs w:val="24"/>
          <w:lang w:eastAsia="tr-TR"/>
        </w:rPr>
        <w:t>, Cilt 19, Sayı 21, Ekim 2021, 97-111.</w:t>
      </w:r>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 xml:space="preserve">-Resul ALKAN, Alman Franz Frederik Schmidt-Dumont’und Hayatı ve Türkiye Faaliyetler (1882-1952), </w:t>
      </w:r>
      <w:r w:rsidRPr="00CE12E3">
        <w:rPr>
          <w:rFonts w:ascii="Times New Roman" w:hAnsi="Times New Roman" w:cs="Times New Roman"/>
          <w:i/>
          <w:iCs/>
          <w:color w:val="000000"/>
          <w:sz w:val="24"/>
          <w:szCs w:val="24"/>
          <w:lang w:eastAsia="tr-TR"/>
        </w:rPr>
        <w:t>Çağdaş Türkiye Tarihi Araştırmaları Dergisi</w:t>
      </w:r>
      <w:r w:rsidRPr="00CE12E3">
        <w:rPr>
          <w:rFonts w:ascii="Times New Roman" w:hAnsi="Times New Roman" w:cs="Times New Roman"/>
          <w:color w:val="000000"/>
          <w:sz w:val="24"/>
          <w:szCs w:val="24"/>
          <w:lang w:eastAsia="tr-TR"/>
        </w:rPr>
        <w:t>, Cilt 21, Sayı 43, Aralık 2021, 741-757.</w:t>
      </w:r>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 xml:space="preserve">-Resul ALKAN, Alman Belgeleri Işığında Almanya’nın Birinci Dünya Savaşı’nda Osmanlı Donanmasındaki Faaliyetleri, </w:t>
      </w:r>
      <w:r w:rsidRPr="00CE12E3">
        <w:rPr>
          <w:rFonts w:ascii="Times New Roman" w:hAnsi="Times New Roman" w:cs="Times New Roman"/>
          <w:i/>
          <w:iCs/>
          <w:color w:val="000000"/>
          <w:sz w:val="24"/>
          <w:szCs w:val="24"/>
          <w:lang w:eastAsia="tr-TR"/>
        </w:rPr>
        <w:t>Hacettepe</w:t>
      </w:r>
      <w:r w:rsidRPr="00CE12E3">
        <w:rPr>
          <w:rFonts w:ascii="Times New Roman" w:hAnsi="Times New Roman" w:cs="Times New Roman"/>
          <w:color w:val="000000"/>
          <w:sz w:val="24"/>
          <w:szCs w:val="24"/>
          <w:lang w:eastAsia="tr-TR"/>
        </w:rPr>
        <w:t xml:space="preserve"> </w:t>
      </w:r>
      <w:r w:rsidRPr="00CE12E3">
        <w:rPr>
          <w:rFonts w:ascii="Times New Roman" w:hAnsi="Times New Roman" w:cs="Times New Roman"/>
          <w:i/>
          <w:iCs/>
          <w:color w:val="000000"/>
          <w:sz w:val="24"/>
          <w:szCs w:val="24"/>
          <w:lang w:eastAsia="tr-TR"/>
        </w:rPr>
        <w:t>Cumhuriyet Tarihi Araştırmaları Dergisi</w:t>
      </w:r>
      <w:r w:rsidRPr="00CE12E3">
        <w:rPr>
          <w:rFonts w:ascii="Times New Roman" w:hAnsi="Times New Roman" w:cs="Times New Roman"/>
          <w:color w:val="000000"/>
          <w:sz w:val="24"/>
          <w:szCs w:val="24"/>
          <w:lang w:eastAsia="tr-TR"/>
        </w:rPr>
        <w:t>, Cilt 17, Sayı 34, Aralık 2021, 841-862.</w:t>
      </w:r>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 xml:space="preserve">-Resul ALKAN, Alman Belgelerine Göre Erken Dönem Cumhuriyet Dönemi Bahriyesi Bağlamında Türk-Alman İlişkileri, </w:t>
      </w:r>
      <w:r w:rsidRPr="00CE12E3">
        <w:rPr>
          <w:rFonts w:ascii="Times New Roman" w:hAnsi="Times New Roman" w:cs="Times New Roman"/>
          <w:i/>
          <w:iCs/>
          <w:color w:val="000000"/>
          <w:sz w:val="24"/>
          <w:szCs w:val="24"/>
          <w:lang w:eastAsia="tr-TR"/>
        </w:rPr>
        <w:t>Tarih İncelemeleri Dergisi</w:t>
      </w:r>
      <w:r w:rsidRPr="00CE12E3">
        <w:rPr>
          <w:rFonts w:ascii="Times New Roman" w:hAnsi="Times New Roman" w:cs="Times New Roman"/>
          <w:color w:val="000000"/>
          <w:sz w:val="24"/>
          <w:szCs w:val="24"/>
          <w:lang w:eastAsia="tr-TR"/>
        </w:rPr>
        <w:t>, Cilt 36, Sayı 2, Aralık 2021, 421-442.</w:t>
      </w:r>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 xml:space="preserve">-Ayşe Gülce UYGUN, “Avrupa Bi̇rli̇ği̇ Dayanışması: Kri̇z Dönemleri̇nde Normati̇f ve Kavramsal Bi̇r Değerlendi̇rme”, </w:t>
      </w:r>
      <w:r w:rsidRPr="00CE12E3">
        <w:rPr>
          <w:rFonts w:ascii="Times New Roman" w:hAnsi="Times New Roman" w:cs="Times New Roman"/>
          <w:i/>
          <w:iCs/>
          <w:color w:val="000000"/>
          <w:sz w:val="24"/>
          <w:szCs w:val="24"/>
          <w:lang w:eastAsia="tr-TR"/>
        </w:rPr>
        <w:t>Uluslararası İlişkiler ve Diplomasi</w:t>
      </w:r>
      <w:r w:rsidRPr="00CE12E3">
        <w:rPr>
          <w:rFonts w:ascii="Times New Roman" w:hAnsi="Times New Roman" w:cs="Times New Roman"/>
          <w:color w:val="000000"/>
          <w:sz w:val="24"/>
          <w:szCs w:val="24"/>
          <w:lang w:eastAsia="tr-TR"/>
        </w:rPr>
        <w:t>, Cilt 4, Sayı 2, Ekim 2021, 68-85.</w:t>
      </w:r>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-Cemre PEKCAN ve Ayşe Gülce UYGUN, “Çin’in Akdeniz Politikaları Kapsamında Avrupa Birliği-Çin Stratejik Ortaklığı”</w:t>
      </w:r>
      <w:r w:rsidRPr="00CE12E3">
        <w:rPr>
          <w:rFonts w:ascii="Times New Roman" w:hAnsi="Times New Roman" w:cs="Times New Roman"/>
          <w:i/>
          <w:iCs/>
          <w:color w:val="000000"/>
          <w:sz w:val="24"/>
          <w:szCs w:val="24"/>
          <w:lang w:eastAsia="tr-TR"/>
        </w:rPr>
        <w:t xml:space="preserve">, Atatürk Üniversitesi İktisadi ve İdari Bilimler Dergisi, </w:t>
      </w:r>
      <w:r w:rsidRPr="00CE12E3">
        <w:rPr>
          <w:rFonts w:ascii="Times New Roman" w:hAnsi="Times New Roman" w:cs="Times New Roman"/>
          <w:color w:val="000000"/>
          <w:sz w:val="24"/>
          <w:szCs w:val="24"/>
          <w:lang w:eastAsia="tr-TR"/>
        </w:rPr>
        <w:t xml:space="preserve">35(3), Temmuz 2021, 1145-1164. </w:t>
      </w:r>
    </w:p>
    <w:p w:rsidR="00F34423" w:rsidRPr="00CE12E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 xml:space="preserve">-Muhammed Fatih İMAMOĞLU ve Ayşe Gülce UYGUN “Türkiye ve Güney Kıbrıs Rum Yönetimi’nin Doğu Akdeniz Enerji Politikalarının Neorealist Perspektiften Karşılaştırmalı Analizi”, </w:t>
      </w:r>
      <w:r w:rsidRPr="00CE12E3">
        <w:rPr>
          <w:rFonts w:ascii="Times New Roman" w:hAnsi="Times New Roman" w:cs="Times New Roman"/>
          <w:i/>
          <w:iCs/>
          <w:color w:val="000000"/>
          <w:sz w:val="24"/>
          <w:szCs w:val="24"/>
          <w:lang w:eastAsia="tr-TR"/>
        </w:rPr>
        <w:t>İzmir Sosyal Bilimler Dergisi</w:t>
      </w:r>
      <w:r w:rsidRPr="00CE12E3">
        <w:rPr>
          <w:rFonts w:ascii="Times New Roman" w:hAnsi="Times New Roman" w:cs="Times New Roman"/>
          <w:color w:val="000000"/>
          <w:sz w:val="24"/>
          <w:szCs w:val="24"/>
          <w:lang w:eastAsia="tr-TR"/>
        </w:rPr>
        <w:t xml:space="preserve">, Cilt 3, Sayı 2, Aralık 2021, 187-201. </w:t>
      </w:r>
    </w:p>
    <w:p w:rsidR="00F34423" w:rsidRDefault="00F34423" w:rsidP="00F34423">
      <w:pPr>
        <w:spacing w:before="60" w:after="60" w:line="240" w:lineRule="auto"/>
        <w:jc w:val="both"/>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 xml:space="preserve">-Ayşe Gülce UYGUN, “Doğu Akdeniz’de Paylaşım Rekabeti: Türkiye-Yunanistan Gerginliği ve Avrupa Birliği’nin Tutumu”, TYB Akademi Dil Edebiyat ve Sosyal Bilimler Dergisi, Cilt 11, no. 31, Ocak 2021, 69–89. </w:t>
      </w:r>
    </w:p>
    <w:p w:rsidR="001C7A41" w:rsidRDefault="00F34423" w:rsidP="00F34423">
      <w:pPr>
        <w:spacing w:before="120" w:after="120" w:line="240" w:lineRule="auto"/>
        <w:rPr>
          <w:rFonts w:ascii="Times New Roman" w:hAnsi="Times New Roman" w:cs="Times New Roman"/>
          <w:color w:val="000000"/>
          <w:sz w:val="24"/>
          <w:szCs w:val="24"/>
          <w:lang w:eastAsia="tr-TR"/>
        </w:rPr>
      </w:pPr>
      <w:r w:rsidRPr="00CE12E3">
        <w:rPr>
          <w:rFonts w:ascii="Times New Roman" w:hAnsi="Times New Roman" w:cs="Times New Roman"/>
          <w:color w:val="000000"/>
          <w:sz w:val="24"/>
          <w:szCs w:val="24"/>
          <w:lang w:eastAsia="tr-TR"/>
        </w:rPr>
        <w:t>-Yücel BAŞTAN ve Soner KARAGÜL, “Diplomasinin Dönüşümü ve Dijital Diplomasi”, TroyAcademy, Cilt 6, Sayı 3, 2021, 777-803.</w:t>
      </w:r>
    </w:p>
    <w:p w:rsidR="00C84D16" w:rsidRPr="00CA38D1" w:rsidRDefault="001F09A2" w:rsidP="00C84D16">
      <w:pPr>
        <w:spacing w:before="120" w:after="120" w:line="240" w:lineRule="auto"/>
        <w:rPr>
          <w:rFonts w:ascii="Times New Roman" w:hAnsi="Times New Roman" w:cs="Times New Roman"/>
          <w:bCs/>
          <w:color w:val="282828"/>
          <w:sz w:val="24"/>
          <w:szCs w:val="24"/>
        </w:rPr>
      </w:pPr>
      <w:r>
        <w:rPr>
          <w:rFonts w:ascii="Times New Roman" w:hAnsi="Times New Roman" w:cs="Times New Roman"/>
          <w:bCs/>
          <w:color w:val="282828"/>
          <w:sz w:val="24"/>
          <w:szCs w:val="24"/>
        </w:rPr>
        <w:t>-</w:t>
      </w:r>
      <w:r w:rsidR="00C84D16" w:rsidRPr="00CA38D1">
        <w:rPr>
          <w:rFonts w:ascii="Times New Roman" w:hAnsi="Times New Roman" w:cs="Times New Roman"/>
          <w:bCs/>
          <w:color w:val="282828"/>
          <w:sz w:val="24"/>
          <w:szCs w:val="24"/>
        </w:rPr>
        <w:t xml:space="preserve">Bil, E., Ergan, S., Kandur, H. (2021). Image of Gökçeada as a Tourism Destination. Turizm Akademik Dergisi, 8(2), 311-326. </w:t>
      </w:r>
    </w:p>
    <w:p w:rsidR="00C84D16" w:rsidRPr="00CA38D1" w:rsidRDefault="001F09A2" w:rsidP="00C84D16">
      <w:pPr>
        <w:spacing w:before="120" w:after="120" w:line="240" w:lineRule="auto"/>
        <w:rPr>
          <w:rFonts w:ascii="Times New Roman" w:hAnsi="Times New Roman" w:cs="Times New Roman"/>
          <w:bCs/>
          <w:color w:val="282828"/>
          <w:sz w:val="24"/>
          <w:szCs w:val="24"/>
        </w:rPr>
      </w:pPr>
      <w:r>
        <w:rPr>
          <w:rFonts w:ascii="Times New Roman" w:hAnsi="Times New Roman" w:cs="Times New Roman"/>
          <w:bCs/>
          <w:color w:val="282828"/>
          <w:sz w:val="24"/>
          <w:szCs w:val="24"/>
        </w:rPr>
        <w:t>-</w:t>
      </w:r>
      <w:r w:rsidR="00C84D16" w:rsidRPr="00CA38D1">
        <w:rPr>
          <w:rFonts w:ascii="Times New Roman" w:hAnsi="Times New Roman" w:cs="Times New Roman"/>
          <w:bCs/>
          <w:color w:val="282828"/>
          <w:sz w:val="24"/>
          <w:szCs w:val="24"/>
        </w:rPr>
        <w:t>Bil, E., Mutlu Yıldırım, F. (2021). Finans Ve Pazarlama Perspektifinden Dijital Dönüşüm Etkinliği Ölçümü: Moora Yöntemi Uygulaması. Akademik Hassasiyetler, 8(16), 457-472.</w:t>
      </w:r>
    </w:p>
    <w:p w:rsidR="00987752" w:rsidRDefault="00987752" w:rsidP="00D42422">
      <w:pPr>
        <w:spacing w:before="120" w:after="120" w:line="240" w:lineRule="auto"/>
        <w:rPr>
          <w:rFonts w:ascii="Times New Roman" w:hAnsi="Times New Roman" w:cs="Times New Roman"/>
          <w:color w:val="FF0000"/>
          <w:sz w:val="24"/>
          <w:szCs w:val="24"/>
          <w:shd w:val="clear" w:color="auto" w:fill="E6FFFF"/>
        </w:rPr>
      </w:pPr>
    </w:p>
    <w:p w:rsidR="00987752" w:rsidRDefault="00987752" w:rsidP="00D42422">
      <w:pPr>
        <w:spacing w:before="120" w:after="120" w:line="240" w:lineRule="auto"/>
        <w:rPr>
          <w:rFonts w:ascii="Times New Roman" w:hAnsi="Times New Roman" w:cs="Times New Roman"/>
          <w:color w:val="FF0000"/>
          <w:sz w:val="24"/>
          <w:szCs w:val="24"/>
          <w:shd w:val="clear" w:color="auto" w:fill="E6FFFF"/>
        </w:rPr>
      </w:pPr>
    </w:p>
    <w:p w:rsidR="00987752" w:rsidRDefault="00987752" w:rsidP="00D42422">
      <w:pPr>
        <w:spacing w:before="120" w:after="120" w:line="240" w:lineRule="auto"/>
        <w:rPr>
          <w:rFonts w:ascii="Times New Roman" w:hAnsi="Times New Roman" w:cs="Times New Roman"/>
          <w:color w:val="FF0000"/>
          <w:sz w:val="24"/>
          <w:szCs w:val="24"/>
          <w:shd w:val="clear" w:color="auto" w:fill="E6FFFF"/>
        </w:rPr>
      </w:pPr>
    </w:p>
    <w:p w:rsidR="0098469E" w:rsidRDefault="0098469E" w:rsidP="00D42422">
      <w:pPr>
        <w:spacing w:before="120" w:after="120" w:line="240" w:lineRule="auto"/>
        <w:rPr>
          <w:rFonts w:ascii="Times New Roman" w:hAnsi="Times New Roman" w:cs="Times New Roman"/>
          <w:color w:val="FF0000"/>
          <w:sz w:val="24"/>
          <w:szCs w:val="24"/>
          <w:shd w:val="clear" w:color="auto" w:fill="E6FFFF"/>
        </w:rPr>
      </w:pPr>
    </w:p>
    <w:p w:rsidR="0098469E" w:rsidRDefault="0098469E" w:rsidP="00D42422">
      <w:pPr>
        <w:spacing w:before="120" w:after="120" w:line="240" w:lineRule="auto"/>
        <w:rPr>
          <w:rFonts w:ascii="Times New Roman" w:hAnsi="Times New Roman" w:cs="Times New Roman"/>
          <w:color w:val="FF0000"/>
          <w:sz w:val="24"/>
          <w:szCs w:val="24"/>
          <w:shd w:val="clear" w:color="auto" w:fill="E6FFFF"/>
        </w:rPr>
      </w:pPr>
    </w:p>
    <w:p w:rsidR="005A1952" w:rsidRDefault="005A1952" w:rsidP="00D42422">
      <w:pPr>
        <w:spacing w:before="120" w:after="120" w:line="240" w:lineRule="auto"/>
        <w:rPr>
          <w:rFonts w:ascii="Times New Roman" w:hAnsi="Times New Roman" w:cs="Times New Roman"/>
          <w:color w:val="FF0000"/>
          <w:sz w:val="24"/>
          <w:szCs w:val="24"/>
          <w:shd w:val="clear" w:color="auto" w:fill="E6FFFF"/>
        </w:rPr>
      </w:pPr>
    </w:p>
    <w:p w:rsidR="005A1952" w:rsidRPr="000A1DE1" w:rsidRDefault="005A1952" w:rsidP="00D42422">
      <w:pPr>
        <w:spacing w:before="120" w:after="120" w:line="240" w:lineRule="auto"/>
        <w:rPr>
          <w:rFonts w:ascii="Times New Roman" w:hAnsi="Times New Roman" w:cs="Times New Roman"/>
          <w:color w:val="FF0000"/>
          <w:sz w:val="24"/>
          <w:szCs w:val="24"/>
          <w:shd w:val="clear" w:color="auto" w:fill="E6FFFF"/>
        </w:rPr>
      </w:pPr>
    </w:p>
    <w:p w:rsidR="001C7A41" w:rsidRPr="000A1DE1" w:rsidRDefault="001C7A41" w:rsidP="00D42422">
      <w:pPr>
        <w:spacing w:before="120" w:after="120" w:line="240" w:lineRule="auto"/>
        <w:rPr>
          <w:rFonts w:ascii="Times New Roman" w:hAnsi="Times New Roman" w:cs="Times New Roman"/>
          <w:color w:val="FF0000"/>
          <w:sz w:val="24"/>
          <w:szCs w:val="24"/>
          <w:shd w:val="clear" w:color="auto" w:fill="E6FFFF"/>
        </w:rPr>
      </w:pPr>
    </w:p>
    <w:p w:rsidR="00474F8F" w:rsidRPr="00CA6163" w:rsidRDefault="00474F8F" w:rsidP="00D57C45">
      <w:pPr>
        <w:spacing w:before="120" w:after="120" w:line="240" w:lineRule="auto"/>
        <w:rPr>
          <w:rFonts w:ascii="Times New Roman" w:hAnsi="Times New Roman" w:cs="Times New Roman"/>
          <w:b/>
          <w:bCs/>
          <w:sz w:val="24"/>
          <w:szCs w:val="24"/>
          <w:u w:val="single"/>
        </w:rPr>
      </w:pPr>
      <w:r w:rsidRPr="00CA6163">
        <w:rPr>
          <w:rFonts w:ascii="Times New Roman" w:hAnsi="Times New Roman" w:cs="Times New Roman"/>
          <w:b/>
          <w:bCs/>
          <w:sz w:val="24"/>
          <w:szCs w:val="24"/>
          <w:u w:val="single"/>
        </w:rPr>
        <w:lastRenderedPageBreak/>
        <w:t>KİTAP</w:t>
      </w:r>
    </w:p>
    <w:p w:rsidR="00474F8F" w:rsidRPr="00CA6163" w:rsidRDefault="00474F8F" w:rsidP="00D57C45">
      <w:pPr>
        <w:spacing w:before="120" w:after="120" w:line="240" w:lineRule="auto"/>
        <w:rPr>
          <w:rFonts w:ascii="Times New Roman" w:hAnsi="Times New Roman" w:cs="Times New Roman"/>
          <w:sz w:val="24"/>
          <w:szCs w:val="24"/>
          <w:shd w:val="clear" w:color="auto" w:fill="E6FFFF"/>
        </w:rPr>
      </w:pPr>
      <w:r w:rsidRPr="00CA6163">
        <w:rPr>
          <w:rFonts w:ascii="Times New Roman" w:hAnsi="Times New Roman" w:cs="Times New Roman"/>
          <w:b/>
          <w:bCs/>
          <w:sz w:val="24"/>
          <w:szCs w:val="24"/>
        </w:rPr>
        <w:t>Alanında</w:t>
      </w:r>
      <w:r w:rsidRPr="00CA6163">
        <w:rPr>
          <w:rStyle w:val="apple-converted-space"/>
          <w:rFonts w:ascii="Times New Roman" w:hAnsi="Times New Roman"/>
          <w:sz w:val="24"/>
          <w:szCs w:val="24"/>
        </w:rPr>
        <w:t> </w:t>
      </w:r>
      <w:r w:rsidRPr="00CA6163">
        <w:rPr>
          <w:rFonts w:ascii="Times New Roman" w:hAnsi="Times New Roman" w:cs="Times New Roman"/>
          <w:b/>
          <w:bCs/>
          <w:sz w:val="24"/>
          <w:szCs w:val="24"/>
          <w:u w:val="single"/>
        </w:rPr>
        <w:t>yurtdışında</w:t>
      </w:r>
      <w:r w:rsidRPr="00CA6163">
        <w:rPr>
          <w:rStyle w:val="apple-converted-space"/>
          <w:rFonts w:ascii="Times New Roman" w:hAnsi="Times New Roman"/>
          <w:sz w:val="24"/>
          <w:szCs w:val="24"/>
        </w:rPr>
        <w:t> </w:t>
      </w:r>
      <w:r w:rsidRPr="00CA6163">
        <w:rPr>
          <w:rFonts w:ascii="Times New Roman" w:hAnsi="Times New Roman" w:cs="Times New Roman"/>
          <w:b/>
          <w:bCs/>
          <w:sz w:val="24"/>
          <w:szCs w:val="24"/>
        </w:rPr>
        <w:t xml:space="preserve">yayınlanan kitap </w:t>
      </w:r>
      <w:proofErr w:type="gramStart"/>
      <w:r w:rsidRPr="00CA6163">
        <w:rPr>
          <w:rFonts w:ascii="Times New Roman" w:hAnsi="Times New Roman" w:cs="Times New Roman"/>
          <w:b/>
          <w:bCs/>
          <w:sz w:val="24"/>
          <w:szCs w:val="24"/>
        </w:rPr>
        <w:t>yazarlığı</w:t>
      </w:r>
      <w:r w:rsidRPr="00CA6163">
        <w:rPr>
          <w:rFonts w:ascii="Times New Roman" w:hAnsi="Times New Roman" w:cs="Times New Roman"/>
          <w:sz w:val="24"/>
          <w:szCs w:val="24"/>
          <w:shd w:val="clear" w:color="auto" w:fill="E6FFFF"/>
        </w:rPr>
        <w:t> </w:t>
      </w:r>
      <w:r w:rsidR="00B642B0" w:rsidRPr="00CA6163">
        <w:rPr>
          <w:rFonts w:ascii="Times New Roman" w:hAnsi="Times New Roman" w:cs="Times New Roman"/>
          <w:sz w:val="24"/>
          <w:szCs w:val="24"/>
          <w:shd w:val="clear" w:color="auto" w:fill="E6FFFF"/>
        </w:rPr>
        <w:t>:</w:t>
      </w:r>
      <w:proofErr w:type="gramEnd"/>
    </w:p>
    <w:p w:rsidR="00B642B0" w:rsidRPr="00CA6163" w:rsidRDefault="00B642B0" w:rsidP="00D57C45">
      <w:pPr>
        <w:spacing w:before="120" w:after="120" w:line="240" w:lineRule="auto"/>
        <w:rPr>
          <w:rFonts w:ascii="Times New Roman" w:hAnsi="Times New Roman" w:cs="Times New Roman"/>
          <w:sz w:val="24"/>
          <w:szCs w:val="24"/>
          <w:shd w:val="clear" w:color="auto" w:fill="E6FFFF"/>
        </w:rPr>
      </w:pPr>
    </w:p>
    <w:p w:rsidR="00474F8F" w:rsidRPr="00CA6163" w:rsidRDefault="00474F8F" w:rsidP="002A77F4">
      <w:pPr>
        <w:spacing w:before="120" w:after="120"/>
        <w:jc w:val="both"/>
        <w:rPr>
          <w:rFonts w:ascii="Times New Roman" w:hAnsi="Times New Roman" w:cs="Times New Roman"/>
          <w:sz w:val="24"/>
          <w:szCs w:val="24"/>
          <w:lang w:eastAsia="tr-TR"/>
        </w:rPr>
      </w:pPr>
      <w:r w:rsidRPr="00CA6163">
        <w:rPr>
          <w:rFonts w:ascii="Times New Roman" w:hAnsi="Times New Roman" w:cs="Times New Roman"/>
          <w:b/>
          <w:bCs/>
          <w:sz w:val="24"/>
          <w:szCs w:val="24"/>
          <w:lang w:eastAsia="tr-TR"/>
        </w:rPr>
        <w:t>Uluslararası kongre, sempozyum, panel gibi bilimsel toplantılarda sunularak, programda yer alan </w:t>
      </w:r>
      <w:r w:rsidRPr="00CA6163">
        <w:rPr>
          <w:rFonts w:ascii="Times New Roman" w:hAnsi="Times New Roman" w:cs="Times New Roman"/>
          <w:b/>
          <w:bCs/>
          <w:sz w:val="24"/>
          <w:szCs w:val="24"/>
          <w:u w:val="single"/>
          <w:lang w:eastAsia="tr-TR"/>
        </w:rPr>
        <w:t>tam metin</w:t>
      </w:r>
      <w:r w:rsidRPr="00CA6163">
        <w:rPr>
          <w:rFonts w:ascii="Times New Roman" w:hAnsi="Times New Roman" w:cs="Times New Roman"/>
          <w:b/>
          <w:bCs/>
          <w:sz w:val="24"/>
          <w:szCs w:val="24"/>
          <w:lang w:eastAsia="tr-TR"/>
        </w:rPr>
        <w:t xml:space="preserve"> olarak yayınlanan </w:t>
      </w:r>
      <w:proofErr w:type="gramStart"/>
      <w:r w:rsidRPr="00CA6163">
        <w:rPr>
          <w:rFonts w:ascii="Times New Roman" w:hAnsi="Times New Roman" w:cs="Times New Roman"/>
          <w:b/>
          <w:bCs/>
          <w:sz w:val="24"/>
          <w:szCs w:val="24"/>
          <w:lang w:eastAsia="tr-TR"/>
        </w:rPr>
        <w:t>bildiri</w:t>
      </w:r>
      <w:r w:rsidRPr="00CA6163">
        <w:rPr>
          <w:rFonts w:ascii="Times New Roman" w:hAnsi="Times New Roman" w:cs="Times New Roman"/>
          <w:sz w:val="24"/>
          <w:szCs w:val="24"/>
          <w:lang w:eastAsia="tr-TR"/>
        </w:rPr>
        <w:t> :</w:t>
      </w:r>
      <w:proofErr w:type="gramEnd"/>
    </w:p>
    <w:p w:rsidR="00C84D16" w:rsidRPr="00CA38D1" w:rsidRDefault="001F09A2" w:rsidP="00C84D16">
      <w:pPr>
        <w:spacing w:before="120" w:after="120"/>
        <w:jc w:val="both"/>
        <w:rPr>
          <w:rFonts w:ascii="Times New Roman" w:hAnsi="Times New Roman" w:cs="Times New Roman"/>
          <w:color w:val="282828"/>
          <w:sz w:val="24"/>
          <w:szCs w:val="24"/>
          <w:lang w:eastAsia="tr-TR"/>
        </w:rPr>
      </w:pPr>
      <w:r>
        <w:rPr>
          <w:rFonts w:ascii="Times New Roman" w:hAnsi="Times New Roman" w:cs="Times New Roman"/>
          <w:color w:val="282828"/>
          <w:sz w:val="24"/>
          <w:szCs w:val="24"/>
          <w:lang w:eastAsia="tr-TR"/>
        </w:rPr>
        <w:t>-</w:t>
      </w:r>
      <w:r w:rsidR="00C84D16" w:rsidRPr="00CA38D1">
        <w:rPr>
          <w:rFonts w:ascii="Times New Roman" w:hAnsi="Times New Roman" w:cs="Times New Roman"/>
          <w:color w:val="282828"/>
          <w:sz w:val="24"/>
          <w:szCs w:val="24"/>
          <w:lang w:eastAsia="tr-TR"/>
        </w:rPr>
        <w:t xml:space="preserve">Aydın, D. &amp; Bil, E. (2021). "MÜŞTERİYİ ELDE TUTMA: KAVRAMSAL BİR İNCELEME", T.C. Çanakkale Onsekiz Mart Üniversitesi, Uluslararası Sosyal Bilimler Konferansı, 5-6 Temmuz 2021. (Tam Bildiri) </w:t>
      </w:r>
    </w:p>
    <w:p w:rsidR="00C84D16" w:rsidRPr="00CA38D1" w:rsidRDefault="001F09A2" w:rsidP="00C84D16">
      <w:pPr>
        <w:spacing w:before="120" w:after="120"/>
        <w:jc w:val="both"/>
        <w:rPr>
          <w:rFonts w:ascii="Times New Roman" w:hAnsi="Times New Roman" w:cs="Times New Roman"/>
          <w:color w:val="282828"/>
          <w:sz w:val="24"/>
          <w:szCs w:val="24"/>
          <w:lang w:eastAsia="tr-TR"/>
        </w:rPr>
      </w:pPr>
      <w:r>
        <w:rPr>
          <w:rFonts w:ascii="Times New Roman" w:hAnsi="Times New Roman" w:cs="Times New Roman"/>
          <w:color w:val="282828"/>
          <w:sz w:val="24"/>
          <w:szCs w:val="24"/>
          <w:lang w:eastAsia="tr-TR"/>
        </w:rPr>
        <w:t>-</w:t>
      </w:r>
      <w:r w:rsidR="00C84D16" w:rsidRPr="00CA38D1">
        <w:rPr>
          <w:rFonts w:ascii="Times New Roman" w:hAnsi="Times New Roman" w:cs="Times New Roman"/>
          <w:color w:val="282828"/>
          <w:sz w:val="24"/>
          <w:szCs w:val="24"/>
          <w:lang w:eastAsia="tr-TR"/>
        </w:rPr>
        <w:t>How to Maintain Religio-institutions: The Case of Alms-tax in the Early Islamic State (Abdullah Kıray)</w:t>
      </w:r>
    </w:p>
    <w:p w:rsidR="00C84D16" w:rsidRPr="00CA38D1" w:rsidRDefault="001F09A2" w:rsidP="00C84D16">
      <w:pPr>
        <w:spacing w:before="120" w:after="120"/>
        <w:jc w:val="both"/>
        <w:rPr>
          <w:rFonts w:ascii="Times New Roman" w:hAnsi="Times New Roman" w:cs="Times New Roman"/>
          <w:color w:val="282828"/>
          <w:sz w:val="24"/>
          <w:szCs w:val="24"/>
          <w:lang w:eastAsia="tr-TR"/>
        </w:rPr>
      </w:pPr>
      <w:r>
        <w:rPr>
          <w:rFonts w:ascii="Times New Roman" w:hAnsi="Times New Roman" w:cs="Times New Roman"/>
          <w:color w:val="282828"/>
          <w:sz w:val="24"/>
          <w:szCs w:val="24"/>
          <w:lang w:eastAsia="tr-TR"/>
        </w:rPr>
        <w:t>-</w:t>
      </w:r>
      <w:r w:rsidR="00C84D16" w:rsidRPr="00CA38D1">
        <w:rPr>
          <w:rFonts w:ascii="Times New Roman" w:hAnsi="Times New Roman" w:cs="Times New Roman"/>
          <w:color w:val="282828"/>
          <w:sz w:val="24"/>
          <w:szCs w:val="24"/>
          <w:lang w:eastAsia="tr-TR"/>
        </w:rPr>
        <w:t>Legitimacy Strategies for Social Movements: An Analysis of al-Harrah Case (Abdullah Kıray)</w:t>
      </w:r>
    </w:p>
    <w:p w:rsidR="00C84D16" w:rsidRPr="00CA38D1" w:rsidRDefault="001F09A2" w:rsidP="00C84D16">
      <w:pPr>
        <w:spacing w:before="120" w:after="120"/>
        <w:jc w:val="both"/>
        <w:rPr>
          <w:rFonts w:ascii="Times New Roman" w:hAnsi="Times New Roman" w:cs="Times New Roman"/>
          <w:color w:val="282828"/>
          <w:sz w:val="24"/>
          <w:szCs w:val="24"/>
          <w:lang w:eastAsia="tr-TR"/>
        </w:rPr>
      </w:pPr>
      <w:r>
        <w:rPr>
          <w:rFonts w:ascii="Times New Roman" w:hAnsi="Times New Roman" w:cs="Times New Roman"/>
          <w:sz w:val="24"/>
          <w:szCs w:val="24"/>
          <w:lang w:eastAsia="tr-TR"/>
        </w:rPr>
        <w:t>-</w:t>
      </w:r>
      <w:r w:rsidR="00C84D16" w:rsidRPr="00CA38D1">
        <w:rPr>
          <w:rFonts w:ascii="Times New Roman" w:hAnsi="Times New Roman" w:cs="Times New Roman"/>
          <w:sz w:val="24"/>
          <w:szCs w:val="24"/>
          <w:lang w:eastAsia="tr-TR"/>
        </w:rPr>
        <w:t xml:space="preserve">Kanten, P. , Arda, B. (2021), </w:t>
      </w:r>
      <w:r w:rsidR="00C84D16" w:rsidRPr="00CA38D1">
        <w:rPr>
          <w:rFonts w:ascii="Times New Roman" w:hAnsi="Times New Roman" w:cs="Times New Roman"/>
          <w:color w:val="282828"/>
          <w:sz w:val="24"/>
          <w:szCs w:val="24"/>
          <w:lang w:eastAsia="tr-TR"/>
        </w:rPr>
        <w:t>How Employees to Cope with The Effects of Covid 19 on Work Life: A Research. 4th International Conference on Covid-19 Studies, İstanbul, Türkiye, 17 - 19 Nisan 2021, ss.451-461.</w:t>
      </w:r>
    </w:p>
    <w:p w:rsidR="006307F0" w:rsidRPr="000A1DE1" w:rsidRDefault="006307F0" w:rsidP="002A77F4">
      <w:pPr>
        <w:spacing w:before="120" w:after="120"/>
        <w:jc w:val="both"/>
        <w:rPr>
          <w:rFonts w:ascii="Times New Roman" w:hAnsi="Times New Roman" w:cs="Times New Roman"/>
          <w:color w:val="FF0000"/>
          <w:sz w:val="24"/>
          <w:szCs w:val="24"/>
          <w:lang w:eastAsia="tr-TR"/>
        </w:rPr>
      </w:pPr>
    </w:p>
    <w:p w:rsidR="00474F8F" w:rsidRPr="00CA6163" w:rsidRDefault="00474F8F" w:rsidP="00D57C45">
      <w:pPr>
        <w:spacing w:before="120" w:after="120"/>
        <w:jc w:val="both"/>
        <w:rPr>
          <w:rFonts w:ascii="Times New Roman" w:hAnsi="Times New Roman" w:cs="Times New Roman"/>
          <w:sz w:val="24"/>
          <w:szCs w:val="24"/>
          <w:lang w:eastAsia="tr-TR"/>
        </w:rPr>
      </w:pPr>
      <w:r w:rsidRPr="00CA6163">
        <w:rPr>
          <w:rFonts w:ascii="Times New Roman" w:hAnsi="Times New Roman" w:cs="Times New Roman"/>
          <w:b/>
          <w:bCs/>
          <w:sz w:val="24"/>
          <w:szCs w:val="24"/>
          <w:lang w:eastAsia="tr-TR"/>
        </w:rPr>
        <w:t>Uluslararası kongre, sempozyum, panel gibi bilimsel toplantılarda sunularak, programda yer alan </w:t>
      </w:r>
      <w:r w:rsidRPr="00CA6163">
        <w:rPr>
          <w:rFonts w:ascii="Times New Roman" w:hAnsi="Times New Roman" w:cs="Times New Roman"/>
          <w:b/>
          <w:bCs/>
          <w:sz w:val="24"/>
          <w:szCs w:val="24"/>
          <w:u w:val="single"/>
          <w:lang w:eastAsia="tr-TR"/>
        </w:rPr>
        <w:t>özet metin</w:t>
      </w:r>
      <w:r w:rsidRPr="00CA6163">
        <w:rPr>
          <w:rFonts w:ascii="Times New Roman" w:hAnsi="Times New Roman" w:cs="Times New Roman"/>
          <w:b/>
          <w:bCs/>
          <w:sz w:val="24"/>
          <w:szCs w:val="24"/>
          <w:lang w:eastAsia="tr-TR"/>
        </w:rPr>
        <w:t xml:space="preserve"> olarak yayınlanan bildiri ya da poster veya </w:t>
      </w:r>
      <w:proofErr w:type="gramStart"/>
      <w:r w:rsidRPr="00CA6163">
        <w:rPr>
          <w:rFonts w:ascii="Times New Roman" w:hAnsi="Times New Roman" w:cs="Times New Roman"/>
          <w:b/>
          <w:bCs/>
          <w:sz w:val="24"/>
          <w:szCs w:val="24"/>
          <w:lang w:eastAsia="tr-TR"/>
        </w:rPr>
        <w:t>gösteri</w:t>
      </w:r>
      <w:r w:rsidRPr="00CA6163">
        <w:rPr>
          <w:rFonts w:ascii="Times New Roman" w:hAnsi="Times New Roman" w:cs="Times New Roman"/>
          <w:sz w:val="24"/>
          <w:szCs w:val="24"/>
          <w:lang w:eastAsia="tr-TR"/>
        </w:rPr>
        <w:t> :</w:t>
      </w:r>
      <w:proofErr w:type="gramEnd"/>
    </w:p>
    <w:p w:rsidR="0098469E" w:rsidRPr="000A1DE1" w:rsidRDefault="0098469E" w:rsidP="00D57C45">
      <w:pPr>
        <w:spacing w:before="120" w:after="120"/>
        <w:jc w:val="both"/>
        <w:rPr>
          <w:rFonts w:ascii="Times New Roman" w:hAnsi="Times New Roman" w:cs="Times New Roman"/>
          <w:color w:val="FF0000"/>
          <w:sz w:val="24"/>
          <w:szCs w:val="24"/>
          <w:lang w:eastAsia="tr-TR"/>
        </w:rPr>
      </w:pPr>
    </w:p>
    <w:p w:rsidR="0098469E" w:rsidRPr="00D7578F" w:rsidRDefault="001F09A2" w:rsidP="0098469E">
      <w:pPr>
        <w:pStyle w:val="NormalWeb"/>
        <w:shd w:val="clear" w:color="auto" w:fill="FFFFFF"/>
        <w:spacing w:before="0" w:after="150"/>
        <w:jc w:val="both"/>
        <w:rPr>
          <w:color w:val="333333"/>
        </w:rPr>
      </w:pPr>
      <w:r>
        <w:rPr>
          <w:color w:val="333333"/>
        </w:rPr>
        <w:t>-</w:t>
      </w:r>
      <w:r w:rsidR="0098469E" w:rsidRPr="00D7578F">
        <w:rPr>
          <w:color w:val="333333"/>
        </w:rPr>
        <w:t>Dalyancı, L., Çetinoğlu, H. (2021, Temmuz). Covid-19’un Türkiye Ekonomisinde Cari İşlemler Dengesine Etkisi, Çanakkale Onsekiz Mart Üniversitesi Uluslararası Sosyal Bilimler Konferansı. ISBN: 978-6054222-88-9</w:t>
      </w:r>
    </w:p>
    <w:p w:rsidR="0098469E" w:rsidRPr="00D7578F" w:rsidRDefault="001F09A2" w:rsidP="0098469E">
      <w:pPr>
        <w:pStyle w:val="NormalWeb"/>
        <w:shd w:val="clear" w:color="auto" w:fill="FFFFFF"/>
        <w:spacing w:before="0" w:after="150"/>
        <w:jc w:val="both"/>
        <w:rPr>
          <w:color w:val="333333"/>
        </w:rPr>
      </w:pPr>
      <w:r>
        <w:rPr>
          <w:color w:val="333333"/>
        </w:rPr>
        <w:t>-</w:t>
      </w:r>
      <w:r w:rsidR="0098469E" w:rsidRPr="00D7578F">
        <w:rPr>
          <w:color w:val="333333"/>
        </w:rPr>
        <w:t>Dalyancı, L. (2021, Temmuz). Covid-19’un Türkiye İmalat Sanayi Kapasite Kullanım Oranına Etkisi, Çanakkale Onsekiz Mart Üniversitesi Uluslararası Sosyal Bilimler Konferansı. ISBN: 978-6054222-88-9</w:t>
      </w:r>
    </w:p>
    <w:p w:rsidR="0098469E" w:rsidRPr="00D7578F" w:rsidRDefault="001F09A2" w:rsidP="0098469E">
      <w:pPr>
        <w:pStyle w:val="NormalWeb"/>
        <w:shd w:val="clear" w:color="auto" w:fill="FFFFFF"/>
        <w:spacing w:before="0" w:after="150"/>
        <w:jc w:val="both"/>
        <w:rPr>
          <w:color w:val="333333"/>
        </w:rPr>
      </w:pPr>
      <w:r>
        <w:rPr>
          <w:color w:val="333333"/>
        </w:rPr>
        <w:t>-</w:t>
      </w:r>
      <w:r w:rsidR="0098469E" w:rsidRPr="00D7578F">
        <w:rPr>
          <w:color w:val="333333"/>
        </w:rPr>
        <w:t xml:space="preserve">Yilanci, V.; Yilanci, C.T. (2021), The Validity of Phillips Curve Hypothesis in Turkey, 12th Scf </w:t>
      </w:r>
      <w:r>
        <w:rPr>
          <w:color w:val="333333"/>
        </w:rPr>
        <w:t>-</w:t>
      </w:r>
      <w:r w:rsidR="0098469E" w:rsidRPr="00D7578F">
        <w:rPr>
          <w:color w:val="333333"/>
        </w:rPr>
        <w:t>Conference Proceedings Book, ISBN: 978-605-74234-4-3</w:t>
      </w:r>
    </w:p>
    <w:p w:rsidR="00F34423" w:rsidRPr="005A1952" w:rsidRDefault="001F09A2" w:rsidP="005A1952">
      <w:pPr>
        <w:rPr>
          <w:rFonts w:ascii="Times New Roman" w:hAnsi="Times New Roman" w:cs="Times New Roman"/>
          <w:sz w:val="24"/>
          <w:szCs w:val="24"/>
          <w:lang w:eastAsia="tr-TR"/>
        </w:rPr>
      </w:pPr>
      <w:bookmarkStart w:id="18" w:name="_Hlk91765325"/>
      <w:r w:rsidRPr="005A1952">
        <w:rPr>
          <w:rFonts w:ascii="Times New Roman" w:hAnsi="Times New Roman" w:cs="Times New Roman"/>
          <w:sz w:val="24"/>
          <w:szCs w:val="24"/>
          <w:lang w:eastAsia="tr-TR"/>
        </w:rPr>
        <w:t>-</w:t>
      </w:r>
      <w:r w:rsidR="00F34423" w:rsidRPr="005A1952">
        <w:rPr>
          <w:rFonts w:ascii="Times New Roman" w:hAnsi="Times New Roman" w:cs="Times New Roman"/>
          <w:sz w:val="24"/>
          <w:szCs w:val="24"/>
          <w:lang w:eastAsia="tr-TR"/>
        </w:rPr>
        <w:t>Arif BAĞBAŞLIOĞLU,</w:t>
      </w:r>
      <w:r w:rsidR="00F34423" w:rsidRPr="005A1952">
        <w:rPr>
          <w:rFonts w:ascii="Times New Roman" w:hAnsi="Times New Roman" w:cs="Times New Roman"/>
          <w:b/>
          <w:bCs/>
          <w:sz w:val="24"/>
          <w:szCs w:val="24"/>
          <w:lang w:eastAsia="tr-TR"/>
        </w:rPr>
        <w:t xml:space="preserve"> </w:t>
      </w:r>
      <w:bookmarkEnd w:id="18"/>
      <w:r w:rsidR="00F34423" w:rsidRPr="005A1952">
        <w:rPr>
          <w:rFonts w:ascii="Times New Roman" w:hAnsi="Times New Roman" w:cs="Times New Roman"/>
          <w:sz w:val="24"/>
          <w:szCs w:val="24"/>
          <w:lang w:eastAsia="tr-TR"/>
        </w:rPr>
        <w:t xml:space="preserve">“COVID-19 ve NATO: Yük Paylaşımı Sorunu Ve NATO 2030 Raporu Çerçevesinde Bir Değerlendirme”, </w:t>
      </w:r>
      <w:r w:rsidR="00F34423" w:rsidRPr="005A1952">
        <w:rPr>
          <w:rFonts w:ascii="Times New Roman" w:hAnsi="Times New Roman" w:cs="Times New Roman"/>
          <w:i/>
          <w:sz w:val="24"/>
          <w:szCs w:val="24"/>
          <w:lang w:eastAsia="tr-TR"/>
        </w:rPr>
        <w:t xml:space="preserve">Mülkiye Uluslararası İlişkiler Kongresi V. Uluslararası Sistemin Yeni Krizi COVID-19 Pandemisi, </w:t>
      </w:r>
      <w:r w:rsidR="00F34423" w:rsidRPr="005A1952">
        <w:rPr>
          <w:rFonts w:ascii="Times New Roman" w:hAnsi="Times New Roman" w:cs="Times New Roman"/>
          <w:sz w:val="24"/>
          <w:szCs w:val="24"/>
          <w:lang w:eastAsia="tr-TR"/>
        </w:rPr>
        <w:t>14-15 Ekim 2021 / Ankara.</w:t>
      </w:r>
    </w:p>
    <w:p w:rsidR="00F34423" w:rsidRPr="005A1952" w:rsidRDefault="001F09A2" w:rsidP="005A1952">
      <w:pPr>
        <w:rPr>
          <w:rFonts w:ascii="Times New Roman" w:hAnsi="Times New Roman" w:cs="Times New Roman"/>
          <w:sz w:val="24"/>
          <w:szCs w:val="24"/>
          <w:lang w:eastAsia="tr-TR"/>
        </w:rPr>
      </w:pPr>
      <w:r w:rsidRPr="005A1952">
        <w:rPr>
          <w:rFonts w:ascii="Times New Roman" w:hAnsi="Times New Roman" w:cs="Times New Roman"/>
          <w:sz w:val="24"/>
          <w:szCs w:val="24"/>
          <w:lang w:eastAsia="tr-TR"/>
        </w:rPr>
        <w:t>-</w:t>
      </w:r>
      <w:r w:rsidR="00F34423" w:rsidRPr="005A1952">
        <w:rPr>
          <w:rFonts w:ascii="Times New Roman" w:hAnsi="Times New Roman" w:cs="Times New Roman"/>
          <w:sz w:val="24"/>
          <w:szCs w:val="24"/>
          <w:lang w:eastAsia="tr-TR"/>
        </w:rPr>
        <w:t>Arif BAĞBAŞLIOĞLU,</w:t>
      </w:r>
      <w:r w:rsidR="00F34423" w:rsidRPr="005A1952">
        <w:rPr>
          <w:rFonts w:ascii="Times New Roman" w:hAnsi="Times New Roman" w:cs="Times New Roman"/>
          <w:b/>
          <w:bCs/>
          <w:sz w:val="24"/>
          <w:szCs w:val="24"/>
          <w:lang w:eastAsia="tr-TR"/>
        </w:rPr>
        <w:t xml:space="preserve"> </w:t>
      </w:r>
      <w:r w:rsidR="00F34423" w:rsidRPr="005A1952">
        <w:rPr>
          <w:rFonts w:ascii="Times New Roman" w:hAnsi="Times New Roman" w:cs="Times New Roman"/>
          <w:sz w:val="24"/>
          <w:szCs w:val="24"/>
          <w:lang w:eastAsia="tr-TR"/>
        </w:rPr>
        <w:t>“2030 Vizyonu Çerçevesinde NATO İçerisindeki Sorun Alanlarının Değerlendirilmesi”, Uluslararası 7. İstanbul Güvenlik Konferansı 2021, 4-5 Kasım 2021, İstanbul.</w:t>
      </w:r>
    </w:p>
    <w:p w:rsidR="00F34423" w:rsidRPr="00C84D16" w:rsidRDefault="001F09A2" w:rsidP="00C84D16">
      <w:pPr>
        <w:rPr>
          <w:rStyle w:val="Vurgu"/>
          <w:rFonts w:ascii="Times New Roman" w:hAnsi="Times New Roman"/>
          <w:i w:val="0"/>
          <w:iCs/>
          <w:sz w:val="24"/>
          <w:szCs w:val="24"/>
        </w:rPr>
      </w:pPr>
      <w:r>
        <w:rPr>
          <w:rStyle w:val="Vurgu"/>
          <w:rFonts w:ascii="Times New Roman" w:hAnsi="Times New Roman"/>
          <w:i w:val="0"/>
          <w:iCs/>
          <w:sz w:val="24"/>
          <w:szCs w:val="24"/>
        </w:rPr>
        <w:t>-</w:t>
      </w:r>
      <w:r w:rsidR="00F34423" w:rsidRPr="001F09A2">
        <w:rPr>
          <w:rStyle w:val="Vurgu"/>
          <w:rFonts w:ascii="Times New Roman" w:hAnsi="Times New Roman"/>
          <w:i w:val="0"/>
          <w:iCs/>
          <w:sz w:val="24"/>
          <w:szCs w:val="24"/>
        </w:rPr>
        <w:t xml:space="preserve">Ayşe Gülce UYGUN, “Fransa’nın Akdeniz Politikası ve Türkiye-Avrupa Birliği İlişkilerine Etkisi: Sarkozy ve </w:t>
      </w:r>
      <w:r w:rsidR="00F34423" w:rsidRPr="001F09A2">
        <w:rPr>
          <w:rStyle w:val="Vurgu"/>
          <w:rFonts w:ascii="Times New Roman" w:hAnsi="Times New Roman"/>
          <w:i w:val="0"/>
          <w:iCs/>
        </w:rPr>
        <w:t>Macron</w:t>
      </w:r>
      <w:r w:rsidR="00F34423" w:rsidRPr="001F09A2">
        <w:rPr>
          <w:rStyle w:val="Vurgu"/>
          <w:rFonts w:ascii="Times New Roman" w:hAnsi="Times New Roman"/>
          <w:i w:val="0"/>
          <w:iCs/>
          <w:sz w:val="24"/>
          <w:szCs w:val="24"/>
        </w:rPr>
        <w:t xml:space="preserve"> Dönemlerinin Karşılaştırmalı Analizi”, TESAM ‘Ekonomik, Siyasal, Sosyal, Tarihsel, Uluslararası İlişkiler ve Güvenlik Boyutlarıyla Türkiye–Avrupa İlişkileri’ </w:t>
      </w:r>
      <w:proofErr w:type="gramStart"/>
      <w:r w:rsidR="00F34423" w:rsidRPr="001F09A2">
        <w:rPr>
          <w:rStyle w:val="Vurgu"/>
          <w:rFonts w:ascii="Times New Roman" w:hAnsi="Times New Roman"/>
          <w:i w:val="0"/>
          <w:iCs/>
          <w:sz w:val="24"/>
          <w:szCs w:val="24"/>
        </w:rPr>
        <w:t>Kongresi , 29</w:t>
      </w:r>
      <w:proofErr w:type="gramEnd"/>
      <w:r w:rsidR="00F34423" w:rsidRPr="001F09A2">
        <w:rPr>
          <w:rStyle w:val="Vurgu"/>
          <w:rFonts w:ascii="Times New Roman" w:hAnsi="Times New Roman"/>
          <w:i w:val="0"/>
          <w:iCs/>
          <w:sz w:val="24"/>
          <w:szCs w:val="24"/>
        </w:rPr>
        <w:t xml:space="preserve"> Kasım 2021</w:t>
      </w:r>
    </w:p>
    <w:p w:rsidR="00F34423" w:rsidRPr="00C84D16" w:rsidRDefault="001F09A2" w:rsidP="00C84D16">
      <w:pPr>
        <w:rPr>
          <w:rStyle w:val="Vurgu"/>
          <w:rFonts w:ascii="Times New Roman" w:hAnsi="Times New Roman"/>
          <w:i w:val="0"/>
          <w:iCs/>
          <w:sz w:val="24"/>
          <w:szCs w:val="24"/>
        </w:rPr>
      </w:pPr>
      <w:r>
        <w:rPr>
          <w:rStyle w:val="Vurgu"/>
          <w:rFonts w:ascii="Times New Roman" w:hAnsi="Times New Roman"/>
          <w:i w:val="0"/>
          <w:iCs/>
          <w:sz w:val="24"/>
          <w:szCs w:val="24"/>
        </w:rPr>
        <w:t>-</w:t>
      </w:r>
      <w:r w:rsidR="00F34423" w:rsidRPr="00C84D16">
        <w:rPr>
          <w:rStyle w:val="Vurgu"/>
          <w:rFonts w:ascii="Times New Roman" w:hAnsi="Times New Roman"/>
          <w:i w:val="0"/>
          <w:iCs/>
          <w:sz w:val="24"/>
          <w:szCs w:val="24"/>
        </w:rPr>
        <w:t>Ayşe Gülce UYGUN , “Uluslararası Göç’ün Seçı̇m Bı̇ldı̇rgelerı̇ndekı̇ Yerı̇ : 24 Hazı̇ran 2018 Genel Seçı̇mı̇ne İlı̇şkı̇n Bı̇r Değerlendı̇rme”. Dokuz Eylül Ünı̇versı̇tesı̇ Uluslararası Göç Kongresi “Göç: Önümüzdeki Yirmi Yılın Projeksiyonu ve Ötesi” , 22-24 Şubat 2021, İzmir.</w:t>
      </w:r>
    </w:p>
    <w:p w:rsidR="00F34423" w:rsidRPr="00C84D16" w:rsidRDefault="001F09A2" w:rsidP="00C84D16">
      <w:pPr>
        <w:rPr>
          <w:rStyle w:val="Vurgu"/>
          <w:rFonts w:ascii="Times New Roman" w:hAnsi="Times New Roman"/>
          <w:i w:val="0"/>
          <w:iCs/>
          <w:sz w:val="24"/>
          <w:szCs w:val="24"/>
        </w:rPr>
      </w:pPr>
      <w:r>
        <w:rPr>
          <w:rStyle w:val="Vurgu"/>
          <w:rFonts w:ascii="Times New Roman" w:hAnsi="Times New Roman"/>
          <w:i w:val="0"/>
          <w:iCs/>
          <w:sz w:val="24"/>
          <w:szCs w:val="24"/>
        </w:rPr>
        <w:lastRenderedPageBreak/>
        <w:t>-</w:t>
      </w:r>
      <w:r w:rsidR="00F34423" w:rsidRPr="00C84D16">
        <w:rPr>
          <w:rStyle w:val="Vurgu"/>
          <w:rFonts w:ascii="Times New Roman" w:hAnsi="Times New Roman"/>
          <w:i w:val="0"/>
          <w:iCs/>
          <w:sz w:val="24"/>
          <w:szCs w:val="24"/>
        </w:rPr>
        <w:t xml:space="preserve">Emrah NAKİ, “İnebahtı ve Kıbrıs Muharebelerinin İspanya, Portekiz ve Safevî İlişkilerine Etkisi”, Kıbrıs’ın Fethinin 450. Yılı Uluslararası Sempozyumu (22-24 Kasım 2021).  </w:t>
      </w:r>
    </w:p>
    <w:p w:rsidR="00C84D16" w:rsidRPr="00CA38D1" w:rsidRDefault="001F09A2" w:rsidP="00C84D16">
      <w:pPr>
        <w:spacing w:before="120" w:after="120"/>
        <w:jc w:val="both"/>
        <w:rPr>
          <w:rFonts w:ascii="Times New Roman" w:hAnsi="Times New Roman" w:cs="Times New Roman"/>
          <w:color w:val="282828"/>
          <w:sz w:val="24"/>
          <w:szCs w:val="24"/>
          <w:lang w:eastAsia="tr-TR"/>
        </w:rPr>
      </w:pPr>
      <w:r>
        <w:rPr>
          <w:rFonts w:ascii="Times New Roman" w:hAnsi="Times New Roman" w:cs="Times New Roman"/>
          <w:color w:val="282828"/>
          <w:sz w:val="24"/>
          <w:szCs w:val="24"/>
          <w:lang w:eastAsia="tr-TR"/>
        </w:rPr>
        <w:t>-</w:t>
      </w:r>
      <w:r w:rsidR="00C84D16" w:rsidRPr="00CA38D1">
        <w:rPr>
          <w:rFonts w:ascii="Times New Roman" w:hAnsi="Times New Roman" w:cs="Times New Roman"/>
          <w:color w:val="282828"/>
          <w:sz w:val="24"/>
          <w:szCs w:val="24"/>
          <w:lang w:eastAsia="tr-TR"/>
        </w:rPr>
        <w:t>Özkaya, M., İzgi, B., 2021. Covid-19 Pandemisi Boyunca Aşı Öncesi ve Sonrası Dönem için Karantinanın Enfekte Olmaya Etkisinin Oyun Teorisi Kullanılarak İncelenmesi, Iğdır International Applied Sciences, Iğdır Türkiye, 14-15 Nisan, ISBN: 978-605-74616-9-8, 175-184.</w:t>
      </w:r>
    </w:p>
    <w:p w:rsidR="00C84D16" w:rsidRPr="00CA38D1" w:rsidRDefault="001F09A2" w:rsidP="00C84D16">
      <w:pPr>
        <w:spacing w:before="120" w:after="120"/>
        <w:jc w:val="both"/>
        <w:rPr>
          <w:rFonts w:ascii="Times New Roman" w:hAnsi="Times New Roman" w:cs="Times New Roman"/>
          <w:color w:val="282828"/>
          <w:sz w:val="24"/>
          <w:szCs w:val="24"/>
          <w:lang w:eastAsia="tr-TR"/>
        </w:rPr>
      </w:pPr>
      <w:r>
        <w:rPr>
          <w:rFonts w:ascii="Times New Roman" w:hAnsi="Times New Roman" w:cs="Times New Roman"/>
          <w:color w:val="282828"/>
          <w:sz w:val="24"/>
          <w:szCs w:val="24"/>
          <w:lang w:eastAsia="tr-TR"/>
        </w:rPr>
        <w:t>-</w:t>
      </w:r>
      <w:r w:rsidR="00C84D16" w:rsidRPr="00CA38D1">
        <w:rPr>
          <w:rFonts w:ascii="Times New Roman" w:hAnsi="Times New Roman" w:cs="Times New Roman"/>
          <w:color w:val="282828"/>
          <w:sz w:val="24"/>
          <w:szCs w:val="24"/>
          <w:lang w:eastAsia="tr-TR"/>
        </w:rPr>
        <w:t>Bil, E. &amp; Mutlu Yıldırım, F. (2021). "BANKACILIK SEKTÖRÜNDE FİNANSAL TEKNOLOJİLER (FINTECH) VE DİJİTAL PAZARLAMA", T.C. ÇANAKKALE ONSEKİZ MART ÜNİVERSİTESİ ULUSLARARASI SOSYAL BİLİMLER KONFERANSI, Çanakkale, Türkiye, 5 - 06 Temmuz 2021, ss.130-131. (Özet Bildiri)</w:t>
      </w:r>
    </w:p>
    <w:p w:rsidR="00B642B0" w:rsidRPr="000A1DE1" w:rsidRDefault="00B642B0" w:rsidP="00D57C45">
      <w:pPr>
        <w:spacing w:before="120" w:after="120"/>
        <w:jc w:val="both"/>
        <w:rPr>
          <w:rFonts w:ascii="Times New Roman" w:hAnsi="Times New Roman" w:cs="Times New Roman"/>
          <w:color w:val="FF0000"/>
          <w:sz w:val="24"/>
          <w:szCs w:val="24"/>
          <w:lang w:eastAsia="tr-TR"/>
        </w:rPr>
      </w:pPr>
    </w:p>
    <w:p w:rsidR="00D42422" w:rsidRPr="00CA6163" w:rsidRDefault="00474F8F" w:rsidP="002A2C91">
      <w:pPr>
        <w:spacing w:before="180" w:after="120" w:line="360" w:lineRule="auto"/>
        <w:jc w:val="both"/>
        <w:rPr>
          <w:rFonts w:ascii="Times New Roman" w:hAnsi="Times New Roman" w:cs="Times New Roman"/>
          <w:sz w:val="24"/>
          <w:szCs w:val="24"/>
          <w:lang w:eastAsia="tr-TR"/>
        </w:rPr>
      </w:pPr>
      <w:r w:rsidRPr="00CA6163">
        <w:rPr>
          <w:rFonts w:ascii="Times New Roman" w:hAnsi="Times New Roman" w:cs="Times New Roman"/>
          <w:b/>
          <w:bCs/>
          <w:sz w:val="24"/>
          <w:szCs w:val="24"/>
          <w:lang w:eastAsia="tr-TR"/>
        </w:rPr>
        <w:t>Ulusal kongre, sempozyum, panel gibi bilimsel toplantılarda sunularak, programda yer alan </w:t>
      </w:r>
      <w:r w:rsidRPr="00CA6163">
        <w:rPr>
          <w:rFonts w:ascii="Times New Roman" w:hAnsi="Times New Roman" w:cs="Times New Roman"/>
          <w:b/>
          <w:bCs/>
          <w:sz w:val="24"/>
          <w:szCs w:val="24"/>
          <w:u w:val="single"/>
          <w:lang w:eastAsia="tr-TR"/>
        </w:rPr>
        <w:t>tam metin</w:t>
      </w:r>
      <w:r w:rsidRPr="00CA6163">
        <w:rPr>
          <w:rFonts w:ascii="Times New Roman" w:hAnsi="Times New Roman" w:cs="Times New Roman"/>
          <w:b/>
          <w:bCs/>
          <w:sz w:val="24"/>
          <w:szCs w:val="24"/>
          <w:lang w:eastAsia="tr-TR"/>
        </w:rPr>
        <w:t xml:space="preserve"> olarak yayımlanan bildiri ya da poster veya </w:t>
      </w:r>
      <w:proofErr w:type="gramStart"/>
      <w:r w:rsidRPr="00CA6163">
        <w:rPr>
          <w:rFonts w:ascii="Times New Roman" w:hAnsi="Times New Roman" w:cs="Times New Roman"/>
          <w:b/>
          <w:bCs/>
          <w:sz w:val="24"/>
          <w:szCs w:val="24"/>
          <w:lang w:eastAsia="tr-TR"/>
        </w:rPr>
        <w:t>gösteri</w:t>
      </w:r>
      <w:r w:rsidRPr="00CA6163">
        <w:rPr>
          <w:rFonts w:ascii="Times New Roman" w:hAnsi="Times New Roman" w:cs="Times New Roman"/>
          <w:sz w:val="24"/>
          <w:szCs w:val="24"/>
          <w:lang w:eastAsia="tr-TR"/>
        </w:rPr>
        <w:t> :</w:t>
      </w:r>
      <w:proofErr w:type="gramEnd"/>
    </w:p>
    <w:p w:rsidR="00C84D16" w:rsidRPr="00CA38D1" w:rsidRDefault="001F09A2" w:rsidP="00C84D16">
      <w:pPr>
        <w:spacing w:before="180" w:after="12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00C84D16" w:rsidRPr="00CA38D1">
        <w:rPr>
          <w:rFonts w:ascii="Times New Roman" w:hAnsi="Times New Roman" w:cs="Times New Roman"/>
          <w:sz w:val="24"/>
          <w:szCs w:val="24"/>
          <w:lang w:eastAsia="tr-TR"/>
        </w:rPr>
        <w:t>DURMAZ, Merve Gözde, GÜMÜŞTEKİN, Gülten, 2021 Negatif Duyguların Bir Yansıması Olarak İşyeri Kıskançlığı, 10 Eylül 2021 online) 5. Lisansüstü İşletme Öğrencileri Sempozyumu, Afyon Kocatepe Üniversitesi, Afyonkarahisar</w:t>
      </w:r>
    </w:p>
    <w:p w:rsidR="00474F8F" w:rsidRPr="00CA6163" w:rsidRDefault="00474F8F" w:rsidP="00D57C45">
      <w:pPr>
        <w:spacing w:before="120" w:after="120" w:line="240" w:lineRule="auto"/>
        <w:rPr>
          <w:rFonts w:ascii="Times New Roman" w:hAnsi="Times New Roman" w:cs="Times New Roman"/>
          <w:sz w:val="24"/>
          <w:szCs w:val="24"/>
          <w:lang w:eastAsia="tr-TR"/>
        </w:rPr>
      </w:pPr>
      <w:r w:rsidRPr="00CA6163">
        <w:rPr>
          <w:rFonts w:ascii="Times New Roman" w:hAnsi="Times New Roman" w:cs="Times New Roman"/>
          <w:b/>
          <w:bCs/>
          <w:sz w:val="24"/>
          <w:szCs w:val="24"/>
          <w:lang w:eastAsia="tr-TR"/>
        </w:rPr>
        <w:t>Ulusal kongre, sempozyum, panel gibi bilimsel toplantılarda sunularak, programda yer alan </w:t>
      </w:r>
      <w:r w:rsidRPr="00CA6163">
        <w:rPr>
          <w:rFonts w:ascii="Times New Roman" w:hAnsi="Times New Roman" w:cs="Times New Roman"/>
          <w:b/>
          <w:bCs/>
          <w:sz w:val="24"/>
          <w:szCs w:val="24"/>
          <w:u w:val="single"/>
          <w:lang w:eastAsia="tr-TR"/>
        </w:rPr>
        <w:t>özet metin</w:t>
      </w:r>
      <w:r w:rsidRPr="00CA6163">
        <w:rPr>
          <w:rFonts w:ascii="Times New Roman" w:hAnsi="Times New Roman" w:cs="Times New Roman"/>
          <w:b/>
          <w:bCs/>
          <w:sz w:val="24"/>
          <w:szCs w:val="24"/>
          <w:lang w:eastAsia="tr-TR"/>
        </w:rPr>
        <w:t xml:space="preserve"> olarak yayımlanan bildiri ya da poster veya </w:t>
      </w:r>
      <w:proofErr w:type="gramStart"/>
      <w:r w:rsidRPr="00CA6163">
        <w:rPr>
          <w:rFonts w:ascii="Times New Roman" w:hAnsi="Times New Roman" w:cs="Times New Roman"/>
          <w:b/>
          <w:bCs/>
          <w:sz w:val="24"/>
          <w:szCs w:val="24"/>
          <w:lang w:eastAsia="tr-TR"/>
        </w:rPr>
        <w:t>gösteri</w:t>
      </w:r>
      <w:r w:rsidRPr="00CA6163">
        <w:rPr>
          <w:rFonts w:ascii="Times New Roman" w:hAnsi="Times New Roman" w:cs="Times New Roman"/>
          <w:sz w:val="24"/>
          <w:szCs w:val="24"/>
          <w:lang w:eastAsia="tr-TR"/>
        </w:rPr>
        <w:t> :</w:t>
      </w:r>
      <w:proofErr w:type="gramEnd"/>
    </w:p>
    <w:p w:rsidR="00ED1913" w:rsidRPr="000A1DE1" w:rsidRDefault="00ED1913" w:rsidP="00D57C45">
      <w:pPr>
        <w:spacing w:before="120" w:after="120" w:line="240" w:lineRule="auto"/>
        <w:rPr>
          <w:rFonts w:ascii="Times New Roman" w:hAnsi="Times New Roman" w:cs="Times New Roman"/>
          <w:color w:val="FF0000"/>
          <w:sz w:val="24"/>
          <w:szCs w:val="24"/>
          <w:lang w:eastAsia="tr-TR"/>
        </w:rPr>
      </w:pPr>
    </w:p>
    <w:p w:rsidR="0098469E" w:rsidRPr="00D7578F" w:rsidRDefault="001F09A2" w:rsidP="0098469E">
      <w:pPr>
        <w:spacing w:line="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98469E" w:rsidRPr="00D7578F">
        <w:rPr>
          <w:rFonts w:ascii="Times New Roman" w:eastAsia="Times New Roman" w:hAnsi="Times New Roman" w:cs="Times New Roman"/>
          <w:bCs/>
          <w:sz w:val="24"/>
          <w:szCs w:val="24"/>
        </w:rPr>
        <w:t>Sağlam, M.S. (2021). Modern Eğitim ve Eşitsizlik İlişkisi Üzerine Bir Deneme: Panel Veri Analizi (2010-2019). 10. Türkiye Lisansüstü Çalışmalar Kongresi, Konya, 3-6 Kasım 2021.</w:t>
      </w:r>
    </w:p>
    <w:p w:rsidR="000100BA" w:rsidRPr="000A1DE1" w:rsidRDefault="000100BA" w:rsidP="00D57C45">
      <w:pPr>
        <w:spacing w:before="120" w:after="120" w:line="240" w:lineRule="auto"/>
        <w:rPr>
          <w:rFonts w:ascii="Times New Roman" w:hAnsi="Times New Roman" w:cs="Times New Roman"/>
          <w:color w:val="FF0000"/>
          <w:sz w:val="24"/>
          <w:szCs w:val="24"/>
          <w:lang w:eastAsia="tr-TR"/>
        </w:rPr>
      </w:pPr>
    </w:p>
    <w:p w:rsidR="00474F8F" w:rsidRPr="00CA6163" w:rsidRDefault="00474F8F" w:rsidP="00D57C45">
      <w:pPr>
        <w:spacing w:before="120" w:after="120" w:line="360" w:lineRule="auto"/>
        <w:jc w:val="both"/>
        <w:rPr>
          <w:rFonts w:ascii="Times New Roman" w:hAnsi="Times New Roman" w:cs="Times New Roman"/>
          <w:b/>
          <w:bCs/>
          <w:sz w:val="24"/>
          <w:szCs w:val="24"/>
          <w:u w:val="single"/>
        </w:rPr>
      </w:pPr>
      <w:r w:rsidRPr="00CA6163">
        <w:rPr>
          <w:rFonts w:ascii="Times New Roman" w:hAnsi="Times New Roman" w:cs="Times New Roman"/>
          <w:b/>
          <w:bCs/>
          <w:sz w:val="24"/>
          <w:szCs w:val="24"/>
          <w:u w:val="single"/>
        </w:rPr>
        <w:t xml:space="preserve">Türkçe Kitap </w:t>
      </w:r>
      <w:proofErr w:type="gramStart"/>
      <w:r w:rsidRPr="00CA6163">
        <w:rPr>
          <w:rFonts w:ascii="Times New Roman" w:hAnsi="Times New Roman" w:cs="Times New Roman"/>
          <w:b/>
          <w:bCs/>
          <w:sz w:val="24"/>
          <w:szCs w:val="24"/>
          <w:u w:val="single"/>
        </w:rPr>
        <w:t>Bölümleri</w:t>
      </w:r>
      <w:r w:rsidR="00B642B0" w:rsidRPr="00CA6163">
        <w:rPr>
          <w:rFonts w:ascii="Times New Roman" w:hAnsi="Times New Roman" w:cs="Times New Roman"/>
          <w:b/>
          <w:bCs/>
          <w:sz w:val="24"/>
          <w:szCs w:val="24"/>
          <w:u w:val="single"/>
        </w:rPr>
        <w:t xml:space="preserve"> :</w:t>
      </w:r>
      <w:proofErr w:type="gramEnd"/>
    </w:p>
    <w:p w:rsidR="0098469E" w:rsidRPr="00D7578F" w:rsidRDefault="001F09A2" w:rsidP="0098469E">
      <w:pPr>
        <w:pStyle w:val="NormalWeb"/>
        <w:shd w:val="clear" w:color="auto" w:fill="FFFFFF"/>
        <w:spacing w:before="0" w:after="150"/>
        <w:jc w:val="both"/>
        <w:rPr>
          <w:color w:val="333333"/>
        </w:rPr>
      </w:pPr>
      <w:r>
        <w:rPr>
          <w:color w:val="333333"/>
        </w:rPr>
        <w:t>-</w:t>
      </w:r>
      <w:r w:rsidR="0098469E" w:rsidRPr="00D7578F">
        <w:rPr>
          <w:color w:val="333333"/>
        </w:rPr>
        <w:t xml:space="preserve">TURGUT IŞIK, T. (2021), İktisat Politikası, H. İ. AYDIN (Ed.), İktisat Politikası, (1-27) </w:t>
      </w:r>
      <w:proofErr w:type="gramStart"/>
      <w:r w:rsidR="0098469E" w:rsidRPr="00D7578F">
        <w:rPr>
          <w:color w:val="333333"/>
        </w:rPr>
        <w:t>Çanakkale:Paradigma</w:t>
      </w:r>
      <w:proofErr w:type="gramEnd"/>
      <w:r w:rsidR="0098469E" w:rsidRPr="00D7578F">
        <w:rPr>
          <w:color w:val="333333"/>
        </w:rPr>
        <w:t xml:space="preserve"> Akademi.</w:t>
      </w:r>
    </w:p>
    <w:p w:rsidR="0098469E" w:rsidRPr="00D7578F" w:rsidRDefault="001F09A2" w:rsidP="0098469E">
      <w:pPr>
        <w:pStyle w:val="NormalWeb"/>
        <w:shd w:val="clear" w:color="auto" w:fill="FFFFFF"/>
        <w:spacing w:before="0" w:after="150"/>
        <w:jc w:val="both"/>
        <w:rPr>
          <w:color w:val="333333"/>
        </w:rPr>
      </w:pPr>
      <w:r>
        <w:rPr>
          <w:color w:val="333333"/>
        </w:rPr>
        <w:t>-</w:t>
      </w:r>
      <w:r w:rsidR="0098469E" w:rsidRPr="00D7578F">
        <w:rPr>
          <w:color w:val="333333"/>
        </w:rPr>
        <w:t>Yılancı, V. &amp; Tunç C. (2021). Covid-19 Pandemisinin Kamu Harcamaları-Kamu Gelirleri İlişkisine Etkisi. Figen Tombak (Ed.) Covid-19’un Ekonomik ve Sosyal Etkileri içinde, Nobel Yayınevi. </w:t>
      </w:r>
    </w:p>
    <w:p w:rsidR="003F3A78" w:rsidRDefault="001F09A2" w:rsidP="003F3A78">
      <w:pPr>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Bil, E. (2021). Dijital Pazarlamada Sosyal Medya Uygulamaları, (Bölüm Yazarlığı). Türkmen Yayınevi</w:t>
      </w:r>
      <w:r w:rsidR="00C84D16" w:rsidRPr="00CA38D1">
        <w:rPr>
          <w:rFonts w:ascii="Times New Roman" w:hAnsi="Times New Roman" w:cs="Times New Roman"/>
          <w:bCs/>
          <w:sz w:val="24"/>
          <w:szCs w:val="24"/>
        </w:rPr>
        <w:cr/>
      </w:r>
    </w:p>
    <w:p w:rsidR="003F3A78" w:rsidRPr="00230A6E" w:rsidRDefault="003F3A78" w:rsidP="003F3A78">
      <w:pPr>
        <w:rPr>
          <w:rFonts w:ascii="Times New Roman" w:hAnsi="Times New Roman" w:cs="Times New Roman"/>
          <w:sz w:val="24"/>
          <w:szCs w:val="24"/>
        </w:rPr>
      </w:pPr>
      <w:r w:rsidRPr="003F3A78">
        <w:rPr>
          <w:rFonts w:ascii="Times New Roman" w:hAnsi="Times New Roman" w:cs="Times New Roman"/>
          <w:sz w:val="24"/>
          <w:szCs w:val="24"/>
        </w:rPr>
        <w:t xml:space="preserve"> </w:t>
      </w:r>
      <w:r w:rsidR="001F09A2">
        <w:rPr>
          <w:rFonts w:ascii="Times New Roman" w:hAnsi="Times New Roman" w:cs="Times New Roman"/>
          <w:sz w:val="24"/>
          <w:szCs w:val="24"/>
        </w:rPr>
        <w:t>-</w:t>
      </w:r>
      <w:r w:rsidRPr="00230A6E">
        <w:rPr>
          <w:rFonts w:ascii="Times New Roman" w:hAnsi="Times New Roman" w:cs="Times New Roman"/>
          <w:sz w:val="24"/>
          <w:szCs w:val="24"/>
        </w:rPr>
        <w:t>TUNÇ Ahmet, Kurtağzı Tuğçe, (2021) Kamu Yönetiminde Değişim Olgusu, Bölüm Adı:(Risk Yönetimi) (2021)</w:t>
      </w:r>
      <w:proofErr w:type="gramStart"/>
      <w:r w:rsidRPr="00230A6E">
        <w:rPr>
          <w:rFonts w:ascii="Times New Roman" w:hAnsi="Times New Roman" w:cs="Times New Roman"/>
          <w:sz w:val="24"/>
          <w:szCs w:val="24"/>
        </w:rPr>
        <w:t>.,</w:t>
      </w:r>
      <w:proofErr w:type="gramEnd"/>
      <w:r w:rsidRPr="00230A6E">
        <w:rPr>
          <w:rFonts w:ascii="Times New Roman" w:hAnsi="Times New Roman" w:cs="Times New Roman"/>
          <w:sz w:val="24"/>
          <w:szCs w:val="24"/>
        </w:rPr>
        <w:t xml:space="preserve"> Nobel, Editör:Berat Akıncı, Basım Sayısı:1, Sayfa Sayısı 300, Isbn:978- 625-7589-40-6, Türkçe(Bilimsel Kitap), (Yayın No: 7396878) </w:t>
      </w:r>
    </w:p>
    <w:p w:rsidR="003F3A78" w:rsidRPr="00230A6E" w:rsidRDefault="001F09A2" w:rsidP="003F3A78">
      <w:pPr>
        <w:rPr>
          <w:rFonts w:ascii="Times New Roman" w:hAnsi="Times New Roman" w:cs="Times New Roman"/>
          <w:sz w:val="24"/>
          <w:szCs w:val="24"/>
        </w:rPr>
      </w:pPr>
      <w:r>
        <w:rPr>
          <w:rFonts w:ascii="Times New Roman" w:hAnsi="Times New Roman" w:cs="Times New Roman"/>
          <w:sz w:val="24"/>
          <w:szCs w:val="24"/>
        </w:rPr>
        <w:t>-</w:t>
      </w:r>
      <w:r w:rsidR="003F3A78" w:rsidRPr="00230A6E">
        <w:rPr>
          <w:rFonts w:ascii="Times New Roman" w:hAnsi="Times New Roman" w:cs="Times New Roman"/>
          <w:sz w:val="24"/>
          <w:szCs w:val="24"/>
        </w:rPr>
        <w:t>TUNÇ Ahmet, Alak Sibel, Ağır Ömer (2021), Nizami Gencevi Anısına Türkiye Ve Türk Dünyası Araştırmaları Xııı, Bölüm Adı:(Osmanlı Devletinin Yönetim Geleneklerine Yönelik Bir Değerlendirme) (2021)</w:t>
      </w:r>
      <w:proofErr w:type="gramStart"/>
      <w:r w:rsidR="003F3A78" w:rsidRPr="00230A6E">
        <w:rPr>
          <w:rFonts w:ascii="Times New Roman" w:hAnsi="Times New Roman" w:cs="Times New Roman"/>
          <w:sz w:val="24"/>
          <w:szCs w:val="24"/>
        </w:rPr>
        <w:t>.,</w:t>
      </w:r>
      <w:proofErr w:type="gramEnd"/>
      <w:r w:rsidR="003F3A78" w:rsidRPr="00230A6E">
        <w:rPr>
          <w:rFonts w:ascii="Times New Roman" w:hAnsi="Times New Roman" w:cs="Times New Roman"/>
          <w:sz w:val="24"/>
          <w:szCs w:val="24"/>
        </w:rPr>
        <w:t xml:space="preserve"> , İksad, Editör:Editör: Doç. Dr. Yunus Emre Tansü, Basım Sayısı:1, Sayfa Sayısı 410, Isbn:978-625-8423-57-0, Türkçe(Bilimsel Kitap), (Yayın No: 7397323) </w:t>
      </w:r>
    </w:p>
    <w:p w:rsidR="00474F8F" w:rsidRPr="00CA6163" w:rsidRDefault="00474F8F" w:rsidP="00BE50FB">
      <w:pPr>
        <w:tabs>
          <w:tab w:val="left" w:pos="1986"/>
        </w:tabs>
        <w:suppressAutoHyphens/>
        <w:spacing w:before="180" w:after="120" w:line="360" w:lineRule="auto"/>
        <w:jc w:val="both"/>
        <w:rPr>
          <w:rFonts w:ascii="Times New Roman" w:hAnsi="Times New Roman" w:cs="Times New Roman"/>
          <w:b/>
          <w:bCs/>
          <w:sz w:val="24"/>
          <w:szCs w:val="24"/>
          <w:u w:val="single"/>
        </w:rPr>
      </w:pPr>
      <w:r w:rsidRPr="00CA6163">
        <w:rPr>
          <w:rFonts w:ascii="Times New Roman" w:hAnsi="Times New Roman" w:cs="Times New Roman"/>
          <w:b/>
          <w:bCs/>
          <w:sz w:val="24"/>
          <w:szCs w:val="24"/>
          <w:u w:val="single"/>
        </w:rPr>
        <w:lastRenderedPageBreak/>
        <w:t xml:space="preserve">Yazılan Uluslararası Kitaplar veya Kitaplarda </w:t>
      </w:r>
      <w:proofErr w:type="gramStart"/>
      <w:r w:rsidRPr="00CA6163">
        <w:rPr>
          <w:rFonts w:ascii="Times New Roman" w:hAnsi="Times New Roman" w:cs="Times New Roman"/>
          <w:b/>
          <w:bCs/>
          <w:sz w:val="24"/>
          <w:szCs w:val="24"/>
          <w:u w:val="single"/>
        </w:rPr>
        <w:t>Bölümler</w:t>
      </w:r>
      <w:r w:rsidR="00B642B0" w:rsidRPr="00CA6163">
        <w:rPr>
          <w:rFonts w:ascii="Times New Roman" w:hAnsi="Times New Roman" w:cs="Times New Roman"/>
          <w:b/>
          <w:bCs/>
          <w:sz w:val="24"/>
          <w:szCs w:val="24"/>
          <w:u w:val="single"/>
        </w:rPr>
        <w:t xml:space="preserve"> :</w:t>
      </w:r>
      <w:proofErr w:type="gramEnd"/>
    </w:p>
    <w:p w:rsidR="0098469E" w:rsidRPr="00D7578F" w:rsidRDefault="001F09A2" w:rsidP="0098469E">
      <w:pPr>
        <w:spacing w:line="0" w:lineRule="atLeast"/>
        <w:ind w:left="4"/>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sidR="0098469E" w:rsidRPr="00D7578F">
        <w:rPr>
          <w:rFonts w:ascii="Times New Roman" w:eastAsia="Times New Roman" w:hAnsi="Times New Roman" w:cs="Times New Roman"/>
          <w:bCs/>
          <w:sz w:val="24"/>
          <w:szCs w:val="24"/>
          <w:lang w:val="en-US"/>
        </w:rPr>
        <w:t>Yılancı, V. &amp; Gokce, Canpolat, E. (2021), Smooth Breaks and Mean Reversion in Infant Mortality Rates, IU Press.</w:t>
      </w:r>
    </w:p>
    <w:p w:rsidR="0098469E" w:rsidRPr="00D7578F" w:rsidRDefault="001F09A2" w:rsidP="0098469E">
      <w:pPr>
        <w:spacing w:line="0" w:lineRule="atLeast"/>
        <w:ind w:left="4"/>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sidR="0098469E" w:rsidRPr="00D7578F">
        <w:rPr>
          <w:rFonts w:ascii="Times New Roman" w:eastAsia="Times New Roman" w:hAnsi="Times New Roman" w:cs="Times New Roman"/>
          <w:bCs/>
          <w:sz w:val="24"/>
          <w:szCs w:val="24"/>
          <w:lang w:val="en-US"/>
        </w:rPr>
        <w:t xml:space="preserve">Arslanboğa, K. (2021), Revenues and Expenses of the Central Treasury of the Ottoman Empire for the Fiscal Year of 1602-1603, in Research; Reviews </w:t>
      </w:r>
      <w:proofErr w:type="gramStart"/>
      <w:r w:rsidR="0098469E" w:rsidRPr="00D7578F">
        <w:rPr>
          <w:rFonts w:ascii="Times New Roman" w:eastAsia="Times New Roman" w:hAnsi="Times New Roman" w:cs="Times New Roman"/>
          <w:bCs/>
          <w:sz w:val="24"/>
          <w:szCs w:val="24"/>
          <w:lang w:val="en-US"/>
        </w:rPr>
        <w:t>In</w:t>
      </w:r>
      <w:proofErr w:type="gramEnd"/>
      <w:r w:rsidR="0098469E" w:rsidRPr="00D7578F">
        <w:rPr>
          <w:rFonts w:ascii="Times New Roman" w:eastAsia="Times New Roman" w:hAnsi="Times New Roman" w:cs="Times New Roman"/>
          <w:bCs/>
          <w:sz w:val="24"/>
          <w:szCs w:val="24"/>
          <w:lang w:val="en-US"/>
        </w:rPr>
        <w:t xml:space="preserve"> Social, Human And Administrative Sciences, Gece Kitapligi</w:t>
      </w:r>
    </w:p>
    <w:p w:rsidR="00F34423" w:rsidRDefault="001F09A2" w:rsidP="00F34423">
      <w:pPr>
        <w:spacing w:before="60" w:after="60" w:line="240" w:lineRule="auto"/>
        <w:jc w:val="both"/>
        <w:rPr>
          <w:rFonts w:ascii="Times New Roman" w:hAnsi="Times New Roman" w:cs="Times New Roman"/>
          <w:b/>
          <w:bCs/>
          <w:color w:val="000000"/>
          <w:sz w:val="24"/>
          <w:szCs w:val="24"/>
          <w:lang w:eastAsia="tr-TR"/>
        </w:rPr>
      </w:pPr>
      <w:bookmarkStart w:id="19" w:name="_Hlk91755211"/>
      <w:r>
        <w:rPr>
          <w:rFonts w:ascii="Times New Roman" w:hAnsi="Times New Roman" w:cs="Times New Roman"/>
          <w:i/>
          <w:iCs/>
          <w:color w:val="000000"/>
          <w:sz w:val="24"/>
          <w:szCs w:val="24"/>
          <w:lang w:eastAsia="tr-TR"/>
        </w:rPr>
        <w:t>-</w:t>
      </w:r>
      <w:r w:rsidR="00F34423" w:rsidRPr="00CE12E3">
        <w:rPr>
          <w:rFonts w:ascii="Times New Roman" w:hAnsi="Times New Roman" w:cs="Times New Roman"/>
          <w:i/>
          <w:iCs/>
          <w:color w:val="000000"/>
          <w:sz w:val="24"/>
          <w:szCs w:val="24"/>
          <w:lang w:eastAsia="tr-TR"/>
        </w:rPr>
        <w:t xml:space="preserve">Uluslararası Güvenlik ve Uluslararası Örgütler: Kavramlar, Yaklaşımlar ve Kurumlar, </w:t>
      </w:r>
      <w:r w:rsidR="00F34423" w:rsidRPr="00CE12E3">
        <w:rPr>
          <w:rFonts w:ascii="Times New Roman" w:hAnsi="Times New Roman" w:cs="Times New Roman"/>
          <w:color w:val="000000"/>
          <w:sz w:val="24"/>
          <w:szCs w:val="24"/>
          <w:lang w:eastAsia="tr-TR"/>
        </w:rPr>
        <w:t xml:space="preserve">Ed. Arif BAĞBAŞLIOĞLU, Nobel Akademik Yayıncılık, 2021, ISBN: 978-625-417-489-6, Türkçe </w:t>
      </w:r>
      <w:bookmarkEnd w:id="19"/>
      <w:r w:rsidR="00F34423" w:rsidRPr="00CE12E3">
        <w:rPr>
          <w:rFonts w:ascii="Times New Roman" w:hAnsi="Times New Roman" w:cs="Times New Roman"/>
          <w:b/>
          <w:bCs/>
          <w:color w:val="000000"/>
          <w:sz w:val="24"/>
          <w:szCs w:val="24"/>
          <w:lang w:eastAsia="tr-TR"/>
        </w:rPr>
        <w:t>(Bilimsel Kitap).</w:t>
      </w:r>
    </w:p>
    <w:p w:rsidR="00F34423" w:rsidRPr="00CE12E3" w:rsidRDefault="00F34423" w:rsidP="00F34423">
      <w:pPr>
        <w:spacing w:before="60" w:after="60" w:line="240" w:lineRule="auto"/>
        <w:jc w:val="both"/>
        <w:rPr>
          <w:rFonts w:ascii="Times New Roman" w:hAnsi="Times New Roman" w:cs="Times New Roman"/>
          <w:i/>
          <w:iCs/>
          <w:color w:val="000000"/>
          <w:sz w:val="24"/>
          <w:szCs w:val="24"/>
          <w:lang w:eastAsia="tr-TR"/>
        </w:rPr>
      </w:pPr>
    </w:p>
    <w:p w:rsidR="00F34423" w:rsidRDefault="001F09A2" w:rsidP="00F34423">
      <w:pPr>
        <w:spacing w:before="60" w:after="6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w:t>
      </w:r>
      <w:r w:rsidR="00F34423" w:rsidRPr="00CE12E3">
        <w:rPr>
          <w:rFonts w:ascii="Times New Roman" w:hAnsi="Times New Roman" w:cs="Times New Roman"/>
          <w:color w:val="000000"/>
          <w:sz w:val="24"/>
          <w:szCs w:val="24"/>
          <w:lang w:eastAsia="tr-TR"/>
        </w:rPr>
        <w:t xml:space="preserve">Arif BAĞBAŞLIOĞLU, “Uluslararası Güvenlik Ve Uluslararası Örgütlenme Üzerine Bir Değerlendirme”, </w:t>
      </w:r>
      <w:r w:rsidR="00F34423" w:rsidRPr="00CE12E3">
        <w:rPr>
          <w:rFonts w:ascii="Times New Roman" w:hAnsi="Times New Roman" w:cs="Times New Roman"/>
          <w:i/>
          <w:iCs/>
          <w:color w:val="000000"/>
          <w:sz w:val="24"/>
          <w:szCs w:val="24"/>
          <w:lang w:eastAsia="tr-TR"/>
        </w:rPr>
        <w:t xml:space="preserve">Uluslararası Güvenlik ve Uluslararası Örgütler: Kavramlar, Yaklaşımlar ve Kurumlar, </w:t>
      </w:r>
      <w:r w:rsidR="00F34423" w:rsidRPr="00CE12E3">
        <w:rPr>
          <w:rFonts w:ascii="Times New Roman" w:hAnsi="Times New Roman" w:cs="Times New Roman"/>
          <w:color w:val="000000"/>
          <w:sz w:val="24"/>
          <w:szCs w:val="24"/>
          <w:lang w:eastAsia="tr-TR"/>
        </w:rPr>
        <w:t xml:space="preserve">Ed. Arif Bağbaşlıoğlu, Nobel Akademik Yayıncılık, 2021. </w:t>
      </w:r>
    </w:p>
    <w:p w:rsidR="00F34423" w:rsidRPr="00CE12E3" w:rsidRDefault="00F34423" w:rsidP="00F34423">
      <w:pPr>
        <w:spacing w:before="60" w:after="60" w:line="240" w:lineRule="auto"/>
        <w:jc w:val="both"/>
        <w:rPr>
          <w:rFonts w:ascii="Times New Roman" w:hAnsi="Times New Roman" w:cs="Times New Roman"/>
          <w:b/>
          <w:bCs/>
          <w:color w:val="000000"/>
          <w:sz w:val="24"/>
          <w:szCs w:val="24"/>
          <w:u w:val="single"/>
        </w:rPr>
      </w:pPr>
    </w:p>
    <w:p w:rsidR="00F34423" w:rsidRDefault="001F09A2" w:rsidP="00F34423">
      <w:pPr>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34423" w:rsidRPr="00CE12E3">
        <w:rPr>
          <w:rFonts w:ascii="Times New Roman" w:hAnsi="Times New Roman" w:cs="Times New Roman"/>
          <w:color w:val="000000"/>
          <w:sz w:val="24"/>
          <w:szCs w:val="24"/>
        </w:rPr>
        <w:t xml:space="preserve">Arif BAĞBAŞLIOĞLU, “Transatlantik İlişkiler Bağlamında İngiltere – ABD İlişkileri: Rekabet Temelinde ‘Özel İlişki’”, </w:t>
      </w:r>
      <w:r w:rsidR="00F34423" w:rsidRPr="00CE12E3">
        <w:rPr>
          <w:rFonts w:ascii="Times New Roman" w:hAnsi="Times New Roman" w:cs="Times New Roman"/>
          <w:i/>
          <w:iCs/>
          <w:color w:val="000000"/>
          <w:sz w:val="24"/>
          <w:szCs w:val="24"/>
        </w:rPr>
        <w:t xml:space="preserve">İngiliz Dış Politikası, </w:t>
      </w:r>
      <w:r w:rsidR="00F34423" w:rsidRPr="00CE12E3">
        <w:rPr>
          <w:rFonts w:ascii="Times New Roman" w:hAnsi="Times New Roman" w:cs="Times New Roman"/>
          <w:color w:val="000000"/>
          <w:sz w:val="24"/>
          <w:szCs w:val="24"/>
        </w:rPr>
        <w:t>Ed. Filiz Çoban Oran, Nobel Akademik Yayıncılık, 2021.</w:t>
      </w:r>
    </w:p>
    <w:p w:rsidR="00F34423" w:rsidRPr="00CE12E3" w:rsidRDefault="00F34423" w:rsidP="00F34423">
      <w:pPr>
        <w:spacing w:before="60" w:after="60" w:line="240" w:lineRule="auto"/>
        <w:jc w:val="both"/>
        <w:rPr>
          <w:rFonts w:ascii="Times New Roman" w:hAnsi="Times New Roman" w:cs="Times New Roman"/>
          <w:b/>
          <w:bCs/>
          <w:color w:val="000000"/>
          <w:sz w:val="24"/>
          <w:szCs w:val="24"/>
          <w:u w:val="single"/>
        </w:rPr>
      </w:pPr>
    </w:p>
    <w:p w:rsidR="00F34423" w:rsidRDefault="001F09A2" w:rsidP="00F34423">
      <w:pPr>
        <w:spacing w:before="60" w:after="6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w:t>
      </w:r>
      <w:r w:rsidR="00F34423" w:rsidRPr="00CE12E3">
        <w:rPr>
          <w:rFonts w:ascii="Times New Roman" w:hAnsi="Times New Roman" w:cs="Times New Roman"/>
          <w:color w:val="000000"/>
          <w:sz w:val="24"/>
          <w:szCs w:val="24"/>
          <w:lang w:eastAsia="tr-TR"/>
        </w:rPr>
        <w:t xml:space="preserve">Ayşe Gülce UYGUN, </w:t>
      </w:r>
      <w:r w:rsidR="00F34423" w:rsidRPr="00CE12E3">
        <w:rPr>
          <w:rFonts w:ascii="Times New Roman" w:hAnsi="Times New Roman" w:cs="Times New Roman"/>
          <w:color w:val="000000"/>
          <w:sz w:val="24"/>
          <w:szCs w:val="24"/>
        </w:rPr>
        <w:t xml:space="preserve">“Uluslararası Göç- Güvenlik İlişkisi: İtalya’da Göçün Güvenlikleştirilmesi ve Dişsallaştırılması” , </w:t>
      </w:r>
      <w:r w:rsidR="00F34423" w:rsidRPr="00CE12E3">
        <w:rPr>
          <w:rFonts w:ascii="Times New Roman" w:hAnsi="Times New Roman" w:cs="Times New Roman"/>
          <w:i/>
          <w:iCs/>
          <w:color w:val="000000"/>
          <w:sz w:val="24"/>
          <w:szCs w:val="24"/>
          <w:lang w:eastAsia="tr-TR"/>
        </w:rPr>
        <w:t xml:space="preserve">Uluslararası Güvenlik ve Uluslararası Örgütler: Kavramlar, Yaklaşımlar ve Kurumlar, </w:t>
      </w:r>
      <w:r w:rsidR="00F34423" w:rsidRPr="00CE12E3">
        <w:rPr>
          <w:rFonts w:ascii="Times New Roman" w:hAnsi="Times New Roman" w:cs="Times New Roman"/>
          <w:color w:val="000000"/>
          <w:sz w:val="24"/>
          <w:szCs w:val="24"/>
          <w:lang w:eastAsia="tr-TR"/>
        </w:rPr>
        <w:t>Ed. Arif Bağbaşlıoğlu, Nobel Akademik Yayıncılık, 2021.</w:t>
      </w:r>
    </w:p>
    <w:p w:rsidR="00F34423" w:rsidRPr="00CE12E3" w:rsidRDefault="00F34423" w:rsidP="00F34423">
      <w:pPr>
        <w:spacing w:before="60" w:after="60" w:line="240" w:lineRule="auto"/>
        <w:jc w:val="both"/>
        <w:rPr>
          <w:rFonts w:ascii="Times New Roman" w:hAnsi="Times New Roman" w:cs="Times New Roman"/>
          <w:b/>
          <w:bCs/>
          <w:color w:val="000000"/>
          <w:sz w:val="24"/>
          <w:szCs w:val="24"/>
          <w:u w:val="single"/>
        </w:rPr>
      </w:pPr>
    </w:p>
    <w:p w:rsidR="00F34423" w:rsidRDefault="001F09A2" w:rsidP="00F34423">
      <w:pPr>
        <w:spacing w:before="60" w:after="60" w:line="240" w:lineRule="auto"/>
        <w:jc w:val="both"/>
        <w:rPr>
          <w:rFonts w:ascii="Times New Roman" w:hAnsi="Times New Roman" w:cs="Times New Roman"/>
          <w:color w:val="000000"/>
          <w:sz w:val="24"/>
          <w:szCs w:val="24"/>
          <w:lang w:eastAsia="tr-TR"/>
        </w:rPr>
      </w:pPr>
      <w:r>
        <w:rPr>
          <w:rFonts w:ascii="Times New Roman" w:hAnsi="Times New Roman" w:cs="Times New Roman"/>
          <w:bCs/>
          <w:color w:val="000000"/>
          <w:sz w:val="24"/>
          <w:szCs w:val="24"/>
        </w:rPr>
        <w:t>-</w:t>
      </w:r>
      <w:r w:rsidR="00F34423" w:rsidRPr="00CE12E3">
        <w:rPr>
          <w:rFonts w:ascii="Times New Roman" w:hAnsi="Times New Roman" w:cs="Times New Roman"/>
          <w:bCs/>
          <w:color w:val="000000"/>
          <w:sz w:val="24"/>
          <w:szCs w:val="24"/>
        </w:rPr>
        <w:t>Çiğdem PEKAR,</w:t>
      </w:r>
      <w:r w:rsidR="00F34423" w:rsidRPr="00CE12E3">
        <w:rPr>
          <w:rFonts w:ascii="Times New Roman" w:hAnsi="Times New Roman" w:cs="Times New Roman"/>
          <w:b/>
          <w:bCs/>
          <w:color w:val="000000"/>
          <w:sz w:val="24"/>
          <w:szCs w:val="24"/>
        </w:rPr>
        <w:t xml:space="preserve"> </w:t>
      </w:r>
      <w:r w:rsidR="00F34423" w:rsidRPr="00CE12E3">
        <w:rPr>
          <w:rFonts w:ascii="Times New Roman" w:hAnsi="Times New Roman" w:cs="Times New Roman"/>
          <w:bCs/>
          <w:color w:val="000000"/>
          <w:sz w:val="24"/>
          <w:szCs w:val="24"/>
        </w:rPr>
        <w:t>“Uluslararası Güvenlik Bağlamında Uluslararası Atom Enerjisi Ajansı: Tarihçesi, Yapısı Ve Faaliyetleri</w:t>
      </w:r>
      <w:r w:rsidR="00F34423" w:rsidRPr="00CE12E3">
        <w:rPr>
          <w:rFonts w:ascii="Times New Roman" w:hAnsi="Times New Roman" w:cs="Times New Roman"/>
          <w:i/>
          <w:iCs/>
          <w:color w:val="000000"/>
          <w:sz w:val="24"/>
          <w:szCs w:val="24"/>
          <w:lang w:eastAsia="tr-TR"/>
        </w:rPr>
        <w:t xml:space="preserve">”, Uluslararası Güvenlik ve Uluslararası Örgütler: Kavramlar, Yaklaşımlar ve Kurumlar, </w:t>
      </w:r>
      <w:r w:rsidR="00F34423" w:rsidRPr="00CE12E3">
        <w:rPr>
          <w:rFonts w:ascii="Times New Roman" w:hAnsi="Times New Roman" w:cs="Times New Roman"/>
          <w:color w:val="000000"/>
          <w:sz w:val="24"/>
          <w:szCs w:val="24"/>
          <w:lang w:eastAsia="tr-TR"/>
        </w:rPr>
        <w:t>Ed. Arif Bağbaşlıoğlu, Nobel Akademik Yayıncılık, 2021.</w:t>
      </w:r>
    </w:p>
    <w:p w:rsidR="00F34423" w:rsidRPr="00CE12E3" w:rsidRDefault="00F34423" w:rsidP="00F34423">
      <w:pPr>
        <w:spacing w:before="60" w:after="60" w:line="240" w:lineRule="auto"/>
        <w:jc w:val="both"/>
        <w:rPr>
          <w:rFonts w:ascii="Times New Roman" w:hAnsi="Times New Roman" w:cs="Times New Roman"/>
          <w:color w:val="000000"/>
          <w:sz w:val="24"/>
          <w:szCs w:val="24"/>
          <w:lang w:eastAsia="tr-TR"/>
        </w:rPr>
      </w:pPr>
    </w:p>
    <w:p w:rsidR="00F34423" w:rsidRDefault="001F09A2" w:rsidP="00F34423">
      <w:pPr>
        <w:spacing w:before="60" w:after="6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w:t>
      </w:r>
      <w:r w:rsidR="00F34423" w:rsidRPr="00CE12E3">
        <w:rPr>
          <w:rFonts w:ascii="Times New Roman" w:hAnsi="Times New Roman" w:cs="Times New Roman"/>
          <w:color w:val="000000"/>
          <w:sz w:val="24"/>
          <w:szCs w:val="24"/>
          <w:lang w:eastAsia="tr-TR"/>
        </w:rPr>
        <w:t xml:space="preserve">Çiğdem PEKAR, “Nükleer Silahlanma”, </w:t>
      </w:r>
      <w:r w:rsidR="00F34423" w:rsidRPr="00CE12E3">
        <w:rPr>
          <w:rFonts w:ascii="Times New Roman" w:hAnsi="Times New Roman" w:cs="Times New Roman"/>
          <w:i/>
          <w:color w:val="000000"/>
          <w:sz w:val="24"/>
          <w:szCs w:val="24"/>
          <w:lang w:eastAsia="tr-TR"/>
        </w:rPr>
        <w:t>Uluslararası İlişkiler’de Güvenlik</w:t>
      </w:r>
      <w:r w:rsidR="00F34423" w:rsidRPr="00CE12E3">
        <w:rPr>
          <w:rFonts w:ascii="Times New Roman" w:hAnsi="Times New Roman" w:cs="Times New Roman"/>
          <w:color w:val="000000"/>
          <w:sz w:val="24"/>
          <w:szCs w:val="24"/>
          <w:lang w:eastAsia="tr-TR"/>
        </w:rPr>
        <w:t>, Ed. Başar Baysal, Bilgi Üniversitesi Yayınları, 2021.</w:t>
      </w:r>
    </w:p>
    <w:p w:rsidR="00F34423" w:rsidRPr="00CE12E3" w:rsidRDefault="00F34423" w:rsidP="00F34423">
      <w:pPr>
        <w:spacing w:before="60" w:after="60" w:line="240" w:lineRule="auto"/>
        <w:jc w:val="both"/>
        <w:rPr>
          <w:rFonts w:ascii="Times New Roman" w:hAnsi="Times New Roman" w:cs="Times New Roman"/>
          <w:color w:val="000000"/>
          <w:sz w:val="24"/>
          <w:szCs w:val="24"/>
          <w:lang w:eastAsia="tr-TR"/>
        </w:rPr>
      </w:pPr>
    </w:p>
    <w:p w:rsidR="00F34423" w:rsidRDefault="001F09A2" w:rsidP="00F34423">
      <w:pPr>
        <w:autoSpaceDE w:val="0"/>
        <w:autoSpaceDN w:val="0"/>
        <w:adjustRightInd w:val="0"/>
        <w:spacing w:before="60" w:after="6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34423" w:rsidRPr="00CE12E3">
        <w:rPr>
          <w:rFonts w:ascii="Times New Roman" w:hAnsi="Times New Roman" w:cs="Times New Roman"/>
          <w:bCs/>
          <w:color w:val="000000"/>
          <w:sz w:val="24"/>
          <w:szCs w:val="24"/>
        </w:rPr>
        <w:t>Emrah NAKİ, “İspanya, Portekiz ve Safevî İlişkileri Bağlamında Don Garcia de Silva y Figueroa’nın Elçiliği (1614-1624)”</w:t>
      </w:r>
      <w:r w:rsidR="00F34423" w:rsidRPr="00CE12E3">
        <w:rPr>
          <w:rFonts w:ascii="Times New Roman" w:eastAsia="Goudy-Italic" w:hAnsi="Times New Roman" w:cs="Times New Roman"/>
          <w:iCs/>
          <w:color w:val="000000"/>
          <w:sz w:val="24"/>
          <w:szCs w:val="24"/>
          <w:lang w:eastAsia="tr-TR"/>
        </w:rPr>
        <w:t xml:space="preserve">, </w:t>
      </w:r>
      <w:r w:rsidR="00F34423" w:rsidRPr="00CE12E3">
        <w:rPr>
          <w:rFonts w:ascii="Times New Roman" w:hAnsi="Times New Roman" w:cs="Times New Roman"/>
          <w:bCs/>
          <w:i/>
          <w:color w:val="000000"/>
          <w:sz w:val="24"/>
          <w:szCs w:val="24"/>
        </w:rPr>
        <w:t>Safeviler: Kültür-Diplomasi-Toplum</w:t>
      </w:r>
      <w:r w:rsidR="00F34423" w:rsidRPr="00CE12E3">
        <w:rPr>
          <w:rFonts w:ascii="Times New Roman" w:hAnsi="Times New Roman" w:cs="Times New Roman"/>
          <w:bCs/>
          <w:color w:val="000000"/>
          <w:sz w:val="24"/>
          <w:szCs w:val="24"/>
        </w:rPr>
        <w:t>, Ed. Mehmet Dağlar, Kitabevi Yayınları, İstanbul 2021,  ss. 15-36.</w:t>
      </w:r>
    </w:p>
    <w:p w:rsidR="00F34423" w:rsidRPr="00CE12E3" w:rsidRDefault="00F34423" w:rsidP="00F34423">
      <w:pPr>
        <w:autoSpaceDE w:val="0"/>
        <w:autoSpaceDN w:val="0"/>
        <w:adjustRightInd w:val="0"/>
        <w:spacing w:before="60" w:after="60" w:line="240" w:lineRule="auto"/>
        <w:jc w:val="both"/>
        <w:rPr>
          <w:rFonts w:ascii="Times New Roman" w:hAnsi="Times New Roman" w:cs="Times New Roman"/>
          <w:bCs/>
          <w:color w:val="000000"/>
          <w:sz w:val="24"/>
          <w:szCs w:val="24"/>
        </w:rPr>
      </w:pPr>
    </w:p>
    <w:p w:rsidR="00F34423" w:rsidRDefault="001F09A2" w:rsidP="00F34423">
      <w:pPr>
        <w:autoSpaceDE w:val="0"/>
        <w:autoSpaceDN w:val="0"/>
        <w:adjustRightInd w:val="0"/>
        <w:spacing w:before="60" w:after="6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34423" w:rsidRPr="00CE12E3">
        <w:rPr>
          <w:rFonts w:ascii="Times New Roman" w:hAnsi="Times New Roman" w:cs="Times New Roman"/>
          <w:bCs/>
          <w:color w:val="000000"/>
          <w:sz w:val="24"/>
          <w:szCs w:val="24"/>
        </w:rPr>
        <w:t xml:space="preserve">Emrah NAKİ, “İspanya Milli Kütüphanesi”, </w:t>
      </w:r>
      <w:r w:rsidR="00F34423" w:rsidRPr="00CE12E3">
        <w:rPr>
          <w:rFonts w:ascii="Times New Roman" w:hAnsi="Times New Roman" w:cs="Times New Roman"/>
          <w:bCs/>
          <w:i/>
          <w:color w:val="000000"/>
          <w:sz w:val="24"/>
          <w:szCs w:val="24"/>
        </w:rPr>
        <w:t>Kitap ve Kütüphane</w:t>
      </w:r>
      <w:r w:rsidR="00F34423" w:rsidRPr="00CE12E3">
        <w:rPr>
          <w:rFonts w:ascii="Times New Roman" w:hAnsi="Times New Roman" w:cs="Times New Roman"/>
          <w:bCs/>
          <w:color w:val="000000"/>
          <w:sz w:val="24"/>
          <w:szCs w:val="24"/>
        </w:rPr>
        <w:t>, Ed: Alparslan Demir, Tuba Tombuloğlu, Sezai Balcı, Efe Akademi Yayınevi, İstanbul 2021, ss. 182-191.</w:t>
      </w:r>
    </w:p>
    <w:p w:rsidR="00F34423" w:rsidRPr="00CE12E3" w:rsidRDefault="00F34423" w:rsidP="00F34423">
      <w:pPr>
        <w:autoSpaceDE w:val="0"/>
        <w:autoSpaceDN w:val="0"/>
        <w:adjustRightInd w:val="0"/>
        <w:spacing w:before="60" w:after="60" w:line="240" w:lineRule="auto"/>
        <w:jc w:val="both"/>
        <w:rPr>
          <w:rFonts w:ascii="Times New Roman" w:hAnsi="Times New Roman" w:cs="Times New Roman"/>
          <w:bCs/>
          <w:color w:val="000000"/>
          <w:sz w:val="24"/>
          <w:szCs w:val="24"/>
        </w:rPr>
      </w:pPr>
    </w:p>
    <w:p w:rsidR="00F34423" w:rsidRPr="00CE12E3" w:rsidRDefault="001F09A2" w:rsidP="00F34423">
      <w:pPr>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34423" w:rsidRPr="00CE12E3">
        <w:rPr>
          <w:rFonts w:ascii="Times New Roman" w:hAnsi="Times New Roman" w:cs="Times New Roman"/>
          <w:color w:val="000000"/>
          <w:sz w:val="24"/>
          <w:szCs w:val="24"/>
        </w:rPr>
        <w:t xml:space="preserve">Yücel BAŞTAN, </w:t>
      </w:r>
      <w:r w:rsidR="00F34423" w:rsidRPr="00CE12E3">
        <w:rPr>
          <w:rFonts w:ascii="Times New Roman" w:hAnsi="Times New Roman" w:cs="Times New Roman"/>
          <w:i/>
          <w:iCs/>
          <w:color w:val="000000"/>
          <w:sz w:val="24"/>
          <w:szCs w:val="24"/>
        </w:rPr>
        <w:t>“Değişen Güvenlik Algılamaları ile Siber Alan”,</w:t>
      </w:r>
      <w:r w:rsidR="00F34423" w:rsidRPr="00CE12E3">
        <w:rPr>
          <w:rFonts w:ascii="Times New Roman" w:hAnsi="Times New Roman" w:cs="Times New Roman"/>
          <w:color w:val="000000"/>
          <w:sz w:val="24"/>
          <w:szCs w:val="24"/>
        </w:rPr>
        <w:t>Uluslararası Güvenlik ve Uluslararası Örgütler: Kavramlar, Yaklaşımlar ve Kurumlar, Ed. Arif Bağbaşlıoğlu, Nobel Akademik Yayıncılık, 2021, ISBN:978-625-417-489-6, Türkçe (Bilimsel Kitap),</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Bil, E. (2021). Turizm Pazarlamasında Dijital Dönüşüm (Bölüm Yazarlığı), Gazi Kitabevi.</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Bil, E. (2021). Stratejik Dijital Pazarlama Kitabı (Bölüm Yazarlığı), Beta Yayınevi.</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Bil, E. (2021). Stratejik Dijital Pazarlama Kitabı (Editör), Beta Yayınevi.</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C84D16" w:rsidRPr="00CA38D1">
        <w:rPr>
          <w:rFonts w:ascii="Times New Roman" w:hAnsi="Times New Roman" w:cs="Times New Roman"/>
          <w:bCs/>
          <w:sz w:val="24"/>
          <w:szCs w:val="24"/>
        </w:rPr>
        <w:t>Bil, E. (2021). Dijital Pazarlamada Mobil Uygulama Mağazası Optimizasyonu: Apple App Store ve Google Play Uygulamaları, (Bölüm Yazarlığı) Ekin Kitabevi.</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Bil, E. &amp; Mutlu Yıldırım, F. (2021). A Literature Review on Fınancıal Technologies and Digital Marketing Interaction, (Bölüm Yazarlığı) EFE Akademi.</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ÖRNEK, Ali Şahin; Giriş İnsan “Kaynakları” Yönetiminin Teorik Çerçevesi: Eski(me)yen Uygulamalardan Yeni Gerçeklere, (Ed</w:t>
      </w:r>
      <w:proofErr w:type="gramStart"/>
      <w:r w:rsidR="00C84D16" w:rsidRPr="00CA38D1">
        <w:rPr>
          <w:rFonts w:ascii="Times New Roman" w:hAnsi="Times New Roman" w:cs="Times New Roman"/>
          <w:bCs/>
          <w:sz w:val="24"/>
          <w:szCs w:val="24"/>
        </w:rPr>
        <w:t>.:</w:t>
      </w:r>
      <w:proofErr w:type="gramEnd"/>
      <w:r w:rsidR="00C84D16" w:rsidRPr="00CA38D1">
        <w:rPr>
          <w:rFonts w:ascii="Times New Roman" w:hAnsi="Times New Roman" w:cs="Times New Roman"/>
          <w:bCs/>
          <w:sz w:val="24"/>
          <w:szCs w:val="24"/>
        </w:rPr>
        <w:t xml:space="preserve"> Ali Şahin Örnek, İnsan Kaynakları Yönetimi: Strateji, Politika ve Uygulamalar Kapsamında Davranışsal Bir Yaklaşım), Nobel Akademik Yayıncılık, 3-50, 2021.</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ÖRNEK, Ali Şahin. İnsan Yönetimine Stratejik Bir Bakış: İnsan Kaynakları Yönetiminden SİNKA’ya, (Ed.: Ali Şahin Örnek, İnsan Kaynakları Yönetimi: Strateji, Politika ve Uygulamalar Kapsamında Davranışsal Bir Yaklaşım), Nobel Akademik Yayıncılık, 51-97, 2021.</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ŞARMAN AYAS, Siyret; ÖRNEK, Ali Şahin. Yetenek Yönetimi, (Ed</w:t>
      </w:r>
      <w:proofErr w:type="gramStart"/>
      <w:r w:rsidR="00C84D16" w:rsidRPr="00CA38D1">
        <w:rPr>
          <w:rFonts w:ascii="Times New Roman" w:hAnsi="Times New Roman" w:cs="Times New Roman"/>
          <w:bCs/>
          <w:sz w:val="24"/>
          <w:szCs w:val="24"/>
        </w:rPr>
        <w:t>.:</w:t>
      </w:r>
      <w:proofErr w:type="gramEnd"/>
      <w:r w:rsidR="00C84D16" w:rsidRPr="00CA38D1">
        <w:rPr>
          <w:rFonts w:ascii="Times New Roman" w:hAnsi="Times New Roman" w:cs="Times New Roman"/>
          <w:bCs/>
          <w:sz w:val="24"/>
          <w:szCs w:val="24"/>
        </w:rPr>
        <w:t xml:space="preserve"> Ali Şahin Örnek, İnsan Kaynakları Yönetimi: Strateji, Politika ve Uygulamalar Kapsamında Davranışsal Bir Yaklaşım),  Nobel Akademik Yayıncılık, 421-451, 2021.</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ÖRNEK, Ali Şahin. İnsan Kaynakları Yönetimi: Strateji, Politika ve Uygulamalar Kapsamında Davranışsal Bir Yaklaşım, Nobel Akademik Yayıncılık, 2021. (Kitap Editörlüğü)</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Kaplan M. (2021), “Dijital Dönüşüm ve Pazarlama”, Stratejik Dijital Pazarlama (Ed. Bil E. ve Özdemir E.), Beta, İstanbul.</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Finansal Okuryazarlık Düzeyi: Üniversite Öğrencileri Üzerine Bir Çalışma, Güncel Ekonomi ve Yönetim Bilimleri Araştırmaları, 2021.</w:t>
      </w:r>
    </w:p>
    <w:p w:rsidR="00C84D16" w:rsidRPr="00CA38D1" w:rsidRDefault="001F09A2" w:rsidP="00C84D16">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C84D16" w:rsidRPr="00CA38D1">
        <w:rPr>
          <w:rFonts w:ascii="Times New Roman" w:hAnsi="Times New Roman" w:cs="Times New Roman"/>
          <w:bCs/>
          <w:sz w:val="24"/>
          <w:szCs w:val="24"/>
        </w:rPr>
        <w:t>Atak Çobanoğlu Ş., Şengül Ü., Editor: Karadağ Arife, Baykal Füsun, “Conservation of Industrial Cultural Heritage and Advantage to Tourısm: Case of Çanakkale”, Ege University Publications, s.503-523.</w:t>
      </w:r>
    </w:p>
    <w:p w:rsidR="00CD364A" w:rsidRPr="007D4DF7" w:rsidRDefault="00CD364A" w:rsidP="00CD364A">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7D4DF7">
        <w:rPr>
          <w:rFonts w:ascii="Times New Roman" w:hAnsi="Times New Roman" w:cs="Times New Roman"/>
          <w:sz w:val="24"/>
          <w:szCs w:val="24"/>
        </w:rPr>
        <w:t>Didem Çelik, Şermin Atak Çobanoğlu “The Analysis of Services in the Refugee Centers in Terms of Syrian Women: The Sample of Yayladağı” International Migration Researches in the Geography, Society and Culture Axis Ed.Arife Karadağ, Nuri Karakaş, Aylin Atilla, Ege University Publications Faculty of Letters Publication No. 209, pp.157-178, 2021, İzmir.</w:t>
      </w:r>
      <w:proofErr w:type="gramEnd"/>
    </w:p>
    <w:p w:rsidR="00CD364A" w:rsidRPr="005F6E1B" w:rsidRDefault="00CD364A" w:rsidP="00CD364A">
      <w:pPr>
        <w:pStyle w:val="Pa1"/>
        <w:jc w:val="both"/>
        <w:rPr>
          <w:rFonts w:ascii="Times New Roman" w:hAnsi="Times New Roman"/>
        </w:rPr>
      </w:pPr>
      <w:r>
        <w:rPr>
          <w:rFonts w:ascii="Times New Roman" w:hAnsi="Times New Roman"/>
        </w:rPr>
        <w:t>-</w:t>
      </w:r>
      <w:r w:rsidRPr="007D4DF7">
        <w:rPr>
          <w:rFonts w:ascii="Times New Roman" w:hAnsi="Times New Roman"/>
        </w:rPr>
        <w:t xml:space="preserve">Şermin Atak Çobanoğlu, Ümran Şengül “Conservation of Industrial Cultural Heritage and Advantage to Tourism: Case of Çanakkale” Industrial Heritage in the Urban Identity and Memory Axis”, Ed.Arife Karadağ, Füsun Baykal, </w:t>
      </w:r>
      <w:r w:rsidRPr="007D4DF7">
        <w:rPr>
          <w:rStyle w:val="A1"/>
          <w:rFonts w:ascii="Times New Roman" w:hAnsi="Times New Roman"/>
          <w:sz w:val="24"/>
        </w:rPr>
        <w:t xml:space="preserve">Ege University </w:t>
      </w:r>
      <w:proofErr w:type="gramStart"/>
      <w:r w:rsidRPr="007D4DF7">
        <w:rPr>
          <w:rStyle w:val="A1"/>
          <w:rFonts w:ascii="Times New Roman" w:hAnsi="Times New Roman"/>
          <w:sz w:val="24"/>
        </w:rPr>
        <w:t>Publications  Faculty</w:t>
      </w:r>
      <w:proofErr w:type="gramEnd"/>
      <w:r w:rsidRPr="007D4DF7">
        <w:rPr>
          <w:rStyle w:val="A1"/>
          <w:rFonts w:ascii="Times New Roman" w:hAnsi="Times New Roman"/>
          <w:sz w:val="24"/>
        </w:rPr>
        <w:t xml:space="preserve"> of Letters Publication No. 210</w:t>
      </w:r>
      <w:r w:rsidRPr="007D4DF7">
        <w:rPr>
          <w:rFonts w:ascii="Times New Roman" w:hAnsi="Times New Roman"/>
        </w:rPr>
        <w:t>, pp.503-523, 2021, İzmir.</w:t>
      </w:r>
    </w:p>
    <w:p w:rsidR="00ED1913" w:rsidRDefault="00ED1913" w:rsidP="001C7A41">
      <w:pPr>
        <w:spacing w:line="0" w:lineRule="atLeast"/>
        <w:ind w:left="4"/>
        <w:rPr>
          <w:rFonts w:ascii="Times New Roman" w:eastAsia="Times New Roman" w:hAnsi="Times New Roman" w:cs="Times New Roman"/>
          <w:bCs/>
          <w:color w:val="FF0000"/>
          <w:sz w:val="24"/>
          <w:szCs w:val="24"/>
        </w:rPr>
      </w:pPr>
    </w:p>
    <w:p w:rsidR="00C84D16" w:rsidRDefault="00C84D16" w:rsidP="001C7A41">
      <w:pPr>
        <w:spacing w:line="0" w:lineRule="atLeast"/>
        <w:ind w:left="4"/>
        <w:rPr>
          <w:rFonts w:ascii="Times New Roman" w:eastAsia="Times New Roman" w:hAnsi="Times New Roman" w:cs="Times New Roman"/>
          <w:bCs/>
          <w:color w:val="FF0000"/>
          <w:sz w:val="24"/>
          <w:szCs w:val="24"/>
        </w:rPr>
      </w:pPr>
    </w:p>
    <w:p w:rsidR="00474F8F" w:rsidRPr="00CA6163" w:rsidRDefault="00474F8F" w:rsidP="00D57C45">
      <w:pPr>
        <w:spacing w:before="120" w:after="120" w:line="360" w:lineRule="auto"/>
        <w:jc w:val="both"/>
        <w:rPr>
          <w:rFonts w:ascii="Times New Roman" w:hAnsi="Times New Roman" w:cs="Times New Roman"/>
          <w:b/>
          <w:bCs/>
          <w:sz w:val="24"/>
          <w:szCs w:val="24"/>
          <w:u w:val="single"/>
        </w:rPr>
      </w:pPr>
      <w:r w:rsidRPr="00CA6163">
        <w:rPr>
          <w:rFonts w:ascii="Times New Roman" w:hAnsi="Times New Roman" w:cs="Times New Roman"/>
          <w:b/>
          <w:bCs/>
          <w:sz w:val="24"/>
          <w:szCs w:val="24"/>
          <w:u w:val="single"/>
        </w:rPr>
        <w:lastRenderedPageBreak/>
        <w:t>DİĞER YAYINLAR</w:t>
      </w:r>
    </w:p>
    <w:p w:rsidR="00474F8F" w:rsidRPr="00CA6163" w:rsidRDefault="00474F8F" w:rsidP="00D57C45">
      <w:pPr>
        <w:spacing w:before="120" w:after="120"/>
        <w:jc w:val="both"/>
        <w:rPr>
          <w:rFonts w:ascii="Times New Roman" w:hAnsi="Times New Roman" w:cs="Times New Roman"/>
          <w:sz w:val="24"/>
          <w:szCs w:val="24"/>
          <w:lang w:eastAsia="tr-TR"/>
        </w:rPr>
      </w:pPr>
      <w:r w:rsidRPr="00CA6163">
        <w:rPr>
          <w:rFonts w:ascii="Times New Roman" w:hAnsi="Times New Roman" w:cs="Times New Roman"/>
          <w:b/>
          <w:bCs/>
          <w:sz w:val="24"/>
          <w:szCs w:val="24"/>
          <w:lang w:eastAsia="tr-TR"/>
        </w:rPr>
        <w:t xml:space="preserve">Alanı ile ilgili olarak panel, konferans, seminer, açıkoturum ve söyleşi gibi etkinliklerde konuşmacı ya da panelist olarak yapılan </w:t>
      </w:r>
      <w:proofErr w:type="gramStart"/>
      <w:r w:rsidRPr="00CA6163">
        <w:rPr>
          <w:rFonts w:ascii="Times New Roman" w:hAnsi="Times New Roman" w:cs="Times New Roman"/>
          <w:b/>
          <w:bCs/>
          <w:sz w:val="24"/>
          <w:szCs w:val="24"/>
          <w:lang w:eastAsia="tr-TR"/>
        </w:rPr>
        <w:t>katılımlar</w:t>
      </w:r>
      <w:r w:rsidRPr="00CA6163">
        <w:rPr>
          <w:rFonts w:ascii="Times New Roman" w:hAnsi="Times New Roman" w:cs="Times New Roman"/>
          <w:sz w:val="24"/>
          <w:szCs w:val="24"/>
          <w:lang w:eastAsia="tr-TR"/>
        </w:rPr>
        <w:t> :</w:t>
      </w:r>
      <w:proofErr w:type="gramEnd"/>
    </w:p>
    <w:p w:rsidR="00F34423" w:rsidRDefault="001F09A2" w:rsidP="00F34423">
      <w:pPr>
        <w:spacing w:before="60" w:after="60" w:line="240" w:lineRule="auto"/>
        <w:jc w:val="both"/>
        <w:rPr>
          <w:rFonts w:ascii="Times New Roman" w:hAnsi="Times New Roman" w:cs="Times New Roman"/>
          <w:color w:val="000000"/>
          <w:kern w:val="3"/>
          <w:sz w:val="24"/>
          <w:szCs w:val="24"/>
          <w:lang w:val="en-GB" w:eastAsia="tr-TR"/>
        </w:rPr>
      </w:pPr>
      <w:r>
        <w:rPr>
          <w:rFonts w:ascii="Times New Roman" w:hAnsi="Times New Roman" w:cs="Times New Roman"/>
          <w:color w:val="000000"/>
          <w:kern w:val="3"/>
          <w:sz w:val="24"/>
          <w:szCs w:val="24"/>
          <w:lang w:val="en-GB" w:eastAsia="tr-TR"/>
        </w:rPr>
        <w:t>-</w:t>
      </w:r>
      <w:r w:rsidR="00F34423" w:rsidRPr="00CE12E3">
        <w:rPr>
          <w:rFonts w:ascii="Times New Roman" w:hAnsi="Times New Roman" w:cs="Times New Roman"/>
          <w:color w:val="000000"/>
          <w:kern w:val="3"/>
          <w:sz w:val="24"/>
          <w:szCs w:val="24"/>
          <w:lang w:val="en-GB" w:eastAsia="tr-TR"/>
        </w:rPr>
        <w:t xml:space="preserve">Arif BAĞBAŞLIOĞLU, 15 Temmuz Demokrasi ve Milli Birlik Günü Anma Etkinlikleri kapsamında ÇOMÜ Siyasal Bilgiler Fakültesi tarafından 15 Temmuz 2021’de organize edilen </w:t>
      </w:r>
      <w:r w:rsidR="00F34423" w:rsidRPr="00CE12E3">
        <w:rPr>
          <w:rFonts w:ascii="Times New Roman" w:hAnsi="Times New Roman" w:cs="Times New Roman"/>
          <w:color w:val="000000"/>
          <w:sz w:val="24"/>
          <w:szCs w:val="24"/>
          <w:shd w:val="clear" w:color="auto" w:fill="FFFFFF"/>
        </w:rPr>
        <w:t xml:space="preserve">15 Temmuz 2016 Darbe Girişiminin Analizi başlıklı </w:t>
      </w:r>
      <w:r w:rsidR="00F34423" w:rsidRPr="00CE12E3">
        <w:rPr>
          <w:rFonts w:ascii="Times New Roman" w:hAnsi="Times New Roman" w:cs="Times New Roman"/>
          <w:color w:val="000000"/>
          <w:kern w:val="3"/>
          <w:sz w:val="24"/>
          <w:szCs w:val="24"/>
          <w:lang w:val="en-GB" w:eastAsia="tr-TR"/>
        </w:rPr>
        <w:t>Konferans’ta “Darbelerin Türk Dış Politikasına Etkileri Bağlamında 15 Temmuz Darbe Girişimi” konusunda, Davetli Konuşmacı olarak katılım.</w:t>
      </w:r>
    </w:p>
    <w:p w:rsidR="00C84D16" w:rsidRPr="00CE12E3" w:rsidRDefault="00C84D16" w:rsidP="00F34423">
      <w:pPr>
        <w:spacing w:before="60" w:after="60" w:line="240" w:lineRule="auto"/>
        <w:jc w:val="both"/>
        <w:rPr>
          <w:rFonts w:ascii="Times New Roman" w:hAnsi="Times New Roman" w:cs="Times New Roman"/>
          <w:color w:val="000000"/>
          <w:kern w:val="3"/>
          <w:sz w:val="24"/>
          <w:szCs w:val="24"/>
          <w:lang w:val="en-GB" w:eastAsia="tr-TR"/>
        </w:rPr>
      </w:pPr>
    </w:p>
    <w:p w:rsidR="001C7A41" w:rsidRDefault="001F09A2" w:rsidP="00D57C45">
      <w:pPr>
        <w:spacing w:before="120" w:after="120"/>
        <w:jc w:val="both"/>
        <w:rPr>
          <w:rFonts w:ascii="Times New Roman" w:hAnsi="Times New Roman" w:cs="Times New Roman"/>
          <w:color w:val="FF0000"/>
          <w:sz w:val="24"/>
          <w:szCs w:val="24"/>
          <w:lang w:eastAsia="tr-TR"/>
        </w:rPr>
      </w:pPr>
      <w:r>
        <w:rPr>
          <w:rFonts w:ascii="Times New Roman" w:hAnsi="Times New Roman" w:cs="Times New Roman"/>
          <w:color w:val="282828"/>
          <w:sz w:val="24"/>
          <w:szCs w:val="24"/>
          <w:lang w:eastAsia="tr-TR"/>
        </w:rPr>
        <w:t>-</w:t>
      </w:r>
      <w:r w:rsidR="00C84D16" w:rsidRPr="00CA38D1">
        <w:rPr>
          <w:rFonts w:ascii="Times New Roman" w:hAnsi="Times New Roman" w:cs="Times New Roman"/>
          <w:color w:val="282828"/>
          <w:sz w:val="24"/>
          <w:szCs w:val="24"/>
          <w:lang w:eastAsia="tr-TR"/>
        </w:rPr>
        <w:t>ÖRNEK, Ali Şahin; BEKÂROĞLU, Can; TAŞ, Hanife (2021). General Landscape Of Human Resource Management Practices In Social Media, Global Conference on Retail and Services Management - GLOSERV, Virtually, 10-13 May 2021, (Sözlü Sunum).</w:t>
      </w:r>
    </w:p>
    <w:p w:rsidR="00C84D16" w:rsidRPr="000A1DE1" w:rsidRDefault="00C84D16" w:rsidP="00D57C45">
      <w:pPr>
        <w:spacing w:before="120" w:after="120"/>
        <w:jc w:val="both"/>
        <w:rPr>
          <w:rFonts w:ascii="Times New Roman" w:hAnsi="Times New Roman" w:cs="Times New Roman"/>
          <w:color w:val="FF0000"/>
          <w:sz w:val="24"/>
          <w:szCs w:val="24"/>
          <w:lang w:eastAsia="tr-TR"/>
        </w:rPr>
      </w:pPr>
    </w:p>
    <w:p w:rsidR="00474F8F" w:rsidRPr="00CA6163" w:rsidRDefault="00474F8F" w:rsidP="00D57C45">
      <w:pPr>
        <w:spacing w:before="120" w:after="120"/>
        <w:rPr>
          <w:rFonts w:ascii="Times New Roman" w:hAnsi="Times New Roman" w:cs="Times New Roman"/>
          <w:b/>
          <w:bCs/>
          <w:sz w:val="24"/>
          <w:szCs w:val="24"/>
          <w:u w:val="single"/>
          <w:lang w:eastAsia="tr-TR"/>
        </w:rPr>
      </w:pPr>
      <w:r w:rsidRPr="00CA6163">
        <w:rPr>
          <w:rFonts w:ascii="Times New Roman" w:hAnsi="Times New Roman" w:cs="Times New Roman"/>
          <w:b/>
          <w:bCs/>
          <w:sz w:val="24"/>
          <w:szCs w:val="24"/>
          <w:u w:val="single"/>
          <w:lang w:eastAsia="tr-TR"/>
        </w:rPr>
        <w:t>HAKEMLİKLER</w:t>
      </w:r>
    </w:p>
    <w:p w:rsidR="00474F8F" w:rsidRPr="00CA6163" w:rsidRDefault="00474F8F" w:rsidP="003124AA">
      <w:pPr>
        <w:spacing w:before="120" w:after="120"/>
        <w:rPr>
          <w:rFonts w:ascii="Times New Roman" w:hAnsi="Times New Roman" w:cs="Times New Roman"/>
          <w:b/>
          <w:bCs/>
          <w:sz w:val="24"/>
          <w:szCs w:val="24"/>
          <w:lang w:eastAsia="tr-TR"/>
        </w:rPr>
      </w:pPr>
      <w:r w:rsidRPr="00CA6163">
        <w:rPr>
          <w:rFonts w:ascii="Times New Roman" w:hAnsi="Times New Roman" w:cs="Times New Roman"/>
          <w:b/>
          <w:bCs/>
          <w:sz w:val="24"/>
          <w:szCs w:val="24"/>
          <w:lang w:eastAsia="tr-TR"/>
        </w:rPr>
        <w:t>Bilimsel Hakemlikler</w:t>
      </w:r>
    </w:p>
    <w:p w:rsidR="0098469E" w:rsidRPr="00D7578F" w:rsidRDefault="0098469E" w:rsidP="0098469E">
      <w:pPr>
        <w:spacing w:line="0" w:lineRule="atLeast"/>
        <w:ind w:left="4"/>
        <w:rPr>
          <w:rFonts w:ascii="Times New Roman" w:eastAsia="Times New Roman" w:hAnsi="Times New Roman" w:cs="Times New Roman"/>
          <w:b/>
          <w:sz w:val="24"/>
          <w:szCs w:val="24"/>
        </w:rPr>
      </w:pPr>
      <w:r w:rsidRPr="00D7578F">
        <w:rPr>
          <w:rFonts w:ascii="Times New Roman" w:eastAsia="Times New Roman" w:hAnsi="Times New Roman" w:cs="Times New Roman"/>
          <w:b/>
          <w:sz w:val="24"/>
          <w:szCs w:val="24"/>
        </w:rPr>
        <w:t xml:space="preserve">G. Selin Savaşkan: </w:t>
      </w:r>
      <w:r w:rsidRPr="00D7578F">
        <w:rPr>
          <w:rFonts w:ascii="Times New Roman" w:eastAsia="Times New Roman" w:hAnsi="Times New Roman" w:cs="Times New Roman"/>
          <w:bCs/>
          <w:sz w:val="24"/>
          <w:szCs w:val="24"/>
        </w:rPr>
        <w:t>Journal of new results in science</w:t>
      </w:r>
    </w:p>
    <w:p w:rsidR="0098469E" w:rsidRPr="00D7578F" w:rsidRDefault="0098469E" w:rsidP="0098469E">
      <w:pPr>
        <w:spacing w:line="0" w:lineRule="atLeast"/>
        <w:ind w:left="4"/>
        <w:rPr>
          <w:rFonts w:ascii="Times New Roman" w:eastAsia="Times New Roman" w:hAnsi="Times New Roman" w:cs="Times New Roman"/>
          <w:b/>
          <w:sz w:val="24"/>
          <w:szCs w:val="24"/>
        </w:rPr>
      </w:pPr>
    </w:p>
    <w:p w:rsidR="0098469E" w:rsidRPr="00D7578F" w:rsidRDefault="0098469E" w:rsidP="0098469E">
      <w:pPr>
        <w:spacing w:line="0" w:lineRule="atLeast"/>
        <w:ind w:left="4"/>
        <w:rPr>
          <w:rFonts w:ascii="Times New Roman" w:eastAsia="Times New Roman" w:hAnsi="Times New Roman" w:cs="Times New Roman"/>
          <w:b/>
          <w:sz w:val="24"/>
          <w:szCs w:val="24"/>
          <w:lang w:val="en-US"/>
        </w:rPr>
      </w:pPr>
      <w:r w:rsidRPr="00D7578F">
        <w:rPr>
          <w:rFonts w:ascii="Times New Roman" w:eastAsia="Times New Roman" w:hAnsi="Times New Roman" w:cs="Times New Roman"/>
          <w:b/>
          <w:sz w:val="24"/>
          <w:szCs w:val="24"/>
        </w:rPr>
        <w:t>Veli Yılan</w:t>
      </w:r>
      <w:r w:rsidRPr="00D7578F">
        <w:rPr>
          <w:rFonts w:ascii="Times New Roman" w:eastAsia="Times New Roman" w:hAnsi="Times New Roman" w:cs="Times New Roman"/>
          <w:b/>
          <w:sz w:val="24"/>
          <w:szCs w:val="24"/>
          <w:lang w:val="en-US"/>
        </w:rPr>
        <w:t xml:space="preserve">cı: </w:t>
      </w:r>
      <w:r w:rsidRPr="00D7578F">
        <w:rPr>
          <w:rFonts w:ascii="Times New Roman" w:eastAsia="Times New Roman" w:hAnsi="Times New Roman" w:cs="Times New Roman"/>
          <w:bCs/>
          <w:sz w:val="24"/>
          <w:szCs w:val="24"/>
          <w:lang w:val="en-US"/>
        </w:rPr>
        <w:t>Applied Economics, Complexity, Environmental Science and Pollution Research, Global Affairs, Science of the Total Environment, Dumlupınar Üniversitesi Sosyal Bilimler Dergisi, Marine Policy, Discrete Dynamics in Nature and Society, Energy Strategy Reviews, Journal of Business Research, Journal of Business Research, Carbon Management, Journal of Policy Research in Tourism, Leisure and Events, Australian Economic Papers, Environment, Development and Sustainability, SAGE Open, Bingöl Üniversitesi İktisadi ve İdari Bilimler Fakültesi Dergisi, Romanian Journal of Economic Forecasting, Süleyman Demirel Üniversitesi Vizyoner Dergisi, Eskişehir Osmangazi University Journal of Economics and Administrative Sciences, Journal of Economics and Development,  Energy Sources, Part B: Economics, Planning, and Policy, Social Indicators Research, The European Journal of Health Economics, Energy &amp; Environment, Ege Akademik Bakis, Finans-Politik &amp; Ekonomik Yorumlar, Business and Economics Research Journal.</w:t>
      </w:r>
      <w:r w:rsidRPr="00D7578F">
        <w:rPr>
          <w:rFonts w:ascii="Times New Roman" w:eastAsia="Times New Roman" w:hAnsi="Times New Roman" w:cs="Times New Roman"/>
          <w:b/>
          <w:sz w:val="24"/>
          <w:szCs w:val="24"/>
          <w:lang w:val="en-US"/>
        </w:rPr>
        <w:tab/>
      </w:r>
    </w:p>
    <w:p w:rsidR="00F34423" w:rsidRDefault="00F34423" w:rsidP="00F34423">
      <w:pPr>
        <w:spacing w:before="60" w:after="60" w:line="240" w:lineRule="auto"/>
        <w:contextualSpacing/>
        <w:jc w:val="both"/>
        <w:rPr>
          <w:rFonts w:ascii="Times New Roman" w:hAnsi="Times New Roman" w:cs="Times New Roman"/>
          <w:color w:val="000000"/>
          <w:sz w:val="24"/>
          <w:szCs w:val="24"/>
          <w:lang w:eastAsia="ko-KR"/>
        </w:rPr>
      </w:pPr>
      <w:r w:rsidRPr="00CE12E3">
        <w:rPr>
          <w:rFonts w:ascii="Times New Roman" w:hAnsi="Times New Roman" w:cs="Times New Roman"/>
          <w:b/>
          <w:color w:val="000000"/>
          <w:sz w:val="24"/>
          <w:szCs w:val="24"/>
          <w:lang w:eastAsia="ko-KR"/>
        </w:rPr>
        <w:t>Arif Bağbaşlıoğlu:</w:t>
      </w:r>
      <w:r w:rsidRPr="00CE12E3">
        <w:rPr>
          <w:rFonts w:ascii="Times New Roman" w:hAnsi="Times New Roman" w:cs="Times New Roman"/>
          <w:color w:val="000000"/>
          <w:sz w:val="24"/>
          <w:szCs w:val="24"/>
          <w:lang w:eastAsia="ko-KR"/>
        </w:rPr>
        <w:t xml:space="preserve"> 4 Ulusal 3 Uluslararası Hakemli Dergide 14 makale değerlendirmesinde hakem olarak görev aldım.</w:t>
      </w:r>
    </w:p>
    <w:p w:rsidR="00F34423" w:rsidRPr="00CE12E3" w:rsidRDefault="00F34423" w:rsidP="00F34423">
      <w:pPr>
        <w:spacing w:before="60" w:after="60" w:line="240" w:lineRule="auto"/>
        <w:contextualSpacing/>
        <w:jc w:val="both"/>
        <w:rPr>
          <w:rFonts w:ascii="Times New Roman" w:hAnsi="Times New Roman" w:cs="Times New Roman"/>
          <w:color w:val="000000"/>
          <w:sz w:val="24"/>
          <w:szCs w:val="24"/>
          <w:lang w:eastAsia="ko-KR"/>
        </w:rPr>
      </w:pPr>
    </w:p>
    <w:p w:rsidR="00F34423" w:rsidRDefault="00F34423" w:rsidP="00F34423">
      <w:pPr>
        <w:spacing w:before="60" w:after="60" w:line="240" w:lineRule="auto"/>
        <w:jc w:val="both"/>
        <w:rPr>
          <w:rFonts w:ascii="Times New Roman" w:hAnsi="Times New Roman" w:cs="Times New Roman"/>
          <w:color w:val="000000"/>
          <w:sz w:val="24"/>
          <w:szCs w:val="24"/>
          <w:lang w:eastAsia="ko-KR"/>
        </w:rPr>
      </w:pPr>
      <w:r w:rsidRPr="00CE12E3">
        <w:rPr>
          <w:rFonts w:ascii="Times New Roman" w:hAnsi="Times New Roman" w:cs="Times New Roman"/>
          <w:b/>
          <w:color w:val="000000"/>
          <w:sz w:val="24"/>
          <w:szCs w:val="24"/>
          <w:lang w:eastAsia="ko-KR"/>
        </w:rPr>
        <w:t>Ayşe Gülce Uygun:</w:t>
      </w:r>
      <w:r w:rsidRPr="00CE12E3">
        <w:rPr>
          <w:rFonts w:ascii="Times New Roman" w:hAnsi="Times New Roman" w:cs="Times New Roman"/>
          <w:color w:val="000000"/>
          <w:sz w:val="24"/>
          <w:szCs w:val="24"/>
          <w:lang w:eastAsia="ko-KR"/>
        </w:rPr>
        <w:t xml:space="preserve"> İnternational Journal of Social Inquiry, İzmir Sosyal Bilimler Dergisi, TroyAcademy Dergisi</w:t>
      </w:r>
    </w:p>
    <w:p w:rsidR="00F34423" w:rsidRPr="00CE12E3" w:rsidRDefault="00F34423" w:rsidP="00F34423">
      <w:pPr>
        <w:spacing w:before="60" w:after="60" w:line="240" w:lineRule="auto"/>
        <w:jc w:val="both"/>
        <w:rPr>
          <w:rFonts w:ascii="Times New Roman" w:hAnsi="Times New Roman" w:cs="Times New Roman"/>
          <w:color w:val="000000"/>
          <w:sz w:val="24"/>
          <w:szCs w:val="24"/>
          <w:lang w:eastAsia="ko-KR"/>
        </w:rPr>
      </w:pPr>
    </w:p>
    <w:p w:rsidR="00F34423" w:rsidRDefault="00F34423" w:rsidP="00F34423">
      <w:pPr>
        <w:spacing w:before="60" w:after="60" w:line="240" w:lineRule="auto"/>
        <w:jc w:val="both"/>
        <w:rPr>
          <w:rFonts w:ascii="Times New Roman" w:hAnsi="Times New Roman" w:cs="Times New Roman"/>
          <w:color w:val="000000"/>
          <w:sz w:val="24"/>
          <w:szCs w:val="24"/>
          <w:lang w:eastAsia="ko-KR"/>
        </w:rPr>
      </w:pPr>
      <w:r w:rsidRPr="00CE12E3">
        <w:rPr>
          <w:rFonts w:ascii="Times New Roman" w:hAnsi="Times New Roman" w:cs="Times New Roman"/>
          <w:b/>
          <w:color w:val="000000"/>
          <w:sz w:val="24"/>
          <w:szCs w:val="24"/>
          <w:lang w:eastAsia="ko-KR"/>
        </w:rPr>
        <w:t>Çiğdem Pekar:</w:t>
      </w:r>
      <w:r w:rsidRPr="00CE12E3">
        <w:rPr>
          <w:rFonts w:ascii="Times New Roman" w:hAnsi="Times New Roman" w:cs="Times New Roman"/>
          <w:color w:val="000000"/>
          <w:sz w:val="24"/>
          <w:szCs w:val="24"/>
          <w:lang w:eastAsia="ko-KR"/>
        </w:rPr>
        <w:t xml:space="preserve"> 2 adet hakemlik.</w:t>
      </w:r>
    </w:p>
    <w:p w:rsidR="00C84D16" w:rsidRDefault="00C84D16" w:rsidP="00F34423">
      <w:pPr>
        <w:spacing w:before="60" w:after="60" w:line="240" w:lineRule="auto"/>
        <w:jc w:val="both"/>
        <w:rPr>
          <w:rFonts w:ascii="Times New Roman" w:hAnsi="Times New Roman" w:cs="Times New Roman"/>
          <w:color w:val="000000"/>
          <w:sz w:val="24"/>
          <w:szCs w:val="24"/>
          <w:lang w:eastAsia="ko-KR"/>
        </w:rPr>
      </w:pPr>
    </w:p>
    <w:p w:rsidR="001F09A2" w:rsidRDefault="00CD364A" w:rsidP="00F34423">
      <w:pPr>
        <w:spacing w:before="60" w:after="60" w:line="240" w:lineRule="auto"/>
        <w:jc w:val="both"/>
        <w:rPr>
          <w:rFonts w:ascii="Times New Roman" w:hAnsi="Times New Roman" w:cs="Times New Roman"/>
          <w:color w:val="000000"/>
          <w:sz w:val="24"/>
          <w:szCs w:val="24"/>
          <w:lang w:eastAsia="ko-KR"/>
        </w:rPr>
      </w:pPr>
      <w:r w:rsidRPr="00CD364A">
        <w:rPr>
          <w:rFonts w:ascii="Times New Roman" w:hAnsi="Times New Roman" w:cs="Times New Roman"/>
          <w:b/>
          <w:bCs/>
          <w:color w:val="000000"/>
          <w:sz w:val="24"/>
          <w:szCs w:val="24"/>
          <w:lang w:eastAsia="ko-KR"/>
        </w:rPr>
        <w:t>Doç. Dr. Ahmet TUNÇ</w:t>
      </w:r>
      <w:r>
        <w:rPr>
          <w:rFonts w:ascii="Times New Roman" w:hAnsi="Times New Roman" w:cs="Times New Roman"/>
          <w:color w:val="000000"/>
          <w:sz w:val="24"/>
          <w:szCs w:val="24"/>
          <w:lang w:eastAsia="ko-KR"/>
        </w:rPr>
        <w:t>: 10 adet hakemlik.</w:t>
      </w:r>
    </w:p>
    <w:p w:rsidR="00CD364A" w:rsidRDefault="00CD364A" w:rsidP="00F34423">
      <w:pPr>
        <w:spacing w:before="60" w:after="60" w:line="240" w:lineRule="auto"/>
        <w:jc w:val="both"/>
        <w:rPr>
          <w:rFonts w:ascii="Times New Roman" w:hAnsi="Times New Roman" w:cs="Times New Roman"/>
          <w:color w:val="000000"/>
          <w:sz w:val="24"/>
          <w:szCs w:val="24"/>
          <w:lang w:eastAsia="ko-KR"/>
        </w:rPr>
      </w:pPr>
    </w:p>
    <w:p w:rsidR="00CD364A" w:rsidRDefault="00CD364A" w:rsidP="00F34423">
      <w:pPr>
        <w:spacing w:before="60" w:after="60" w:line="240" w:lineRule="auto"/>
        <w:jc w:val="both"/>
        <w:rPr>
          <w:rFonts w:ascii="Times New Roman" w:hAnsi="Times New Roman" w:cs="Times New Roman"/>
          <w:color w:val="000000"/>
          <w:sz w:val="24"/>
          <w:szCs w:val="24"/>
          <w:lang w:eastAsia="ko-KR"/>
        </w:rPr>
      </w:pPr>
      <w:r w:rsidRPr="00CD364A">
        <w:rPr>
          <w:rFonts w:ascii="Times New Roman" w:hAnsi="Times New Roman" w:cs="Times New Roman"/>
          <w:b/>
          <w:bCs/>
          <w:color w:val="000000"/>
          <w:sz w:val="24"/>
          <w:szCs w:val="24"/>
          <w:lang w:eastAsia="ko-KR"/>
        </w:rPr>
        <w:t>Arş. Gör. Dr. İsmail KAYAR</w:t>
      </w:r>
      <w:r>
        <w:rPr>
          <w:rFonts w:ascii="Times New Roman" w:hAnsi="Times New Roman" w:cs="Times New Roman"/>
          <w:color w:val="000000"/>
          <w:sz w:val="24"/>
          <w:szCs w:val="24"/>
          <w:lang w:eastAsia="ko-KR"/>
        </w:rPr>
        <w:t>: 1 adet hakemlik</w:t>
      </w:r>
    </w:p>
    <w:p w:rsidR="00CD364A" w:rsidRPr="00CE12E3" w:rsidRDefault="00CD364A" w:rsidP="00F34423">
      <w:pPr>
        <w:spacing w:before="60" w:after="60" w:line="240" w:lineRule="auto"/>
        <w:jc w:val="both"/>
        <w:rPr>
          <w:rFonts w:ascii="Times New Roman" w:hAnsi="Times New Roman" w:cs="Times New Roman"/>
          <w:color w:val="000000"/>
          <w:sz w:val="24"/>
          <w:szCs w:val="24"/>
          <w:lang w:eastAsia="ko-KR"/>
        </w:rPr>
      </w:pPr>
    </w:p>
    <w:p w:rsidR="00C84D16" w:rsidRPr="00CA38D1" w:rsidRDefault="00C84D16" w:rsidP="00C84D16">
      <w:pPr>
        <w:spacing w:before="120" w:after="120"/>
        <w:rPr>
          <w:rFonts w:ascii="Times New Roman" w:hAnsi="Times New Roman" w:cs="Times New Roman"/>
          <w:b/>
          <w:bCs/>
          <w:color w:val="000000"/>
          <w:sz w:val="24"/>
          <w:szCs w:val="24"/>
          <w:lang w:eastAsia="tr-TR"/>
        </w:rPr>
      </w:pPr>
      <w:r w:rsidRPr="00CA38D1">
        <w:rPr>
          <w:rFonts w:ascii="Times New Roman" w:hAnsi="Times New Roman" w:cs="Times New Roman"/>
          <w:color w:val="000000"/>
          <w:sz w:val="24"/>
          <w:szCs w:val="24"/>
          <w:lang w:eastAsia="tr-TR"/>
        </w:rPr>
        <w:t>Journal of Building Engineering, Manuscript Number: JBE-D-21-04481, Makale reddedildi.</w:t>
      </w:r>
    </w:p>
    <w:p w:rsidR="00C84D16" w:rsidRPr="00CA38D1" w:rsidRDefault="00C84D16" w:rsidP="00C84D16">
      <w:pPr>
        <w:spacing w:before="180" w:after="120" w:line="360" w:lineRule="auto"/>
        <w:ind w:left="851" w:hanging="851"/>
        <w:jc w:val="both"/>
        <w:rPr>
          <w:rFonts w:ascii="Times New Roman" w:hAnsi="Times New Roman" w:cs="Times New Roman"/>
          <w:bCs/>
          <w:sz w:val="24"/>
          <w:szCs w:val="24"/>
          <w:lang w:eastAsia="ko-KR"/>
        </w:rPr>
      </w:pPr>
      <w:r w:rsidRPr="00CA38D1">
        <w:rPr>
          <w:rFonts w:ascii="Times New Roman" w:hAnsi="Times New Roman" w:cs="Times New Roman"/>
          <w:b/>
          <w:sz w:val="24"/>
          <w:szCs w:val="24"/>
          <w:lang w:eastAsia="ko-KR"/>
        </w:rPr>
        <w:t>-</w:t>
      </w:r>
      <w:r w:rsidRPr="00CA38D1">
        <w:rPr>
          <w:rFonts w:ascii="Times New Roman" w:hAnsi="Times New Roman" w:cs="Times New Roman"/>
          <w:bCs/>
          <w:sz w:val="24"/>
          <w:szCs w:val="24"/>
          <w:lang w:eastAsia="ko-KR"/>
        </w:rPr>
        <w:t>Hakemlik, TroyAcademy, 2021</w:t>
      </w:r>
    </w:p>
    <w:p w:rsidR="00C84D16" w:rsidRPr="00CA38D1" w:rsidRDefault="001F09A2" w:rsidP="00C84D16">
      <w:pPr>
        <w:spacing w:before="180" w:after="120" w:line="360" w:lineRule="auto"/>
        <w:ind w:left="851" w:hanging="851"/>
        <w:jc w:val="both"/>
        <w:rPr>
          <w:rFonts w:ascii="Times New Roman" w:hAnsi="Times New Roman" w:cs="Times New Roman"/>
          <w:bCs/>
          <w:sz w:val="24"/>
          <w:szCs w:val="24"/>
          <w:lang w:eastAsia="ko-KR"/>
        </w:rPr>
      </w:pPr>
      <w:r>
        <w:rPr>
          <w:rFonts w:ascii="Times New Roman" w:hAnsi="Times New Roman" w:cs="Times New Roman"/>
          <w:bCs/>
          <w:sz w:val="24"/>
          <w:szCs w:val="24"/>
          <w:lang w:eastAsia="ko-KR"/>
        </w:rPr>
        <w:lastRenderedPageBreak/>
        <w:t>-</w:t>
      </w:r>
      <w:r w:rsidR="00C84D16" w:rsidRPr="00CA38D1">
        <w:rPr>
          <w:rFonts w:ascii="Times New Roman" w:hAnsi="Times New Roman" w:cs="Times New Roman"/>
          <w:bCs/>
          <w:sz w:val="24"/>
          <w:szCs w:val="24"/>
          <w:lang w:eastAsia="ko-KR"/>
        </w:rPr>
        <w:t>Hakemlik, TroyAcademy, 2021</w:t>
      </w:r>
    </w:p>
    <w:p w:rsidR="00C84D16" w:rsidRPr="00CA38D1" w:rsidRDefault="001F09A2" w:rsidP="00C84D16">
      <w:pPr>
        <w:spacing w:before="180" w:after="120" w:line="360" w:lineRule="auto"/>
        <w:ind w:left="851" w:hanging="851"/>
        <w:jc w:val="both"/>
        <w:rPr>
          <w:rFonts w:ascii="Times New Roman" w:hAnsi="Times New Roman" w:cs="Times New Roman"/>
          <w:bCs/>
          <w:sz w:val="24"/>
          <w:szCs w:val="24"/>
          <w:lang w:eastAsia="ko-KR"/>
        </w:rPr>
      </w:pPr>
      <w:r>
        <w:rPr>
          <w:rFonts w:ascii="Times New Roman" w:hAnsi="Times New Roman" w:cs="Times New Roman"/>
          <w:bCs/>
          <w:sz w:val="24"/>
          <w:szCs w:val="24"/>
          <w:lang w:eastAsia="ko-KR"/>
        </w:rPr>
        <w:t>-</w:t>
      </w:r>
      <w:r w:rsidR="00C84D16" w:rsidRPr="00CA38D1">
        <w:rPr>
          <w:rFonts w:ascii="Times New Roman" w:hAnsi="Times New Roman" w:cs="Times New Roman"/>
          <w:bCs/>
          <w:sz w:val="24"/>
          <w:szCs w:val="24"/>
          <w:lang w:eastAsia="ko-KR"/>
        </w:rPr>
        <w:t>Hakemlik, Yönetim Bilimleri, 2021</w:t>
      </w:r>
    </w:p>
    <w:p w:rsidR="00C84D16" w:rsidRPr="00CA38D1" w:rsidRDefault="001F09A2" w:rsidP="00C84D16">
      <w:pPr>
        <w:spacing w:before="120" w:after="120" w:line="360" w:lineRule="auto"/>
        <w:contextualSpacing/>
        <w:jc w:val="both"/>
        <w:rPr>
          <w:rFonts w:ascii="Times New Roman" w:hAnsi="Times New Roman" w:cs="Times New Roman"/>
          <w:bCs/>
          <w:sz w:val="24"/>
          <w:szCs w:val="24"/>
          <w:lang w:eastAsia="ko-KR"/>
        </w:rPr>
      </w:pPr>
      <w:r>
        <w:rPr>
          <w:rFonts w:ascii="Times New Roman" w:hAnsi="Times New Roman" w:cs="Times New Roman"/>
          <w:bCs/>
          <w:sz w:val="24"/>
          <w:szCs w:val="24"/>
          <w:lang w:eastAsia="ko-KR"/>
        </w:rPr>
        <w:t>-</w:t>
      </w:r>
      <w:r w:rsidR="00C84D16" w:rsidRPr="00CA38D1">
        <w:rPr>
          <w:rFonts w:ascii="Times New Roman" w:hAnsi="Times New Roman" w:cs="Times New Roman"/>
          <w:bCs/>
          <w:sz w:val="24"/>
          <w:szCs w:val="24"/>
          <w:lang w:eastAsia="ko-KR"/>
        </w:rPr>
        <w:t>Hakemlik, İktisadi İdari ve Siyasal Araştırmalar, 2021</w:t>
      </w:r>
    </w:p>
    <w:p w:rsidR="00C84D16" w:rsidRPr="00CA38D1" w:rsidRDefault="001F09A2" w:rsidP="00C84D16">
      <w:pPr>
        <w:spacing w:before="120" w:after="120" w:line="360" w:lineRule="auto"/>
        <w:contextualSpacing/>
        <w:jc w:val="both"/>
        <w:rPr>
          <w:rFonts w:ascii="Times New Roman" w:hAnsi="Times New Roman" w:cs="Times New Roman"/>
          <w:bCs/>
          <w:sz w:val="24"/>
          <w:szCs w:val="24"/>
          <w:lang w:eastAsia="ko-KR"/>
        </w:rPr>
      </w:pPr>
      <w:r>
        <w:rPr>
          <w:rFonts w:ascii="Times New Roman" w:hAnsi="Times New Roman" w:cs="Times New Roman"/>
          <w:bCs/>
          <w:sz w:val="24"/>
          <w:szCs w:val="24"/>
          <w:lang w:eastAsia="ko-KR"/>
        </w:rPr>
        <w:t>-</w:t>
      </w:r>
      <w:r w:rsidR="00C84D16" w:rsidRPr="00CA38D1">
        <w:rPr>
          <w:rFonts w:ascii="Times New Roman" w:hAnsi="Times New Roman" w:cs="Times New Roman"/>
          <w:bCs/>
          <w:sz w:val="24"/>
          <w:szCs w:val="24"/>
          <w:lang w:eastAsia="ko-KR"/>
        </w:rPr>
        <w:t>Business &amp; Management Studies: An International Journal</w:t>
      </w:r>
    </w:p>
    <w:p w:rsidR="00C84D16" w:rsidRPr="00CA38D1" w:rsidRDefault="001F09A2" w:rsidP="00C84D16">
      <w:pPr>
        <w:spacing w:before="120" w:after="120" w:line="360" w:lineRule="auto"/>
        <w:contextualSpacing/>
        <w:jc w:val="both"/>
        <w:rPr>
          <w:rFonts w:ascii="Times New Roman" w:hAnsi="Times New Roman" w:cs="Times New Roman"/>
          <w:bCs/>
          <w:sz w:val="24"/>
          <w:szCs w:val="24"/>
          <w:lang w:eastAsia="ko-KR"/>
        </w:rPr>
      </w:pPr>
      <w:r>
        <w:rPr>
          <w:rFonts w:ascii="Times New Roman" w:hAnsi="Times New Roman" w:cs="Times New Roman"/>
          <w:bCs/>
          <w:sz w:val="24"/>
          <w:szCs w:val="24"/>
          <w:lang w:eastAsia="ko-KR"/>
        </w:rPr>
        <w:t>-</w:t>
      </w:r>
      <w:r w:rsidR="00C84D16" w:rsidRPr="00CA38D1">
        <w:rPr>
          <w:rFonts w:ascii="Times New Roman" w:hAnsi="Times New Roman" w:cs="Times New Roman"/>
          <w:bCs/>
          <w:sz w:val="24"/>
          <w:szCs w:val="24"/>
          <w:lang w:eastAsia="ko-KR"/>
        </w:rPr>
        <w:t>DOĞUŞ ÜNİVERSİTESİ DERGİSİ (2 adet)</w:t>
      </w:r>
    </w:p>
    <w:p w:rsidR="00C84D16" w:rsidRPr="00CA38D1" w:rsidRDefault="001F09A2" w:rsidP="00C84D16">
      <w:pPr>
        <w:spacing w:before="120" w:after="120" w:line="360" w:lineRule="auto"/>
        <w:contextualSpacing/>
        <w:jc w:val="both"/>
        <w:rPr>
          <w:rFonts w:ascii="Times New Roman" w:hAnsi="Times New Roman" w:cs="Times New Roman"/>
          <w:bCs/>
          <w:sz w:val="24"/>
          <w:szCs w:val="24"/>
          <w:lang w:eastAsia="ko-KR"/>
        </w:rPr>
      </w:pPr>
      <w:r>
        <w:rPr>
          <w:rFonts w:ascii="Times New Roman" w:hAnsi="Times New Roman" w:cs="Times New Roman"/>
          <w:bCs/>
          <w:sz w:val="24"/>
          <w:szCs w:val="24"/>
          <w:lang w:eastAsia="ko-KR"/>
        </w:rPr>
        <w:t>-</w:t>
      </w:r>
      <w:r w:rsidR="00C84D16" w:rsidRPr="00CA38D1">
        <w:rPr>
          <w:rFonts w:ascii="Times New Roman" w:hAnsi="Times New Roman" w:cs="Times New Roman"/>
          <w:bCs/>
          <w:sz w:val="24"/>
          <w:szCs w:val="24"/>
          <w:lang w:eastAsia="ko-KR"/>
        </w:rPr>
        <w:t>International Journal of Economic Policy in Emerging Economies (IJEPEE)</w:t>
      </w:r>
    </w:p>
    <w:p w:rsidR="000100BA" w:rsidRPr="000A1DE1" w:rsidRDefault="000100BA" w:rsidP="003124AA">
      <w:pPr>
        <w:spacing w:before="120" w:after="120"/>
        <w:rPr>
          <w:rFonts w:ascii="Times New Roman" w:hAnsi="Times New Roman" w:cs="Times New Roman"/>
          <w:b/>
          <w:bCs/>
          <w:color w:val="FF0000"/>
          <w:sz w:val="24"/>
          <w:szCs w:val="24"/>
          <w:lang w:eastAsia="tr-TR"/>
        </w:rPr>
      </w:pPr>
    </w:p>
    <w:p w:rsidR="00474F8F" w:rsidRPr="00CA6163" w:rsidRDefault="00474F8F" w:rsidP="00ED6EA0">
      <w:pPr>
        <w:spacing w:before="180" w:after="120" w:line="360" w:lineRule="auto"/>
        <w:ind w:left="851" w:hanging="851"/>
        <w:jc w:val="both"/>
        <w:rPr>
          <w:rFonts w:ascii="Times New Roman" w:hAnsi="Times New Roman" w:cs="Times New Roman"/>
          <w:b/>
          <w:bCs/>
          <w:sz w:val="24"/>
          <w:szCs w:val="24"/>
        </w:rPr>
      </w:pPr>
      <w:r w:rsidRPr="00CA6163">
        <w:rPr>
          <w:rFonts w:ascii="Times New Roman" w:hAnsi="Times New Roman" w:cs="Times New Roman"/>
          <w:b/>
          <w:bCs/>
          <w:sz w:val="24"/>
          <w:szCs w:val="24"/>
        </w:rPr>
        <w:t>(Editörlük)</w:t>
      </w:r>
    </w:p>
    <w:p w:rsidR="0098469E" w:rsidRPr="00D7578F" w:rsidRDefault="0098469E" w:rsidP="0098469E">
      <w:pPr>
        <w:spacing w:line="200" w:lineRule="exact"/>
        <w:rPr>
          <w:rFonts w:ascii="Times New Roman" w:eastAsia="Times New Roman" w:hAnsi="Times New Roman" w:cs="Times New Roman"/>
          <w:bCs/>
          <w:sz w:val="24"/>
          <w:szCs w:val="24"/>
        </w:rPr>
      </w:pPr>
      <w:r w:rsidRPr="00D7578F">
        <w:rPr>
          <w:rFonts w:ascii="Times New Roman" w:eastAsia="Times New Roman" w:hAnsi="Times New Roman" w:cs="Times New Roman"/>
          <w:b/>
          <w:sz w:val="24"/>
          <w:szCs w:val="24"/>
        </w:rPr>
        <w:t>Veli Yılan</w:t>
      </w:r>
      <w:r w:rsidRPr="00D7578F">
        <w:rPr>
          <w:rFonts w:ascii="Times New Roman" w:eastAsia="Times New Roman" w:hAnsi="Times New Roman" w:cs="Times New Roman"/>
          <w:b/>
          <w:sz w:val="24"/>
          <w:szCs w:val="24"/>
          <w:lang w:val="en-US"/>
        </w:rPr>
        <w:t xml:space="preserve">cı: </w:t>
      </w:r>
      <w:r w:rsidRPr="00D7578F">
        <w:rPr>
          <w:rFonts w:ascii="Times New Roman" w:eastAsia="Times New Roman" w:hAnsi="Times New Roman" w:cs="Times New Roman"/>
          <w:bCs/>
          <w:sz w:val="24"/>
          <w:szCs w:val="24"/>
          <w:lang w:val="en-US"/>
        </w:rPr>
        <w:t>Ecological Indicators (SSCI)</w:t>
      </w:r>
      <w:r w:rsidRPr="00D7578F">
        <w:rPr>
          <w:rFonts w:ascii="Times New Roman" w:eastAsia="Times New Roman" w:hAnsi="Times New Roman" w:cs="Times New Roman"/>
          <w:bCs/>
          <w:sz w:val="24"/>
          <w:szCs w:val="24"/>
        </w:rPr>
        <w:t xml:space="preserve"> </w:t>
      </w:r>
    </w:p>
    <w:p w:rsidR="00F34423" w:rsidRDefault="00F34423" w:rsidP="00F34423">
      <w:pPr>
        <w:spacing w:before="60" w:after="60" w:line="240" w:lineRule="auto"/>
        <w:contextualSpacing/>
        <w:jc w:val="both"/>
        <w:rPr>
          <w:rFonts w:ascii="Times New Roman" w:hAnsi="Times New Roman" w:cs="Times New Roman"/>
          <w:color w:val="000000"/>
          <w:sz w:val="24"/>
          <w:szCs w:val="24"/>
        </w:rPr>
      </w:pPr>
      <w:r w:rsidRPr="00CE12E3">
        <w:rPr>
          <w:rFonts w:ascii="Times New Roman" w:hAnsi="Times New Roman" w:cs="Times New Roman"/>
          <w:b/>
          <w:color w:val="000000"/>
          <w:sz w:val="24"/>
          <w:szCs w:val="24"/>
          <w:lang w:eastAsia="ko-KR"/>
        </w:rPr>
        <w:t xml:space="preserve">Arif Bağbaşlıoğlu: </w:t>
      </w:r>
      <w:r w:rsidRPr="00CE12E3">
        <w:rPr>
          <w:rFonts w:ascii="Times New Roman" w:hAnsi="Times New Roman" w:cs="Times New Roman"/>
          <w:color w:val="000000"/>
          <w:sz w:val="24"/>
          <w:szCs w:val="24"/>
        </w:rPr>
        <w:t>Troyacademy Dergisi’nde Uluslararası İlişkiler Alan Editörüyüm.</w:t>
      </w:r>
    </w:p>
    <w:p w:rsidR="00F34423" w:rsidRPr="00CE12E3" w:rsidRDefault="00F34423" w:rsidP="00F34423">
      <w:pPr>
        <w:spacing w:before="60" w:after="60" w:line="240" w:lineRule="auto"/>
        <w:contextualSpacing/>
        <w:jc w:val="both"/>
        <w:rPr>
          <w:rFonts w:ascii="Times New Roman" w:hAnsi="Times New Roman" w:cs="Times New Roman"/>
          <w:b/>
          <w:color w:val="000000"/>
          <w:sz w:val="24"/>
          <w:szCs w:val="24"/>
          <w:u w:val="single"/>
          <w:lang w:eastAsia="ko-KR"/>
        </w:rPr>
      </w:pPr>
    </w:p>
    <w:p w:rsidR="00F34423" w:rsidRPr="00CE12E3" w:rsidRDefault="00F34423" w:rsidP="00F34423">
      <w:pPr>
        <w:spacing w:before="60" w:after="60" w:line="240" w:lineRule="auto"/>
        <w:contextualSpacing/>
        <w:jc w:val="both"/>
        <w:rPr>
          <w:rFonts w:ascii="Times New Roman" w:hAnsi="Times New Roman" w:cs="Times New Roman"/>
          <w:color w:val="000000"/>
          <w:sz w:val="24"/>
          <w:szCs w:val="24"/>
          <w:lang w:eastAsia="ko-KR"/>
        </w:rPr>
      </w:pPr>
      <w:r w:rsidRPr="00CE12E3">
        <w:rPr>
          <w:rFonts w:ascii="Times New Roman" w:hAnsi="Times New Roman" w:cs="Times New Roman"/>
          <w:b/>
          <w:color w:val="000000"/>
          <w:sz w:val="24"/>
          <w:szCs w:val="24"/>
          <w:lang w:eastAsia="ko-KR"/>
        </w:rPr>
        <w:t xml:space="preserve">Ayşe Gülce Uygun: </w:t>
      </w:r>
      <w:r w:rsidRPr="00CE12E3">
        <w:rPr>
          <w:rFonts w:ascii="Times New Roman" w:hAnsi="Times New Roman" w:cs="Times New Roman"/>
          <w:color w:val="000000"/>
          <w:sz w:val="24"/>
          <w:szCs w:val="24"/>
          <w:lang w:eastAsia="ko-KR"/>
        </w:rPr>
        <w:t>Yönetim Bilimleri Dergisi (Alan Editörü)</w:t>
      </w:r>
    </w:p>
    <w:p w:rsidR="001C7A41" w:rsidRDefault="001C7A41" w:rsidP="00ED6EA0">
      <w:pPr>
        <w:spacing w:before="180" w:after="120" w:line="360" w:lineRule="auto"/>
        <w:ind w:left="851" w:hanging="851"/>
        <w:jc w:val="both"/>
        <w:rPr>
          <w:rFonts w:ascii="Times New Roman" w:hAnsi="Times New Roman" w:cs="Times New Roman"/>
          <w:b/>
          <w:bCs/>
          <w:color w:val="FF0000"/>
          <w:sz w:val="24"/>
          <w:szCs w:val="24"/>
        </w:rPr>
      </w:pPr>
    </w:p>
    <w:p w:rsidR="00474F8F" w:rsidRPr="00CA6163" w:rsidRDefault="00474F8F" w:rsidP="00456EA1">
      <w:pPr>
        <w:spacing w:before="180" w:after="120" w:line="360" w:lineRule="auto"/>
        <w:ind w:left="851" w:hanging="851"/>
        <w:jc w:val="both"/>
        <w:rPr>
          <w:rFonts w:ascii="Times New Roman" w:hAnsi="Times New Roman" w:cs="Times New Roman"/>
          <w:b/>
          <w:bCs/>
          <w:sz w:val="24"/>
          <w:szCs w:val="24"/>
          <w:u w:val="single"/>
        </w:rPr>
      </w:pPr>
      <w:r w:rsidRPr="00CA6163">
        <w:rPr>
          <w:rFonts w:ascii="Times New Roman" w:hAnsi="Times New Roman" w:cs="Times New Roman"/>
          <w:b/>
          <w:bCs/>
          <w:sz w:val="24"/>
          <w:szCs w:val="24"/>
          <w:u w:val="single"/>
        </w:rPr>
        <w:t xml:space="preserve">Alanında yurtiçinde yayınlanan kitap </w:t>
      </w:r>
      <w:proofErr w:type="gramStart"/>
      <w:r w:rsidRPr="00CA6163">
        <w:rPr>
          <w:rFonts w:ascii="Times New Roman" w:hAnsi="Times New Roman" w:cs="Times New Roman"/>
          <w:b/>
          <w:bCs/>
          <w:sz w:val="24"/>
          <w:szCs w:val="24"/>
          <w:u w:val="single"/>
        </w:rPr>
        <w:t>editörlüğü :</w:t>
      </w:r>
      <w:proofErr w:type="gramEnd"/>
    </w:p>
    <w:p w:rsidR="00474F8F" w:rsidRPr="00CA6163" w:rsidRDefault="00474F8F" w:rsidP="00D57C45">
      <w:pPr>
        <w:spacing w:before="120" w:after="120" w:line="360" w:lineRule="auto"/>
        <w:contextualSpacing/>
        <w:jc w:val="both"/>
        <w:rPr>
          <w:rFonts w:ascii="Times New Roman" w:hAnsi="Times New Roman" w:cs="Times New Roman"/>
          <w:b/>
          <w:sz w:val="24"/>
          <w:szCs w:val="24"/>
          <w:lang w:eastAsia="ko-KR"/>
        </w:rPr>
      </w:pPr>
      <w:r w:rsidRPr="00CA6163">
        <w:rPr>
          <w:rFonts w:ascii="Times New Roman" w:hAnsi="Times New Roman" w:cs="Times New Roman"/>
          <w:b/>
          <w:sz w:val="24"/>
          <w:szCs w:val="24"/>
          <w:lang w:eastAsia="ko-KR"/>
        </w:rPr>
        <w:t>PROJELER:</w:t>
      </w:r>
    </w:p>
    <w:p w:rsidR="005A1952" w:rsidRDefault="005A1952" w:rsidP="00D57C45">
      <w:pPr>
        <w:spacing w:before="120" w:after="120" w:line="360" w:lineRule="auto"/>
        <w:contextualSpacing/>
        <w:jc w:val="both"/>
        <w:rPr>
          <w:rFonts w:ascii="Times New Roman" w:hAnsi="Times New Roman" w:cs="Times New Roman"/>
          <w:b/>
          <w:color w:val="FF0000"/>
          <w:sz w:val="24"/>
          <w:szCs w:val="24"/>
          <w:lang w:eastAsia="ko-KR"/>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133"/>
        <w:gridCol w:w="1278"/>
        <w:gridCol w:w="1134"/>
        <w:gridCol w:w="1275"/>
        <w:gridCol w:w="1418"/>
        <w:gridCol w:w="1190"/>
      </w:tblGrid>
      <w:tr w:rsidR="00B21084" w:rsidRPr="00E64BEC" w:rsidTr="00E92B61">
        <w:tc>
          <w:tcPr>
            <w:tcW w:w="1525" w:type="dxa"/>
            <w:vAlign w:val="center"/>
          </w:tcPr>
          <w:p w:rsidR="00B21084" w:rsidRPr="00E64BEC" w:rsidRDefault="00B21084" w:rsidP="00E92B61">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PROJE ADI</w:t>
            </w:r>
          </w:p>
        </w:tc>
        <w:tc>
          <w:tcPr>
            <w:tcW w:w="1133" w:type="dxa"/>
            <w:vAlign w:val="center"/>
          </w:tcPr>
          <w:p w:rsidR="00B21084" w:rsidRPr="00E64BEC" w:rsidRDefault="00B21084" w:rsidP="00E92B61">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KURUM</w:t>
            </w:r>
          </w:p>
        </w:tc>
        <w:tc>
          <w:tcPr>
            <w:tcW w:w="1278" w:type="dxa"/>
            <w:vAlign w:val="center"/>
          </w:tcPr>
          <w:p w:rsidR="00B21084" w:rsidRPr="00E64BEC" w:rsidRDefault="00B21084" w:rsidP="00E92B61">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BÜTÇE</w:t>
            </w:r>
          </w:p>
        </w:tc>
        <w:tc>
          <w:tcPr>
            <w:tcW w:w="1134" w:type="dxa"/>
            <w:vAlign w:val="center"/>
          </w:tcPr>
          <w:p w:rsidR="00B21084" w:rsidRPr="00E64BEC" w:rsidRDefault="00B21084" w:rsidP="00E92B61">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TARİH</w:t>
            </w:r>
          </w:p>
        </w:tc>
        <w:tc>
          <w:tcPr>
            <w:tcW w:w="1275" w:type="dxa"/>
            <w:vAlign w:val="center"/>
          </w:tcPr>
          <w:p w:rsidR="00B21084" w:rsidRPr="00E64BEC" w:rsidRDefault="00B21084" w:rsidP="00E92B61">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GÖREV</w:t>
            </w:r>
          </w:p>
        </w:tc>
        <w:tc>
          <w:tcPr>
            <w:tcW w:w="1418" w:type="dxa"/>
            <w:vAlign w:val="center"/>
          </w:tcPr>
          <w:p w:rsidR="00B21084" w:rsidRPr="00E64BEC" w:rsidRDefault="00B21084" w:rsidP="00E92B61">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PROJE TÜRÜ</w:t>
            </w:r>
          </w:p>
        </w:tc>
        <w:tc>
          <w:tcPr>
            <w:tcW w:w="1190" w:type="dxa"/>
            <w:vAlign w:val="center"/>
          </w:tcPr>
          <w:p w:rsidR="00B21084" w:rsidRPr="00E64BEC" w:rsidRDefault="00B21084" w:rsidP="00E92B61">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ARDEB NO</w:t>
            </w:r>
          </w:p>
        </w:tc>
      </w:tr>
      <w:tr w:rsidR="00B21084" w:rsidRPr="00E64BEC" w:rsidTr="00B21084">
        <w:trPr>
          <w:trHeight w:val="1426"/>
        </w:trPr>
        <w:tc>
          <w:tcPr>
            <w:tcW w:w="1525"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 xml:space="preserve">Protothinks Çanakkale Tasarım ve Prototip Geliştirme Merkezi </w:t>
            </w:r>
          </w:p>
        </w:tc>
        <w:tc>
          <w:tcPr>
            <w:tcW w:w="1133"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Güney Marmara Kalkınma Ajansı Projesi</w:t>
            </w:r>
          </w:p>
        </w:tc>
        <w:tc>
          <w:tcPr>
            <w:tcW w:w="127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c>
          <w:tcPr>
            <w:tcW w:w="1134"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2020 - 2022</w:t>
            </w:r>
          </w:p>
        </w:tc>
        <w:tc>
          <w:tcPr>
            <w:tcW w:w="1275"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Koordinatör</w:t>
            </w:r>
          </w:p>
        </w:tc>
        <w:tc>
          <w:tcPr>
            <w:tcW w:w="141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Kalkınma Ajansı</w:t>
            </w:r>
          </w:p>
        </w:tc>
        <w:tc>
          <w:tcPr>
            <w:tcW w:w="1190"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r>
      <w:tr w:rsidR="00B21084" w:rsidRPr="00E64BEC" w:rsidTr="001F09A2">
        <w:trPr>
          <w:trHeight w:val="2714"/>
        </w:trPr>
        <w:tc>
          <w:tcPr>
            <w:tcW w:w="1525"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Ezine Süt ve Süt Ürünlerinin İhracat Potansiyelinin İncelenmesi ve Uluslararası Pazarlama Stratejilerinin Geliştirilmesi</w:t>
            </w:r>
          </w:p>
        </w:tc>
        <w:tc>
          <w:tcPr>
            <w:tcW w:w="1133"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Ezine Belediyesi</w:t>
            </w:r>
          </w:p>
        </w:tc>
        <w:tc>
          <w:tcPr>
            <w:tcW w:w="127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c>
          <w:tcPr>
            <w:tcW w:w="1134"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2021 - 2023</w:t>
            </w:r>
          </w:p>
        </w:tc>
        <w:tc>
          <w:tcPr>
            <w:tcW w:w="1275"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Baş Araştırmacı</w:t>
            </w:r>
          </w:p>
        </w:tc>
        <w:tc>
          <w:tcPr>
            <w:tcW w:w="141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KURUMLARLA YÜRÜTÜLEN PROJELER (KAMU – ÜNİVERSİTE İŞ BİRLİĞİ)</w:t>
            </w:r>
          </w:p>
        </w:tc>
        <w:tc>
          <w:tcPr>
            <w:tcW w:w="1190"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r>
      <w:tr w:rsidR="005A1952" w:rsidRPr="00E64BEC" w:rsidTr="00A83F5C">
        <w:trPr>
          <w:trHeight w:val="841"/>
        </w:trPr>
        <w:tc>
          <w:tcPr>
            <w:tcW w:w="1525" w:type="dxa"/>
            <w:vAlign w:val="center"/>
          </w:tcPr>
          <w:p w:rsidR="005A1952" w:rsidRPr="00E64BEC" w:rsidRDefault="005A1952" w:rsidP="005A1952">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lastRenderedPageBreak/>
              <w:t>PROJE ADI</w:t>
            </w:r>
          </w:p>
        </w:tc>
        <w:tc>
          <w:tcPr>
            <w:tcW w:w="1133" w:type="dxa"/>
            <w:vAlign w:val="center"/>
          </w:tcPr>
          <w:p w:rsidR="005A1952" w:rsidRPr="00E64BEC" w:rsidRDefault="005A1952" w:rsidP="005A1952">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KURUM</w:t>
            </w:r>
          </w:p>
        </w:tc>
        <w:tc>
          <w:tcPr>
            <w:tcW w:w="1278" w:type="dxa"/>
            <w:vAlign w:val="center"/>
          </w:tcPr>
          <w:p w:rsidR="005A1952" w:rsidRPr="00E64BEC" w:rsidRDefault="005A1952" w:rsidP="005A1952">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BÜTÇE</w:t>
            </w:r>
          </w:p>
        </w:tc>
        <w:tc>
          <w:tcPr>
            <w:tcW w:w="1134" w:type="dxa"/>
            <w:vAlign w:val="center"/>
          </w:tcPr>
          <w:p w:rsidR="005A1952" w:rsidRPr="00E64BEC" w:rsidRDefault="005A1952" w:rsidP="005A1952">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TARİH</w:t>
            </w:r>
          </w:p>
        </w:tc>
        <w:tc>
          <w:tcPr>
            <w:tcW w:w="1275" w:type="dxa"/>
            <w:vAlign w:val="center"/>
          </w:tcPr>
          <w:p w:rsidR="005A1952" w:rsidRPr="00E64BEC" w:rsidRDefault="005A1952" w:rsidP="005A1952">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GÖREV</w:t>
            </w:r>
          </w:p>
        </w:tc>
        <w:tc>
          <w:tcPr>
            <w:tcW w:w="1418" w:type="dxa"/>
            <w:vAlign w:val="center"/>
          </w:tcPr>
          <w:p w:rsidR="005A1952" w:rsidRPr="00E64BEC" w:rsidRDefault="005A1952" w:rsidP="005A1952">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PROJE TÜRÜ</w:t>
            </w:r>
          </w:p>
        </w:tc>
        <w:tc>
          <w:tcPr>
            <w:tcW w:w="1190" w:type="dxa"/>
            <w:vAlign w:val="center"/>
          </w:tcPr>
          <w:p w:rsidR="005A1952" w:rsidRPr="00E64BEC" w:rsidRDefault="005A1952" w:rsidP="005A1952">
            <w:pPr>
              <w:spacing w:before="180" w:after="120" w:line="360" w:lineRule="auto"/>
              <w:jc w:val="both"/>
              <w:rPr>
                <w:rFonts w:ascii="Times New Roman" w:hAnsi="Times New Roman" w:cs="Times New Roman"/>
                <w:b/>
                <w:sz w:val="20"/>
                <w:szCs w:val="20"/>
                <w:lang w:eastAsia="ko-KR"/>
              </w:rPr>
            </w:pPr>
            <w:r w:rsidRPr="00E64BEC">
              <w:rPr>
                <w:rFonts w:ascii="Times New Roman" w:hAnsi="Times New Roman" w:cs="Times New Roman"/>
                <w:b/>
                <w:sz w:val="20"/>
                <w:szCs w:val="20"/>
                <w:lang w:eastAsia="ko-KR"/>
              </w:rPr>
              <w:t>ARDEB NO</w:t>
            </w:r>
          </w:p>
        </w:tc>
      </w:tr>
      <w:tr w:rsidR="00B21084" w:rsidRPr="00E64BEC" w:rsidTr="001F09A2">
        <w:trPr>
          <w:trHeight w:val="2267"/>
        </w:trPr>
        <w:tc>
          <w:tcPr>
            <w:tcW w:w="1525" w:type="dxa"/>
          </w:tcPr>
          <w:p w:rsidR="00B21084" w:rsidRPr="00E64BEC" w:rsidRDefault="00B21084" w:rsidP="00E92B61">
            <w:pPr>
              <w:autoSpaceDE w:val="0"/>
              <w:autoSpaceDN w:val="0"/>
              <w:adjustRightInd w:val="0"/>
              <w:spacing w:after="0" w:line="240" w:lineRule="auto"/>
              <w:rPr>
                <w:rFonts w:ascii="Times New Roman" w:hAnsi="Times New Roman" w:cs="Times New Roman"/>
                <w:sz w:val="20"/>
                <w:szCs w:val="20"/>
              </w:rPr>
            </w:pPr>
            <w:r w:rsidRPr="00E64BEC">
              <w:rPr>
                <w:rFonts w:ascii="Times New Roman" w:hAnsi="Times New Roman" w:cs="Times New Roman"/>
                <w:sz w:val="20"/>
                <w:szCs w:val="20"/>
              </w:rPr>
              <w:t>Doğa ve Macera Sporlarının Merkezi Geyikli</w:t>
            </w:r>
          </w:p>
        </w:tc>
        <w:tc>
          <w:tcPr>
            <w:tcW w:w="1133"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Geyikli Belediyesi</w:t>
            </w:r>
          </w:p>
        </w:tc>
        <w:tc>
          <w:tcPr>
            <w:tcW w:w="127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c>
          <w:tcPr>
            <w:tcW w:w="1134"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2021 - 2023</w:t>
            </w:r>
          </w:p>
        </w:tc>
        <w:tc>
          <w:tcPr>
            <w:tcW w:w="1275"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Baş Araştırmacı</w:t>
            </w:r>
          </w:p>
        </w:tc>
        <w:tc>
          <w:tcPr>
            <w:tcW w:w="141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KURUMLARLA YÜRÜTÜLEN PROJELER (KAMU – ÜNİVERSİTE İŞ BİRLİĞİ)</w:t>
            </w:r>
          </w:p>
        </w:tc>
        <w:tc>
          <w:tcPr>
            <w:tcW w:w="1190"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r>
      <w:tr w:rsidR="00B21084" w:rsidRPr="00E64BEC" w:rsidTr="00E92B61">
        <w:tc>
          <w:tcPr>
            <w:tcW w:w="1525" w:type="dxa"/>
          </w:tcPr>
          <w:p w:rsidR="00B21084" w:rsidRPr="00E64BEC" w:rsidRDefault="00B21084" w:rsidP="00E92B61">
            <w:pPr>
              <w:autoSpaceDE w:val="0"/>
              <w:autoSpaceDN w:val="0"/>
              <w:adjustRightInd w:val="0"/>
              <w:spacing w:after="0" w:line="240" w:lineRule="auto"/>
              <w:rPr>
                <w:rFonts w:ascii="Times New Roman" w:hAnsi="Times New Roman" w:cs="Times New Roman"/>
                <w:sz w:val="20"/>
                <w:szCs w:val="20"/>
              </w:rPr>
            </w:pPr>
            <w:r w:rsidRPr="00E64BEC">
              <w:rPr>
                <w:rFonts w:ascii="Times New Roman" w:hAnsi="Times New Roman" w:cs="Times New Roman"/>
                <w:sz w:val="20"/>
                <w:szCs w:val="20"/>
              </w:rPr>
              <w:t xml:space="preserve">Biga İlçesine Ait Sürdürülebilir Coğrafi İşaretlerin Belirlenmesi ve Pazarlama Stratejilerinin Geliştirilmesi </w:t>
            </w:r>
          </w:p>
        </w:tc>
        <w:tc>
          <w:tcPr>
            <w:tcW w:w="1133"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Biga Belediyesi</w:t>
            </w:r>
          </w:p>
        </w:tc>
        <w:tc>
          <w:tcPr>
            <w:tcW w:w="127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c>
          <w:tcPr>
            <w:tcW w:w="1134"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2021-2023</w:t>
            </w:r>
          </w:p>
        </w:tc>
        <w:tc>
          <w:tcPr>
            <w:tcW w:w="1275"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Baş Araştırmacı</w:t>
            </w:r>
          </w:p>
        </w:tc>
        <w:tc>
          <w:tcPr>
            <w:tcW w:w="141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KURUMLARLA YÜRÜTÜLEN PROJELER (KAMU – ÜNİVERSİTE İŞ BİRLİĞİ)</w:t>
            </w:r>
          </w:p>
        </w:tc>
        <w:tc>
          <w:tcPr>
            <w:tcW w:w="1190"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r>
      <w:tr w:rsidR="00B21084" w:rsidRPr="00E64BEC" w:rsidTr="00E92B61">
        <w:tc>
          <w:tcPr>
            <w:tcW w:w="1525" w:type="dxa"/>
          </w:tcPr>
          <w:p w:rsidR="00B21084" w:rsidRPr="00E64BEC" w:rsidRDefault="00B21084" w:rsidP="00E92B61">
            <w:pPr>
              <w:autoSpaceDE w:val="0"/>
              <w:autoSpaceDN w:val="0"/>
              <w:adjustRightInd w:val="0"/>
              <w:spacing w:after="0" w:line="240" w:lineRule="auto"/>
              <w:rPr>
                <w:rFonts w:ascii="Times New Roman" w:hAnsi="Times New Roman" w:cs="Times New Roman"/>
                <w:sz w:val="20"/>
                <w:szCs w:val="20"/>
              </w:rPr>
            </w:pPr>
            <w:r w:rsidRPr="00E64BEC">
              <w:rPr>
                <w:rFonts w:ascii="Times New Roman" w:hAnsi="Times New Roman" w:cs="Times New Roman"/>
                <w:sz w:val="20"/>
                <w:szCs w:val="20"/>
                <w:lang w:eastAsia="ko-KR"/>
              </w:rPr>
              <w:t>Ezine Süt ve Süt Ürünlerinin İhracat Potansiyelinin İncelenmesi ve Uluslararası Pazarlama Stratejilerinin Geliştirilmesi</w:t>
            </w:r>
          </w:p>
        </w:tc>
        <w:tc>
          <w:tcPr>
            <w:tcW w:w="1133"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Ezine Belediyesi</w:t>
            </w:r>
          </w:p>
        </w:tc>
        <w:tc>
          <w:tcPr>
            <w:tcW w:w="127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c>
          <w:tcPr>
            <w:tcW w:w="1134"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2021 - 2023</w:t>
            </w:r>
          </w:p>
        </w:tc>
        <w:tc>
          <w:tcPr>
            <w:tcW w:w="1275"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Araştırmacı</w:t>
            </w:r>
          </w:p>
        </w:tc>
        <w:tc>
          <w:tcPr>
            <w:tcW w:w="141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KURUMLARLA YÜRÜTÜLEN PROJELER (KAMU – ÜNİVERSİTE İŞ BİRLİĞİ)</w:t>
            </w:r>
          </w:p>
        </w:tc>
        <w:tc>
          <w:tcPr>
            <w:tcW w:w="1190"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r>
      <w:tr w:rsidR="00B21084" w:rsidRPr="00E64BEC" w:rsidTr="00E92B61">
        <w:tc>
          <w:tcPr>
            <w:tcW w:w="1525" w:type="dxa"/>
          </w:tcPr>
          <w:p w:rsidR="00B21084" w:rsidRPr="00E64BEC" w:rsidRDefault="00B21084" w:rsidP="00E92B61">
            <w:pPr>
              <w:autoSpaceDE w:val="0"/>
              <w:autoSpaceDN w:val="0"/>
              <w:adjustRightInd w:val="0"/>
              <w:spacing w:after="0" w:line="240" w:lineRule="auto"/>
              <w:rPr>
                <w:rFonts w:ascii="Times New Roman" w:hAnsi="Times New Roman" w:cs="Times New Roman"/>
                <w:sz w:val="20"/>
                <w:szCs w:val="20"/>
              </w:rPr>
            </w:pPr>
            <w:r w:rsidRPr="00E64BEC">
              <w:rPr>
                <w:rFonts w:ascii="Times New Roman" w:hAnsi="Times New Roman" w:cs="Times New Roman"/>
                <w:sz w:val="20"/>
                <w:szCs w:val="20"/>
              </w:rPr>
              <w:t>Doğa ve Macera Sporlarının Merkezi Geyikli</w:t>
            </w:r>
          </w:p>
        </w:tc>
        <w:tc>
          <w:tcPr>
            <w:tcW w:w="1133"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Geyikli Belediyesi</w:t>
            </w:r>
          </w:p>
        </w:tc>
        <w:tc>
          <w:tcPr>
            <w:tcW w:w="127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c>
          <w:tcPr>
            <w:tcW w:w="1134"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2021 - 2023</w:t>
            </w:r>
          </w:p>
        </w:tc>
        <w:tc>
          <w:tcPr>
            <w:tcW w:w="1275"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Araştırmacı</w:t>
            </w:r>
          </w:p>
        </w:tc>
        <w:tc>
          <w:tcPr>
            <w:tcW w:w="1418"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r w:rsidRPr="00E64BEC">
              <w:rPr>
                <w:rFonts w:ascii="Times New Roman" w:hAnsi="Times New Roman" w:cs="Times New Roman"/>
                <w:sz w:val="20"/>
                <w:szCs w:val="20"/>
                <w:lang w:eastAsia="ko-KR"/>
              </w:rPr>
              <w:t>KURUMLARLA YÜRÜTÜLEN PROJELER (KAMU – ÜNİVERSİTE İŞ BİRLİĞİ)</w:t>
            </w:r>
          </w:p>
        </w:tc>
        <w:tc>
          <w:tcPr>
            <w:tcW w:w="1190" w:type="dxa"/>
          </w:tcPr>
          <w:p w:rsidR="00B21084" w:rsidRPr="00E64BEC" w:rsidRDefault="00B21084" w:rsidP="00E92B61">
            <w:pPr>
              <w:spacing w:before="180" w:after="120" w:line="360" w:lineRule="auto"/>
              <w:jc w:val="both"/>
              <w:rPr>
                <w:rFonts w:ascii="Times New Roman" w:hAnsi="Times New Roman" w:cs="Times New Roman"/>
                <w:sz w:val="20"/>
                <w:szCs w:val="20"/>
                <w:lang w:eastAsia="ko-KR"/>
              </w:rPr>
            </w:pPr>
          </w:p>
        </w:tc>
      </w:tr>
    </w:tbl>
    <w:p w:rsidR="00B21084" w:rsidRDefault="00B21084" w:rsidP="00D57C45">
      <w:pPr>
        <w:spacing w:before="120" w:after="120" w:line="360" w:lineRule="auto"/>
        <w:contextualSpacing/>
        <w:jc w:val="both"/>
        <w:rPr>
          <w:rFonts w:ascii="Times New Roman" w:hAnsi="Times New Roman" w:cs="Times New Roman"/>
          <w:b/>
          <w:color w:val="FF0000"/>
          <w:sz w:val="24"/>
          <w:szCs w:val="24"/>
          <w:lang w:eastAsia="ko-KR"/>
        </w:rPr>
      </w:pPr>
    </w:p>
    <w:p w:rsidR="00B21084" w:rsidRDefault="00B21084" w:rsidP="00D57C45">
      <w:pPr>
        <w:spacing w:before="120" w:after="120" w:line="360" w:lineRule="auto"/>
        <w:contextualSpacing/>
        <w:jc w:val="both"/>
        <w:rPr>
          <w:rFonts w:ascii="Times New Roman" w:hAnsi="Times New Roman" w:cs="Times New Roman"/>
          <w:b/>
          <w:color w:val="FF0000"/>
          <w:sz w:val="24"/>
          <w:szCs w:val="24"/>
          <w:lang w:eastAsia="ko-KR"/>
        </w:rPr>
      </w:pPr>
    </w:p>
    <w:p w:rsidR="00B21084" w:rsidRDefault="00B21084" w:rsidP="00D57C45">
      <w:pPr>
        <w:spacing w:before="120" w:after="120" w:line="360" w:lineRule="auto"/>
        <w:contextualSpacing/>
        <w:jc w:val="both"/>
        <w:rPr>
          <w:rFonts w:ascii="Times New Roman" w:hAnsi="Times New Roman" w:cs="Times New Roman"/>
          <w:b/>
          <w:color w:val="FF0000"/>
          <w:sz w:val="24"/>
          <w:szCs w:val="24"/>
          <w:lang w:eastAsia="ko-KR"/>
        </w:rPr>
      </w:pPr>
    </w:p>
    <w:p w:rsidR="005A1952" w:rsidRDefault="005A1952" w:rsidP="00D57C45">
      <w:pPr>
        <w:spacing w:before="120" w:after="120" w:line="360" w:lineRule="auto"/>
        <w:contextualSpacing/>
        <w:jc w:val="both"/>
        <w:rPr>
          <w:rFonts w:ascii="Times New Roman" w:hAnsi="Times New Roman" w:cs="Times New Roman"/>
          <w:b/>
          <w:color w:val="FF0000"/>
          <w:sz w:val="24"/>
          <w:szCs w:val="24"/>
          <w:lang w:eastAsia="ko-KR"/>
        </w:rPr>
      </w:pPr>
    </w:p>
    <w:p w:rsidR="005A1952" w:rsidRPr="000A1DE1" w:rsidRDefault="005A1952" w:rsidP="00D57C45">
      <w:pPr>
        <w:spacing w:before="120" w:after="120" w:line="360" w:lineRule="auto"/>
        <w:contextualSpacing/>
        <w:jc w:val="both"/>
        <w:rPr>
          <w:rFonts w:ascii="Times New Roman" w:hAnsi="Times New Roman" w:cs="Times New Roman"/>
          <w:b/>
          <w:color w:val="FF0000"/>
          <w:sz w:val="24"/>
          <w:szCs w:val="24"/>
          <w:lang w:eastAsia="ko-KR"/>
        </w:rPr>
      </w:pPr>
    </w:p>
    <w:p w:rsidR="003A5AFD" w:rsidRPr="000A1DE1" w:rsidRDefault="003A5AFD" w:rsidP="00D57C45">
      <w:pPr>
        <w:spacing w:before="120" w:after="120" w:line="360" w:lineRule="auto"/>
        <w:contextualSpacing/>
        <w:jc w:val="both"/>
        <w:rPr>
          <w:rFonts w:ascii="Times New Roman" w:hAnsi="Times New Roman" w:cs="Times New Roman"/>
          <w:b/>
          <w:color w:val="FF0000"/>
          <w:sz w:val="24"/>
          <w:szCs w:val="24"/>
          <w:lang w:eastAsia="ko-KR"/>
        </w:rPr>
      </w:pPr>
    </w:p>
    <w:p w:rsidR="00474F8F" w:rsidRPr="00CA6163" w:rsidRDefault="00474F8F" w:rsidP="00D57C45">
      <w:pPr>
        <w:spacing w:before="120" w:after="120" w:line="360" w:lineRule="auto"/>
        <w:jc w:val="both"/>
        <w:rPr>
          <w:rFonts w:ascii="Times New Roman" w:hAnsi="Times New Roman" w:cs="Times New Roman"/>
          <w:sz w:val="24"/>
          <w:szCs w:val="24"/>
          <w:lang w:eastAsia="tr-TR"/>
        </w:rPr>
      </w:pPr>
      <w:r w:rsidRPr="00CA6163">
        <w:rPr>
          <w:rFonts w:ascii="Times New Roman" w:hAnsi="Times New Roman" w:cs="Times New Roman"/>
          <w:b/>
          <w:bCs/>
          <w:sz w:val="24"/>
          <w:szCs w:val="24"/>
          <w:u w:val="single"/>
          <w:lang w:eastAsia="tr-TR"/>
        </w:rPr>
        <w:lastRenderedPageBreak/>
        <w:t>Ulusal</w:t>
      </w:r>
      <w:r w:rsidRPr="00CA6163">
        <w:rPr>
          <w:rFonts w:ascii="Times New Roman" w:hAnsi="Times New Roman" w:cs="Times New Roman"/>
          <w:b/>
          <w:bCs/>
          <w:sz w:val="24"/>
          <w:szCs w:val="24"/>
          <w:lang w:eastAsia="tr-TR"/>
        </w:rPr>
        <w:t xml:space="preserve"> kuruluşlarca desteklenen proje </w:t>
      </w:r>
      <w:proofErr w:type="gramStart"/>
      <w:r w:rsidRPr="00CA6163">
        <w:rPr>
          <w:rFonts w:ascii="Times New Roman" w:hAnsi="Times New Roman" w:cs="Times New Roman"/>
          <w:b/>
          <w:bCs/>
          <w:sz w:val="24"/>
          <w:szCs w:val="24"/>
          <w:lang w:eastAsia="tr-TR"/>
        </w:rPr>
        <w:t>yürütücülüğü</w:t>
      </w:r>
      <w:r w:rsidR="00B74244" w:rsidRPr="00CA6163">
        <w:rPr>
          <w:rFonts w:ascii="Times New Roman" w:hAnsi="Times New Roman" w:cs="Times New Roman"/>
          <w:b/>
          <w:bCs/>
          <w:sz w:val="24"/>
          <w:szCs w:val="24"/>
          <w:lang w:eastAsia="tr-TR"/>
        </w:rPr>
        <w:t xml:space="preserve"> :</w:t>
      </w:r>
      <w:proofErr w:type="gramEnd"/>
      <w:r w:rsidRPr="00CA6163">
        <w:rPr>
          <w:rFonts w:ascii="Times New Roman" w:hAnsi="Times New Roman" w:cs="Times New Roman"/>
          <w:sz w:val="24"/>
          <w:szCs w:val="24"/>
          <w:lang w:eastAsia="tr-TR"/>
        </w:rPr>
        <w:t> </w:t>
      </w:r>
    </w:p>
    <w:p w:rsidR="006751CF" w:rsidRPr="00CA38D1" w:rsidRDefault="00412334" w:rsidP="006751CF">
      <w:pPr>
        <w:spacing w:before="120" w:after="120" w:line="360" w:lineRule="auto"/>
        <w:jc w:val="both"/>
        <w:rPr>
          <w:rFonts w:ascii="Times New Roman" w:hAnsi="Times New Roman" w:cs="Times New Roman"/>
          <w:bCs/>
          <w:color w:val="282828"/>
          <w:sz w:val="24"/>
          <w:szCs w:val="24"/>
          <w:lang w:eastAsia="tr-TR"/>
        </w:rPr>
      </w:pPr>
      <w:r>
        <w:rPr>
          <w:rFonts w:ascii="Times New Roman" w:hAnsi="Times New Roman" w:cs="Times New Roman"/>
          <w:bCs/>
          <w:color w:val="282828"/>
          <w:sz w:val="24"/>
          <w:szCs w:val="24"/>
          <w:lang w:eastAsia="tr-TR"/>
        </w:rPr>
        <w:t>-</w:t>
      </w:r>
      <w:r w:rsidR="006751CF" w:rsidRPr="00CA38D1">
        <w:rPr>
          <w:rFonts w:ascii="Times New Roman" w:hAnsi="Times New Roman" w:cs="Times New Roman"/>
          <w:bCs/>
          <w:color w:val="282828"/>
          <w:sz w:val="24"/>
          <w:szCs w:val="24"/>
          <w:lang w:eastAsia="tr-TR"/>
        </w:rPr>
        <w:t>Protothinks Çanakkale Tasarım ve Prototip Geliştirme Merkezi -</w:t>
      </w:r>
      <w:r w:rsidR="006751CF" w:rsidRPr="00CA38D1">
        <w:rPr>
          <w:rFonts w:ascii="Times New Roman" w:hAnsi="Times New Roman" w:cs="Times New Roman"/>
          <w:bCs/>
          <w:color w:val="282828"/>
          <w:sz w:val="24"/>
          <w:szCs w:val="24"/>
          <w:lang w:eastAsia="tr-TR"/>
        </w:rPr>
        <w:tab/>
        <w:t xml:space="preserve">Güney Marmara Kalkınma Ajansı Projesi (2020-2022) – Koordinatör </w:t>
      </w:r>
    </w:p>
    <w:p w:rsidR="00474F8F" w:rsidRPr="00CA6163" w:rsidRDefault="00474F8F" w:rsidP="00D42422">
      <w:pPr>
        <w:spacing w:before="120" w:after="120" w:line="360" w:lineRule="auto"/>
        <w:jc w:val="both"/>
        <w:rPr>
          <w:rFonts w:ascii="Times New Roman" w:hAnsi="Times New Roman" w:cs="Times New Roman"/>
          <w:sz w:val="24"/>
          <w:szCs w:val="24"/>
          <w:lang w:eastAsia="tr-TR"/>
        </w:rPr>
      </w:pPr>
      <w:r w:rsidRPr="00CA6163">
        <w:rPr>
          <w:rFonts w:ascii="Times New Roman" w:hAnsi="Times New Roman" w:cs="Times New Roman"/>
          <w:b/>
          <w:bCs/>
          <w:sz w:val="24"/>
          <w:szCs w:val="24"/>
          <w:u w:val="single"/>
          <w:lang w:eastAsia="tr-TR"/>
        </w:rPr>
        <w:t>Ulusal</w:t>
      </w:r>
      <w:r w:rsidRPr="00CA6163">
        <w:rPr>
          <w:rFonts w:ascii="Times New Roman" w:hAnsi="Times New Roman" w:cs="Times New Roman"/>
          <w:b/>
          <w:bCs/>
          <w:sz w:val="24"/>
          <w:szCs w:val="24"/>
          <w:lang w:eastAsia="tr-TR"/>
        </w:rPr>
        <w:t xml:space="preserve"> kuruluşlarca desteklenen projede görev </w:t>
      </w:r>
      <w:proofErr w:type="gramStart"/>
      <w:r w:rsidRPr="00CA6163">
        <w:rPr>
          <w:rFonts w:ascii="Times New Roman" w:hAnsi="Times New Roman" w:cs="Times New Roman"/>
          <w:b/>
          <w:bCs/>
          <w:sz w:val="24"/>
          <w:szCs w:val="24"/>
          <w:lang w:eastAsia="tr-TR"/>
        </w:rPr>
        <w:t>alma</w:t>
      </w:r>
      <w:r w:rsidRPr="00CA6163">
        <w:rPr>
          <w:rFonts w:ascii="Times New Roman" w:hAnsi="Times New Roman" w:cs="Times New Roman"/>
          <w:sz w:val="24"/>
          <w:szCs w:val="24"/>
          <w:lang w:eastAsia="tr-TR"/>
        </w:rPr>
        <w:t> </w:t>
      </w:r>
      <w:r w:rsidR="00B74244" w:rsidRPr="00CA6163">
        <w:rPr>
          <w:rFonts w:ascii="Times New Roman" w:hAnsi="Times New Roman" w:cs="Times New Roman"/>
          <w:sz w:val="24"/>
          <w:szCs w:val="24"/>
          <w:lang w:eastAsia="tr-TR"/>
        </w:rPr>
        <w:t>:</w:t>
      </w:r>
      <w:proofErr w:type="gramEnd"/>
    </w:p>
    <w:p w:rsidR="00D46795" w:rsidRPr="00CA38D1" w:rsidRDefault="00412334" w:rsidP="00D46795">
      <w:pPr>
        <w:spacing w:before="120" w:after="120" w:line="360" w:lineRule="auto"/>
        <w:jc w:val="both"/>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w:t>
      </w:r>
      <w:r w:rsidR="00D46795" w:rsidRPr="00CA38D1">
        <w:rPr>
          <w:rFonts w:ascii="Times New Roman" w:hAnsi="Times New Roman" w:cs="Times New Roman"/>
          <w:bCs/>
          <w:color w:val="000000"/>
          <w:sz w:val="24"/>
          <w:szCs w:val="24"/>
          <w:lang w:eastAsia="tr-TR"/>
        </w:rPr>
        <w:t>Ezine Süt ve Süt Ürünlerinin İhracat Potansiyelinin İncelenmesi ve Uluslararası Pazarlama Stratejilerinin Geliştirilmesi (2021-2023) – Baş Araştırmacı</w:t>
      </w:r>
    </w:p>
    <w:p w:rsidR="00D46795" w:rsidRPr="00CA38D1" w:rsidRDefault="00412334" w:rsidP="00D46795">
      <w:pPr>
        <w:spacing w:before="120" w:after="120" w:line="360" w:lineRule="auto"/>
        <w:jc w:val="both"/>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w:t>
      </w:r>
      <w:r w:rsidR="00D46795" w:rsidRPr="00CA38D1">
        <w:rPr>
          <w:rFonts w:ascii="Times New Roman" w:hAnsi="Times New Roman" w:cs="Times New Roman"/>
          <w:bCs/>
          <w:color w:val="000000"/>
          <w:sz w:val="24"/>
          <w:szCs w:val="24"/>
          <w:lang w:eastAsia="tr-TR"/>
        </w:rPr>
        <w:t>Doğa ve Macera Sporlarının Merkezi Geyikli (2021-2023) – Baş Araştırmacı</w:t>
      </w:r>
    </w:p>
    <w:p w:rsidR="00D46795" w:rsidRPr="00CA38D1" w:rsidRDefault="00412334" w:rsidP="00D46795">
      <w:pPr>
        <w:spacing w:before="120" w:after="120" w:line="360" w:lineRule="auto"/>
        <w:jc w:val="both"/>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w:t>
      </w:r>
      <w:r w:rsidR="00D46795" w:rsidRPr="00CA38D1">
        <w:rPr>
          <w:rFonts w:ascii="Times New Roman" w:hAnsi="Times New Roman" w:cs="Times New Roman"/>
          <w:bCs/>
          <w:color w:val="000000"/>
          <w:sz w:val="24"/>
          <w:szCs w:val="24"/>
          <w:lang w:eastAsia="tr-TR"/>
        </w:rPr>
        <w:t>Biga İlçesine ait Sürdürülebilir Coğrafi İşaretlerin Belirlenmesi ve Pazarlama Stratejilerinin Oluşturulması (2021-2023) – Baş Araştırmacı</w:t>
      </w:r>
    </w:p>
    <w:p w:rsidR="00B74244" w:rsidRPr="000A1DE1" w:rsidRDefault="00B74244" w:rsidP="00D42422">
      <w:pPr>
        <w:spacing w:before="120" w:after="120" w:line="360" w:lineRule="auto"/>
        <w:jc w:val="both"/>
        <w:rPr>
          <w:rFonts w:ascii="Times New Roman" w:hAnsi="Times New Roman" w:cs="Times New Roman"/>
          <w:color w:val="FF0000"/>
          <w:sz w:val="24"/>
          <w:szCs w:val="24"/>
          <w:lang w:eastAsia="tr-TR"/>
        </w:rPr>
      </w:pPr>
    </w:p>
    <w:p w:rsidR="00474F8F" w:rsidRPr="00CA6163" w:rsidRDefault="00474F8F" w:rsidP="00D57C45">
      <w:pPr>
        <w:spacing w:before="120" w:after="120" w:line="360" w:lineRule="auto"/>
        <w:jc w:val="both"/>
        <w:rPr>
          <w:rFonts w:ascii="Times New Roman" w:hAnsi="Times New Roman" w:cs="Times New Roman"/>
          <w:sz w:val="24"/>
          <w:szCs w:val="24"/>
          <w:lang w:eastAsia="tr-TR"/>
        </w:rPr>
      </w:pPr>
      <w:r w:rsidRPr="00CA6163">
        <w:rPr>
          <w:rFonts w:ascii="Times New Roman" w:hAnsi="Times New Roman" w:cs="Times New Roman"/>
          <w:b/>
          <w:bCs/>
          <w:sz w:val="24"/>
          <w:szCs w:val="24"/>
          <w:lang w:eastAsia="tr-TR"/>
        </w:rPr>
        <w:t>Kendi üniversitesi tarafından (tez projeleri dışında) desteklenen, tamamlanmış proje yürütücülüğü</w:t>
      </w:r>
      <w:r w:rsidR="003A5AFD" w:rsidRPr="00CA6163">
        <w:rPr>
          <w:rFonts w:ascii="Times New Roman" w:hAnsi="Times New Roman" w:cs="Times New Roman"/>
          <w:sz w:val="24"/>
          <w:szCs w:val="24"/>
          <w:lang w:eastAsia="tr-TR"/>
        </w:rPr>
        <w:t>:</w:t>
      </w:r>
    </w:p>
    <w:p w:rsidR="00474F8F" w:rsidRPr="00CA6163" w:rsidRDefault="00474F8F" w:rsidP="007B7A0A">
      <w:pPr>
        <w:spacing w:before="180" w:after="120" w:line="360" w:lineRule="auto"/>
        <w:jc w:val="both"/>
        <w:rPr>
          <w:rFonts w:ascii="Times New Roman" w:hAnsi="Times New Roman" w:cs="Times New Roman"/>
          <w:sz w:val="24"/>
          <w:szCs w:val="24"/>
          <w:lang w:eastAsia="tr-TR"/>
        </w:rPr>
      </w:pPr>
      <w:r w:rsidRPr="00CA6163">
        <w:rPr>
          <w:rFonts w:ascii="Times New Roman" w:hAnsi="Times New Roman" w:cs="Times New Roman"/>
          <w:b/>
          <w:bCs/>
          <w:sz w:val="24"/>
          <w:szCs w:val="24"/>
          <w:u w:val="single"/>
          <w:lang w:eastAsia="tr-TR"/>
        </w:rPr>
        <w:t>Uluslararası</w:t>
      </w:r>
      <w:r w:rsidRPr="00CA6163">
        <w:rPr>
          <w:rFonts w:ascii="Times New Roman" w:hAnsi="Times New Roman" w:cs="Times New Roman"/>
          <w:b/>
          <w:bCs/>
          <w:sz w:val="24"/>
          <w:szCs w:val="24"/>
          <w:lang w:eastAsia="tr-TR"/>
        </w:rPr>
        <w:t> sempozyum, kongre, çalıştay (workshop), yaz okulu düzenlemesi gibi etkinliklerde alınan görevler</w:t>
      </w:r>
      <w:r w:rsidR="00F50573" w:rsidRPr="00CA6163">
        <w:rPr>
          <w:rFonts w:ascii="Times New Roman" w:hAnsi="Times New Roman" w:cs="Times New Roman"/>
          <w:sz w:val="24"/>
          <w:szCs w:val="24"/>
          <w:lang w:eastAsia="tr-TR"/>
        </w:rPr>
        <w:t xml:space="preserve">: </w:t>
      </w:r>
    </w:p>
    <w:p w:rsidR="00D46795" w:rsidRPr="00CA38D1" w:rsidRDefault="00412334" w:rsidP="00D46795">
      <w:pPr>
        <w:spacing w:before="180" w:after="12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00D46795" w:rsidRPr="00CA38D1">
        <w:rPr>
          <w:rFonts w:ascii="Times New Roman" w:hAnsi="Times New Roman" w:cs="Times New Roman"/>
          <w:sz w:val="24"/>
          <w:szCs w:val="24"/>
          <w:lang w:eastAsia="tr-TR"/>
        </w:rPr>
        <w:t>The 4th JBFEM Symposium: Equitas AWARD (Online) (Research Committee Member)</w:t>
      </w:r>
    </w:p>
    <w:p w:rsidR="00474F8F" w:rsidRPr="00CA6163" w:rsidRDefault="00474F8F" w:rsidP="007B7A0A">
      <w:pPr>
        <w:spacing w:before="180" w:after="120" w:line="360" w:lineRule="auto"/>
        <w:jc w:val="both"/>
        <w:rPr>
          <w:rFonts w:ascii="Times New Roman" w:hAnsi="Times New Roman" w:cs="Times New Roman"/>
          <w:sz w:val="24"/>
          <w:szCs w:val="24"/>
          <w:lang w:eastAsia="tr-TR"/>
        </w:rPr>
      </w:pPr>
      <w:r w:rsidRPr="00CA6163">
        <w:rPr>
          <w:rFonts w:ascii="Times New Roman" w:hAnsi="Times New Roman" w:cs="Times New Roman"/>
          <w:b/>
          <w:bCs/>
          <w:sz w:val="24"/>
          <w:szCs w:val="24"/>
          <w:u w:val="single"/>
          <w:lang w:eastAsia="tr-TR"/>
        </w:rPr>
        <w:t>Ulusal</w:t>
      </w:r>
      <w:r w:rsidRPr="00CA6163">
        <w:rPr>
          <w:rFonts w:ascii="Times New Roman" w:hAnsi="Times New Roman" w:cs="Times New Roman"/>
          <w:b/>
          <w:bCs/>
          <w:sz w:val="24"/>
          <w:szCs w:val="24"/>
          <w:lang w:eastAsia="tr-TR"/>
        </w:rPr>
        <w:t> </w:t>
      </w:r>
      <w:proofErr w:type="gramStart"/>
      <w:r w:rsidRPr="00CA6163">
        <w:rPr>
          <w:rFonts w:ascii="Times New Roman" w:hAnsi="Times New Roman" w:cs="Times New Roman"/>
          <w:b/>
          <w:bCs/>
          <w:sz w:val="24"/>
          <w:szCs w:val="24"/>
          <w:lang w:eastAsia="tr-TR"/>
        </w:rPr>
        <w:t>sempozyum</w:t>
      </w:r>
      <w:proofErr w:type="gramEnd"/>
      <w:r w:rsidRPr="00CA6163">
        <w:rPr>
          <w:rFonts w:ascii="Times New Roman" w:hAnsi="Times New Roman" w:cs="Times New Roman"/>
          <w:b/>
          <w:bCs/>
          <w:sz w:val="24"/>
          <w:szCs w:val="24"/>
          <w:lang w:eastAsia="tr-TR"/>
        </w:rPr>
        <w:t>, kongre, çalıştay (workshop), yaz okulu düzenlemesi gibi etkinliklerde alınan görevler</w:t>
      </w:r>
      <w:r w:rsidR="003A5AFD" w:rsidRPr="00CA6163">
        <w:rPr>
          <w:rFonts w:ascii="Times New Roman" w:hAnsi="Times New Roman" w:cs="Times New Roman"/>
          <w:sz w:val="24"/>
          <w:szCs w:val="24"/>
          <w:lang w:eastAsia="tr-TR"/>
        </w:rPr>
        <w:t>:</w:t>
      </w:r>
    </w:p>
    <w:p w:rsidR="006307F0" w:rsidRPr="00836699" w:rsidRDefault="006307F0"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20" w:name="_GoBack"/>
      <w:bookmarkEnd w:id="20"/>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3. PERFORMANS BİLGİ SİSTEMİNİN DEĞERLENDİRİLMESİ</w:t>
      </w: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5F3A08">
      <w:pPr>
        <w:tabs>
          <w:tab w:val="left" w:pos="567"/>
        </w:tabs>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Performans bilgi sistemi alanları kabaca (sosyal ve fen gibi) göz önünde bulundurmaktadır. Oysa, her bölümün kendine özgü kriterleri olmalıdır. Öğretim elemanları değerlendirilirken, bulundukları alanlarda yayın yapabilme kolaylığı/zorluğu göz önünde bulundurulmalıdır.</w:t>
      </w: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4. DİĞER HUSUSLAR</w:t>
      </w: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 xml:space="preserve">Fakültemiz imkanlarını öğretim elemanlarının hizmetine sunarak </w:t>
      </w:r>
      <w:r w:rsidR="000100BA">
        <w:rPr>
          <w:rFonts w:ascii="Times New Roman" w:hAnsi="Times New Roman" w:cs="Times New Roman"/>
          <w:color w:val="000000"/>
          <w:kern w:val="3"/>
          <w:sz w:val="24"/>
          <w:szCs w:val="24"/>
          <w:lang w:eastAsia="ko-KR"/>
        </w:rPr>
        <w:t xml:space="preserve">ve akademik iklim oluşturarak </w:t>
      </w:r>
      <w:r w:rsidRPr="00836699">
        <w:rPr>
          <w:rFonts w:ascii="Times New Roman" w:hAnsi="Times New Roman" w:cs="Times New Roman"/>
          <w:color w:val="000000"/>
          <w:kern w:val="3"/>
          <w:sz w:val="24"/>
          <w:szCs w:val="24"/>
          <w:lang w:eastAsia="ko-KR"/>
        </w:rPr>
        <w:t>bilimsel yayın sayımızı arttırmayı teşvik ediyoruz.</w:t>
      </w: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0" w:line="240" w:lineRule="auto"/>
        <w:textAlignment w:val="baseline"/>
        <w:rPr>
          <w:rFonts w:ascii="Times New Roman" w:hAnsi="Times New Roman" w:cs="Times New Roman"/>
          <w:b/>
          <w:color w:val="000000"/>
          <w:kern w:val="3"/>
          <w:sz w:val="24"/>
          <w:szCs w:val="24"/>
          <w:lang w:eastAsia="ko-KR"/>
        </w:rPr>
      </w:pPr>
      <w:bookmarkStart w:id="21" w:name="_Toc158804408"/>
      <w:r w:rsidRPr="00836699">
        <w:rPr>
          <w:rFonts w:ascii="Times New Roman" w:hAnsi="Times New Roman" w:cs="Times New Roman"/>
          <w:b/>
          <w:color w:val="000000"/>
          <w:kern w:val="3"/>
          <w:sz w:val="24"/>
          <w:szCs w:val="24"/>
          <w:lang w:eastAsia="ko-KR"/>
        </w:rPr>
        <w:t>IV- KURUMSAL KABİLİYET ve KAPASİTENİN DEĞERLENDİRİLMESİ</w:t>
      </w:r>
      <w:bookmarkEnd w:id="21"/>
    </w:p>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7D23BE" w:rsidRDefault="00474F8F" w:rsidP="007D23BE">
      <w:pPr>
        <w:pStyle w:val="ListeParagraf"/>
        <w:keepNext/>
        <w:widowControl w:val="0"/>
        <w:numPr>
          <w:ilvl w:val="0"/>
          <w:numId w:val="47"/>
        </w:numPr>
        <w:outlineLvl w:val="1"/>
        <w:rPr>
          <w:b/>
          <w:bCs/>
          <w:color w:val="000000"/>
          <w:lang w:eastAsia="ko-KR"/>
        </w:rPr>
      </w:pPr>
      <w:bookmarkStart w:id="22" w:name="_Toc158804409"/>
      <w:r w:rsidRPr="007D23BE">
        <w:rPr>
          <w:b/>
          <w:bCs/>
          <w:color w:val="000000"/>
          <w:lang w:eastAsia="ko-KR"/>
        </w:rPr>
        <w:t>ÜSTÜNLÜKLER</w:t>
      </w:r>
      <w:bookmarkEnd w:id="22"/>
    </w:p>
    <w:p w:rsidR="007D23BE" w:rsidRDefault="007D23BE" w:rsidP="007D23BE">
      <w:pPr>
        <w:pStyle w:val="ListeParagraf"/>
        <w:keepNext/>
        <w:widowControl w:val="0"/>
        <w:outlineLvl w:val="1"/>
        <w:rPr>
          <w:b/>
          <w:bCs/>
          <w:i/>
          <w:iCs/>
          <w:color w:val="000000"/>
          <w:lang w:eastAsia="ko-KR"/>
        </w:rPr>
      </w:pP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Türkiye’nin sekiz Siyasal Bilgiler Fakültesinden birisi olması,</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lastRenderedPageBreak/>
        <w:t>Çanakkale il merkezinde bulunması ve ilin İstanbul, Bursa, İzmir, Tekirdağ ve Balıkesir gibi büyük şehirlere yakınlığı,</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Alanında gerekli yetkinliğe sahip akademik kadronun varlığı,</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Akademisyenlerimizin, konuları hakkında nitelikli eser üretme kapasitesine sahip olması,</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Akademisyenlerimizin, konuları hakkında nitelikli proje üretme potansiyeline sahip olması,</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Akademik personel öğrenci iletişiminin istenilen düzeyde olması,</w:t>
      </w:r>
    </w:p>
    <w:p w:rsidR="007D23BE" w:rsidRPr="00314C9F" w:rsidRDefault="007D23BE" w:rsidP="007D23BE">
      <w:pPr>
        <w:numPr>
          <w:ilvl w:val="0"/>
          <w:numId w:val="49"/>
        </w:numPr>
        <w:tabs>
          <w:tab w:val="left" w:pos="14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Akademik personel idari personel iletişimimin istenilen düzeyde olması,</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İdari personel öğrenci iletişimin istenilen düzeyde olması,</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Fakültemizin fiziki konumu ve teknolojik alt yapı noktasında bilgi kaynaklarına erişimin uygun olması,</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Fakültemizdeki programlardan birisi olan Uluslararası İlişkiler bölümünün % 100 İngilizce eğitim veren, Türkiye’deki sayılı programlarından birisi olması</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Fakültemizdeki programlardan birisi olan İşletme programının Biga İİBF işletme programından farklı olarak % 30 düzeyde İngilizce eğitim vermesi</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Mezunlarımızın hem kamu hem de özel sektörde istihdam olanaklarının bulunması ve girişimcilik donatıları ile mezun olması,</w:t>
      </w:r>
    </w:p>
    <w:p w:rsidR="007D23BE" w:rsidRPr="00314C9F" w:rsidRDefault="007D23BE" w:rsidP="007D23BE">
      <w:pPr>
        <w:numPr>
          <w:ilvl w:val="0"/>
          <w:numId w:val="49"/>
        </w:numPr>
        <w:tabs>
          <w:tab w:val="left" w:pos="12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Kongre, toplantı, mezuniyet vb. organizasyonlar için fakültemizin yeterli fiziki imkânlara sahip olması,</w:t>
      </w:r>
    </w:p>
    <w:p w:rsidR="007D23BE" w:rsidRPr="00314C9F" w:rsidRDefault="007D23BE" w:rsidP="007D23BE">
      <w:pPr>
        <w:numPr>
          <w:ilvl w:val="0"/>
          <w:numId w:val="49"/>
        </w:numPr>
        <w:tabs>
          <w:tab w:val="left" w:pos="131"/>
        </w:tabs>
        <w:spacing w:after="0" w:line="360" w:lineRule="auto"/>
        <w:jc w:val="both"/>
        <w:rPr>
          <w:rFonts w:ascii="Times New Roman" w:eastAsia="Arial" w:hAnsi="Times New Roman" w:cs="Times New Roman"/>
        </w:rPr>
      </w:pPr>
      <w:r w:rsidRPr="00314C9F">
        <w:rPr>
          <w:rFonts w:ascii="Times New Roman" w:eastAsia="Arial" w:hAnsi="Times New Roman" w:cs="Times New Roman"/>
        </w:rPr>
        <w:t>Üniversitemizin bölgenin en büyük ve kapsamlı kütüphanelerinden birine sahip olması ve yerleşke dışı erişim için öğrencilerimize verilen kullanıcı adı ve şifre ile online kaynaklara ve veri tabanlarına anında erişim sağlaması,</w:t>
      </w:r>
    </w:p>
    <w:p w:rsidR="007D23BE" w:rsidRPr="00314C9F" w:rsidRDefault="007D23BE" w:rsidP="007D23BE">
      <w:pPr>
        <w:numPr>
          <w:ilvl w:val="0"/>
          <w:numId w:val="49"/>
        </w:numPr>
        <w:tabs>
          <w:tab w:val="left" w:pos="131"/>
        </w:tabs>
        <w:spacing w:after="0" w:line="360" w:lineRule="auto"/>
        <w:jc w:val="both"/>
        <w:rPr>
          <w:rFonts w:ascii="Times New Roman" w:eastAsia="Arial" w:hAnsi="Times New Roman" w:cs="Times New Roman"/>
        </w:rPr>
      </w:pPr>
      <w:r w:rsidRPr="00314C9F">
        <w:rPr>
          <w:rFonts w:ascii="Times New Roman" w:eastAsia="Arial" w:hAnsi="Times New Roman" w:cs="Times New Roman"/>
        </w:rPr>
        <w:t>Üniversitemizde ve Fakültemizde girişimcilik ve yenilikçilik faaliyetleriyle ilgili gerekli organizasyonların yönetim tarafından desteklenmesi ve teşvik edilmesi,</w:t>
      </w:r>
    </w:p>
    <w:p w:rsidR="007D23BE" w:rsidRPr="00314C9F" w:rsidRDefault="007D23BE" w:rsidP="007D23BE">
      <w:pPr>
        <w:numPr>
          <w:ilvl w:val="0"/>
          <w:numId w:val="49"/>
        </w:numPr>
        <w:tabs>
          <w:tab w:val="left" w:pos="131"/>
        </w:tabs>
        <w:spacing w:after="0" w:line="360" w:lineRule="auto"/>
        <w:jc w:val="both"/>
        <w:rPr>
          <w:rFonts w:ascii="Times New Roman" w:eastAsia="Arial" w:hAnsi="Times New Roman" w:cs="Times New Roman"/>
        </w:rPr>
      </w:pPr>
      <w:proofErr w:type="gramStart"/>
      <w:r w:rsidRPr="00314C9F">
        <w:rPr>
          <w:rFonts w:ascii="Times New Roman" w:eastAsia="Arial" w:hAnsi="Times New Roman" w:cs="Times New Roman"/>
        </w:rPr>
        <w:t>Bir çok</w:t>
      </w:r>
      <w:proofErr w:type="gramEnd"/>
      <w:r w:rsidRPr="00314C9F">
        <w:rPr>
          <w:rFonts w:ascii="Times New Roman" w:eastAsia="Arial" w:hAnsi="Times New Roman" w:cs="Times New Roman"/>
        </w:rPr>
        <w:t xml:space="preserve"> lisansüstü eğitim veren programa sahip olması,</w:t>
      </w:r>
    </w:p>
    <w:p w:rsidR="00474F8F" w:rsidRPr="006B24F9" w:rsidRDefault="00474F8F" w:rsidP="00E50884">
      <w:pPr>
        <w:pStyle w:val="ListeParagraf"/>
        <w:autoSpaceDN/>
        <w:spacing w:after="200" w:line="360" w:lineRule="auto"/>
        <w:jc w:val="both"/>
        <w:textAlignment w:val="auto"/>
        <w:rPr>
          <w:sz w:val="8"/>
          <w:szCs w:val="8"/>
        </w:rPr>
      </w:pPr>
    </w:p>
    <w:p w:rsidR="00474F8F" w:rsidRPr="00836699" w:rsidRDefault="00474F8F"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23" w:name="_Toc158804410"/>
      <w:r w:rsidRPr="00836699">
        <w:rPr>
          <w:rFonts w:ascii="Times New Roman" w:hAnsi="Times New Roman" w:cs="Times New Roman"/>
          <w:b/>
          <w:bCs/>
          <w:color w:val="000000"/>
          <w:kern w:val="3"/>
          <w:sz w:val="24"/>
          <w:szCs w:val="24"/>
          <w:lang w:eastAsia="ko-KR"/>
        </w:rPr>
        <w:t>B- ZAYIFLIKLAR</w:t>
      </w:r>
      <w:bookmarkEnd w:id="23"/>
    </w:p>
    <w:p w:rsidR="00474F8F" w:rsidRPr="00836699" w:rsidRDefault="00474F8F"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p>
    <w:p w:rsidR="007D23BE" w:rsidRPr="00314C9F" w:rsidRDefault="007D23BE" w:rsidP="007D23BE">
      <w:pPr>
        <w:numPr>
          <w:ilvl w:val="0"/>
          <w:numId w:val="50"/>
        </w:numPr>
        <w:tabs>
          <w:tab w:val="left" w:pos="183"/>
        </w:tabs>
        <w:spacing w:after="0" w:line="360" w:lineRule="auto"/>
        <w:rPr>
          <w:rFonts w:ascii="Times New Roman" w:eastAsia="Arial" w:hAnsi="Times New Roman" w:cs="Times New Roman"/>
        </w:rPr>
      </w:pPr>
      <w:bookmarkStart w:id="24" w:name="_Toc158804411"/>
      <w:r w:rsidRPr="00314C9F">
        <w:rPr>
          <w:rFonts w:ascii="Times New Roman" w:eastAsia="Arial" w:hAnsi="Times New Roman" w:cs="Times New Roman"/>
        </w:rPr>
        <w:t xml:space="preserve">Kamu ve özel kuruluşlarla işbirliğinin istenilen düzeyde olmaması, </w:t>
      </w:r>
    </w:p>
    <w:p w:rsidR="007D23BE" w:rsidRPr="00314C9F" w:rsidRDefault="007D23BE" w:rsidP="007D23BE">
      <w:pPr>
        <w:numPr>
          <w:ilvl w:val="0"/>
          <w:numId w:val="50"/>
        </w:numPr>
        <w:tabs>
          <w:tab w:val="left" w:pos="175"/>
        </w:tabs>
        <w:spacing w:after="0" w:line="360" w:lineRule="auto"/>
        <w:rPr>
          <w:rFonts w:ascii="Times New Roman" w:eastAsia="Arial" w:hAnsi="Times New Roman" w:cs="Times New Roman"/>
        </w:rPr>
      </w:pPr>
      <w:r w:rsidRPr="00314C9F">
        <w:rPr>
          <w:rFonts w:ascii="Times New Roman" w:eastAsia="Arial" w:hAnsi="Times New Roman" w:cs="Times New Roman"/>
        </w:rPr>
        <w:t>Akademik proje üretme kapasitesinin düşük kalması,</w:t>
      </w:r>
    </w:p>
    <w:p w:rsidR="007D23BE" w:rsidRPr="00314C9F" w:rsidRDefault="007D23BE" w:rsidP="007D23BE">
      <w:pPr>
        <w:numPr>
          <w:ilvl w:val="0"/>
          <w:numId w:val="50"/>
        </w:numPr>
        <w:tabs>
          <w:tab w:val="left" w:pos="175"/>
        </w:tabs>
        <w:spacing w:after="0" w:line="360" w:lineRule="auto"/>
        <w:rPr>
          <w:rFonts w:ascii="Times New Roman" w:eastAsia="Arial" w:hAnsi="Times New Roman" w:cs="Times New Roman"/>
        </w:rPr>
      </w:pPr>
      <w:r w:rsidRPr="00314C9F">
        <w:rPr>
          <w:rFonts w:ascii="Times New Roman" w:eastAsia="Arial" w:hAnsi="Times New Roman" w:cs="Times New Roman"/>
        </w:rPr>
        <w:t>Uluslararası nitelikli yayın üretme potansiyelinin düşük olması,</w:t>
      </w:r>
    </w:p>
    <w:p w:rsidR="007D23BE" w:rsidRPr="00314C9F" w:rsidRDefault="007D23BE" w:rsidP="007D23BE">
      <w:pPr>
        <w:numPr>
          <w:ilvl w:val="0"/>
          <w:numId w:val="50"/>
        </w:numPr>
        <w:tabs>
          <w:tab w:val="left" w:pos="186"/>
        </w:tabs>
        <w:spacing w:after="0" w:line="360" w:lineRule="auto"/>
        <w:rPr>
          <w:rFonts w:ascii="Times New Roman" w:eastAsia="Arial" w:hAnsi="Times New Roman" w:cs="Times New Roman"/>
        </w:rPr>
      </w:pPr>
      <w:r w:rsidRPr="00314C9F">
        <w:rPr>
          <w:rFonts w:ascii="Times New Roman" w:eastAsia="Arial" w:hAnsi="Times New Roman" w:cs="Times New Roman"/>
        </w:rPr>
        <w:t>Öğrencilerin yeterli yabancı dil eğitimi alamaması,</w:t>
      </w:r>
    </w:p>
    <w:p w:rsidR="007D23BE" w:rsidRPr="00314C9F" w:rsidRDefault="007D23BE" w:rsidP="007D23BE">
      <w:pPr>
        <w:numPr>
          <w:ilvl w:val="0"/>
          <w:numId w:val="50"/>
        </w:numPr>
        <w:tabs>
          <w:tab w:val="left" w:pos="186"/>
        </w:tabs>
        <w:spacing w:after="0" w:line="360" w:lineRule="auto"/>
        <w:rPr>
          <w:rFonts w:ascii="Times New Roman" w:eastAsia="Arial" w:hAnsi="Times New Roman" w:cs="Times New Roman"/>
        </w:rPr>
      </w:pPr>
      <w:r w:rsidRPr="00314C9F">
        <w:rPr>
          <w:rFonts w:ascii="Times New Roman" w:eastAsia="Arial" w:hAnsi="Times New Roman" w:cs="Times New Roman"/>
        </w:rPr>
        <w:t>Fakülte binasının farklı birimlerle ortak olarak kullanılması,</w:t>
      </w:r>
    </w:p>
    <w:p w:rsidR="007D23BE" w:rsidRPr="00314C9F" w:rsidRDefault="007D23BE" w:rsidP="007D23BE">
      <w:pPr>
        <w:numPr>
          <w:ilvl w:val="0"/>
          <w:numId w:val="50"/>
        </w:numPr>
        <w:tabs>
          <w:tab w:val="left" w:pos="186"/>
        </w:tabs>
        <w:spacing w:after="0" w:line="360" w:lineRule="auto"/>
        <w:jc w:val="both"/>
        <w:rPr>
          <w:rFonts w:ascii="Times New Roman" w:eastAsia="Arial" w:hAnsi="Times New Roman" w:cs="Times New Roman"/>
        </w:rPr>
      </w:pPr>
      <w:r w:rsidRPr="00314C9F">
        <w:rPr>
          <w:rFonts w:ascii="Times New Roman" w:eastAsia="Arial" w:hAnsi="Times New Roman" w:cs="Times New Roman"/>
        </w:rPr>
        <w:t>Fakültenin temizlik personeli ve idari kadro açısından yeterli işgücü sayısına sahip olmaması,</w:t>
      </w:r>
    </w:p>
    <w:p w:rsidR="007D23BE" w:rsidRPr="00314C9F" w:rsidRDefault="007D23BE" w:rsidP="007D23BE">
      <w:pPr>
        <w:numPr>
          <w:ilvl w:val="0"/>
          <w:numId w:val="50"/>
        </w:numPr>
        <w:tabs>
          <w:tab w:val="left" w:pos="18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Ofis, demirbaş ve sarf malzemesi gibi donanımların etkin bir şekilde tahsis edilememesi,</w:t>
      </w:r>
    </w:p>
    <w:p w:rsidR="007D23BE" w:rsidRPr="00314C9F" w:rsidRDefault="007D23BE" w:rsidP="007D23BE">
      <w:pPr>
        <w:numPr>
          <w:ilvl w:val="0"/>
          <w:numId w:val="50"/>
        </w:numPr>
        <w:tabs>
          <w:tab w:val="left" w:pos="18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Uluslararası çalışmalarda akademik personele yeterince ekonomik destek verilmemesi,</w:t>
      </w:r>
    </w:p>
    <w:p w:rsidR="007D23BE" w:rsidRPr="00314C9F" w:rsidRDefault="007D23BE" w:rsidP="007D23BE">
      <w:pPr>
        <w:numPr>
          <w:ilvl w:val="0"/>
          <w:numId w:val="50"/>
        </w:numPr>
        <w:tabs>
          <w:tab w:val="left" w:pos="18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Öğrencilere ve akademisyenlere yönelik teknik gezi, kongre, sempozyum, fuar vb. organizasyonların yeterli düzeyde gerçekleştirilememesi,</w:t>
      </w:r>
    </w:p>
    <w:p w:rsidR="007D23BE" w:rsidRPr="00314C9F" w:rsidRDefault="007D23BE" w:rsidP="007D23BE">
      <w:pPr>
        <w:numPr>
          <w:ilvl w:val="0"/>
          <w:numId w:val="50"/>
        </w:numPr>
        <w:tabs>
          <w:tab w:val="left" w:pos="183"/>
        </w:tabs>
        <w:spacing w:after="0" w:line="360" w:lineRule="auto"/>
        <w:jc w:val="both"/>
        <w:rPr>
          <w:rFonts w:ascii="Times New Roman" w:eastAsia="Arial" w:hAnsi="Times New Roman" w:cs="Times New Roman"/>
        </w:rPr>
      </w:pPr>
      <w:r w:rsidRPr="00314C9F">
        <w:rPr>
          <w:rFonts w:ascii="Times New Roman" w:eastAsia="Arial" w:hAnsi="Times New Roman" w:cs="Times New Roman"/>
        </w:rPr>
        <w:lastRenderedPageBreak/>
        <w:t>Öğrencilerin eğitim öğretim gördüğü bölüme ilişkin staj yapma imkanlarının olmaması,</w:t>
      </w:r>
    </w:p>
    <w:p w:rsidR="007D23BE" w:rsidRPr="00314C9F" w:rsidRDefault="007D23BE" w:rsidP="007D23BE">
      <w:pPr>
        <w:numPr>
          <w:ilvl w:val="0"/>
          <w:numId w:val="50"/>
        </w:numPr>
        <w:tabs>
          <w:tab w:val="left" w:pos="183"/>
        </w:tabs>
        <w:spacing w:after="0" w:line="360" w:lineRule="auto"/>
        <w:jc w:val="both"/>
        <w:rPr>
          <w:rFonts w:ascii="Times New Roman" w:eastAsia="Arial" w:hAnsi="Times New Roman" w:cs="Times New Roman"/>
        </w:rPr>
      </w:pPr>
      <w:r w:rsidRPr="00314C9F">
        <w:rPr>
          <w:rFonts w:ascii="Times New Roman" w:eastAsia="Arial" w:hAnsi="Times New Roman" w:cs="Times New Roman"/>
        </w:rPr>
        <w:t>Fakülte bölümlerinin tanıtımının etkili olarak yapılamaması,</w:t>
      </w:r>
    </w:p>
    <w:p w:rsidR="007D23BE" w:rsidRPr="00314C9F" w:rsidRDefault="007D23BE" w:rsidP="007D23BE">
      <w:pPr>
        <w:numPr>
          <w:ilvl w:val="0"/>
          <w:numId w:val="50"/>
        </w:numPr>
        <w:tabs>
          <w:tab w:val="left" w:pos="183"/>
        </w:tabs>
        <w:spacing w:after="0" w:line="360" w:lineRule="auto"/>
        <w:jc w:val="both"/>
        <w:rPr>
          <w:rFonts w:ascii="Times New Roman" w:eastAsia="Arial" w:hAnsi="Times New Roman" w:cs="Times New Roman"/>
        </w:rPr>
      </w:pPr>
      <w:proofErr w:type="gramStart"/>
      <w:r w:rsidRPr="00314C9F">
        <w:rPr>
          <w:rFonts w:ascii="Times New Roman" w:eastAsia="Arial" w:hAnsi="Times New Roman" w:cs="Times New Roman"/>
        </w:rPr>
        <w:t>Kamu ve özel sektör işletmelerinde öğrencilerin istihdam oranının üniversite-sanayi işbirliği sağlanamaması sebebiyle düşük olması.</w:t>
      </w:r>
      <w:proofErr w:type="gramEnd"/>
    </w:p>
    <w:p w:rsidR="00474F8F" w:rsidRPr="00836699" w:rsidRDefault="00474F8F" w:rsidP="001F610E">
      <w:pPr>
        <w:keepNext/>
        <w:widowControl w:val="0"/>
        <w:outlineLvl w:val="1"/>
        <w:rPr>
          <w:rFonts w:ascii="Times New Roman" w:hAnsi="Times New Roman" w:cs="Times New Roman"/>
          <w:b/>
          <w:bCs/>
          <w:i/>
          <w:iCs/>
          <w:color w:val="000000"/>
          <w:sz w:val="24"/>
          <w:szCs w:val="24"/>
          <w:lang w:eastAsia="ko-KR"/>
        </w:rPr>
      </w:pPr>
      <w:r w:rsidRPr="00836699">
        <w:rPr>
          <w:rFonts w:ascii="Times New Roman" w:hAnsi="Times New Roman" w:cs="Times New Roman"/>
          <w:b/>
          <w:bCs/>
          <w:color w:val="000000"/>
          <w:sz w:val="24"/>
          <w:szCs w:val="24"/>
          <w:lang w:eastAsia="ko-KR"/>
        </w:rPr>
        <w:t>C- DEĞERLENDİRME</w:t>
      </w:r>
      <w:bookmarkEnd w:id="24"/>
    </w:p>
    <w:p w:rsidR="007D23BE" w:rsidRPr="008A6FA2" w:rsidRDefault="00474F8F" w:rsidP="007D23BE">
      <w:pPr>
        <w:pStyle w:val="GvdeMetni"/>
        <w:spacing w:line="360" w:lineRule="auto"/>
        <w:ind w:right="4"/>
        <w:jc w:val="both"/>
        <w:rPr>
          <w:sz w:val="22"/>
          <w:szCs w:val="22"/>
        </w:rPr>
      </w:pPr>
      <w:r w:rsidRPr="00836699">
        <w:rPr>
          <w:szCs w:val="24"/>
        </w:rPr>
        <w:tab/>
      </w:r>
      <w:r w:rsidR="007D23BE" w:rsidRPr="008A6FA2">
        <w:rPr>
          <w:sz w:val="22"/>
          <w:szCs w:val="22"/>
        </w:rPr>
        <w:t>Fakültemiz Türkiye’deki sekiz Siyasal Bilgiler Fakültesinden birisidir. Fakültemizde alanında uzmanlaşmış akademik personelimiz bulunmaktadır. Akademik personelimiz uzmanlık alanlarında nitelikli eser üretme kapasitesine sahiptir. Fakültemizde iki bölümde biri %100 olmak üzere İngilizce eğitim verilmektedir. Fakültemizdeki dersler kamunun ve özel sektörün ihtiyaçları doğrultusunda hazırlanmıştır. Fakültemizde Öğrenci sayısının artmasıyla birlikte öğretim elemanı sayısında da artış yaşanmaktadır. Öğretim elemanları yayın ve yayınlarına yapılan atıf sayıları her geçen gün artmaktadır.</w:t>
      </w:r>
    </w:p>
    <w:p w:rsidR="00474F8F" w:rsidRPr="00836699" w:rsidRDefault="007D23BE" w:rsidP="00DD061C">
      <w:pPr>
        <w:spacing w:line="360" w:lineRule="auto"/>
        <w:jc w:val="both"/>
        <w:rPr>
          <w:rFonts w:ascii="Times New Roman" w:hAnsi="Times New Roman" w:cs="Times New Roman"/>
          <w:b/>
          <w:bCs/>
          <w:color w:val="000000"/>
          <w:sz w:val="24"/>
          <w:szCs w:val="24"/>
        </w:rPr>
      </w:pPr>
      <w:r>
        <w:rPr>
          <w:rFonts w:ascii="Times New Roman" w:hAnsi="Times New Roman" w:cs="Times New Roman"/>
          <w:sz w:val="24"/>
          <w:szCs w:val="24"/>
        </w:rPr>
        <w:tab/>
      </w:r>
      <w:r w:rsidR="00474F8F" w:rsidRPr="00836699">
        <w:rPr>
          <w:rFonts w:ascii="Times New Roman" w:hAnsi="Times New Roman" w:cs="Times New Roman"/>
          <w:sz w:val="24"/>
          <w:szCs w:val="24"/>
        </w:rPr>
        <w:t>Fakültemiz</w:t>
      </w:r>
      <w:r>
        <w:rPr>
          <w:rFonts w:ascii="Times New Roman" w:hAnsi="Times New Roman" w:cs="Times New Roman"/>
          <w:sz w:val="24"/>
          <w:szCs w:val="24"/>
        </w:rPr>
        <w:t>de</w:t>
      </w:r>
      <w:r w:rsidR="00474F8F" w:rsidRPr="00836699">
        <w:rPr>
          <w:rFonts w:ascii="Times New Roman" w:hAnsi="Times New Roman" w:cs="Times New Roman"/>
          <w:sz w:val="24"/>
          <w:szCs w:val="24"/>
        </w:rPr>
        <w:t xml:space="preserve"> </w:t>
      </w:r>
      <w:r>
        <w:rPr>
          <w:rFonts w:ascii="Times New Roman" w:hAnsi="Times New Roman" w:cs="Times New Roman"/>
          <w:sz w:val="24"/>
          <w:szCs w:val="24"/>
        </w:rPr>
        <w:t>Erasmus Programı anlaşmaları</w:t>
      </w:r>
      <w:r w:rsidR="00474F8F" w:rsidRPr="00836699">
        <w:rPr>
          <w:rFonts w:ascii="Times New Roman" w:hAnsi="Times New Roman" w:cs="Times New Roman"/>
          <w:sz w:val="24"/>
          <w:szCs w:val="24"/>
        </w:rPr>
        <w:t xml:space="preserve"> </w:t>
      </w:r>
      <w:r>
        <w:rPr>
          <w:rFonts w:ascii="Times New Roman" w:hAnsi="Times New Roman" w:cs="Times New Roman"/>
          <w:sz w:val="24"/>
          <w:szCs w:val="24"/>
        </w:rPr>
        <w:t xml:space="preserve">imzalanmış olup, diğer anlaşmalar </w:t>
      </w:r>
      <w:proofErr w:type="gramStart"/>
      <w:r>
        <w:rPr>
          <w:rFonts w:ascii="Times New Roman" w:hAnsi="Times New Roman" w:cs="Times New Roman"/>
          <w:sz w:val="24"/>
          <w:szCs w:val="24"/>
        </w:rPr>
        <w:t xml:space="preserve">için </w:t>
      </w:r>
      <w:r w:rsidR="00474F8F" w:rsidRPr="00836699">
        <w:rPr>
          <w:rFonts w:ascii="Times New Roman" w:hAnsi="Times New Roman" w:cs="Times New Roman"/>
          <w:sz w:val="24"/>
          <w:szCs w:val="24"/>
        </w:rPr>
        <w:t xml:space="preserve"> yurtdışı</w:t>
      </w:r>
      <w:proofErr w:type="gramEnd"/>
      <w:r w:rsidR="00474F8F" w:rsidRPr="00836699">
        <w:rPr>
          <w:rFonts w:ascii="Times New Roman" w:hAnsi="Times New Roman" w:cs="Times New Roman"/>
          <w:sz w:val="24"/>
          <w:szCs w:val="24"/>
        </w:rPr>
        <w:t xml:space="preserve"> üniversitelerle görüşmelerimiz devam etmektedir. Fakültemiz hızlı bir şekilde nicelik ve nitelik olarak büyümektedir. Her geçen gün akademik kadrosunu güçlendirmektedir. Fakülte binası içerisinde bilgisayar </w:t>
      </w:r>
      <w:r w:rsidR="00804D27" w:rsidRPr="00836699">
        <w:rPr>
          <w:rFonts w:ascii="Times New Roman" w:hAnsi="Times New Roman" w:cs="Times New Roman"/>
          <w:sz w:val="24"/>
          <w:szCs w:val="24"/>
        </w:rPr>
        <w:t>laboratuvarının</w:t>
      </w:r>
      <w:r w:rsidR="00474F8F" w:rsidRPr="00836699">
        <w:rPr>
          <w:rFonts w:ascii="Times New Roman" w:hAnsi="Times New Roman" w:cs="Times New Roman"/>
          <w:sz w:val="24"/>
          <w:szCs w:val="24"/>
        </w:rPr>
        <w:t xml:space="preserve"> da olması büyük avantajdır. Fakülte öğretim üyelerimiz çeşitli projeler yazmış ve değerlendirme sonuçlarını beklemektedir. Ayrıca Fakültemizde proje yazma eğitimi gerçekleşmiştir. Güney Marmara Kalkınma Ajansı, İŞKUR, Sanayi ve Teknoloji Bakanlığı, Kalkınma Bakanlığı ve Kamu Denetçiliği Kurumu gibi çeşitli kurumlarla bağlantılarımız olmuş ortak projeler yapma hedeflerimiz içerisine alınmıştır. </w:t>
      </w:r>
    </w:p>
    <w:p w:rsidR="00474F8F" w:rsidRPr="00836699" w:rsidRDefault="00474F8F" w:rsidP="00DD061C">
      <w:pPr>
        <w:keepNext/>
        <w:tabs>
          <w:tab w:val="left" w:pos="357"/>
        </w:tabs>
        <w:spacing w:after="0" w:line="100" w:lineRule="atLeast"/>
        <w:jc w:val="both"/>
        <w:rPr>
          <w:rFonts w:ascii="Times New Roman" w:hAnsi="Times New Roman" w:cs="Times New Roman"/>
          <w:b/>
          <w:bCs/>
          <w:color w:val="000000"/>
          <w:sz w:val="24"/>
          <w:szCs w:val="24"/>
        </w:rPr>
      </w:pPr>
      <w:bookmarkStart w:id="25" w:name="_Toc158804412"/>
      <w:r w:rsidRPr="00836699">
        <w:rPr>
          <w:rFonts w:ascii="Times New Roman" w:hAnsi="Times New Roman" w:cs="Times New Roman"/>
          <w:b/>
          <w:bCs/>
          <w:color w:val="000000"/>
          <w:sz w:val="24"/>
          <w:szCs w:val="24"/>
        </w:rPr>
        <w:t>V- ÖNERİ VE TEDBİRLER</w:t>
      </w:r>
      <w:bookmarkEnd w:id="25"/>
    </w:p>
    <w:p w:rsidR="00474F8F" w:rsidRPr="00836699" w:rsidRDefault="00474F8F" w:rsidP="00DD061C">
      <w:pPr>
        <w:spacing w:after="0" w:line="100" w:lineRule="atLeast"/>
        <w:rPr>
          <w:rFonts w:ascii="Times New Roman" w:hAnsi="Times New Roman" w:cs="Times New Roman"/>
          <w:b/>
          <w:bCs/>
          <w:color w:val="000000"/>
          <w:sz w:val="24"/>
          <w:szCs w:val="24"/>
        </w:rPr>
      </w:pPr>
    </w:p>
    <w:p w:rsidR="00474F8F" w:rsidRPr="00956669" w:rsidRDefault="00474F8F" w:rsidP="00DD061C">
      <w:pPr>
        <w:spacing w:line="360" w:lineRule="auto"/>
        <w:jc w:val="both"/>
        <w:rPr>
          <w:rFonts w:ascii="Times New Roman" w:hAnsi="Times New Roman" w:cs="Times New Roman"/>
          <w:sz w:val="24"/>
          <w:szCs w:val="24"/>
        </w:rPr>
      </w:pPr>
      <w:r w:rsidRPr="00836699">
        <w:rPr>
          <w:rFonts w:ascii="Times New Roman" w:hAnsi="Times New Roman" w:cs="Times New Roman"/>
          <w:sz w:val="24"/>
          <w:szCs w:val="24"/>
        </w:rPr>
        <w:tab/>
        <w:t xml:space="preserve">Fakültemiz </w:t>
      </w:r>
      <w:r w:rsidR="00804D27">
        <w:rPr>
          <w:rFonts w:ascii="Times New Roman" w:hAnsi="Times New Roman" w:cs="Times New Roman"/>
          <w:sz w:val="24"/>
          <w:szCs w:val="24"/>
        </w:rPr>
        <w:t xml:space="preserve">nicelik ve nitelik açısından </w:t>
      </w:r>
      <w:r w:rsidRPr="00836699">
        <w:rPr>
          <w:rFonts w:ascii="Times New Roman" w:hAnsi="Times New Roman" w:cs="Times New Roman"/>
          <w:sz w:val="24"/>
          <w:szCs w:val="24"/>
        </w:rPr>
        <w:t>yeterli miktarda akademisyene kavuşması halinde çok daha iyi araştırma ve kaliteli eğitim veren bir Fakülteye dönüşecektir. Hedeflerimiz arasında olan Çanakkale’nin lokomotifi olmak ve ilklerin a</w:t>
      </w:r>
      <w:r w:rsidR="00804D27">
        <w:rPr>
          <w:rFonts w:ascii="Times New Roman" w:hAnsi="Times New Roman" w:cs="Times New Roman"/>
          <w:sz w:val="24"/>
          <w:szCs w:val="24"/>
        </w:rPr>
        <w:t>ltı</w:t>
      </w:r>
      <w:r w:rsidRPr="00836699">
        <w:rPr>
          <w:rFonts w:ascii="Times New Roman" w:hAnsi="Times New Roman" w:cs="Times New Roman"/>
          <w:sz w:val="24"/>
          <w:szCs w:val="24"/>
        </w:rPr>
        <w:t>na imza atabilme projeleri gerçekleşmiş olacaktır. İlgili bölümlerde</w:t>
      </w:r>
      <w:r w:rsidR="00804D27">
        <w:rPr>
          <w:rFonts w:ascii="Times New Roman" w:hAnsi="Times New Roman" w:cs="Times New Roman"/>
          <w:sz w:val="24"/>
          <w:szCs w:val="24"/>
        </w:rPr>
        <w:t xml:space="preserve"> eğitilmiş nitelikli insan</w:t>
      </w:r>
      <w:r w:rsidR="006B24F9">
        <w:rPr>
          <w:rFonts w:ascii="Times New Roman" w:hAnsi="Times New Roman" w:cs="Times New Roman"/>
          <w:sz w:val="24"/>
          <w:szCs w:val="24"/>
        </w:rPr>
        <w:t xml:space="preserve"> </w:t>
      </w:r>
      <w:r w:rsidR="00804D27">
        <w:rPr>
          <w:rFonts w:ascii="Times New Roman" w:hAnsi="Times New Roman" w:cs="Times New Roman"/>
          <w:sz w:val="24"/>
          <w:szCs w:val="24"/>
        </w:rPr>
        <w:t>gücü olarak</w:t>
      </w:r>
      <w:r w:rsidRPr="00836699">
        <w:rPr>
          <w:rFonts w:ascii="Times New Roman" w:hAnsi="Times New Roman" w:cs="Times New Roman"/>
          <w:sz w:val="24"/>
          <w:szCs w:val="24"/>
        </w:rPr>
        <w:t xml:space="preserve"> yetişmiş öğrencilerimizle kamu ve özel sektörün</w:t>
      </w:r>
      <w:r w:rsidR="00804D27">
        <w:rPr>
          <w:rFonts w:ascii="Times New Roman" w:hAnsi="Times New Roman" w:cs="Times New Roman"/>
          <w:sz w:val="24"/>
          <w:szCs w:val="24"/>
        </w:rPr>
        <w:t xml:space="preserve"> gereksinim duyduğu</w:t>
      </w:r>
      <w:r w:rsidRPr="00836699">
        <w:rPr>
          <w:rFonts w:ascii="Times New Roman" w:hAnsi="Times New Roman" w:cs="Times New Roman"/>
          <w:sz w:val="24"/>
          <w:szCs w:val="24"/>
        </w:rPr>
        <w:t xml:space="preserve"> donanımlı eleman ihtiyacı giderilmiş olacaktır. Öğrenci sayılarının 60 sınırında olması Fakültemiz dersliklerinin uygunluğu ve eğitim kalitesi için önem arz etmektedir. Bununla birlikte kurum içinde ortak yürütülen akademik çalışmaların arttırılması gerekmektedir. Öğretim elemanlarının diğer disiplinlerle ortak çalışma</w:t>
      </w:r>
      <w:r w:rsidR="00804D27">
        <w:rPr>
          <w:rFonts w:ascii="Times New Roman" w:hAnsi="Times New Roman" w:cs="Times New Roman"/>
          <w:sz w:val="24"/>
          <w:szCs w:val="24"/>
        </w:rPr>
        <w:t xml:space="preserve"> yapması</w:t>
      </w:r>
      <w:r w:rsidRPr="00836699">
        <w:rPr>
          <w:rFonts w:ascii="Times New Roman" w:hAnsi="Times New Roman" w:cs="Times New Roman"/>
          <w:sz w:val="24"/>
          <w:szCs w:val="24"/>
        </w:rPr>
        <w:t xml:space="preserve"> teşvik edilmelidir. Tecrübeli akademisyenlerin tecrübelerini genç akademisyenlere aktarması sağlanmalıdır. Ulusal ve uluslararası üniversite ve fakültelerle ortaklık ilişkilerinin arttırılması gerekmektedir. Öğretim elemanlarının araştırmaları için yurtdışına gönderilmeleri teşvik edilmelidir. Ayrıca ulusal ve uluslararası yayın ve proje sayısının da arttırılması gerekmektedir.</w:t>
      </w:r>
      <w:r w:rsidRPr="00956669">
        <w:rPr>
          <w:rFonts w:ascii="Times New Roman" w:hAnsi="Times New Roman" w:cs="Times New Roman"/>
          <w:sz w:val="24"/>
          <w:szCs w:val="24"/>
        </w:rPr>
        <w:t xml:space="preserve"> </w:t>
      </w:r>
    </w:p>
    <w:p w:rsidR="00474F8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Bunun yanı sıra Fakültemiz binasını kullanan diğer birimler Fakültemizin büyüme hızı dikkate alınarak başka binalara taşınmalarının gerçekleştirilmesi önem arz</w:t>
      </w:r>
      <w:r w:rsidR="007D23BE">
        <w:rPr>
          <w:rFonts w:ascii="Times New Roman" w:hAnsi="Times New Roman" w:cs="Times New Roman"/>
          <w:sz w:val="24"/>
          <w:szCs w:val="24"/>
        </w:rPr>
        <w:t xml:space="preserve"> </w:t>
      </w:r>
      <w:r w:rsidRPr="006B24F9">
        <w:rPr>
          <w:rFonts w:ascii="Times New Roman" w:hAnsi="Times New Roman" w:cs="Times New Roman"/>
          <w:sz w:val="24"/>
          <w:szCs w:val="24"/>
        </w:rPr>
        <w:t>etmektedir.</w:t>
      </w:r>
    </w:p>
    <w:p w:rsidR="00F261D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lastRenderedPageBreak/>
        <w:t>Fakültede üretilen bilimsel bilgi kamu-özel sektörle paylaşılmalı kamu ve özel sektörün deneyimlerinden yararlanılmalıdır.</w:t>
      </w:r>
    </w:p>
    <w:p w:rsidR="00F261D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Kalite odaklı, yenilikçi ve girişimci bir Fakülte olmak için kademeli olarak çalışmalar artırılmalıdır.</w:t>
      </w:r>
    </w:p>
    <w:p w:rsidR="00F261D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Geleceğin meslekleri üzerine araştırma yapılmalıdır.</w:t>
      </w:r>
    </w:p>
    <w:p w:rsidR="00F261D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Dijital çağda öğrenme ve öğretme konularında çalışmalar yapılmalıdır.</w:t>
      </w:r>
    </w:p>
    <w:p w:rsidR="00F261D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 xml:space="preserve">Kurum arşivi, </w:t>
      </w:r>
      <w:r w:rsidR="00175E27" w:rsidRPr="006B24F9">
        <w:rPr>
          <w:rFonts w:ascii="Times New Roman" w:hAnsi="Times New Roman" w:cs="Times New Roman"/>
          <w:sz w:val="24"/>
          <w:szCs w:val="24"/>
        </w:rPr>
        <w:t>bilimsel bilgiye açık erişim, açık bilim ve açık bilim alanı oluşturulmalıdır.</w:t>
      </w:r>
    </w:p>
    <w:p w:rsidR="00175E27" w:rsidRPr="006B24F9" w:rsidRDefault="00175E27" w:rsidP="006B24F9">
      <w:pPr>
        <w:ind w:firstLine="708"/>
        <w:rPr>
          <w:rFonts w:ascii="Times New Roman" w:hAnsi="Times New Roman" w:cs="Times New Roman"/>
          <w:sz w:val="24"/>
          <w:szCs w:val="24"/>
        </w:rPr>
      </w:pPr>
      <w:r w:rsidRPr="006B24F9">
        <w:rPr>
          <w:rFonts w:ascii="Times New Roman" w:hAnsi="Times New Roman" w:cs="Times New Roman"/>
          <w:sz w:val="24"/>
          <w:szCs w:val="24"/>
        </w:rPr>
        <w:t>Rekabetçi anlayış, iyiyi arama ve inovasyon günümüz açısında önemlidir.</w:t>
      </w:r>
    </w:p>
    <w:p w:rsidR="00175E27" w:rsidRPr="006B24F9" w:rsidRDefault="00175E27" w:rsidP="006B24F9">
      <w:pPr>
        <w:ind w:firstLine="708"/>
        <w:rPr>
          <w:rFonts w:ascii="Times New Roman" w:hAnsi="Times New Roman" w:cs="Times New Roman"/>
          <w:sz w:val="24"/>
          <w:szCs w:val="24"/>
        </w:rPr>
      </w:pPr>
      <w:r w:rsidRPr="006B24F9">
        <w:rPr>
          <w:rFonts w:ascii="Times New Roman" w:hAnsi="Times New Roman" w:cs="Times New Roman"/>
          <w:sz w:val="24"/>
          <w:szCs w:val="24"/>
        </w:rPr>
        <w:t>Günümüzde yükseköğretim artık bir maarif davası haline gelmiştir.</w:t>
      </w:r>
    </w:p>
    <w:p w:rsidR="00175E27" w:rsidRPr="006B24F9" w:rsidRDefault="00AB2D62" w:rsidP="006B24F9">
      <w:pPr>
        <w:ind w:firstLine="708"/>
        <w:rPr>
          <w:rFonts w:ascii="Times New Roman" w:hAnsi="Times New Roman" w:cs="Times New Roman"/>
          <w:sz w:val="24"/>
          <w:szCs w:val="24"/>
        </w:rPr>
      </w:pPr>
      <w:r w:rsidRPr="006B24F9">
        <w:rPr>
          <w:rFonts w:ascii="Times New Roman" w:hAnsi="Times New Roman" w:cs="Times New Roman"/>
          <w:sz w:val="24"/>
          <w:szCs w:val="24"/>
        </w:rPr>
        <w:t>Bilgi ve araştırma üretmek temel amacımız başarı endeksli uygulamalar hedefimiz olmalıdır.</w:t>
      </w:r>
    </w:p>
    <w:p w:rsidR="00AB2D62" w:rsidRPr="006B24F9" w:rsidRDefault="00AB2D62" w:rsidP="006B24F9">
      <w:pPr>
        <w:ind w:firstLine="708"/>
        <w:rPr>
          <w:rFonts w:ascii="Times New Roman" w:hAnsi="Times New Roman" w:cs="Times New Roman"/>
          <w:sz w:val="24"/>
          <w:szCs w:val="24"/>
        </w:rPr>
      </w:pPr>
      <w:r w:rsidRPr="006B24F9">
        <w:rPr>
          <w:rFonts w:ascii="Times New Roman" w:hAnsi="Times New Roman" w:cs="Times New Roman"/>
          <w:sz w:val="24"/>
          <w:szCs w:val="24"/>
        </w:rPr>
        <w:t>Kalite adımları içsel, kaliteyi yakalamak hedef olmalıdır.</w:t>
      </w:r>
    </w:p>
    <w:p w:rsidR="00AB2D62" w:rsidRPr="006B24F9" w:rsidRDefault="00AB2D62" w:rsidP="006B24F9">
      <w:pPr>
        <w:ind w:firstLine="708"/>
        <w:rPr>
          <w:rFonts w:ascii="Times New Roman" w:hAnsi="Times New Roman" w:cs="Times New Roman"/>
          <w:sz w:val="24"/>
          <w:szCs w:val="24"/>
        </w:rPr>
      </w:pPr>
      <w:r w:rsidRPr="006B24F9">
        <w:rPr>
          <w:rFonts w:ascii="Times New Roman" w:hAnsi="Times New Roman" w:cs="Times New Roman"/>
          <w:sz w:val="24"/>
          <w:szCs w:val="24"/>
        </w:rPr>
        <w:t>Uluslararasılaşma ve yabancı uyruklu öğrenci artışı öncelik olmalıdır.</w:t>
      </w:r>
    </w:p>
    <w:p w:rsidR="00AB2D62" w:rsidRPr="006B24F9" w:rsidRDefault="00AB2D62" w:rsidP="006B24F9">
      <w:pPr>
        <w:ind w:firstLine="708"/>
        <w:rPr>
          <w:rFonts w:ascii="Times New Roman" w:hAnsi="Times New Roman" w:cs="Times New Roman"/>
          <w:sz w:val="24"/>
          <w:szCs w:val="24"/>
        </w:rPr>
      </w:pPr>
      <w:r w:rsidRPr="006B24F9">
        <w:rPr>
          <w:rFonts w:ascii="Times New Roman" w:hAnsi="Times New Roman" w:cs="Times New Roman"/>
          <w:sz w:val="24"/>
          <w:szCs w:val="24"/>
        </w:rPr>
        <w:t>Sosyal bilimlerde ders havuzu oluşturulup, ders seçebilmenin uygulaması genişletilmelidir.</w:t>
      </w:r>
    </w:p>
    <w:p w:rsidR="00AB2D62" w:rsidRPr="006B24F9" w:rsidRDefault="00AB2D62" w:rsidP="006B24F9">
      <w:pPr>
        <w:ind w:firstLine="708"/>
        <w:rPr>
          <w:rFonts w:ascii="Times New Roman" w:hAnsi="Times New Roman" w:cs="Times New Roman"/>
          <w:sz w:val="24"/>
          <w:szCs w:val="24"/>
        </w:rPr>
      </w:pPr>
      <w:r w:rsidRPr="006B24F9">
        <w:rPr>
          <w:rFonts w:ascii="Times New Roman" w:hAnsi="Times New Roman" w:cs="Times New Roman"/>
          <w:sz w:val="24"/>
          <w:szCs w:val="24"/>
        </w:rPr>
        <w:t>Disiplinlerarası iş birliği artırılmalıdır.</w:t>
      </w:r>
    </w:p>
    <w:p w:rsidR="00F261DF" w:rsidRPr="00956669" w:rsidRDefault="000C5172" w:rsidP="005361E9">
      <w:pPr>
        <w:ind w:firstLine="708"/>
        <w:rPr>
          <w:rFonts w:ascii="Times New Roman" w:hAnsi="Times New Roman" w:cs="Times New Roman"/>
          <w:sz w:val="24"/>
          <w:szCs w:val="24"/>
        </w:rPr>
      </w:pPr>
      <w:r>
        <w:rPr>
          <w:rFonts w:ascii="Times New Roman" w:hAnsi="Times New Roman" w:cs="Times New Roman"/>
          <w:sz w:val="24"/>
          <w:szCs w:val="24"/>
        </w:rPr>
        <w:t xml:space="preserve">Öğrencilerin entelektüel bilgi </w:t>
      </w:r>
      <w:r w:rsidR="00AB2D62" w:rsidRPr="006B24F9">
        <w:rPr>
          <w:rFonts w:ascii="Times New Roman" w:hAnsi="Times New Roman" w:cs="Times New Roman"/>
          <w:sz w:val="24"/>
          <w:szCs w:val="24"/>
        </w:rPr>
        <w:t>düzeyleri yükseltilmelidir.</w:t>
      </w:r>
    </w:p>
    <w:sectPr w:rsidR="00F261DF" w:rsidRPr="00956669" w:rsidSect="00B959CF">
      <w:headerReference w:type="default" r:id="rId15"/>
      <w:footerReference w:type="default" r:id="rId16"/>
      <w:pgSz w:w="11906" w:h="16838"/>
      <w:pgMar w:top="1247" w:right="1247" w:bottom="1247" w:left="124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D5" w:rsidRDefault="003266D5" w:rsidP="00862F15">
      <w:pPr>
        <w:spacing w:after="0" w:line="240" w:lineRule="auto"/>
      </w:pPr>
      <w:r>
        <w:separator/>
      </w:r>
    </w:p>
  </w:endnote>
  <w:endnote w:type="continuationSeparator" w:id="0">
    <w:p w:rsidR="003266D5" w:rsidRDefault="003266D5" w:rsidP="0086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A2"/>
    <w:family w:val="auto"/>
    <w:notTrueType/>
    <w:pitch w:val="variable"/>
    <w:sig w:usb0="00000005" w:usb1="00000000" w:usb2="00000000" w:usb3="00000000" w:csb0="0000001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Liberation Sans">
    <w:altName w:val="Arial"/>
    <w:panose1 w:val="00000000000000000000"/>
    <w:charset w:val="A2"/>
    <w:family w:val="roman"/>
    <w:notTrueType/>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DejaVu Sans Mono">
    <w:altName w:val="MS Gothic"/>
    <w:panose1 w:val="00000000000000000000"/>
    <w:charset w:val="A2"/>
    <w:family w:val="modern"/>
    <w:notTrueType/>
    <w:pitch w:val="fixed"/>
    <w:sig w:usb0="00000007" w:usb1="00000000" w:usb2="00000000" w:usb3="00000000" w:csb0="0000001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oudy-Italic">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5C" w:rsidRDefault="00A83F5C" w:rsidP="00CA7EB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83F5C" w:rsidRDefault="00A83F5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5C" w:rsidRDefault="00A83F5C"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A6163">
      <w:rPr>
        <w:rStyle w:val="SayfaNumaras"/>
        <w:noProof/>
      </w:rPr>
      <w:t>2</w:t>
    </w:r>
    <w:r>
      <w:rPr>
        <w:rStyle w:val="SayfaNumaras"/>
      </w:rPr>
      <w:fldChar w:fldCharType="end"/>
    </w:r>
  </w:p>
  <w:p w:rsidR="00A83F5C" w:rsidRDefault="00A83F5C">
    <w:pPr>
      <w:pStyle w:val="Altbilgi"/>
      <w:jc w:val="right"/>
    </w:pPr>
  </w:p>
  <w:p w:rsidR="00A83F5C" w:rsidRDefault="00A83F5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5C" w:rsidRDefault="00A83F5C"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A6163">
      <w:rPr>
        <w:rStyle w:val="SayfaNumaras"/>
        <w:noProof/>
      </w:rPr>
      <w:t>35</w:t>
    </w:r>
    <w:r>
      <w:rPr>
        <w:rStyle w:val="SayfaNumaras"/>
      </w:rPr>
      <w:fldChar w:fldCharType="end"/>
    </w:r>
  </w:p>
  <w:p w:rsidR="00A83F5C" w:rsidRDefault="00A83F5C">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69215" cy="210820"/>
              <wp:effectExtent l="0" t="0" r="6985" b="17780"/>
              <wp:wrapTopAndBottom/>
              <wp:docPr id="1" name="Çerçev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5C" w:rsidRDefault="00A83F5C">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Çerçeve2" o:spid="_x0000_s1026" type="#_x0000_t202" style="position:absolute;margin-left:-45.75pt;margin-top:.05pt;width:5.45pt;height:16.6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" filled="f" stroked="f">
              <v:textbox style="mso-fit-shape-to-text:t" inset="0,0,0,0">
                <w:txbxContent>
                  <w:p w:rsidR="00E92B61" w:rsidRDefault="00E92B61">
                    <w:pPr>
                      <w:pStyle w:val="Framecontents"/>
                    </w:pPr>
                  </w:p>
                </w:txbxContent>
              </v:textbox>
              <w10:wrap type="topAndBottom" anchorx="margin"/>
            </v:shape>
          </w:pict>
        </mc:Fallback>
      </mc:AlternateContent>
    </w:r>
    <w:r>
      <w:tab/>
    </w:r>
    <w:r>
      <w:tab/>
    </w:r>
    <w:r>
      <w:tab/>
    </w:r>
  </w:p>
  <w:p w:rsidR="00A83F5C" w:rsidRDefault="00A83F5C">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D5" w:rsidRDefault="003266D5" w:rsidP="00862F15">
      <w:pPr>
        <w:spacing w:after="0" w:line="240" w:lineRule="auto"/>
      </w:pPr>
      <w:r>
        <w:separator/>
      </w:r>
    </w:p>
  </w:footnote>
  <w:footnote w:type="continuationSeparator" w:id="0">
    <w:p w:rsidR="003266D5" w:rsidRDefault="003266D5" w:rsidP="0086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5C" w:rsidRPr="00830011" w:rsidRDefault="00A83F5C" w:rsidP="00830011">
    <w:pPr>
      <w:pStyle w:val="stbilgi"/>
      <w:jc w:val="center"/>
      <w:rPr>
        <w:b/>
        <w:bCs/>
        <w:sz w:val="24"/>
        <w:szCs w:val="24"/>
      </w:rPr>
    </w:pPr>
    <w:r w:rsidRPr="00830011">
      <w:rPr>
        <w:b/>
        <w:bCs/>
        <w:sz w:val="24"/>
        <w:szCs w:val="24"/>
      </w:rPr>
      <w:t>2020 YILI FAALİYET RAPORU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5C" w:rsidRDefault="00A83F5C">
    <w:pPr>
      <w:pStyle w:val="Standard"/>
      <w:rPr>
        <w:b/>
        <w:bCs/>
      </w:rPr>
    </w:pPr>
  </w:p>
  <w:p w:rsidR="00A83F5C" w:rsidRDefault="00A83F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4"/>
    <w:multiLevelType w:val="multilevel"/>
    <w:tmpl w:val="B544A718"/>
    <w:name w:val="WWNum44"/>
    <w:lvl w:ilvl="0">
      <w:start w:val="1"/>
      <w:numFmt w:val="decimal"/>
      <w:lvlText w:val="%1-"/>
      <w:lvlJc w:val="left"/>
      <w:pPr>
        <w:tabs>
          <w:tab w:val="num" w:pos="180"/>
        </w:tabs>
        <w:ind w:left="900" w:hanging="360"/>
      </w:pPr>
      <w:rPr>
        <w:rFonts w:ascii="Times New Roman" w:eastAsia="Times New Roman" w:hAnsi="Times New Roman" w:cs="Times New Roman"/>
        <w:i w:val="0"/>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2">
    <w:nsid w:val="00000005"/>
    <w:multiLevelType w:val="multilevel"/>
    <w:tmpl w:val="00000005"/>
    <w:name w:val="WWNum45"/>
    <w:lvl w:ilvl="0">
      <w:start w:val="2"/>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E"/>
    <w:multiLevelType w:val="multilevel"/>
    <w:tmpl w:val="0000000E"/>
    <w:name w:val="WW8Num14"/>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F"/>
    <w:multiLevelType w:val="multilevel"/>
    <w:tmpl w:val="0000000F"/>
    <w:name w:val="WW8Num15"/>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6">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11"/>
    <w:multiLevelType w:val="multilevel"/>
    <w:tmpl w:val="00000011"/>
    <w:name w:val="WW8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8">
    <w:nsid w:val="02070022"/>
    <w:multiLevelType w:val="multilevel"/>
    <w:tmpl w:val="8F063F5C"/>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07365AE2"/>
    <w:multiLevelType w:val="multilevel"/>
    <w:tmpl w:val="BA781B32"/>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09FA6F17"/>
    <w:multiLevelType w:val="multilevel"/>
    <w:tmpl w:val="086A1A04"/>
    <w:styleLink w:val="WWNum3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A516671"/>
    <w:multiLevelType w:val="multilevel"/>
    <w:tmpl w:val="772EA614"/>
    <w:styleLink w:val="WWNum1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0BFF5554"/>
    <w:multiLevelType w:val="hybridMultilevel"/>
    <w:tmpl w:val="CDFAA49A"/>
    <w:lvl w:ilvl="0" w:tplc="9A60ED22">
      <w:start w:val="1"/>
      <w:numFmt w:val="bullet"/>
      <w:lvlText w:val="-"/>
      <w:lvlJc w:val="left"/>
      <w:pPr>
        <w:ind w:left="360" w:hanging="360"/>
      </w:pPr>
      <w:rPr>
        <w:rFonts w:ascii="Times New Roman" w:eastAsia="Times New Roman" w:hAnsi="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101A7AA3"/>
    <w:multiLevelType w:val="multilevel"/>
    <w:tmpl w:val="07C2E328"/>
    <w:styleLink w:val="WWNum38"/>
    <w:lvl w:ilvl="0">
      <w:start w:val="2"/>
      <w:numFmt w:val="decimal"/>
      <w:lvlText w:val="%1."/>
      <w:lvlJc w:val="left"/>
      <w:rPr>
        <w:rFonts w:cs="Times New Roman"/>
      </w:rPr>
    </w:lvl>
    <w:lvl w:ilvl="1">
      <w:start w:val="4"/>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121C7471"/>
    <w:multiLevelType w:val="multilevel"/>
    <w:tmpl w:val="AD7854B4"/>
    <w:styleLink w:val="WWNum2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18FB0641"/>
    <w:multiLevelType w:val="multilevel"/>
    <w:tmpl w:val="D59409A4"/>
    <w:lvl w:ilvl="0">
      <w:start w:val="1"/>
      <w:numFmt w:val="decimal"/>
      <w:lvlText w:val="%1."/>
      <w:lvlJc w:val="left"/>
      <w:pPr>
        <w:ind w:left="807" w:hanging="240"/>
        <w:jc w:val="righ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131"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abstractNum w:abstractNumId="16">
    <w:nsid w:val="19A21BE2"/>
    <w:multiLevelType w:val="multilevel"/>
    <w:tmpl w:val="A4BC58A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1DB616E8"/>
    <w:multiLevelType w:val="multilevel"/>
    <w:tmpl w:val="03DEB962"/>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20602E83"/>
    <w:multiLevelType w:val="multilevel"/>
    <w:tmpl w:val="13B675CE"/>
    <w:styleLink w:val="WWNum32"/>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20A817B1"/>
    <w:multiLevelType w:val="multilevel"/>
    <w:tmpl w:val="4FEA1E2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11972D7"/>
    <w:multiLevelType w:val="multilevel"/>
    <w:tmpl w:val="CECCE932"/>
    <w:styleLink w:val="WW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24120313"/>
    <w:multiLevelType w:val="multilevel"/>
    <w:tmpl w:val="5C56C274"/>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25AD0639"/>
    <w:multiLevelType w:val="multilevel"/>
    <w:tmpl w:val="F5569666"/>
    <w:styleLink w:val="WWNum1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27C026B9"/>
    <w:multiLevelType w:val="multilevel"/>
    <w:tmpl w:val="66D804D4"/>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2C0C77CD"/>
    <w:multiLevelType w:val="multilevel"/>
    <w:tmpl w:val="913AEE98"/>
    <w:styleLink w:val="WWNum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2CA97D0E"/>
    <w:multiLevelType w:val="multilevel"/>
    <w:tmpl w:val="B29A5508"/>
    <w:styleLink w:val="WWNum1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2DBD5728"/>
    <w:multiLevelType w:val="multilevel"/>
    <w:tmpl w:val="DCD0A968"/>
    <w:styleLink w:val="WWNum17"/>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30113C3F"/>
    <w:multiLevelType w:val="multilevel"/>
    <w:tmpl w:val="EB3E5DCC"/>
    <w:styleLink w:val="WWNum27"/>
    <w:lvl w:ilvl="0">
      <w:start w:val="1"/>
      <w:numFmt w:val="decimal"/>
      <w:lvlText w:val="%1."/>
      <w:lvlJc w:val="left"/>
      <w:rPr>
        <w:rFonts w:cs="Times New Roman"/>
        <w:i/>
        <w:i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30E1674A"/>
    <w:multiLevelType w:val="multilevel"/>
    <w:tmpl w:val="89E0CEA8"/>
    <w:styleLink w:val="WWNum40"/>
    <w:lvl w:ilvl="0">
      <w:start w:val="1"/>
      <w:numFmt w:val="decimal"/>
      <w:lvlText w:val="%1)"/>
      <w:lvlJc w:val="left"/>
      <w:rPr>
        <w:rFonts w:cs="Times New Roman"/>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32812AF6"/>
    <w:multiLevelType w:val="multilevel"/>
    <w:tmpl w:val="903E1D8C"/>
    <w:styleLink w:val="WWNum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341969BD"/>
    <w:multiLevelType w:val="multilevel"/>
    <w:tmpl w:val="9F8EA6B0"/>
    <w:styleLink w:val="WWNum31"/>
    <w:lvl w:ilvl="0">
      <w:start w:val="1"/>
      <w:numFmt w:val="upperLetter"/>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358907B5"/>
    <w:multiLevelType w:val="multilevel"/>
    <w:tmpl w:val="D60867CE"/>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427411CA"/>
    <w:multiLevelType w:val="hybridMultilevel"/>
    <w:tmpl w:val="7FC077CA"/>
    <w:lvl w:ilvl="0" w:tplc="FAA2A7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34279DA"/>
    <w:multiLevelType w:val="hybridMultilevel"/>
    <w:tmpl w:val="ECB2E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4035B80"/>
    <w:multiLevelType w:val="multilevel"/>
    <w:tmpl w:val="096CF450"/>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496C700E"/>
    <w:multiLevelType w:val="multilevel"/>
    <w:tmpl w:val="1EEA69A4"/>
    <w:styleLink w:val="WWNum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6">
    <w:nsid w:val="4C743CA8"/>
    <w:multiLevelType w:val="multilevel"/>
    <w:tmpl w:val="5866AE1A"/>
    <w:styleLink w:val="WW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4CA80185"/>
    <w:multiLevelType w:val="multilevel"/>
    <w:tmpl w:val="024C9B38"/>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4DC548A0"/>
    <w:multiLevelType w:val="multilevel"/>
    <w:tmpl w:val="B0CE48D8"/>
    <w:styleLink w:val="WWNum1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50D37413"/>
    <w:multiLevelType w:val="multilevel"/>
    <w:tmpl w:val="84D8EEAA"/>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55FA28B6"/>
    <w:multiLevelType w:val="multilevel"/>
    <w:tmpl w:val="F9A01EDC"/>
    <w:styleLink w:val="WWNum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570C3D2F"/>
    <w:multiLevelType w:val="hybridMultilevel"/>
    <w:tmpl w:val="1786D16A"/>
    <w:lvl w:ilvl="0" w:tplc="86C4A500">
      <w:start w:val="2"/>
      <w:numFmt w:val="bullet"/>
      <w:pStyle w:val="Normaltimes"/>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70F164F"/>
    <w:multiLevelType w:val="multilevel"/>
    <w:tmpl w:val="14AEC94A"/>
    <w:styleLink w:val="WWNum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w:eastAsia="Times New Roman"/>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w:eastAsia="Times New Roman"/>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w:eastAsia="Times New Roman"/>
      </w:rPr>
    </w:lvl>
  </w:abstractNum>
  <w:abstractNum w:abstractNumId="43">
    <w:nsid w:val="59351A01"/>
    <w:multiLevelType w:val="multilevel"/>
    <w:tmpl w:val="A6EC5C80"/>
    <w:styleLink w:val="WWNum4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5D5C6C79"/>
    <w:multiLevelType w:val="multilevel"/>
    <w:tmpl w:val="5EC07380"/>
    <w:styleLink w:val="WWNum33"/>
    <w:lvl w:ilvl="0">
      <w:start w:val="1"/>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5E1211C7"/>
    <w:multiLevelType w:val="multilevel"/>
    <w:tmpl w:val="849CD0D0"/>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5FAF0BEA"/>
    <w:multiLevelType w:val="multilevel"/>
    <w:tmpl w:val="A6EA118A"/>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nsid w:val="5FBF67B1"/>
    <w:multiLevelType w:val="hybridMultilevel"/>
    <w:tmpl w:val="60389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1DB6790"/>
    <w:multiLevelType w:val="multilevel"/>
    <w:tmpl w:val="95C2C15C"/>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nsid w:val="62EC385A"/>
    <w:multiLevelType w:val="multilevel"/>
    <w:tmpl w:val="4A4C9D54"/>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63CF53B9"/>
    <w:multiLevelType w:val="multilevel"/>
    <w:tmpl w:val="4AAC1526"/>
    <w:styleLink w:val="WWNum20"/>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653D1A49"/>
    <w:multiLevelType w:val="multilevel"/>
    <w:tmpl w:val="2A3CAE1E"/>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nsid w:val="66A10D81"/>
    <w:multiLevelType w:val="hybridMultilevel"/>
    <w:tmpl w:val="41885CA8"/>
    <w:lvl w:ilvl="0" w:tplc="BBB0C1A4">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78D6C1D"/>
    <w:multiLevelType w:val="multilevel"/>
    <w:tmpl w:val="BF80093A"/>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69275A91"/>
    <w:multiLevelType w:val="multilevel"/>
    <w:tmpl w:val="59080EBA"/>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6BA02204"/>
    <w:multiLevelType w:val="multilevel"/>
    <w:tmpl w:val="410E4BDC"/>
    <w:styleLink w:val="WWNum2"/>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nsid w:val="738E56D7"/>
    <w:multiLevelType w:val="hybridMultilevel"/>
    <w:tmpl w:val="5DAC2036"/>
    <w:lvl w:ilvl="0" w:tplc="03F29566">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7">
    <w:nsid w:val="7C1224F5"/>
    <w:multiLevelType w:val="multilevel"/>
    <w:tmpl w:val="07A6E7FC"/>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4"/>
  </w:num>
  <w:num w:numId="2">
    <w:abstractNumId w:val="55"/>
  </w:num>
  <w:num w:numId="3">
    <w:abstractNumId w:val="51"/>
  </w:num>
  <w:num w:numId="4">
    <w:abstractNumId w:val="17"/>
  </w:num>
  <w:num w:numId="5">
    <w:abstractNumId w:val="36"/>
  </w:num>
  <w:num w:numId="6">
    <w:abstractNumId w:val="42"/>
  </w:num>
  <w:num w:numId="7">
    <w:abstractNumId w:val="39"/>
  </w:num>
  <w:num w:numId="8">
    <w:abstractNumId w:val="35"/>
  </w:num>
  <w:num w:numId="9">
    <w:abstractNumId w:val="20"/>
  </w:num>
  <w:num w:numId="10">
    <w:abstractNumId w:val="48"/>
  </w:num>
  <w:num w:numId="11">
    <w:abstractNumId w:val="34"/>
  </w:num>
  <w:num w:numId="12">
    <w:abstractNumId w:val="25"/>
  </w:num>
  <w:num w:numId="13">
    <w:abstractNumId w:val="40"/>
  </w:num>
  <w:num w:numId="14">
    <w:abstractNumId w:val="22"/>
  </w:num>
  <w:num w:numId="15">
    <w:abstractNumId w:val="31"/>
  </w:num>
  <w:num w:numId="16">
    <w:abstractNumId w:val="54"/>
  </w:num>
  <w:num w:numId="17">
    <w:abstractNumId w:val="26"/>
  </w:num>
  <w:num w:numId="18">
    <w:abstractNumId w:val="38"/>
  </w:num>
  <w:num w:numId="19">
    <w:abstractNumId w:val="11"/>
  </w:num>
  <w:num w:numId="20">
    <w:abstractNumId w:val="50"/>
  </w:num>
  <w:num w:numId="21">
    <w:abstractNumId w:val="37"/>
  </w:num>
  <w:num w:numId="22">
    <w:abstractNumId w:val="23"/>
  </w:num>
  <w:num w:numId="23">
    <w:abstractNumId w:val="45"/>
  </w:num>
  <w:num w:numId="24">
    <w:abstractNumId w:val="16"/>
  </w:num>
  <w:num w:numId="25">
    <w:abstractNumId w:val="53"/>
  </w:num>
  <w:num w:numId="26">
    <w:abstractNumId w:val="21"/>
  </w:num>
  <w:num w:numId="27">
    <w:abstractNumId w:val="27"/>
  </w:num>
  <w:num w:numId="28">
    <w:abstractNumId w:val="49"/>
  </w:num>
  <w:num w:numId="29">
    <w:abstractNumId w:val="14"/>
  </w:num>
  <w:num w:numId="30">
    <w:abstractNumId w:val="57"/>
  </w:num>
  <w:num w:numId="31">
    <w:abstractNumId w:val="30"/>
  </w:num>
  <w:num w:numId="32">
    <w:abstractNumId w:val="18"/>
  </w:num>
  <w:num w:numId="33">
    <w:abstractNumId w:val="44"/>
  </w:num>
  <w:num w:numId="34">
    <w:abstractNumId w:val="29"/>
  </w:num>
  <w:num w:numId="35">
    <w:abstractNumId w:val="8"/>
  </w:num>
  <w:num w:numId="36">
    <w:abstractNumId w:val="9"/>
  </w:num>
  <w:num w:numId="37">
    <w:abstractNumId w:val="46"/>
  </w:num>
  <w:num w:numId="38">
    <w:abstractNumId w:val="13"/>
  </w:num>
  <w:num w:numId="39">
    <w:abstractNumId w:val="10"/>
  </w:num>
  <w:num w:numId="40">
    <w:abstractNumId w:val="28"/>
  </w:num>
  <w:num w:numId="41">
    <w:abstractNumId w:val="43"/>
  </w:num>
  <w:num w:numId="42">
    <w:abstractNumId w:val="19"/>
  </w:num>
  <w:num w:numId="43">
    <w:abstractNumId w:val="41"/>
  </w:num>
  <w:num w:numId="44">
    <w:abstractNumId w:val="2"/>
  </w:num>
  <w:num w:numId="45">
    <w:abstractNumId w:val="0"/>
  </w:num>
  <w:num w:numId="46">
    <w:abstractNumId w:val="52"/>
  </w:num>
  <w:num w:numId="47">
    <w:abstractNumId w:val="32"/>
  </w:num>
  <w:num w:numId="48">
    <w:abstractNumId w:val="15"/>
  </w:num>
  <w:num w:numId="49">
    <w:abstractNumId w:val="47"/>
  </w:num>
  <w:num w:numId="50">
    <w:abstractNumId w:val="33"/>
  </w:num>
  <w:num w:numId="51">
    <w:abstractNumId w:val="56"/>
  </w:num>
  <w:num w:numId="52">
    <w:abstractNumId w:val="12"/>
  </w:num>
  <w:num w:numId="53">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tr-TR"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proofState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15"/>
    <w:rsid w:val="000010A1"/>
    <w:rsid w:val="000025A3"/>
    <w:rsid w:val="00002A6F"/>
    <w:rsid w:val="00003004"/>
    <w:rsid w:val="000040CD"/>
    <w:rsid w:val="00005118"/>
    <w:rsid w:val="000100BA"/>
    <w:rsid w:val="00010247"/>
    <w:rsid w:val="00011376"/>
    <w:rsid w:val="00013224"/>
    <w:rsid w:val="00014388"/>
    <w:rsid w:val="0001571A"/>
    <w:rsid w:val="00015B3F"/>
    <w:rsid w:val="00022CE5"/>
    <w:rsid w:val="00031E40"/>
    <w:rsid w:val="00032E6A"/>
    <w:rsid w:val="00033E64"/>
    <w:rsid w:val="000361ED"/>
    <w:rsid w:val="000523E5"/>
    <w:rsid w:val="00053441"/>
    <w:rsid w:val="00054939"/>
    <w:rsid w:val="00055509"/>
    <w:rsid w:val="000619B2"/>
    <w:rsid w:val="000638B6"/>
    <w:rsid w:val="000649CA"/>
    <w:rsid w:val="00072DD5"/>
    <w:rsid w:val="0007333D"/>
    <w:rsid w:val="00074D01"/>
    <w:rsid w:val="00074DF3"/>
    <w:rsid w:val="0007769A"/>
    <w:rsid w:val="000841DC"/>
    <w:rsid w:val="00087F79"/>
    <w:rsid w:val="0009113B"/>
    <w:rsid w:val="00092D58"/>
    <w:rsid w:val="000957AE"/>
    <w:rsid w:val="000964EE"/>
    <w:rsid w:val="0009712F"/>
    <w:rsid w:val="000A0C2E"/>
    <w:rsid w:val="000A0D14"/>
    <w:rsid w:val="000A151D"/>
    <w:rsid w:val="000A1DE1"/>
    <w:rsid w:val="000A23AF"/>
    <w:rsid w:val="000A3AB7"/>
    <w:rsid w:val="000A3CB4"/>
    <w:rsid w:val="000A5F1A"/>
    <w:rsid w:val="000B2C4D"/>
    <w:rsid w:val="000B3497"/>
    <w:rsid w:val="000B3DC2"/>
    <w:rsid w:val="000B4D48"/>
    <w:rsid w:val="000C5172"/>
    <w:rsid w:val="000D0022"/>
    <w:rsid w:val="000D0C25"/>
    <w:rsid w:val="000D1765"/>
    <w:rsid w:val="000D2CF1"/>
    <w:rsid w:val="000D5D83"/>
    <w:rsid w:val="000D6B69"/>
    <w:rsid w:val="000D7BFF"/>
    <w:rsid w:val="000E0657"/>
    <w:rsid w:val="000E0907"/>
    <w:rsid w:val="000F13C6"/>
    <w:rsid w:val="000F298B"/>
    <w:rsid w:val="000F4085"/>
    <w:rsid w:val="000F6BCB"/>
    <w:rsid w:val="000F752F"/>
    <w:rsid w:val="0010333B"/>
    <w:rsid w:val="001039C9"/>
    <w:rsid w:val="00105CA1"/>
    <w:rsid w:val="00106C2D"/>
    <w:rsid w:val="00106DEF"/>
    <w:rsid w:val="0011075E"/>
    <w:rsid w:val="001136AE"/>
    <w:rsid w:val="00114109"/>
    <w:rsid w:val="00117C2D"/>
    <w:rsid w:val="00120A28"/>
    <w:rsid w:val="00120BBD"/>
    <w:rsid w:val="00121B05"/>
    <w:rsid w:val="00121D27"/>
    <w:rsid w:val="00122B67"/>
    <w:rsid w:val="001263D8"/>
    <w:rsid w:val="0012720F"/>
    <w:rsid w:val="00127815"/>
    <w:rsid w:val="001363C3"/>
    <w:rsid w:val="0013725A"/>
    <w:rsid w:val="00141E23"/>
    <w:rsid w:val="0014259F"/>
    <w:rsid w:val="001441D9"/>
    <w:rsid w:val="0014673D"/>
    <w:rsid w:val="00150C41"/>
    <w:rsid w:val="001523D9"/>
    <w:rsid w:val="00152A0B"/>
    <w:rsid w:val="00152AC1"/>
    <w:rsid w:val="001564D9"/>
    <w:rsid w:val="00156563"/>
    <w:rsid w:val="001567D0"/>
    <w:rsid w:val="001645F9"/>
    <w:rsid w:val="0017049C"/>
    <w:rsid w:val="001704C5"/>
    <w:rsid w:val="0017162E"/>
    <w:rsid w:val="00172D0C"/>
    <w:rsid w:val="00174F0B"/>
    <w:rsid w:val="00175E27"/>
    <w:rsid w:val="00176C41"/>
    <w:rsid w:val="001773D0"/>
    <w:rsid w:val="00177F86"/>
    <w:rsid w:val="001828EC"/>
    <w:rsid w:val="00182DB9"/>
    <w:rsid w:val="0018543C"/>
    <w:rsid w:val="00187745"/>
    <w:rsid w:val="00191DAE"/>
    <w:rsid w:val="00196640"/>
    <w:rsid w:val="0019689B"/>
    <w:rsid w:val="001A0698"/>
    <w:rsid w:val="001A0AF2"/>
    <w:rsid w:val="001A15B4"/>
    <w:rsid w:val="001A3A73"/>
    <w:rsid w:val="001A47C2"/>
    <w:rsid w:val="001A6843"/>
    <w:rsid w:val="001B335B"/>
    <w:rsid w:val="001B4053"/>
    <w:rsid w:val="001C13B2"/>
    <w:rsid w:val="001C2321"/>
    <w:rsid w:val="001C2C7E"/>
    <w:rsid w:val="001C2FF4"/>
    <w:rsid w:val="001C344F"/>
    <w:rsid w:val="001C5DAB"/>
    <w:rsid w:val="001C7A41"/>
    <w:rsid w:val="001D3A89"/>
    <w:rsid w:val="001D65BF"/>
    <w:rsid w:val="001E0A99"/>
    <w:rsid w:val="001E30A5"/>
    <w:rsid w:val="001E3BEE"/>
    <w:rsid w:val="001E460A"/>
    <w:rsid w:val="001F09A2"/>
    <w:rsid w:val="001F220D"/>
    <w:rsid w:val="001F610E"/>
    <w:rsid w:val="001F66CC"/>
    <w:rsid w:val="001F7266"/>
    <w:rsid w:val="00200AC3"/>
    <w:rsid w:val="002050C8"/>
    <w:rsid w:val="002059F3"/>
    <w:rsid w:val="00206B59"/>
    <w:rsid w:val="00215F15"/>
    <w:rsid w:val="0021680F"/>
    <w:rsid w:val="00220419"/>
    <w:rsid w:val="0022265F"/>
    <w:rsid w:val="00223661"/>
    <w:rsid w:val="00223DA4"/>
    <w:rsid w:val="002254A8"/>
    <w:rsid w:val="00225EE0"/>
    <w:rsid w:val="00226DFA"/>
    <w:rsid w:val="00230CFE"/>
    <w:rsid w:val="00231866"/>
    <w:rsid w:val="00232980"/>
    <w:rsid w:val="00234A2C"/>
    <w:rsid w:val="002362D4"/>
    <w:rsid w:val="002423E0"/>
    <w:rsid w:val="00242B1E"/>
    <w:rsid w:val="002437C1"/>
    <w:rsid w:val="0024696E"/>
    <w:rsid w:val="00246DE3"/>
    <w:rsid w:val="00250B8C"/>
    <w:rsid w:val="00251FE8"/>
    <w:rsid w:val="0025324D"/>
    <w:rsid w:val="00253BF1"/>
    <w:rsid w:val="00253C9F"/>
    <w:rsid w:val="00254FAB"/>
    <w:rsid w:val="0026061D"/>
    <w:rsid w:val="00261520"/>
    <w:rsid w:val="002624AB"/>
    <w:rsid w:val="0026495E"/>
    <w:rsid w:val="00265117"/>
    <w:rsid w:val="00265549"/>
    <w:rsid w:val="00266C0A"/>
    <w:rsid w:val="0028023F"/>
    <w:rsid w:val="00286026"/>
    <w:rsid w:val="00286172"/>
    <w:rsid w:val="00290F0F"/>
    <w:rsid w:val="0029465B"/>
    <w:rsid w:val="00295384"/>
    <w:rsid w:val="002A2C91"/>
    <w:rsid w:val="002A41F8"/>
    <w:rsid w:val="002A60E9"/>
    <w:rsid w:val="002A69D5"/>
    <w:rsid w:val="002A77F4"/>
    <w:rsid w:val="002A7E7C"/>
    <w:rsid w:val="002B3688"/>
    <w:rsid w:val="002B36BA"/>
    <w:rsid w:val="002B4836"/>
    <w:rsid w:val="002B49C6"/>
    <w:rsid w:val="002B58C2"/>
    <w:rsid w:val="002B7003"/>
    <w:rsid w:val="002B7023"/>
    <w:rsid w:val="002C36D1"/>
    <w:rsid w:val="002C43EE"/>
    <w:rsid w:val="002C5D3A"/>
    <w:rsid w:val="002C60EC"/>
    <w:rsid w:val="002C65C3"/>
    <w:rsid w:val="002C6848"/>
    <w:rsid w:val="002C781E"/>
    <w:rsid w:val="002C7F1A"/>
    <w:rsid w:val="002D1915"/>
    <w:rsid w:val="002D5879"/>
    <w:rsid w:val="002D70C4"/>
    <w:rsid w:val="002E04B7"/>
    <w:rsid w:val="002E2625"/>
    <w:rsid w:val="002E6219"/>
    <w:rsid w:val="002F10B0"/>
    <w:rsid w:val="002F5E72"/>
    <w:rsid w:val="002F65C7"/>
    <w:rsid w:val="002F7C35"/>
    <w:rsid w:val="0030167F"/>
    <w:rsid w:val="0030591D"/>
    <w:rsid w:val="0031184F"/>
    <w:rsid w:val="00311CA6"/>
    <w:rsid w:val="00311F8E"/>
    <w:rsid w:val="003124AA"/>
    <w:rsid w:val="003125F5"/>
    <w:rsid w:val="00313818"/>
    <w:rsid w:val="003146CC"/>
    <w:rsid w:val="00315CA1"/>
    <w:rsid w:val="00317A70"/>
    <w:rsid w:val="003266D5"/>
    <w:rsid w:val="003305D0"/>
    <w:rsid w:val="0033100D"/>
    <w:rsid w:val="00332CC1"/>
    <w:rsid w:val="003337C5"/>
    <w:rsid w:val="00335513"/>
    <w:rsid w:val="00335815"/>
    <w:rsid w:val="00344847"/>
    <w:rsid w:val="00345E62"/>
    <w:rsid w:val="00346C92"/>
    <w:rsid w:val="003514AF"/>
    <w:rsid w:val="00351A6E"/>
    <w:rsid w:val="0035247C"/>
    <w:rsid w:val="003547F4"/>
    <w:rsid w:val="0035582E"/>
    <w:rsid w:val="00357532"/>
    <w:rsid w:val="00357D50"/>
    <w:rsid w:val="00361BBD"/>
    <w:rsid w:val="00363146"/>
    <w:rsid w:val="00372E7B"/>
    <w:rsid w:val="00373593"/>
    <w:rsid w:val="00373A8D"/>
    <w:rsid w:val="00374526"/>
    <w:rsid w:val="00375ADF"/>
    <w:rsid w:val="00376F7A"/>
    <w:rsid w:val="0038265B"/>
    <w:rsid w:val="003859B5"/>
    <w:rsid w:val="00385C30"/>
    <w:rsid w:val="003867FB"/>
    <w:rsid w:val="00392573"/>
    <w:rsid w:val="003935B8"/>
    <w:rsid w:val="003972DE"/>
    <w:rsid w:val="003A003C"/>
    <w:rsid w:val="003A30A9"/>
    <w:rsid w:val="003A3B75"/>
    <w:rsid w:val="003A3F66"/>
    <w:rsid w:val="003A5600"/>
    <w:rsid w:val="003A5AFD"/>
    <w:rsid w:val="003A6EE6"/>
    <w:rsid w:val="003A774C"/>
    <w:rsid w:val="003B03A7"/>
    <w:rsid w:val="003B208F"/>
    <w:rsid w:val="003B4272"/>
    <w:rsid w:val="003B59F6"/>
    <w:rsid w:val="003B5B67"/>
    <w:rsid w:val="003B74AC"/>
    <w:rsid w:val="003B753D"/>
    <w:rsid w:val="003C0C69"/>
    <w:rsid w:val="003C26E6"/>
    <w:rsid w:val="003C6475"/>
    <w:rsid w:val="003C7C45"/>
    <w:rsid w:val="003D038A"/>
    <w:rsid w:val="003D1402"/>
    <w:rsid w:val="003D2C1C"/>
    <w:rsid w:val="003E08DE"/>
    <w:rsid w:val="003E3DA9"/>
    <w:rsid w:val="003E6BA0"/>
    <w:rsid w:val="003F06A6"/>
    <w:rsid w:val="003F1CF4"/>
    <w:rsid w:val="003F2F32"/>
    <w:rsid w:val="003F3A78"/>
    <w:rsid w:val="003F57A5"/>
    <w:rsid w:val="003F59EF"/>
    <w:rsid w:val="00400569"/>
    <w:rsid w:val="00401219"/>
    <w:rsid w:val="00402DCD"/>
    <w:rsid w:val="00410F19"/>
    <w:rsid w:val="00412334"/>
    <w:rsid w:val="00415593"/>
    <w:rsid w:val="004209ED"/>
    <w:rsid w:val="0042181D"/>
    <w:rsid w:val="004226C3"/>
    <w:rsid w:val="00437A8B"/>
    <w:rsid w:val="00440327"/>
    <w:rsid w:val="004415C8"/>
    <w:rsid w:val="00442DFD"/>
    <w:rsid w:val="0044524C"/>
    <w:rsid w:val="00451953"/>
    <w:rsid w:val="00451C20"/>
    <w:rsid w:val="004532FF"/>
    <w:rsid w:val="00453E4F"/>
    <w:rsid w:val="00454D6C"/>
    <w:rsid w:val="00456EA1"/>
    <w:rsid w:val="00457454"/>
    <w:rsid w:val="00461F7B"/>
    <w:rsid w:val="00462CBA"/>
    <w:rsid w:val="0046674D"/>
    <w:rsid w:val="00467885"/>
    <w:rsid w:val="00467DA2"/>
    <w:rsid w:val="00470792"/>
    <w:rsid w:val="00471373"/>
    <w:rsid w:val="004743B8"/>
    <w:rsid w:val="00474F8F"/>
    <w:rsid w:val="00476B69"/>
    <w:rsid w:val="00480A07"/>
    <w:rsid w:val="0049072F"/>
    <w:rsid w:val="00491E7E"/>
    <w:rsid w:val="00494622"/>
    <w:rsid w:val="004A06ED"/>
    <w:rsid w:val="004A1D5C"/>
    <w:rsid w:val="004A31F6"/>
    <w:rsid w:val="004A4382"/>
    <w:rsid w:val="004A56D8"/>
    <w:rsid w:val="004A7C3A"/>
    <w:rsid w:val="004B31A7"/>
    <w:rsid w:val="004C06D3"/>
    <w:rsid w:val="004C16CA"/>
    <w:rsid w:val="004C25A2"/>
    <w:rsid w:val="004C2DB4"/>
    <w:rsid w:val="004C3596"/>
    <w:rsid w:val="004C4434"/>
    <w:rsid w:val="004C7A1F"/>
    <w:rsid w:val="004D05EB"/>
    <w:rsid w:val="004D20D0"/>
    <w:rsid w:val="004D3F84"/>
    <w:rsid w:val="004D45E4"/>
    <w:rsid w:val="004D68B4"/>
    <w:rsid w:val="004E2226"/>
    <w:rsid w:val="004E3C51"/>
    <w:rsid w:val="004E601F"/>
    <w:rsid w:val="004F12F7"/>
    <w:rsid w:val="004F2173"/>
    <w:rsid w:val="004F28E8"/>
    <w:rsid w:val="004F2D5A"/>
    <w:rsid w:val="004F3429"/>
    <w:rsid w:val="004F5CAA"/>
    <w:rsid w:val="004F7568"/>
    <w:rsid w:val="004F75CB"/>
    <w:rsid w:val="00503934"/>
    <w:rsid w:val="00503C92"/>
    <w:rsid w:val="00506A26"/>
    <w:rsid w:val="00507A9F"/>
    <w:rsid w:val="005134D7"/>
    <w:rsid w:val="00514735"/>
    <w:rsid w:val="00515F56"/>
    <w:rsid w:val="00515FC0"/>
    <w:rsid w:val="00517CA3"/>
    <w:rsid w:val="00521C7E"/>
    <w:rsid w:val="005229B0"/>
    <w:rsid w:val="005256D6"/>
    <w:rsid w:val="00526122"/>
    <w:rsid w:val="0052721E"/>
    <w:rsid w:val="00527339"/>
    <w:rsid w:val="0053180D"/>
    <w:rsid w:val="00531B2E"/>
    <w:rsid w:val="005354CE"/>
    <w:rsid w:val="005361E9"/>
    <w:rsid w:val="00537531"/>
    <w:rsid w:val="0054004D"/>
    <w:rsid w:val="00541085"/>
    <w:rsid w:val="00543BD0"/>
    <w:rsid w:val="005461CD"/>
    <w:rsid w:val="00546FF5"/>
    <w:rsid w:val="005474BC"/>
    <w:rsid w:val="005506DD"/>
    <w:rsid w:val="00552965"/>
    <w:rsid w:val="005538AD"/>
    <w:rsid w:val="0055670B"/>
    <w:rsid w:val="005579F0"/>
    <w:rsid w:val="00560389"/>
    <w:rsid w:val="00561BA2"/>
    <w:rsid w:val="00565FC4"/>
    <w:rsid w:val="00567C4F"/>
    <w:rsid w:val="00570F16"/>
    <w:rsid w:val="0057634C"/>
    <w:rsid w:val="005772D3"/>
    <w:rsid w:val="00580EEB"/>
    <w:rsid w:val="00585F3A"/>
    <w:rsid w:val="005863A8"/>
    <w:rsid w:val="00594910"/>
    <w:rsid w:val="00595C95"/>
    <w:rsid w:val="00597116"/>
    <w:rsid w:val="00597A4D"/>
    <w:rsid w:val="005A03A6"/>
    <w:rsid w:val="005A07E7"/>
    <w:rsid w:val="005A112F"/>
    <w:rsid w:val="005A1952"/>
    <w:rsid w:val="005B171C"/>
    <w:rsid w:val="005B1A43"/>
    <w:rsid w:val="005B29F3"/>
    <w:rsid w:val="005B2A80"/>
    <w:rsid w:val="005B2F9C"/>
    <w:rsid w:val="005B4D4A"/>
    <w:rsid w:val="005B61C1"/>
    <w:rsid w:val="005C0E25"/>
    <w:rsid w:val="005C1055"/>
    <w:rsid w:val="005C1346"/>
    <w:rsid w:val="005C49C8"/>
    <w:rsid w:val="005C702F"/>
    <w:rsid w:val="005D0A20"/>
    <w:rsid w:val="005D246F"/>
    <w:rsid w:val="005D28DB"/>
    <w:rsid w:val="005D6510"/>
    <w:rsid w:val="005D751B"/>
    <w:rsid w:val="005D7792"/>
    <w:rsid w:val="005E0417"/>
    <w:rsid w:val="005E5942"/>
    <w:rsid w:val="005E5A16"/>
    <w:rsid w:val="005E5DDB"/>
    <w:rsid w:val="005E6960"/>
    <w:rsid w:val="005E749A"/>
    <w:rsid w:val="005F1CA7"/>
    <w:rsid w:val="005F3A08"/>
    <w:rsid w:val="005F7B26"/>
    <w:rsid w:val="00602203"/>
    <w:rsid w:val="00602224"/>
    <w:rsid w:val="00602DA8"/>
    <w:rsid w:val="00603D57"/>
    <w:rsid w:val="006046F5"/>
    <w:rsid w:val="00604F60"/>
    <w:rsid w:val="00607192"/>
    <w:rsid w:val="006129CF"/>
    <w:rsid w:val="00623D20"/>
    <w:rsid w:val="006250BB"/>
    <w:rsid w:val="006261F3"/>
    <w:rsid w:val="006263D1"/>
    <w:rsid w:val="006307F0"/>
    <w:rsid w:val="00636DF3"/>
    <w:rsid w:val="00637D37"/>
    <w:rsid w:val="00643AD5"/>
    <w:rsid w:val="00645BD9"/>
    <w:rsid w:val="006479B2"/>
    <w:rsid w:val="00651CFA"/>
    <w:rsid w:val="00653EFC"/>
    <w:rsid w:val="0065428E"/>
    <w:rsid w:val="006563D4"/>
    <w:rsid w:val="006616EB"/>
    <w:rsid w:val="00662788"/>
    <w:rsid w:val="00663683"/>
    <w:rsid w:val="00663C6A"/>
    <w:rsid w:val="0066418F"/>
    <w:rsid w:val="00665E96"/>
    <w:rsid w:val="00666DC2"/>
    <w:rsid w:val="00667E01"/>
    <w:rsid w:val="00671B56"/>
    <w:rsid w:val="00674383"/>
    <w:rsid w:val="006751CF"/>
    <w:rsid w:val="00676134"/>
    <w:rsid w:val="0067745E"/>
    <w:rsid w:val="006778BE"/>
    <w:rsid w:val="00677FB0"/>
    <w:rsid w:val="00685446"/>
    <w:rsid w:val="00686AE2"/>
    <w:rsid w:val="00691CDD"/>
    <w:rsid w:val="0069211B"/>
    <w:rsid w:val="006936EA"/>
    <w:rsid w:val="006949FB"/>
    <w:rsid w:val="0069771F"/>
    <w:rsid w:val="006A101F"/>
    <w:rsid w:val="006A1734"/>
    <w:rsid w:val="006A512B"/>
    <w:rsid w:val="006A73FF"/>
    <w:rsid w:val="006B24F9"/>
    <w:rsid w:val="006B3DD3"/>
    <w:rsid w:val="006B4761"/>
    <w:rsid w:val="006B4BFD"/>
    <w:rsid w:val="006B6269"/>
    <w:rsid w:val="006C0609"/>
    <w:rsid w:val="006C11AC"/>
    <w:rsid w:val="006C7ED6"/>
    <w:rsid w:val="006D0315"/>
    <w:rsid w:val="006E09CC"/>
    <w:rsid w:val="006E2BDF"/>
    <w:rsid w:val="006E2F8A"/>
    <w:rsid w:val="006E4DAD"/>
    <w:rsid w:val="006E77DB"/>
    <w:rsid w:val="006F07C2"/>
    <w:rsid w:val="006F79E2"/>
    <w:rsid w:val="0070091B"/>
    <w:rsid w:val="00701B0B"/>
    <w:rsid w:val="00702248"/>
    <w:rsid w:val="00704443"/>
    <w:rsid w:val="00705566"/>
    <w:rsid w:val="00706437"/>
    <w:rsid w:val="00711BD4"/>
    <w:rsid w:val="007144F3"/>
    <w:rsid w:val="0072054E"/>
    <w:rsid w:val="00721F7C"/>
    <w:rsid w:val="00724BAD"/>
    <w:rsid w:val="0072586A"/>
    <w:rsid w:val="0073144C"/>
    <w:rsid w:val="007346EB"/>
    <w:rsid w:val="007374DD"/>
    <w:rsid w:val="0074061E"/>
    <w:rsid w:val="00744AD6"/>
    <w:rsid w:val="00744CB3"/>
    <w:rsid w:val="00747D84"/>
    <w:rsid w:val="00750818"/>
    <w:rsid w:val="00750E9E"/>
    <w:rsid w:val="00752D6D"/>
    <w:rsid w:val="00753F96"/>
    <w:rsid w:val="0075437C"/>
    <w:rsid w:val="007548FF"/>
    <w:rsid w:val="00757811"/>
    <w:rsid w:val="0076253C"/>
    <w:rsid w:val="007671C1"/>
    <w:rsid w:val="007672D1"/>
    <w:rsid w:val="0076774D"/>
    <w:rsid w:val="007708A6"/>
    <w:rsid w:val="00772620"/>
    <w:rsid w:val="00774226"/>
    <w:rsid w:val="0077537A"/>
    <w:rsid w:val="007763AB"/>
    <w:rsid w:val="00777888"/>
    <w:rsid w:val="00782159"/>
    <w:rsid w:val="007854BB"/>
    <w:rsid w:val="00786BCF"/>
    <w:rsid w:val="00786C01"/>
    <w:rsid w:val="007909D8"/>
    <w:rsid w:val="00790E74"/>
    <w:rsid w:val="00791229"/>
    <w:rsid w:val="007965C4"/>
    <w:rsid w:val="00796A89"/>
    <w:rsid w:val="00796D8F"/>
    <w:rsid w:val="007A5589"/>
    <w:rsid w:val="007A59B3"/>
    <w:rsid w:val="007B3F22"/>
    <w:rsid w:val="007B404F"/>
    <w:rsid w:val="007B485A"/>
    <w:rsid w:val="007B4E31"/>
    <w:rsid w:val="007B5119"/>
    <w:rsid w:val="007B600D"/>
    <w:rsid w:val="007B7A0A"/>
    <w:rsid w:val="007C0DC4"/>
    <w:rsid w:val="007C3A4E"/>
    <w:rsid w:val="007C5372"/>
    <w:rsid w:val="007C53C1"/>
    <w:rsid w:val="007C72C1"/>
    <w:rsid w:val="007D1D5F"/>
    <w:rsid w:val="007D23BE"/>
    <w:rsid w:val="007D5A26"/>
    <w:rsid w:val="007D7208"/>
    <w:rsid w:val="007D74E7"/>
    <w:rsid w:val="007E13CB"/>
    <w:rsid w:val="007E1D20"/>
    <w:rsid w:val="007E27B0"/>
    <w:rsid w:val="007E32C7"/>
    <w:rsid w:val="007E622D"/>
    <w:rsid w:val="007F13F7"/>
    <w:rsid w:val="007F1E63"/>
    <w:rsid w:val="007F20B5"/>
    <w:rsid w:val="007F46A2"/>
    <w:rsid w:val="007F5659"/>
    <w:rsid w:val="007F6976"/>
    <w:rsid w:val="00800ED2"/>
    <w:rsid w:val="00800F08"/>
    <w:rsid w:val="00800FA0"/>
    <w:rsid w:val="008017FE"/>
    <w:rsid w:val="00801973"/>
    <w:rsid w:val="00803C77"/>
    <w:rsid w:val="0080457B"/>
    <w:rsid w:val="00804D27"/>
    <w:rsid w:val="00806956"/>
    <w:rsid w:val="00806FFC"/>
    <w:rsid w:val="008148EA"/>
    <w:rsid w:val="0081620E"/>
    <w:rsid w:val="008166A3"/>
    <w:rsid w:val="00825657"/>
    <w:rsid w:val="0082591F"/>
    <w:rsid w:val="00827808"/>
    <w:rsid w:val="00827CD6"/>
    <w:rsid w:val="00830011"/>
    <w:rsid w:val="00830910"/>
    <w:rsid w:val="00831F06"/>
    <w:rsid w:val="0083249F"/>
    <w:rsid w:val="00836699"/>
    <w:rsid w:val="008419FB"/>
    <w:rsid w:val="00842112"/>
    <w:rsid w:val="0084585E"/>
    <w:rsid w:val="0084721D"/>
    <w:rsid w:val="00850ABC"/>
    <w:rsid w:val="00855108"/>
    <w:rsid w:val="00857EB5"/>
    <w:rsid w:val="00862AB8"/>
    <w:rsid w:val="00862F15"/>
    <w:rsid w:val="00863411"/>
    <w:rsid w:val="00864AFF"/>
    <w:rsid w:val="00865554"/>
    <w:rsid w:val="008661F6"/>
    <w:rsid w:val="00871C8E"/>
    <w:rsid w:val="00871E17"/>
    <w:rsid w:val="0087212F"/>
    <w:rsid w:val="0087259E"/>
    <w:rsid w:val="00880791"/>
    <w:rsid w:val="00880AA3"/>
    <w:rsid w:val="00881DFF"/>
    <w:rsid w:val="00882665"/>
    <w:rsid w:val="00884024"/>
    <w:rsid w:val="008860CE"/>
    <w:rsid w:val="00886BA2"/>
    <w:rsid w:val="00894399"/>
    <w:rsid w:val="008961B1"/>
    <w:rsid w:val="00896CA5"/>
    <w:rsid w:val="008A72CD"/>
    <w:rsid w:val="008A7353"/>
    <w:rsid w:val="008B18BE"/>
    <w:rsid w:val="008B2B50"/>
    <w:rsid w:val="008B4603"/>
    <w:rsid w:val="008B52D2"/>
    <w:rsid w:val="008C33D5"/>
    <w:rsid w:val="008C3CD6"/>
    <w:rsid w:val="008D0387"/>
    <w:rsid w:val="008D1125"/>
    <w:rsid w:val="008D1BA1"/>
    <w:rsid w:val="008D4587"/>
    <w:rsid w:val="008D4670"/>
    <w:rsid w:val="008D647E"/>
    <w:rsid w:val="008E2002"/>
    <w:rsid w:val="008E2AC5"/>
    <w:rsid w:val="008E5B38"/>
    <w:rsid w:val="008E7E5A"/>
    <w:rsid w:val="008F18C6"/>
    <w:rsid w:val="008F1FCA"/>
    <w:rsid w:val="008F241E"/>
    <w:rsid w:val="008F2761"/>
    <w:rsid w:val="008F41A2"/>
    <w:rsid w:val="008F4549"/>
    <w:rsid w:val="008F5B13"/>
    <w:rsid w:val="008F65F1"/>
    <w:rsid w:val="008F7011"/>
    <w:rsid w:val="008F74B1"/>
    <w:rsid w:val="00901030"/>
    <w:rsid w:val="00903E6A"/>
    <w:rsid w:val="00904DE9"/>
    <w:rsid w:val="0090597A"/>
    <w:rsid w:val="00907E43"/>
    <w:rsid w:val="009115F9"/>
    <w:rsid w:val="00914677"/>
    <w:rsid w:val="00915560"/>
    <w:rsid w:val="00915964"/>
    <w:rsid w:val="00917890"/>
    <w:rsid w:val="009217CB"/>
    <w:rsid w:val="00924760"/>
    <w:rsid w:val="0093120C"/>
    <w:rsid w:val="00950C3F"/>
    <w:rsid w:val="00952F80"/>
    <w:rsid w:val="00954824"/>
    <w:rsid w:val="00956669"/>
    <w:rsid w:val="00964CED"/>
    <w:rsid w:val="0097053C"/>
    <w:rsid w:val="00970B7A"/>
    <w:rsid w:val="00972033"/>
    <w:rsid w:val="009777FA"/>
    <w:rsid w:val="00980D57"/>
    <w:rsid w:val="009816EC"/>
    <w:rsid w:val="009840AF"/>
    <w:rsid w:val="0098469E"/>
    <w:rsid w:val="009849CF"/>
    <w:rsid w:val="00987752"/>
    <w:rsid w:val="00992619"/>
    <w:rsid w:val="00995D51"/>
    <w:rsid w:val="00996DEC"/>
    <w:rsid w:val="009A0A04"/>
    <w:rsid w:val="009A17CD"/>
    <w:rsid w:val="009A18EB"/>
    <w:rsid w:val="009A3825"/>
    <w:rsid w:val="009A5423"/>
    <w:rsid w:val="009A6305"/>
    <w:rsid w:val="009A64F1"/>
    <w:rsid w:val="009A6913"/>
    <w:rsid w:val="009B32F2"/>
    <w:rsid w:val="009B4020"/>
    <w:rsid w:val="009B7D89"/>
    <w:rsid w:val="009C16FD"/>
    <w:rsid w:val="009C2C5B"/>
    <w:rsid w:val="009D4907"/>
    <w:rsid w:val="009D5B27"/>
    <w:rsid w:val="009D6679"/>
    <w:rsid w:val="009E0574"/>
    <w:rsid w:val="009E175E"/>
    <w:rsid w:val="009E2FB0"/>
    <w:rsid w:val="009E34FD"/>
    <w:rsid w:val="009E432C"/>
    <w:rsid w:val="009E6207"/>
    <w:rsid w:val="009E636F"/>
    <w:rsid w:val="009F040A"/>
    <w:rsid w:val="009F421D"/>
    <w:rsid w:val="009F4DC6"/>
    <w:rsid w:val="009F7A1D"/>
    <w:rsid w:val="00A03436"/>
    <w:rsid w:val="00A04757"/>
    <w:rsid w:val="00A05F3B"/>
    <w:rsid w:val="00A07204"/>
    <w:rsid w:val="00A07893"/>
    <w:rsid w:val="00A12C89"/>
    <w:rsid w:val="00A138DD"/>
    <w:rsid w:val="00A13EDD"/>
    <w:rsid w:val="00A14B14"/>
    <w:rsid w:val="00A17BEF"/>
    <w:rsid w:val="00A17CB0"/>
    <w:rsid w:val="00A23193"/>
    <w:rsid w:val="00A2361B"/>
    <w:rsid w:val="00A23AF1"/>
    <w:rsid w:val="00A23BC3"/>
    <w:rsid w:val="00A2513F"/>
    <w:rsid w:val="00A276FE"/>
    <w:rsid w:val="00A32340"/>
    <w:rsid w:val="00A34332"/>
    <w:rsid w:val="00A37A14"/>
    <w:rsid w:val="00A42649"/>
    <w:rsid w:val="00A43034"/>
    <w:rsid w:val="00A446CF"/>
    <w:rsid w:val="00A459ED"/>
    <w:rsid w:val="00A46776"/>
    <w:rsid w:val="00A472CE"/>
    <w:rsid w:val="00A51935"/>
    <w:rsid w:val="00A51E5D"/>
    <w:rsid w:val="00A54EA9"/>
    <w:rsid w:val="00A564ED"/>
    <w:rsid w:val="00A62500"/>
    <w:rsid w:val="00A64654"/>
    <w:rsid w:val="00A65321"/>
    <w:rsid w:val="00A70E33"/>
    <w:rsid w:val="00A73354"/>
    <w:rsid w:val="00A77D41"/>
    <w:rsid w:val="00A828BB"/>
    <w:rsid w:val="00A83F5C"/>
    <w:rsid w:val="00A862B5"/>
    <w:rsid w:val="00A86F30"/>
    <w:rsid w:val="00A87662"/>
    <w:rsid w:val="00A87965"/>
    <w:rsid w:val="00A900D9"/>
    <w:rsid w:val="00A90253"/>
    <w:rsid w:val="00A90C74"/>
    <w:rsid w:val="00A94282"/>
    <w:rsid w:val="00A951DA"/>
    <w:rsid w:val="00A971F6"/>
    <w:rsid w:val="00A97257"/>
    <w:rsid w:val="00A9737B"/>
    <w:rsid w:val="00AA117B"/>
    <w:rsid w:val="00AA629F"/>
    <w:rsid w:val="00AA6D6C"/>
    <w:rsid w:val="00AB0DED"/>
    <w:rsid w:val="00AB2D62"/>
    <w:rsid w:val="00AB3576"/>
    <w:rsid w:val="00AB4F3D"/>
    <w:rsid w:val="00AB6EF8"/>
    <w:rsid w:val="00AC3FB0"/>
    <w:rsid w:val="00AD461A"/>
    <w:rsid w:val="00AE692E"/>
    <w:rsid w:val="00AE6F78"/>
    <w:rsid w:val="00AE7517"/>
    <w:rsid w:val="00AE7EFA"/>
    <w:rsid w:val="00B01F49"/>
    <w:rsid w:val="00B037D8"/>
    <w:rsid w:val="00B05305"/>
    <w:rsid w:val="00B07515"/>
    <w:rsid w:val="00B116FE"/>
    <w:rsid w:val="00B12644"/>
    <w:rsid w:val="00B16A17"/>
    <w:rsid w:val="00B2065F"/>
    <w:rsid w:val="00B21084"/>
    <w:rsid w:val="00B23F17"/>
    <w:rsid w:val="00B244F2"/>
    <w:rsid w:val="00B25890"/>
    <w:rsid w:val="00B2674A"/>
    <w:rsid w:val="00B26CA9"/>
    <w:rsid w:val="00B27A0E"/>
    <w:rsid w:val="00B35548"/>
    <w:rsid w:val="00B35E7D"/>
    <w:rsid w:val="00B45365"/>
    <w:rsid w:val="00B463DC"/>
    <w:rsid w:val="00B46F21"/>
    <w:rsid w:val="00B55F8B"/>
    <w:rsid w:val="00B56A3E"/>
    <w:rsid w:val="00B6157B"/>
    <w:rsid w:val="00B642B0"/>
    <w:rsid w:val="00B650E0"/>
    <w:rsid w:val="00B71695"/>
    <w:rsid w:val="00B7177E"/>
    <w:rsid w:val="00B73FBD"/>
    <w:rsid w:val="00B74244"/>
    <w:rsid w:val="00B74385"/>
    <w:rsid w:val="00B7559E"/>
    <w:rsid w:val="00B75FEE"/>
    <w:rsid w:val="00B7695D"/>
    <w:rsid w:val="00B807D9"/>
    <w:rsid w:val="00B84185"/>
    <w:rsid w:val="00B84E48"/>
    <w:rsid w:val="00B8579D"/>
    <w:rsid w:val="00B93B6D"/>
    <w:rsid w:val="00B9443D"/>
    <w:rsid w:val="00B94657"/>
    <w:rsid w:val="00B959CF"/>
    <w:rsid w:val="00B97871"/>
    <w:rsid w:val="00B979DA"/>
    <w:rsid w:val="00BA011B"/>
    <w:rsid w:val="00BA481B"/>
    <w:rsid w:val="00BA6194"/>
    <w:rsid w:val="00BA6AE1"/>
    <w:rsid w:val="00BA7A6C"/>
    <w:rsid w:val="00BB5158"/>
    <w:rsid w:val="00BC075E"/>
    <w:rsid w:val="00BC1B5C"/>
    <w:rsid w:val="00BC1D40"/>
    <w:rsid w:val="00BC1F6E"/>
    <w:rsid w:val="00BC211C"/>
    <w:rsid w:val="00BC5318"/>
    <w:rsid w:val="00BC72DC"/>
    <w:rsid w:val="00BD14DF"/>
    <w:rsid w:val="00BD1529"/>
    <w:rsid w:val="00BD5C60"/>
    <w:rsid w:val="00BD653E"/>
    <w:rsid w:val="00BE1EB0"/>
    <w:rsid w:val="00BE263C"/>
    <w:rsid w:val="00BE2AB8"/>
    <w:rsid w:val="00BE336E"/>
    <w:rsid w:val="00BE3608"/>
    <w:rsid w:val="00BE50FB"/>
    <w:rsid w:val="00BE5122"/>
    <w:rsid w:val="00BE593A"/>
    <w:rsid w:val="00BE67E5"/>
    <w:rsid w:val="00BF3DA4"/>
    <w:rsid w:val="00BF5468"/>
    <w:rsid w:val="00C03012"/>
    <w:rsid w:val="00C03DB2"/>
    <w:rsid w:val="00C063F6"/>
    <w:rsid w:val="00C0735F"/>
    <w:rsid w:val="00C07520"/>
    <w:rsid w:val="00C1056F"/>
    <w:rsid w:val="00C13954"/>
    <w:rsid w:val="00C20734"/>
    <w:rsid w:val="00C278BC"/>
    <w:rsid w:val="00C30857"/>
    <w:rsid w:val="00C333CD"/>
    <w:rsid w:val="00C3342B"/>
    <w:rsid w:val="00C33EDD"/>
    <w:rsid w:val="00C36181"/>
    <w:rsid w:val="00C363A8"/>
    <w:rsid w:val="00C365F5"/>
    <w:rsid w:val="00C36AAF"/>
    <w:rsid w:val="00C40A41"/>
    <w:rsid w:val="00C419BA"/>
    <w:rsid w:val="00C41FDD"/>
    <w:rsid w:val="00C446B8"/>
    <w:rsid w:val="00C45AF7"/>
    <w:rsid w:val="00C46DE6"/>
    <w:rsid w:val="00C505CA"/>
    <w:rsid w:val="00C52051"/>
    <w:rsid w:val="00C52220"/>
    <w:rsid w:val="00C5266B"/>
    <w:rsid w:val="00C5323B"/>
    <w:rsid w:val="00C544D3"/>
    <w:rsid w:val="00C565E9"/>
    <w:rsid w:val="00C600A4"/>
    <w:rsid w:val="00C60D95"/>
    <w:rsid w:val="00C6398A"/>
    <w:rsid w:val="00C654DA"/>
    <w:rsid w:val="00C6562A"/>
    <w:rsid w:val="00C66C20"/>
    <w:rsid w:val="00C66CE4"/>
    <w:rsid w:val="00C67E60"/>
    <w:rsid w:val="00C717A6"/>
    <w:rsid w:val="00C71A60"/>
    <w:rsid w:val="00C72FF9"/>
    <w:rsid w:val="00C73CAE"/>
    <w:rsid w:val="00C744F1"/>
    <w:rsid w:val="00C74AE7"/>
    <w:rsid w:val="00C848D3"/>
    <w:rsid w:val="00C84D16"/>
    <w:rsid w:val="00C86D32"/>
    <w:rsid w:val="00C873C4"/>
    <w:rsid w:val="00C87939"/>
    <w:rsid w:val="00C924C3"/>
    <w:rsid w:val="00C97047"/>
    <w:rsid w:val="00CA0727"/>
    <w:rsid w:val="00CA11E3"/>
    <w:rsid w:val="00CA15E1"/>
    <w:rsid w:val="00CA6163"/>
    <w:rsid w:val="00CA67D9"/>
    <w:rsid w:val="00CA7EB5"/>
    <w:rsid w:val="00CB056F"/>
    <w:rsid w:val="00CB2962"/>
    <w:rsid w:val="00CB5ED8"/>
    <w:rsid w:val="00CB60D8"/>
    <w:rsid w:val="00CB6907"/>
    <w:rsid w:val="00CC34B7"/>
    <w:rsid w:val="00CC3736"/>
    <w:rsid w:val="00CC3B5B"/>
    <w:rsid w:val="00CC41F5"/>
    <w:rsid w:val="00CC5446"/>
    <w:rsid w:val="00CC57DD"/>
    <w:rsid w:val="00CD137D"/>
    <w:rsid w:val="00CD3594"/>
    <w:rsid w:val="00CD364A"/>
    <w:rsid w:val="00CD7A1C"/>
    <w:rsid w:val="00CD7E62"/>
    <w:rsid w:val="00CE0652"/>
    <w:rsid w:val="00CE36C6"/>
    <w:rsid w:val="00CF12D2"/>
    <w:rsid w:val="00CF2F87"/>
    <w:rsid w:val="00CF3450"/>
    <w:rsid w:val="00D03DD2"/>
    <w:rsid w:val="00D040FF"/>
    <w:rsid w:val="00D061D8"/>
    <w:rsid w:val="00D07D4C"/>
    <w:rsid w:val="00D1011A"/>
    <w:rsid w:val="00D151A1"/>
    <w:rsid w:val="00D151FF"/>
    <w:rsid w:val="00D15254"/>
    <w:rsid w:val="00D15A7B"/>
    <w:rsid w:val="00D21011"/>
    <w:rsid w:val="00D2149D"/>
    <w:rsid w:val="00D26132"/>
    <w:rsid w:val="00D26701"/>
    <w:rsid w:val="00D26CBE"/>
    <w:rsid w:val="00D27FCC"/>
    <w:rsid w:val="00D331CD"/>
    <w:rsid w:val="00D350AC"/>
    <w:rsid w:val="00D35332"/>
    <w:rsid w:val="00D37FD5"/>
    <w:rsid w:val="00D42422"/>
    <w:rsid w:val="00D4348B"/>
    <w:rsid w:val="00D46795"/>
    <w:rsid w:val="00D46FC1"/>
    <w:rsid w:val="00D50155"/>
    <w:rsid w:val="00D529DF"/>
    <w:rsid w:val="00D531CE"/>
    <w:rsid w:val="00D5666A"/>
    <w:rsid w:val="00D56E97"/>
    <w:rsid w:val="00D57560"/>
    <w:rsid w:val="00D57C45"/>
    <w:rsid w:val="00D60254"/>
    <w:rsid w:val="00D60492"/>
    <w:rsid w:val="00D6207F"/>
    <w:rsid w:val="00D659A1"/>
    <w:rsid w:val="00D664FF"/>
    <w:rsid w:val="00D67413"/>
    <w:rsid w:val="00D6786C"/>
    <w:rsid w:val="00D67FC3"/>
    <w:rsid w:val="00D705DB"/>
    <w:rsid w:val="00D725E4"/>
    <w:rsid w:val="00D763FB"/>
    <w:rsid w:val="00D80D9C"/>
    <w:rsid w:val="00D820ED"/>
    <w:rsid w:val="00D84F8A"/>
    <w:rsid w:val="00D925F4"/>
    <w:rsid w:val="00D92D9E"/>
    <w:rsid w:val="00DA48CA"/>
    <w:rsid w:val="00DB10E4"/>
    <w:rsid w:val="00DB3412"/>
    <w:rsid w:val="00DC09D3"/>
    <w:rsid w:val="00DC1C25"/>
    <w:rsid w:val="00DD061C"/>
    <w:rsid w:val="00DD3F5A"/>
    <w:rsid w:val="00DE0366"/>
    <w:rsid w:val="00DE039C"/>
    <w:rsid w:val="00DE28DE"/>
    <w:rsid w:val="00DE3848"/>
    <w:rsid w:val="00DE4A19"/>
    <w:rsid w:val="00DE79E9"/>
    <w:rsid w:val="00DF08E2"/>
    <w:rsid w:val="00DF5751"/>
    <w:rsid w:val="00E01721"/>
    <w:rsid w:val="00E02362"/>
    <w:rsid w:val="00E031F9"/>
    <w:rsid w:val="00E04415"/>
    <w:rsid w:val="00E118B5"/>
    <w:rsid w:val="00E119DF"/>
    <w:rsid w:val="00E12021"/>
    <w:rsid w:val="00E12D20"/>
    <w:rsid w:val="00E133B5"/>
    <w:rsid w:val="00E15602"/>
    <w:rsid w:val="00E16C09"/>
    <w:rsid w:val="00E17250"/>
    <w:rsid w:val="00E1730D"/>
    <w:rsid w:val="00E20026"/>
    <w:rsid w:val="00E23DDF"/>
    <w:rsid w:val="00E268CC"/>
    <w:rsid w:val="00E30910"/>
    <w:rsid w:val="00E32C66"/>
    <w:rsid w:val="00E3341E"/>
    <w:rsid w:val="00E34C9A"/>
    <w:rsid w:val="00E37372"/>
    <w:rsid w:val="00E411C2"/>
    <w:rsid w:val="00E42821"/>
    <w:rsid w:val="00E47962"/>
    <w:rsid w:val="00E504F5"/>
    <w:rsid w:val="00E50884"/>
    <w:rsid w:val="00E50D64"/>
    <w:rsid w:val="00E54225"/>
    <w:rsid w:val="00E54652"/>
    <w:rsid w:val="00E626CE"/>
    <w:rsid w:val="00E7540F"/>
    <w:rsid w:val="00E766F8"/>
    <w:rsid w:val="00E80D1D"/>
    <w:rsid w:val="00E821BA"/>
    <w:rsid w:val="00E83BD0"/>
    <w:rsid w:val="00E864FF"/>
    <w:rsid w:val="00E8660C"/>
    <w:rsid w:val="00E92B61"/>
    <w:rsid w:val="00E93252"/>
    <w:rsid w:val="00E94407"/>
    <w:rsid w:val="00EA05F3"/>
    <w:rsid w:val="00EA7E15"/>
    <w:rsid w:val="00EB25E0"/>
    <w:rsid w:val="00EB27B0"/>
    <w:rsid w:val="00EB29AD"/>
    <w:rsid w:val="00EC0DC0"/>
    <w:rsid w:val="00EC1DA5"/>
    <w:rsid w:val="00EC23F2"/>
    <w:rsid w:val="00EC58C2"/>
    <w:rsid w:val="00EC67F2"/>
    <w:rsid w:val="00EC689A"/>
    <w:rsid w:val="00ED0164"/>
    <w:rsid w:val="00ED0304"/>
    <w:rsid w:val="00ED0354"/>
    <w:rsid w:val="00ED039C"/>
    <w:rsid w:val="00ED0692"/>
    <w:rsid w:val="00ED1913"/>
    <w:rsid w:val="00ED3C5A"/>
    <w:rsid w:val="00ED6718"/>
    <w:rsid w:val="00ED6EA0"/>
    <w:rsid w:val="00EE0BE2"/>
    <w:rsid w:val="00EE1A3F"/>
    <w:rsid w:val="00EE3B94"/>
    <w:rsid w:val="00EE3C74"/>
    <w:rsid w:val="00EE77C9"/>
    <w:rsid w:val="00EF1B00"/>
    <w:rsid w:val="00EF2007"/>
    <w:rsid w:val="00EF34AF"/>
    <w:rsid w:val="00EF45A9"/>
    <w:rsid w:val="00EF4C3A"/>
    <w:rsid w:val="00EF5913"/>
    <w:rsid w:val="00EF7424"/>
    <w:rsid w:val="00EF75F3"/>
    <w:rsid w:val="00F016E2"/>
    <w:rsid w:val="00F0249E"/>
    <w:rsid w:val="00F03FCD"/>
    <w:rsid w:val="00F064DE"/>
    <w:rsid w:val="00F072F2"/>
    <w:rsid w:val="00F11898"/>
    <w:rsid w:val="00F15398"/>
    <w:rsid w:val="00F168A1"/>
    <w:rsid w:val="00F2593F"/>
    <w:rsid w:val="00F261DF"/>
    <w:rsid w:val="00F27312"/>
    <w:rsid w:val="00F275EF"/>
    <w:rsid w:val="00F27A76"/>
    <w:rsid w:val="00F3088A"/>
    <w:rsid w:val="00F32579"/>
    <w:rsid w:val="00F33081"/>
    <w:rsid w:val="00F331F0"/>
    <w:rsid w:val="00F34423"/>
    <w:rsid w:val="00F34CED"/>
    <w:rsid w:val="00F34F8E"/>
    <w:rsid w:val="00F356DD"/>
    <w:rsid w:val="00F40D36"/>
    <w:rsid w:val="00F41FF8"/>
    <w:rsid w:val="00F439F9"/>
    <w:rsid w:val="00F45843"/>
    <w:rsid w:val="00F46BDA"/>
    <w:rsid w:val="00F47E7D"/>
    <w:rsid w:val="00F50573"/>
    <w:rsid w:val="00F50E96"/>
    <w:rsid w:val="00F5230A"/>
    <w:rsid w:val="00F53745"/>
    <w:rsid w:val="00F53DFD"/>
    <w:rsid w:val="00F552F4"/>
    <w:rsid w:val="00F5716A"/>
    <w:rsid w:val="00F61902"/>
    <w:rsid w:val="00F64622"/>
    <w:rsid w:val="00F66F0F"/>
    <w:rsid w:val="00F70D9F"/>
    <w:rsid w:val="00F70E20"/>
    <w:rsid w:val="00F713EE"/>
    <w:rsid w:val="00F71883"/>
    <w:rsid w:val="00F72BAC"/>
    <w:rsid w:val="00F77C78"/>
    <w:rsid w:val="00F802F0"/>
    <w:rsid w:val="00F81164"/>
    <w:rsid w:val="00F92351"/>
    <w:rsid w:val="00F92765"/>
    <w:rsid w:val="00F930F5"/>
    <w:rsid w:val="00F935AA"/>
    <w:rsid w:val="00F94B45"/>
    <w:rsid w:val="00F95555"/>
    <w:rsid w:val="00F95EF9"/>
    <w:rsid w:val="00F96E64"/>
    <w:rsid w:val="00FA028D"/>
    <w:rsid w:val="00FA337B"/>
    <w:rsid w:val="00FA3874"/>
    <w:rsid w:val="00FA5544"/>
    <w:rsid w:val="00FA6448"/>
    <w:rsid w:val="00FA65D5"/>
    <w:rsid w:val="00FB5071"/>
    <w:rsid w:val="00FC072E"/>
    <w:rsid w:val="00FC3E44"/>
    <w:rsid w:val="00FC4871"/>
    <w:rsid w:val="00FD1DEB"/>
    <w:rsid w:val="00FD23DE"/>
    <w:rsid w:val="00FD59E1"/>
    <w:rsid w:val="00FE1786"/>
    <w:rsid w:val="00FE470E"/>
    <w:rsid w:val="00FF1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34"/>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22"/>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paragraph" w:customStyle="1" w:styleId="xmsonormal">
    <w:name w:val="x_msonormal"/>
    <w:basedOn w:val="Normal"/>
    <w:uiPriority w:val="99"/>
    <w:rsid w:val="00286172"/>
    <w:pPr>
      <w:spacing w:before="100" w:beforeAutospacing="1" w:after="100" w:afterAutospacing="1" w:line="240" w:lineRule="auto"/>
    </w:pPr>
    <w:rPr>
      <w:rFonts w:ascii="Times New Roman" w:hAnsi="Times New Roman" w:cs="Times New Roman"/>
      <w:sz w:val="24"/>
      <w:szCs w:val="24"/>
      <w:lang w:eastAsia="tr-TR"/>
    </w:rPr>
  </w:style>
  <w:style w:type="paragraph" w:customStyle="1" w:styleId="ListeParagraf1">
    <w:name w:val="Liste Paragraf1"/>
    <w:basedOn w:val="Normal"/>
    <w:uiPriority w:val="99"/>
    <w:rsid w:val="00286172"/>
    <w:pPr>
      <w:ind w:left="720"/>
      <w:contextualSpacing/>
    </w:pPr>
    <w:rPr>
      <w:rFonts w:eastAsia="Times New Roman" w:cs="Times New Roman"/>
    </w:rPr>
  </w:style>
  <w:style w:type="paragraph" w:customStyle="1" w:styleId="Normaltimes">
    <w:name w:val="Normal+times"/>
    <w:basedOn w:val="ListeParagraf"/>
    <w:uiPriority w:val="99"/>
    <w:rsid w:val="006949FB"/>
    <w:pPr>
      <w:numPr>
        <w:numId w:val="43"/>
      </w:numPr>
      <w:suppressAutoHyphens w:val="0"/>
      <w:autoSpaceDN/>
      <w:spacing w:before="179" w:after="200" w:line="271" w:lineRule="auto"/>
      <w:ind w:right="219"/>
      <w:contextualSpacing/>
      <w:textAlignment w:val="auto"/>
    </w:pPr>
    <w:rPr>
      <w:color w:val="282828"/>
    </w:rPr>
  </w:style>
  <w:style w:type="character" w:customStyle="1" w:styleId="il">
    <w:name w:val="il"/>
    <w:uiPriority w:val="99"/>
    <w:rsid w:val="002A2C91"/>
  </w:style>
  <w:style w:type="paragraph" w:styleId="AltKonuBal">
    <w:name w:val="Subtitle"/>
    <w:basedOn w:val="Normal"/>
    <w:next w:val="Normal"/>
    <w:link w:val="AltKonuBalChar"/>
    <w:uiPriority w:val="99"/>
    <w:qFormat/>
    <w:locked/>
    <w:rsid w:val="00E15602"/>
    <w:pPr>
      <w:spacing w:after="60"/>
      <w:jc w:val="center"/>
      <w:outlineLvl w:val="1"/>
    </w:pPr>
    <w:rPr>
      <w:rFonts w:eastAsia="MS Gothic" w:cs="Times New Roman"/>
      <w:sz w:val="24"/>
      <w:szCs w:val="20"/>
    </w:rPr>
  </w:style>
  <w:style w:type="character" w:customStyle="1" w:styleId="SubtitleChar">
    <w:name w:val="Subtitle Char"/>
    <w:basedOn w:val="VarsaylanParagrafYazTipi"/>
    <w:uiPriority w:val="99"/>
    <w:locked/>
    <w:rPr>
      <w:rFonts w:ascii="Cambria" w:hAnsi="Cambria" w:cs="Times New Roman"/>
      <w:sz w:val="24"/>
      <w:szCs w:val="24"/>
      <w:lang w:eastAsia="en-US"/>
    </w:rPr>
  </w:style>
  <w:style w:type="character" w:customStyle="1" w:styleId="AltKonuBalChar">
    <w:name w:val="Alt Konu Başlığı Char"/>
    <w:link w:val="AltKonuBal"/>
    <w:uiPriority w:val="99"/>
    <w:locked/>
    <w:rsid w:val="00E15602"/>
    <w:rPr>
      <w:rFonts w:ascii="Calibri" w:eastAsia="MS Gothic" w:hAnsi="Calibri"/>
      <w:sz w:val="24"/>
      <w:lang w:val="tr-TR" w:eastAsia="en-US"/>
    </w:rPr>
  </w:style>
  <w:style w:type="numbering" w:customStyle="1" w:styleId="WWNum35">
    <w:name w:val="WWNum35"/>
    <w:rsid w:val="00F97A3F"/>
    <w:pPr>
      <w:numPr>
        <w:numId w:val="35"/>
      </w:numPr>
    </w:pPr>
  </w:style>
  <w:style w:type="numbering" w:customStyle="1" w:styleId="WWNum36">
    <w:name w:val="WWNum36"/>
    <w:rsid w:val="00F97A3F"/>
    <w:pPr>
      <w:numPr>
        <w:numId w:val="36"/>
      </w:numPr>
    </w:pPr>
  </w:style>
  <w:style w:type="numbering" w:customStyle="1" w:styleId="WWNum39">
    <w:name w:val="WWNum39"/>
    <w:rsid w:val="00F97A3F"/>
    <w:pPr>
      <w:numPr>
        <w:numId w:val="39"/>
      </w:numPr>
    </w:pPr>
  </w:style>
  <w:style w:type="numbering" w:customStyle="1" w:styleId="WWNum19">
    <w:name w:val="WWNum19"/>
    <w:rsid w:val="00F97A3F"/>
    <w:pPr>
      <w:numPr>
        <w:numId w:val="19"/>
      </w:numPr>
    </w:pPr>
  </w:style>
  <w:style w:type="numbering" w:customStyle="1" w:styleId="WWNum38">
    <w:name w:val="WWNum38"/>
    <w:rsid w:val="00F97A3F"/>
    <w:pPr>
      <w:numPr>
        <w:numId w:val="38"/>
      </w:numPr>
    </w:pPr>
  </w:style>
  <w:style w:type="numbering" w:customStyle="1" w:styleId="WWNum29">
    <w:name w:val="WWNum29"/>
    <w:rsid w:val="00F97A3F"/>
    <w:pPr>
      <w:numPr>
        <w:numId w:val="29"/>
      </w:numPr>
    </w:pPr>
  </w:style>
  <w:style w:type="numbering" w:customStyle="1" w:styleId="WWNum24">
    <w:name w:val="WWNum24"/>
    <w:rsid w:val="00F97A3F"/>
    <w:pPr>
      <w:numPr>
        <w:numId w:val="24"/>
      </w:numPr>
    </w:pPr>
  </w:style>
  <w:style w:type="numbering" w:customStyle="1" w:styleId="WWNum4">
    <w:name w:val="WWNum4"/>
    <w:rsid w:val="00F97A3F"/>
    <w:pPr>
      <w:numPr>
        <w:numId w:val="4"/>
      </w:numPr>
    </w:pPr>
  </w:style>
  <w:style w:type="numbering" w:customStyle="1" w:styleId="WWNum32">
    <w:name w:val="WWNum32"/>
    <w:rsid w:val="00F97A3F"/>
    <w:pPr>
      <w:numPr>
        <w:numId w:val="32"/>
      </w:numPr>
    </w:pPr>
  </w:style>
  <w:style w:type="numbering" w:customStyle="1" w:styleId="WWNum9">
    <w:name w:val="WWNum9"/>
    <w:rsid w:val="00F97A3F"/>
    <w:pPr>
      <w:numPr>
        <w:numId w:val="9"/>
      </w:numPr>
    </w:pPr>
  </w:style>
  <w:style w:type="numbering" w:customStyle="1" w:styleId="WWNum26">
    <w:name w:val="WWNum26"/>
    <w:rsid w:val="00F97A3F"/>
    <w:pPr>
      <w:numPr>
        <w:numId w:val="26"/>
      </w:numPr>
    </w:pPr>
  </w:style>
  <w:style w:type="numbering" w:customStyle="1" w:styleId="WWNum14">
    <w:name w:val="WWNum14"/>
    <w:rsid w:val="00F97A3F"/>
    <w:pPr>
      <w:numPr>
        <w:numId w:val="14"/>
      </w:numPr>
    </w:pPr>
  </w:style>
  <w:style w:type="numbering" w:customStyle="1" w:styleId="WWNum22">
    <w:name w:val="WWNum22"/>
    <w:rsid w:val="00F97A3F"/>
    <w:pPr>
      <w:numPr>
        <w:numId w:val="22"/>
      </w:numPr>
    </w:pPr>
  </w:style>
  <w:style w:type="numbering" w:customStyle="1" w:styleId="WWNum1">
    <w:name w:val="WWNum1"/>
    <w:rsid w:val="00F97A3F"/>
    <w:pPr>
      <w:numPr>
        <w:numId w:val="1"/>
      </w:numPr>
    </w:pPr>
  </w:style>
  <w:style w:type="numbering" w:customStyle="1" w:styleId="WWNum12">
    <w:name w:val="WWNum12"/>
    <w:rsid w:val="00F97A3F"/>
    <w:pPr>
      <w:numPr>
        <w:numId w:val="12"/>
      </w:numPr>
    </w:pPr>
  </w:style>
  <w:style w:type="numbering" w:customStyle="1" w:styleId="WWNum17">
    <w:name w:val="WWNum17"/>
    <w:rsid w:val="00F97A3F"/>
    <w:pPr>
      <w:numPr>
        <w:numId w:val="17"/>
      </w:numPr>
    </w:pPr>
  </w:style>
  <w:style w:type="numbering" w:customStyle="1" w:styleId="WWNum27">
    <w:name w:val="WWNum27"/>
    <w:rsid w:val="00F97A3F"/>
    <w:pPr>
      <w:numPr>
        <w:numId w:val="27"/>
      </w:numPr>
    </w:pPr>
  </w:style>
  <w:style w:type="numbering" w:customStyle="1" w:styleId="WWNum40">
    <w:name w:val="WWNum40"/>
    <w:rsid w:val="00F97A3F"/>
    <w:pPr>
      <w:numPr>
        <w:numId w:val="40"/>
      </w:numPr>
    </w:pPr>
  </w:style>
  <w:style w:type="numbering" w:customStyle="1" w:styleId="WWNum34">
    <w:name w:val="WWNum34"/>
    <w:rsid w:val="00F97A3F"/>
    <w:pPr>
      <w:numPr>
        <w:numId w:val="34"/>
      </w:numPr>
    </w:pPr>
  </w:style>
  <w:style w:type="numbering" w:customStyle="1" w:styleId="WWNum31">
    <w:name w:val="WWNum31"/>
    <w:rsid w:val="00F97A3F"/>
    <w:pPr>
      <w:numPr>
        <w:numId w:val="31"/>
      </w:numPr>
    </w:pPr>
  </w:style>
  <w:style w:type="numbering" w:customStyle="1" w:styleId="WWNum15">
    <w:name w:val="WWNum15"/>
    <w:rsid w:val="00F97A3F"/>
    <w:pPr>
      <w:numPr>
        <w:numId w:val="15"/>
      </w:numPr>
    </w:pPr>
  </w:style>
  <w:style w:type="numbering" w:customStyle="1" w:styleId="WWNum11">
    <w:name w:val="WWNum11"/>
    <w:rsid w:val="00F97A3F"/>
    <w:pPr>
      <w:numPr>
        <w:numId w:val="11"/>
      </w:numPr>
    </w:pPr>
  </w:style>
  <w:style w:type="numbering" w:customStyle="1" w:styleId="WWNum8">
    <w:name w:val="WWNum8"/>
    <w:rsid w:val="00F97A3F"/>
    <w:pPr>
      <w:numPr>
        <w:numId w:val="8"/>
      </w:numPr>
    </w:pPr>
  </w:style>
  <w:style w:type="numbering" w:customStyle="1" w:styleId="WWNum5">
    <w:name w:val="WWNum5"/>
    <w:rsid w:val="00F97A3F"/>
    <w:pPr>
      <w:numPr>
        <w:numId w:val="5"/>
      </w:numPr>
    </w:pPr>
  </w:style>
  <w:style w:type="numbering" w:customStyle="1" w:styleId="WWNum21">
    <w:name w:val="WWNum21"/>
    <w:rsid w:val="00F97A3F"/>
    <w:pPr>
      <w:numPr>
        <w:numId w:val="21"/>
      </w:numPr>
    </w:pPr>
  </w:style>
  <w:style w:type="numbering" w:customStyle="1" w:styleId="WWNum18">
    <w:name w:val="WWNum18"/>
    <w:rsid w:val="00F97A3F"/>
    <w:pPr>
      <w:numPr>
        <w:numId w:val="18"/>
      </w:numPr>
    </w:pPr>
  </w:style>
  <w:style w:type="numbering" w:customStyle="1" w:styleId="WWNum7">
    <w:name w:val="WWNum7"/>
    <w:rsid w:val="00F97A3F"/>
    <w:pPr>
      <w:numPr>
        <w:numId w:val="7"/>
      </w:numPr>
    </w:pPr>
  </w:style>
  <w:style w:type="numbering" w:customStyle="1" w:styleId="WWNum13">
    <w:name w:val="WWNum13"/>
    <w:rsid w:val="00F97A3F"/>
    <w:pPr>
      <w:numPr>
        <w:numId w:val="13"/>
      </w:numPr>
    </w:pPr>
  </w:style>
  <w:style w:type="numbering" w:customStyle="1" w:styleId="WWNum6">
    <w:name w:val="WWNum6"/>
    <w:rsid w:val="00F97A3F"/>
    <w:pPr>
      <w:numPr>
        <w:numId w:val="6"/>
      </w:numPr>
    </w:pPr>
  </w:style>
  <w:style w:type="numbering" w:customStyle="1" w:styleId="WWNum41">
    <w:name w:val="WWNum41"/>
    <w:rsid w:val="00F97A3F"/>
    <w:pPr>
      <w:numPr>
        <w:numId w:val="41"/>
      </w:numPr>
    </w:pPr>
  </w:style>
  <w:style w:type="numbering" w:customStyle="1" w:styleId="WWNum33">
    <w:name w:val="WWNum33"/>
    <w:rsid w:val="00F97A3F"/>
    <w:pPr>
      <w:numPr>
        <w:numId w:val="33"/>
      </w:numPr>
    </w:pPr>
  </w:style>
  <w:style w:type="numbering" w:customStyle="1" w:styleId="WWNum23">
    <w:name w:val="WWNum23"/>
    <w:rsid w:val="00F97A3F"/>
    <w:pPr>
      <w:numPr>
        <w:numId w:val="23"/>
      </w:numPr>
    </w:pPr>
  </w:style>
  <w:style w:type="numbering" w:customStyle="1" w:styleId="WWNum37">
    <w:name w:val="WWNum37"/>
    <w:rsid w:val="00F97A3F"/>
    <w:pPr>
      <w:numPr>
        <w:numId w:val="37"/>
      </w:numPr>
    </w:pPr>
  </w:style>
  <w:style w:type="numbering" w:customStyle="1" w:styleId="WWNum10">
    <w:name w:val="WWNum10"/>
    <w:rsid w:val="00F97A3F"/>
    <w:pPr>
      <w:numPr>
        <w:numId w:val="10"/>
      </w:numPr>
    </w:pPr>
  </w:style>
  <w:style w:type="numbering" w:customStyle="1" w:styleId="WWNum28">
    <w:name w:val="WWNum28"/>
    <w:rsid w:val="00F97A3F"/>
    <w:pPr>
      <w:numPr>
        <w:numId w:val="28"/>
      </w:numPr>
    </w:pPr>
  </w:style>
  <w:style w:type="numbering" w:customStyle="1" w:styleId="WWNum20">
    <w:name w:val="WWNum20"/>
    <w:rsid w:val="00F97A3F"/>
    <w:pPr>
      <w:numPr>
        <w:numId w:val="20"/>
      </w:numPr>
    </w:pPr>
  </w:style>
  <w:style w:type="numbering" w:customStyle="1" w:styleId="WWNum3">
    <w:name w:val="WWNum3"/>
    <w:rsid w:val="00F97A3F"/>
    <w:pPr>
      <w:numPr>
        <w:numId w:val="3"/>
      </w:numPr>
    </w:pPr>
  </w:style>
  <w:style w:type="numbering" w:customStyle="1" w:styleId="WWNum25">
    <w:name w:val="WWNum25"/>
    <w:rsid w:val="00F97A3F"/>
    <w:pPr>
      <w:numPr>
        <w:numId w:val="25"/>
      </w:numPr>
    </w:pPr>
  </w:style>
  <w:style w:type="numbering" w:customStyle="1" w:styleId="WWNum16">
    <w:name w:val="WWNum16"/>
    <w:rsid w:val="00F97A3F"/>
    <w:pPr>
      <w:numPr>
        <w:numId w:val="16"/>
      </w:numPr>
    </w:pPr>
  </w:style>
  <w:style w:type="numbering" w:customStyle="1" w:styleId="WWNum2">
    <w:name w:val="WWNum2"/>
    <w:rsid w:val="00F97A3F"/>
    <w:pPr>
      <w:numPr>
        <w:numId w:val="2"/>
      </w:numPr>
    </w:pPr>
  </w:style>
  <w:style w:type="numbering" w:customStyle="1" w:styleId="WWNum30">
    <w:name w:val="WWNum30"/>
    <w:rsid w:val="00F97A3F"/>
    <w:pPr>
      <w:numPr>
        <w:numId w:val="30"/>
      </w:numPr>
    </w:pPr>
  </w:style>
  <w:style w:type="paragraph" w:styleId="SonnotMetni">
    <w:name w:val="endnote text"/>
    <w:basedOn w:val="Normal"/>
    <w:link w:val="SonnotMetniChar"/>
    <w:uiPriority w:val="99"/>
    <w:semiHidden/>
    <w:unhideWhenUsed/>
    <w:locked/>
    <w:rsid w:val="00C565E9"/>
    <w:rPr>
      <w:sz w:val="20"/>
      <w:szCs w:val="20"/>
    </w:rPr>
  </w:style>
  <w:style w:type="character" w:customStyle="1" w:styleId="SonnotMetniChar">
    <w:name w:val="Sonnot Metni Char"/>
    <w:basedOn w:val="VarsaylanParagrafYazTipi"/>
    <w:link w:val="SonnotMetni"/>
    <w:uiPriority w:val="99"/>
    <w:semiHidden/>
    <w:rsid w:val="00C565E9"/>
    <w:rPr>
      <w:rFonts w:cs="Calibri"/>
      <w:sz w:val="20"/>
      <w:szCs w:val="20"/>
      <w:lang w:eastAsia="en-US"/>
    </w:rPr>
  </w:style>
  <w:style w:type="character" w:styleId="SonnotBavurusu">
    <w:name w:val="endnote reference"/>
    <w:basedOn w:val="VarsaylanParagrafYazTipi"/>
    <w:uiPriority w:val="99"/>
    <w:semiHidden/>
    <w:unhideWhenUsed/>
    <w:locked/>
    <w:rsid w:val="00C565E9"/>
    <w:rPr>
      <w:vertAlign w:val="superscript"/>
    </w:rPr>
  </w:style>
  <w:style w:type="character" w:customStyle="1" w:styleId="zmlenmeyenBahsetme1">
    <w:name w:val="Çözümlenmeyen Bahsetme1"/>
    <w:basedOn w:val="VarsaylanParagrafYazTipi"/>
    <w:uiPriority w:val="99"/>
    <w:semiHidden/>
    <w:unhideWhenUsed/>
    <w:rsid w:val="008D0387"/>
    <w:rPr>
      <w:color w:val="605E5C"/>
      <w:shd w:val="clear" w:color="auto" w:fill="E1DFDD"/>
    </w:rPr>
  </w:style>
  <w:style w:type="paragraph" w:customStyle="1" w:styleId="Pa1">
    <w:name w:val="Pa1"/>
    <w:basedOn w:val="Normal"/>
    <w:next w:val="Normal"/>
    <w:uiPriority w:val="99"/>
    <w:rsid w:val="00CD364A"/>
    <w:pPr>
      <w:autoSpaceDE w:val="0"/>
      <w:autoSpaceDN w:val="0"/>
      <w:adjustRightInd w:val="0"/>
      <w:spacing w:after="0" w:line="181" w:lineRule="atLeast"/>
    </w:pPr>
    <w:rPr>
      <w:rFonts w:ascii="Arial Narrow"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34"/>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22"/>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paragraph" w:customStyle="1" w:styleId="xmsonormal">
    <w:name w:val="x_msonormal"/>
    <w:basedOn w:val="Normal"/>
    <w:uiPriority w:val="99"/>
    <w:rsid w:val="00286172"/>
    <w:pPr>
      <w:spacing w:before="100" w:beforeAutospacing="1" w:after="100" w:afterAutospacing="1" w:line="240" w:lineRule="auto"/>
    </w:pPr>
    <w:rPr>
      <w:rFonts w:ascii="Times New Roman" w:hAnsi="Times New Roman" w:cs="Times New Roman"/>
      <w:sz w:val="24"/>
      <w:szCs w:val="24"/>
      <w:lang w:eastAsia="tr-TR"/>
    </w:rPr>
  </w:style>
  <w:style w:type="paragraph" w:customStyle="1" w:styleId="ListeParagraf1">
    <w:name w:val="Liste Paragraf1"/>
    <w:basedOn w:val="Normal"/>
    <w:uiPriority w:val="99"/>
    <w:rsid w:val="00286172"/>
    <w:pPr>
      <w:ind w:left="720"/>
      <w:contextualSpacing/>
    </w:pPr>
    <w:rPr>
      <w:rFonts w:eastAsia="Times New Roman" w:cs="Times New Roman"/>
    </w:rPr>
  </w:style>
  <w:style w:type="paragraph" w:customStyle="1" w:styleId="Normaltimes">
    <w:name w:val="Normal+times"/>
    <w:basedOn w:val="ListeParagraf"/>
    <w:uiPriority w:val="99"/>
    <w:rsid w:val="006949FB"/>
    <w:pPr>
      <w:numPr>
        <w:numId w:val="43"/>
      </w:numPr>
      <w:suppressAutoHyphens w:val="0"/>
      <w:autoSpaceDN/>
      <w:spacing w:before="179" w:after="200" w:line="271" w:lineRule="auto"/>
      <w:ind w:right="219"/>
      <w:contextualSpacing/>
      <w:textAlignment w:val="auto"/>
    </w:pPr>
    <w:rPr>
      <w:color w:val="282828"/>
    </w:rPr>
  </w:style>
  <w:style w:type="character" w:customStyle="1" w:styleId="il">
    <w:name w:val="il"/>
    <w:uiPriority w:val="99"/>
    <w:rsid w:val="002A2C91"/>
  </w:style>
  <w:style w:type="paragraph" w:styleId="AltKonuBal">
    <w:name w:val="Subtitle"/>
    <w:basedOn w:val="Normal"/>
    <w:next w:val="Normal"/>
    <w:link w:val="AltKonuBalChar"/>
    <w:uiPriority w:val="99"/>
    <w:qFormat/>
    <w:locked/>
    <w:rsid w:val="00E15602"/>
    <w:pPr>
      <w:spacing w:after="60"/>
      <w:jc w:val="center"/>
      <w:outlineLvl w:val="1"/>
    </w:pPr>
    <w:rPr>
      <w:rFonts w:eastAsia="MS Gothic" w:cs="Times New Roman"/>
      <w:sz w:val="24"/>
      <w:szCs w:val="20"/>
    </w:rPr>
  </w:style>
  <w:style w:type="character" w:customStyle="1" w:styleId="SubtitleChar">
    <w:name w:val="Subtitle Char"/>
    <w:basedOn w:val="VarsaylanParagrafYazTipi"/>
    <w:uiPriority w:val="99"/>
    <w:locked/>
    <w:rPr>
      <w:rFonts w:ascii="Cambria" w:hAnsi="Cambria" w:cs="Times New Roman"/>
      <w:sz w:val="24"/>
      <w:szCs w:val="24"/>
      <w:lang w:eastAsia="en-US"/>
    </w:rPr>
  </w:style>
  <w:style w:type="character" w:customStyle="1" w:styleId="AltKonuBalChar">
    <w:name w:val="Alt Konu Başlığı Char"/>
    <w:link w:val="AltKonuBal"/>
    <w:uiPriority w:val="99"/>
    <w:locked/>
    <w:rsid w:val="00E15602"/>
    <w:rPr>
      <w:rFonts w:ascii="Calibri" w:eastAsia="MS Gothic" w:hAnsi="Calibri"/>
      <w:sz w:val="24"/>
      <w:lang w:val="tr-TR" w:eastAsia="en-US"/>
    </w:rPr>
  </w:style>
  <w:style w:type="numbering" w:customStyle="1" w:styleId="WWNum35">
    <w:name w:val="WWNum35"/>
    <w:rsid w:val="00F97A3F"/>
    <w:pPr>
      <w:numPr>
        <w:numId w:val="35"/>
      </w:numPr>
    </w:pPr>
  </w:style>
  <w:style w:type="numbering" w:customStyle="1" w:styleId="WWNum36">
    <w:name w:val="WWNum36"/>
    <w:rsid w:val="00F97A3F"/>
    <w:pPr>
      <w:numPr>
        <w:numId w:val="36"/>
      </w:numPr>
    </w:pPr>
  </w:style>
  <w:style w:type="numbering" w:customStyle="1" w:styleId="WWNum39">
    <w:name w:val="WWNum39"/>
    <w:rsid w:val="00F97A3F"/>
    <w:pPr>
      <w:numPr>
        <w:numId w:val="39"/>
      </w:numPr>
    </w:pPr>
  </w:style>
  <w:style w:type="numbering" w:customStyle="1" w:styleId="WWNum19">
    <w:name w:val="WWNum19"/>
    <w:rsid w:val="00F97A3F"/>
    <w:pPr>
      <w:numPr>
        <w:numId w:val="19"/>
      </w:numPr>
    </w:pPr>
  </w:style>
  <w:style w:type="numbering" w:customStyle="1" w:styleId="WWNum38">
    <w:name w:val="WWNum38"/>
    <w:rsid w:val="00F97A3F"/>
    <w:pPr>
      <w:numPr>
        <w:numId w:val="38"/>
      </w:numPr>
    </w:pPr>
  </w:style>
  <w:style w:type="numbering" w:customStyle="1" w:styleId="WWNum29">
    <w:name w:val="WWNum29"/>
    <w:rsid w:val="00F97A3F"/>
    <w:pPr>
      <w:numPr>
        <w:numId w:val="29"/>
      </w:numPr>
    </w:pPr>
  </w:style>
  <w:style w:type="numbering" w:customStyle="1" w:styleId="WWNum24">
    <w:name w:val="WWNum24"/>
    <w:rsid w:val="00F97A3F"/>
    <w:pPr>
      <w:numPr>
        <w:numId w:val="24"/>
      </w:numPr>
    </w:pPr>
  </w:style>
  <w:style w:type="numbering" w:customStyle="1" w:styleId="WWNum4">
    <w:name w:val="WWNum4"/>
    <w:rsid w:val="00F97A3F"/>
    <w:pPr>
      <w:numPr>
        <w:numId w:val="4"/>
      </w:numPr>
    </w:pPr>
  </w:style>
  <w:style w:type="numbering" w:customStyle="1" w:styleId="WWNum32">
    <w:name w:val="WWNum32"/>
    <w:rsid w:val="00F97A3F"/>
    <w:pPr>
      <w:numPr>
        <w:numId w:val="32"/>
      </w:numPr>
    </w:pPr>
  </w:style>
  <w:style w:type="numbering" w:customStyle="1" w:styleId="WWNum9">
    <w:name w:val="WWNum9"/>
    <w:rsid w:val="00F97A3F"/>
    <w:pPr>
      <w:numPr>
        <w:numId w:val="9"/>
      </w:numPr>
    </w:pPr>
  </w:style>
  <w:style w:type="numbering" w:customStyle="1" w:styleId="WWNum26">
    <w:name w:val="WWNum26"/>
    <w:rsid w:val="00F97A3F"/>
    <w:pPr>
      <w:numPr>
        <w:numId w:val="26"/>
      </w:numPr>
    </w:pPr>
  </w:style>
  <w:style w:type="numbering" w:customStyle="1" w:styleId="WWNum14">
    <w:name w:val="WWNum14"/>
    <w:rsid w:val="00F97A3F"/>
    <w:pPr>
      <w:numPr>
        <w:numId w:val="14"/>
      </w:numPr>
    </w:pPr>
  </w:style>
  <w:style w:type="numbering" w:customStyle="1" w:styleId="WWNum22">
    <w:name w:val="WWNum22"/>
    <w:rsid w:val="00F97A3F"/>
    <w:pPr>
      <w:numPr>
        <w:numId w:val="22"/>
      </w:numPr>
    </w:pPr>
  </w:style>
  <w:style w:type="numbering" w:customStyle="1" w:styleId="WWNum1">
    <w:name w:val="WWNum1"/>
    <w:rsid w:val="00F97A3F"/>
    <w:pPr>
      <w:numPr>
        <w:numId w:val="1"/>
      </w:numPr>
    </w:pPr>
  </w:style>
  <w:style w:type="numbering" w:customStyle="1" w:styleId="WWNum12">
    <w:name w:val="WWNum12"/>
    <w:rsid w:val="00F97A3F"/>
    <w:pPr>
      <w:numPr>
        <w:numId w:val="12"/>
      </w:numPr>
    </w:pPr>
  </w:style>
  <w:style w:type="numbering" w:customStyle="1" w:styleId="WWNum17">
    <w:name w:val="WWNum17"/>
    <w:rsid w:val="00F97A3F"/>
    <w:pPr>
      <w:numPr>
        <w:numId w:val="17"/>
      </w:numPr>
    </w:pPr>
  </w:style>
  <w:style w:type="numbering" w:customStyle="1" w:styleId="WWNum27">
    <w:name w:val="WWNum27"/>
    <w:rsid w:val="00F97A3F"/>
    <w:pPr>
      <w:numPr>
        <w:numId w:val="27"/>
      </w:numPr>
    </w:pPr>
  </w:style>
  <w:style w:type="numbering" w:customStyle="1" w:styleId="WWNum40">
    <w:name w:val="WWNum40"/>
    <w:rsid w:val="00F97A3F"/>
    <w:pPr>
      <w:numPr>
        <w:numId w:val="40"/>
      </w:numPr>
    </w:pPr>
  </w:style>
  <w:style w:type="numbering" w:customStyle="1" w:styleId="WWNum34">
    <w:name w:val="WWNum34"/>
    <w:rsid w:val="00F97A3F"/>
    <w:pPr>
      <w:numPr>
        <w:numId w:val="34"/>
      </w:numPr>
    </w:pPr>
  </w:style>
  <w:style w:type="numbering" w:customStyle="1" w:styleId="WWNum31">
    <w:name w:val="WWNum31"/>
    <w:rsid w:val="00F97A3F"/>
    <w:pPr>
      <w:numPr>
        <w:numId w:val="31"/>
      </w:numPr>
    </w:pPr>
  </w:style>
  <w:style w:type="numbering" w:customStyle="1" w:styleId="WWNum15">
    <w:name w:val="WWNum15"/>
    <w:rsid w:val="00F97A3F"/>
    <w:pPr>
      <w:numPr>
        <w:numId w:val="15"/>
      </w:numPr>
    </w:pPr>
  </w:style>
  <w:style w:type="numbering" w:customStyle="1" w:styleId="WWNum11">
    <w:name w:val="WWNum11"/>
    <w:rsid w:val="00F97A3F"/>
    <w:pPr>
      <w:numPr>
        <w:numId w:val="11"/>
      </w:numPr>
    </w:pPr>
  </w:style>
  <w:style w:type="numbering" w:customStyle="1" w:styleId="WWNum8">
    <w:name w:val="WWNum8"/>
    <w:rsid w:val="00F97A3F"/>
    <w:pPr>
      <w:numPr>
        <w:numId w:val="8"/>
      </w:numPr>
    </w:pPr>
  </w:style>
  <w:style w:type="numbering" w:customStyle="1" w:styleId="WWNum5">
    <w:name w:val="WWNum5"/>
    <w:rsid w:val="00F97A3F"/>
    <w:pPr>
      <w:numPr>
        <w:numId w:val="5"/>
      </w:numPr>
    </w:pPr>
  </w:style>
  <w:style w:type="numbering" w:customStyle="1" w:styleId="WWNum21">
    <w:name w:val="WWNum21"/>
    <w:rsid w:val="00F97A3F"/>
    <w:pPr>
      <w:numPr>
        <w:numId w:val="21"/>
      </w:numPr>
    </w:pPr>
  </w:style>
  <w:style w:type="numbering" w:customStyle="1" w:styleId="WWNum18">
    <w:name w:val="WWNum18"/>
    <w:rsid w:val="00F97A3F"/>
    <w:pPr>
      <w:numPr>
        <w:numId w:val="18"/>
      </w:numPr>
    </w:pPr>
  </w:style>
  <w:style w:type="numbering" w:customStyle="1" w:styleId="WWNum7">
    <w:name w:val="WWNum7"/>
    <w:rsid w:val="00F97A3F"/>
    <w:pPr>
      <w:numPr>
        <w:numId w:val="7"/>
      </w:numPr>
    </w:pPr>
  </w:style>
  <w:style w:type="numbering" w:customStyle="1" w:styleId="WWNum13">
    <w:name w:val="WWNum13"/>
    <w:rsid w:val="00F97A3F"/>
    <w:pPr>
      <w:numPr>
        <w:numId w:val="13"/>
      </w:numPr>
    </w:pPr>
  </w:style>
  <w:style w:type="numbering" w:customStyle="1" w:styleId="WWNum6">
    <w:name w:val="WWNum6"/>
    <w:rsid w:val="00F97A3F"/>
    <w:pPr>
      <w:numPr>
        <w:numId w:val="6"/>
      </w:numPr>
    </w:pPr>
  </w:style>
  <w:style w:type="numbering" w:customStyle="1" w:styleId="WWNum41">
    <w:name w:val="WWNum41"/>
    <w:rsid w:val="00F97A3F"/>
    <w:pPr>
      <w:numPr>
        <w:numId w:val="41"/>
      </w:numPr>
    </w:pPr>
  </w:style>
  <w:style w:type="numbering" w:customStyle="1" w:styleId="WWNum33">
    <w:name w:val="WWNum33"/>
    <w:rsid w:val="00F97A3F"/>
    <w:pPr>
      <w:numPr>
        <w:numId w:val="33"/>
      </w:numPr>
    </w:pPr>
  </w:style>
  <w:style w:type="numbering" w:customStyle="1" w:styleId="WWNum23">
    <w:name w:val="WWNum23"/>
    <w:rsid w:val="00F97A3F"/>
    <w:pPr>
      <w:numPr>
        <w:numId w:val="23"/>
      </w:numPr>
    </w:pPr>
  </w:style>
  <w:style w:type="numbering" w:customStyle="1" w:styleId="WWNum37">
    <w:name w:val="WWNum37"/>
    <w:rsid w:val="00F97A3F"/>
    <w:pPr>
      <w:numPr>
        <w:numId w:val="37"/>
      </w:numPr>
    </w:pPr>
  </w:style>
  <w:style w:type="numbering" w:customStyle="1" w:styleId="WWNum10">
    <w:name w:val="WWNum10"/>
    <w:rsid w:val="00F97A3F"/>
    <w:pPr>
      <w:numPr>
        <w:numId w:val="10"/>
      </w:numPr>
    </w:pPr>
  </w:style>
  <w:style w:type="numbering" w:customStyle="1" w:styleId="WWNum28">
    <w:name w:val="WWNum28"/>
    <w:rsid w:val="00F97A3F"/>
    <w:pPr>
      <w:numPr>
        <w:numId w:val="28"/>
      </w:numPr>
    </w:pPr>
  </w:style>
  <w:style w:type="numbering" w:customStyle="1" w:styleId="WWNum20">
    <w:name w:val="WWNum20"/>
    <w:rsid w:val="00F97A3F"/>
    <w:pPr>
      <w:numPr>
        <w:numId w:val="20"/>
      </w:numPr>
    </w:pPr>
  </w:style>
  <w:style w:type="numbering" w:customStyle="1" w:styleId="WWNum3">
    <w:name w:val="WWNum3"/>
    <w:rsid w:val="00F97A3F"/>
    <w:pPr>
      <w:numPr>
        <w:numId w:val="3"/>
      </w:numPr>
    </w:pPr>
  </w:style>
  <w:style w:type="numbering" w:customStyle="1" w:styleId="WWNum25">
    <w:name w:val="WWNum25"/>
    <w:rsid w:val="00F97A3F"/>
    <w:pPr>
      <w:numPr>
        <w:numId w:val="25"/>
      </w:numPr>
    </w:pPr>
  </w:style>
  <w:style w:type="numbering" w:customStyle="1" w:styleId="WWNum16">
    <w:name w:val="WWNum16"/>
    <w:rsid w:val="00F97A3F"/>
    <w:pPr>
      <w:numPr>
        <w:numId w:val="16"/>
      </w:numPr>
    </w:pPr>
  </w:style>
  <w:style w:type="numbering" w:customStyle="1" w:styleId="WWNum2">
    <w:name w:val="WWNum2"/>
    <w:rsid w:val="00F97A3F"/>
    <w:pPr>
      <w:numPr>
        <w:numId w:val="2"/>
      </w:numPr>
    </w:pPr>
  </w:style>
  <w:style w:type="numbering" w:customStyle="1" w:styleId="WWNum30">
    <w:name w:val="WWNum30"/>
    <w:rsid w:val="00F97A3F"/>
    <w:pPr>
      <w:numPr>
        <w:numId w:val="30"/>
      </w:numPr>
    </w:pPr>
  </w:style>
  <w:style w:type="paragraph" w:styleId="SonnotMetni">
    <w:name w:val="endnote text"/>
    <w:basedOn w:val="Normal"/>
    <w:link w:val="SonnotMetniChar"/>
    <w:uiPriority w:val="99"/>
    <w:semiHidden/>
    <w:unhideWhenUsed/>
    <w:locked/>
    <w:rsid w:val="00C565E9"/>
    <w:rPr>
      <w:sz w:val="20"/>
      <w:szCs w:val="20"/>
    </w:rPr>
  </w:style>
  <w:style w:type="character" w:customStyle="1" w:styleId="SonnotMetniChar">
    <w:name w:val="Sonnot Metni Char"/>
    <w:basedOn w:val="VarsaylanParagrafYazTipi"/>
    <w:link w:val="SonnotMetni"/>
    <w:uiPriority w:val="99"/>
    <w:semiHidden/>
    <w:rsid w:val="00C565E9"/>
    <w:rPr>
      <w:rFonts w:cs="Calibri"/>
      <w:sz w:val="20"/>
      <w:szCs w:val="20"/>
      <w:lang w:eastAsia="en-US"/>
    </w:rPr>
  </w:style>
  <w:style w:type="character" w:styleId="SonnotBavurusu">
    <w:name w:val="endnote reference"/>
    <w:basedOn w:val="VarsaylanParagrafYazTipi"/>
    <w:uiPriority w:val="99"/>
    <w:semiHidden/>
    <w:unhideWhenUsed/>
    <w:locked/>
    <w:rsid w:val="00C565E9"/>
    <w:rPr>
      <w:vertAlign w:val="superscript"/>
    </w:rPr>
  </w:style>
  <w:style w:type="character" w:customStyle="1" w:styleId="zmlenmeyenBahsetme1">
    <w:name w:val="Çözümlenmeyen Bahsetme1"/>
    <w:basedOn w:val="VarsaylanParagrafYazTipi"/>
    <w:uiPriority w:val="99"/>
    <w:semiHidden/>
    <w:unhideWhenUsed/>
    <w:rsid w:val="008D0387"/>
    <w:rPr>
      <w:color w:val="605E5C"/>
      <w:shd w:val="clear" w:color="auto" w:fill="E1DFDD"/>
    </w:rPr>
  </w:style>
  <w:style w:type="paragraph" w:customStyle="1" w:styleId="Pa1">
    <w:name w:val="Pa1"/>
    <w:basedOn w:val="Normal"/>
    <w:next w:val="Normal"/>
    <w:uiPriority w:val="99"/>
    <w:rsid w:val="00CD364A"/>
    <w:pPr>
      <w:autoSpaceDE w:val="0"/>
      <w:autoSpaceDN w:val="0"/>
      <w:adjustRightInd w:val="0"/>
      <w:spacing w:after="0" w:line="181" w:lineRule="atLeast"/>
    </w:pPr>
    <w:rPr>
      <w:rFonts w:ascii="Arial Narrow"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717">
      <w:marLeft w:val="0"/>
      <w:marRight w:val="0"/>
      <w:marTop w:val="0"/>
      <w:marBottom w:val="0"/>
      <w:divBdr>
        <w:top w:val="none" w:sz="0" w:space="0" w:color="auto"/>
        <w:left w:val="none" w:sz="0" w:space="0" w:color="auto"/>
        <w:bottom w:val="none" w:sz="0" w:space="0" w:color="auto"/>
        <w:right w:val="none" w:sz="0" w:space="0" w:color="auto"/>
      </w:divBdr>
    </w:div>
    <w:div w:id="83303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17755/esosder.812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A81E-D34F-451E-A3E4-811891DD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8910</Words>
  <Characters>50792</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HP</cp:lastModifiedBy>
  <cp:revision>2</cp:revision>
  <cp:lastPrinted>2021-12-29T07:55:00Z</cp:lastPrinted>
  <dcterms:created xsi:type="dcterms:W3CDTF">2022-02-01T09:22:00Z</dcterms:created>
  <dcterms:modified xsi:type="dcterms:W3CDTF">2022-02-01T09:22:00Z</dcterms:modified>
</cp:coreProperties>
</file>