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22EB" w14:textId="77777777" w:rsidR="00B3391C" w:rsidRDefault="00B3391C" w:rsidP="00B3391C">
      <w:r>
        <w:t>A. LİDERLİK, YÖNETİŞİM VE KALİTE</w:t>
      </w:r>
    </w:p>
    <w:p w14:paraId="2DE29339" w14:textId="77777777" w:rsidR="00B3391C" w:rsidRDefault="00B3391C" w:rsidP="00B3391C">
      <w:r>
        <w:t>A.1. Liderlik ve Kalite</w:t>
      </w:r>
    </w:p>
    <w:p w14:paraId="2E07D70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" w:history="1">
        <w:r w:rsidRPr="00704EED">
          <w:rPr>
            <w:rFonts w:eastAsia="Calibri"/>
            <w:color w:val="0563C1"/>
            <w:u w:val="single"/>
            <w:lang w:val="tr-TR"/>
          </w:rPr>
          <w:t>(5)A.1.1.1.Kurul_ve_Komisyonlar_Listesi</w:t>
        </w:r>
      </w:hyperlink>
    </w:p>
    <w:p w14:paraId="7DD1CB9C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" w:history="1">
        <w:r w:rsidRPr="00704EED">
          <w:rPr>
            <w:rFonts w:eastAsia="Calibri"/>
            <w:color w:val="0563C1"/>
            <w:u w:val="single"/>
            <w:lang w:val="tr-TR"/>
          </w:rPr>
          <w:t>(4)A.1.1.2.Paydaşlarla_İlişkiler</w:t>
        </w:r>
      </w:hyperlink>
    </w:p>
    <w:p w14:paraId="747D2138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" w:history="1">
        <w:r w:rsidRPr="00704EED">
          <w:rPr>
            <w:rFonts w:eastAsia="Calibri"/>
            <w:color w:val="0563C1"/>
            <w:u w:val="single"/>
            <w:lang w:val="tr-TR"/>
          </w:rPr>
          <w:t>(4)A.1.1.3.Organizasyon_Şeması</w:t>
        </w:r>
      </w:hyperlink>
    </w:p>
    <w:p w14:paraId="7F7063C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" w:history="1">
        <w:r w:rsidRPr="00704EED">
          <w:rPr>
            <w:rFonts w:eastAsia="Calibri"/>
            <w:color w:val="0563C1"/>
            <w:u w:val="single"/>
            <w:lang w:val="tr-TR"/>
          </w:rPr>
          <w:t>(4)A.1.1.4.İç_Kontrol</w:t>
        </w:r>
      </w:hyperlink>
    </w:p>
    <w:p w14:paraId="15B145BB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" w:history="1">
        <w:r w:rsidRPr="00704EED">
          <w:rPr>
            <w:rFonts w:eastAsia="Calibri"/>
            <w:color w:val="0563C1"/>
            <w:u w:val="single"/>
            <w:lang w:val="tr-TR"/>
          </w:rPr>
          <w:t>(3)A.1.1.5.Personel_Görev_Tanımları</w:t>
        </w:r>
      </w:hyperlink>
    </w:p>
    <w:p w14:paraId="4CCCC876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" w:history="1">
        <w:r w:rsidRPr="00704EED">
          <w:rPr>
            <w:rFonts w:eastAsia="Calibri"/>
            <w:color w:val="0563C1"/>
            <w:u w:val="single"/>
            <w:lang w:val="tr-TR"/>
          </w:rPr>
          <w:t>(3)A.1.1.6.Öğrenci_İşleri_İş_Akış_Şemaları</w:t>
        </w:r>
      </w:hyperlink>
    </w:p>
    <w:p w14:paraId="08084E1B" w14:textId="77777777" w:rsidR="00B3391C" w:rsidRDefault="00B3391C" w:rsidP="00B3391C"/>
    <w:p w14:paraId="6836C34D" w14:textId="77777777" w:rsidR="00B3391C" w:rsidRDefault="00B3391C" w:rsidP="00B3391C">
      <w:r>
        <w:t>A.1.2. Liderlik</w:t>
      </w:r>
    </w:p>
    <w:p w14:paraId="5ABC63A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" w:history="1">
        <w:r w:rsidRPr="00704EED">
          <w:rPr>
            <w:rFonts w:eastAsia="Calibri"/>
            <w:color w:val="0563C1"/>
            <w:u w:val="single"/>
            <w:lang w:val="tr-TR"/>
          </w:rPr>
          <w:t>(2)A.1.2.7.Birim_Kalite_Güvence_Komisyonu_ve_Faaliyetleri</w:t>
        </w:r>
      </w:hyperlink>
    </w:p>
    <w:p w14:paraId="0848C688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" w:history="1">
        <w:r w:rsidRPr="00704EED">
          <w:rPr>
            <w:rFonts w:eastAsia="Calibri"/>
            <w:color w:val="0563C1"/>
            <w:u w:val="single"/>
            <w:lang w:val="tr-TR"/>
          </w:rPr>
          <w:t>(5)A.1.2.8.Kurul_ve_Komisyonlar_Listesi</w:t>
        </w:r>
      </w:hyperlink>
    </w:p>
    <w:p w14:paraId="10D8A9B8" w14:textId="77777777" w:rsidR="00B3391C" w:rsidRDefault="00B3391C" w:rsidP="00B3391C"/>
    <w:p w14:paraId="17EF59C3" w14:textId="77777777" w:rsidR="00B3391C" w:rsidRDefault="00B3391C" w:rsidP="00B3391C">
      <w:r>
        <w:t>A.1.3. Kurumsal dönüşüm kapasitesi</w:t>
      </w:r>
    </w:p>
    <w:p w14:paraId="030D09C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" w:history="1">
        <w:r w:rsidRPr="00704EED">
          <w:rPr>
            <w:rFonts w:eastAsia="Calibri"/>
            <w:color w:val="0563C1"/>
            <w:u w:val="single"/>
            <w:lang w:val="tr-TR"/>
          </w:rPr>
          <w:t>(3)A.1.3.9.Stratejik_Plan_2024-2028</w:t>
        </w:r>
      </w:hyperlink>
    </w:p>
    <w:p w14:paraId="263DA1A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3" w:history="1">
        <w:r w:rsidRPr="00704EED">
          <w:rPr>
            <w:rFonts w:eastAsia="Calibri"/>
            <w:color w:val="0563C1"/>
            <w:u w:val="single"/>
            <w:lang w:val="tr-TR"/>
          </w:rPr>
          <w:t>(4)A.1.3.10.Değişimlerde_Dış_Paydaş_Görüşü_Alınması</w:t>
        </w:r>
      </w:hyperlink>
    </w:p>
    <w:p w14:paraId="380065F9" w14:textId="77777777" w:rsidR="00B3391C" w:rsidRDefault="00B3391C" w:rsidP="00B3391C"/>
    <w:p w14:paraId="545339D2" w14:textId="77777777" w:rsidR="00B3391C" w:rsidRDefault="00B3391C" w:rsidP="00B3391C">
      <w:r>
        <w:t>A.1.4. İç kalite güvencesi mekanizmaları</w:t>
      </w:r>
    </w:p>
    <w:p w14:paraId="1EFB453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4" w:history="1">
        <w:r w:rsidRPr="00704EED">
          <w:rPr>
            <w:rFonts w:eastAsia="Calibri"/>
            <w:color w:val="0563C1"/>
            <w:u w:val="single"/>
            <w:lang w:val="tr-TR"/>
          </w:rPr>
          <w:t>(5)A.1.4.11.ÇOMÜ_Kalite_Güvence_Yönergesi</w:t>
        </w:r>
      </w:hyperlink>
      <w:r w:rsidRPr="00704EED">
        <w:rPr>
          <w:rFonts w:eastAsia="Calibri"/>
          <w:lang w:val="tr-TR"/>
        </w:rPr>
        <w:t xml:space="preserve"> </w:t>
      </w:r>
    </w:p>
    <w:p w14:paraId="289A757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5" w:history="1">
        <w:r w:rsidRPr="00704EED">
          <w:rPr>
            <w:rFonts w:eastAsia="Calibri"/>
            <w:color w:val="0563C1"/>
            <w:u w:val="single"/>
            <w:lang w:val="tr-TR"/>
          </w:rPr>
          <w:t>(4)A.1.4.12.Birim_Kalite_Güvence_Komisyonu_Faaliyetleri</w:t>
        </w:r>
      </w:hyperlink>
    </w:p>
    <w:p w14:paraId="4898479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6" w:history="1">
        <w:r w:rsidRPr="00704EED">
          <w:rPr>
            <w:rFonts w:eastAsia="Calibri"/>
            <w:color w:val="0563C1"/>
            <w:u w:val="single"/>
            <w:lang w:val="tr-TR"/>
          </w:rPr>
          <w:t>(3)A.1.4.13.PUKÖ_Döngüsü</w:t>
        </w:r>
      </w:hyperlink>
    </w:p>
    <w:p w14:paraId="14FE658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7" w:history="1">
        <w:r w:rsidRPr="00704EED">
          <w:rPr>
            <w:rFonts w:eastAsia="Calibri"/>
            <w:color w:val="0563C1"/>
            <w:u w:val="single"/>
            <w:lang w:val="tr-TR"/>
          </w:rPr>
          <w:t>(3)A.1.4.14.SHMYO_Kalite_Güvence_PUKÖ</w:t>
        </w:r>
      </w:hyperlink>
    </w:p>
    <w:p w14:paraId="7E89124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8" w:history="1">
        <w:r w:rsidRPr="00704EED">
          <w:rPr>
            <w:rFonts w:eastAsia="Calibri"/>
            <w:color w:val="0563C1"/>
            <w:u w:val="single"/>
            <w:lang w:val="tr-TR"/>
          </w:rPr>
          <w:t>(5)A.1.4.15.Kalite_Güvence_Politikası</w:t>
        </w:r>
      </w:hyperlink>
    </w:p>
    <w:p w14:paraId="09D5C229" w14:textId="77777777" w:rsidR="00B3391C" w:rsidRDefault="00B3391C" w:rsidP="00B3391C"/>
    <w:p w14:paraId="17DE1F08" w14:textId="77777777" w:rsidR="00B3391C" w:rsidRDefault="00B3391C" w:rsidP="00B3391C">
      <w:r>
        <w:t>A.1.5. Kamuoyunu bilgilendirme ve hesap verebilirlik</w:t>
      </w:r>
    </w:p>
    <w:p w14:paraId="0960127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9" w:history="1">
        <w:r w:rsidRPr="00704EED">
          <w:rPr>
            <w:rFonts w:eastAsia="Calibri"/>
            <w:color w:val="0563C1"/>
            <w:u w:val="single"/>
            <w:lang w:val="tr-TR"/>
          </w:rPr>
          <w:t>(2)A.1.5.16.SHMYO_Kurumsal_Bilgiler_İnternet_Sayfası</w:t>
        </w:r>
      </w:hyperlink>
    </w:p>
    <w:p w14:paraId="45B1841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0" w:history="1">
        <w:r w:rsidRPr="00704EED">
          <w:rPr>
            <w:rFonts w:eastAsia="Calibri"/>
            <w:color w:val="0563C1"/>
            <w:u w:val="single"/>
            <w:lang w:val="tr-TR"/>
          </w:rPr>
          <w:t>(3)A.1.5.17.SHMYO_İç_Kontrol_Güvence_Beyanı</w:t>
        </w:r>
      </w:hyperlink>
    </w:p>
    <w:p w14:paraId="462497C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1" w:history="1">
        <w:r w:rsidRPr="00704EED">
          <w:rPr>
            <w:rFonts w:eastAsia="Calibri"/>
            <w:color w:val="0563C1"/>
            <w:u w:val="single"/>
            <w:lang w:val="tr-TR"/>
          </w:rPr>
          <w:t>(4)A.1.5.18.SHMYO_İnternet_Sayfası</w:t>
        </w:r>
      </w:hyperlink>
    </w:p>
    <w:p w14:paraId="04DEB290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2" w:history="1">
        <w:r w:rsidRPr="00704EED">
          <w:rPr>
            <w:rFonts w:eastAsia="Calibri"/>
            <w:color w:val="0563C1"/>
            <w:u w:val="single"/>
            <w:lang w:val="tr-TR"/>
          </w:rPr>
          <w:t>(3)A.1.5.19.SHMYO_İç_Kontrol_Sayfası</w:t>
        </w:r>
      </w:hyperlink>
    </w:p>
    <w:p w14:paraId="02F09C3E" w14:textId="77777777" w:rsidR="00B3391C" w:rsidRDefault="00B3391C" w:rsidP="00B3391C"/>
    <w:p w14:paraId="3F594568" w14:textId="77777777" w:rsidR="00B3391C" w:rsidRDefault="00B3391C" w:rsidP="00B3391C">
      <w:r>
        <w:t>A.2.  Misyon ve Stratejik Amaçlar</w:t>
      </w:r>
    </w:p>
    <w:p w14:paraId="5EC875E7" w14:textId="77777777" w:rsidR="00B3391C" w:rsidRDefault="00B3391C" w:rsidP="00B3391C">
      <w:r>
        <w:t>A.2.1. Misyon, vizyon ve politikalar</w:t>
      </w:r>
    </w:p>
    <w:p w14:paraId="4BCEAE5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3" w:history="1">
        <w:r w:rsidRPr="00704EED">
          <w:rPr>
            <w:rFonts w:eastAsia="Calibri"/>
            <w:color w:val="0563C1"/>
            <w:u w:val="single"/>
            <w:lang w:val="tr-TR"/>
          </w:rPr>
          <w:t>(4)A.2.1.20.SHMYO_Misyon_Vizyon</w:t>
        </w:r>
      </w:hyperlink>
    </w:p>
    <w:p w14:paraId="53029306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4" w:history="1">
        <w:r w:rsidRPr="00704EED">
          <w:rPr>
            <w:rFonts w:eastAsia="Calibri"/>
            <w:color w:val="0563C1"/>
            <w:u w:val="single"/>
            <w:lang w:val="tr-TR"/>
          </w:rPr>
          <w:t>(4)A.2.1.21.SHMYO_Politika</w:t>
        </w:r>
      </w:hyperlink>
    </w:p>
    <w:p w14:paraId="24CF2419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5" w:history="1">
        <w:r w:rsidRPr="00704EED">
          <w:rPr>
            <w:rFonts w:eastAsia="Calibri"/>
            <w:color w:val="0563C1"/>
            <w:u w:val="single"/>
            <w:lang w:val="tr-TR"/>
          </w:rPr>
          <w:t>(4)A.2.1.22.Paydaş_İlişkileri</w:t>
        </w:r>
      </w:hyperlink>
    </w:p>
    <w:p w14:paraId="75B19AFB" w14:textId="77777777" w:rsidR="00B3391C" w:rsidRDefault="00B3391C" w:rsidP="00B3391C"/>
    <w:p w14:paraId="4B6017ED" w14:textId="77777777" w:rsidR="00B3391C" w:rsidRDefault="00B3391C" w:rsidP="00B3391C">
      <w:r>
        <w:t>A.2.2. Stratejik amaç ve hedefler</w:t>
      </w:r>
    </w:p>
    <w:p w14:paraId="24D4F86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6" w:history="1">
        <w:r w:rsidRPr="00704EED">
          <w:rPr>
            <w:rFonts w:eastAsia="Calibri"/>
            <w:color w:val="0563C1"/>
            <w:u w:val="single"/>
            <w:lang w:val="tr-TR"/>
          </w:rPr>
          <w:t>(4)A.2.2.23.SHMYO_Stratejik_Plan_İnternet_Sayfası</w:t>
        </w:r>
      </w:hyperlink>
    </w:p>
    <w:p w14:paraId="194B2CF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7" w:history="1">
        <w:r w:rsidRPr="00704EED">
          <w:rPr>
            <w:rFonts w:eastAsia="Calibri"/>
            <w:color w:val="0563C1"/>
            <w:u w:val="single"/>
            <w:lang w:val="tr-TR"/>
          </w:rPr>
          <w:t>(4)A.2.2.24.SHMYO_Stratejik_Amaç_ve_Hedefler</w:t>
        </w:r>
      </w:hyperlink>
    </w:p>
    <w:p w14:paraId="7409B30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8" w:history="1">
        <w:r w:rsidRPr="00704EED">
          <w:rPr>
            <w:rFonts w:eastAsia="Calibri"/>
            <w:color w:val="0563C1"/>
            <w:u w:val="single"/>
            <w:lang w:val="tr-TR"/>
          </w:rPr>
          <w:t>(3)A.2.2.25.SHMYO_2023_Stratejik_Plan_İzleme_Raporu</w:t>
        </w:r>
      </w:hyperlink>
    </w:p>
    <w:p w14:paraId="6D8EB3AC" w14:textId="77777777" w:rsidR="00B3391C" w:rsidRDefault="00B3391C" w:rsidP="00B3391C"/>
    <w:p w14:paraId="4082C659" w14:textId="77777777" w:rsidR="00B3391C" w:rsidRDefault="00B3391C" w:rsidP="00B3391C">
      <w:r>
        <w:t>A.2.3. Performans yönetimi</w:t>
      </w:r>
    </w:p>
    <w:p w14:paraId="1C0A073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29" w:history="1">
        <w:r w:rsidRPr="00704EED">
          <w:rPr>
            <w:rFonts w:eastAsia="Calibri"/>
            <w:color w:val="0563C1"/>
            <w:u w:val="single"/>
            <w:lang w:val="tr-TR"/>
          </w:rPr>
          <w:t>(3)A.2.3.26.SHMYO_Performans_Göstergeleri_İnternet_Sayfası</w:t>
        </w:r>
      </w:hyperlink>
    </w:p>
    <w:p w14:paraId="229F6F9F" w14:textId="77777777" w:rsidR="00B3391C" w:rsidRDefault="00B3391C" w:rsidP="00B3391C"/>
    <w:p w14:paraId="740029B5" w14:textId="77777777" w:rsidR="00B3391C" w:rsidRDefault="00B3391C" w:rsidP="00B3391C">
      <w:r>
        <w:t>A.3. Yönetim Sistemleri</w:t>
      </w:r>
    </w:p>
    <w:p w14:paraId="454CFBBD" w14:textId="77777777" w:rsidR="00B3391C" w:rsidRDefault="00B3391C" w:rsidP="00B3391C">
      <w:r>
        <w:t>A.3.1. Bilgi yönetim sistemi</w:t>
      </w:r>
    </w:p>
    <w:p w14:paraId="231716EF" w14:textId="77777777" w:rsidR="00704EED" w:rsidRPr="00704EED" w:rsidRDefault="00704EED" w:rsidP="00704EED">
      <w:pPr>
        <w:rPr>
          <w:rFonts w:eastAsia="Calibri"/>
          <w:lang w:val="tr-TR"/>
        </w:rPr>
      </w:pPr>
      <w:hyperlink r:id="rId30" w:history="1">
        <w:r w:rsidRPr="00704EED">
          <w:rPr>
            <w:rFonts w:eastAsia="Calibri"/>
            <w:color w:val="0563C1"/>
            <w:u w:val="single"/>
            <w:lang w:val="tr-TR"/>
          </w:rPr>
          <w:t>(4)A.3.1.27.ÇOMÜ_ÜBYS</w:t>
        </w:r>
      </w:hyperlink>
    </w:p>
    <w:p w14:paraId="47D78BE4" w14:textId="77777777" w:rsidR="00704EED" w:rsidRPr="00704EED" w:rsidRDefault="00704EED" w:rsidP="00704EED">
      <w:pPr>
        <w:rPr>
          <w:rFonts w:eastAsia="Calibri"/>
          <w:lang w:val="tr-TR"/>
        </w:rPr>
      </w:pPr>
      <w:hyperlink r:id="rId31" w:history="1">
        <w:r w:rsidRPr="00704EED">
          <w:rPr>
            <w:rFonts w:eastAsia="Calibri"/>
            <w:color w:val="0563C1"/>
            <w:u w:val="single"/>
            <w:lang w:val="tr-TR"/>
          </w:rPr>
          <w:t>(4)A.3.1.28.SHMYO_KVKK_Sayfası</w:t>
        </w:r>
      </w:hyperlink>
    </w:p>
    <w:p w14:paraId="331E8518" w14:textId="77777777" w:rsidR="00704EED" w:rsidRPr="00704EED" w:rsidRDefault="00704EED" w:rsidP="00704EED">
      <w:pPr>
        <w:rPr>
          <w:rFonts w:eastAsia="Calibri"/>
          <w:lang w:val="tr-TR"/>
        </w:rPr>
      </w:pPr>
      <w:hyperlink r:id="rId32" w:history="1">
        <w:r w:rsidRPr="00704EED">
          <w:rPr>
            <w:rFonts w:eastAsia="Calibri"/>
            <w:color w:val="0563C1"/>
            <w:u w:val="single"/>
            <w:lang w:val="tr-TR"/>
          </w:rPr>
          <w:t>(4)A.3.1.29.ÇOMÜ_Bilgi_İşlem_Daire_Başkanlığı</w:t>
        </w:r>
      </w:hyperlink>
    </w:p>
    <w:p w14:paraId="34E4A656" w14:textId="77777777" w:rsidR="00704EED" w:rsidRPr="00704EED" w:rsidRDefault="00704EED" w:rsidP="00704EED">
      <w:pPr>
        <w:rPr>
          <w:rFonts w:eastAsia="Calibri"/>
          <w:lang w:val="tr-TR"/>
        </w:rPr>
      </w:pPr>
      <w:hyperlink r:id="rId33" w:history="1">
        <w:r w:rsidRPr="00704EED">
          <w:rPr>
            <w:rFonts w:eastAsia="Calibri"/>
            <w:color w:val="0563C1"/>
            <w:u w:val="single"/>
            <w:lang w:val="tr-TR"/>
          </w:rPr>
          <w:t>(4)A.3.1.30.KVKK_Eğitimi_ve_Çalışan_Gizlilik_Taahhütnamesi</w:t>
        </w:r>
      </w:hyperlink>
    </w:p>
    <w:p w14:paraId="42CE090F" w14:textId="77777777" w:rsidR="00704EED" w:rsidRPr="00704EED" w:rsidRDefault="00704EED" w:rsidP="00704EED">
      <w:pPr>
        <w:rPr>
          <w:rFonts w:eastAsia="Calibri"/>
          <w:lang w:val="tr-TR"/>
        </w:rPr>
      </w:pPr>
      <w:hyperlink r:id="rId34" w:history="1">
        <w:r w:rsidRPr="00704EED">
          <w:rPr>
            <w:rFonts w:eastAsia="Calibri"/>
            <w:color w:val="0563C1"/>
            <w:u w:val="single"/>
            <w:lang w:val="tr-TR"/>
          </w:rPr>
          <w:t>(4)A.3.1.31.KVKNet_Hakkındaki_Yazımız</w:t>
        </w:r>
      </w:hyperlink>
    </w:p>
    <w:p w14:paraId="18554A09" w14:textId="77777777" w:rsidR="00B3391C" w:rsidRDefault="00B3391C" w:rsidP="00B3391C"/>
    <w:p w14:paraId="35626C95" w14:textId="77777777" w:rsidR="00B3391C" w:rsidRDefault="00B3391C" w:rsidP="00B3391C">
      <w:r>
        <w:t>A.3.2. İnsan kaynakları yönetimi</w:t>
      </w:r>
    </w:p>
    <w:p w14:paraId="0971B195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35" w:history="1">
        <w:r w:rsidRPr="00704EED">
          <w:rPr>
            <w:rFonts w:eastAsia="Calibri"/>
            <w:color w:val="0563C1"/>
            <w:u w:val="single"/>
            <w:lang w:val="tr-TR"/>
          </w:rPr>
          <w:t>(2)A.3.2.32.SHMYO_Kamu_Hizmet_Standartları</w:t>
        </w:r>
      </w:hyperlink>
    </w:p>
    <w:p w14:paraId="69B668D5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36" w:history="1">
        <w:r w:rsidRPr="00704EED">
          <w:rPr>
            <w:rFonts w:eastAsia="Calibri"/>
            <w:color w:val="0563C1"/>
            <w:u w:val="single"/>
            <w:lang w:val="tr-TR"/>
          </w:rPr>
          <w:t>(4)A.3.2.33.ÇOMÜ_Personel_Daire_Başkanlığı_İnternet_Sayfası</w:t>
        </w:r>
      </w:hyperlink>
    </w:p>
    <w:p w14:paraId="15E0AD1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37" w:history="1">
        <w:r w:rsidRPr="00704EED">
          <w:rPr>
            <w:rFonts w:eastAsia="Calibri"/>
            <w:color w:val="0563C1"/>
            <w:u w:val="single"/>
            <w:lang w:val="tr-TR"/>
          </w:rPr>
          <w:t>(3)A.3.2.34.SHMYO_Paydaş_İlişkileri_Personel_Anketleri</w:t>
        </w:r>
      </w:hyperlink>
    </w:p>
    <w:p w14:paraId="4C93D358" w14:textId="77777777" w:rsidR="00B3391C" w:rsidRDefault="00B3391C" w:rsidP="00B3391C"/>
    <w:p w14:paraId="1BEC71B0" w14:textId="77777777" w:rsidR="00B3391C" w:rsidRDefault="00B3391C" w:rsidP="00B3391C">
      <w:r>
        <w:t>A.3.3. Finansal yönetim</w:t>
      </w:r>
    </w:p>
    <w:p w14:paraId="6189F71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38" w:history="1">
        <w:r w:rsidRPr="00704EED">
          <w:rPr>
            <w:rFonts w:eastAsia="Calibri"/>
            <w:color w:val="0563C1"/>
            <w:u w:val="single"/>
            <w:lang w:val="tr-TR"/>
          </w:rPr>
          <w:t>(3)A.3.3.35.SHMYO_2023_Faaliyet_Raporu_Sayfa20</w:t>
        </w:r>
      </w:hyperlink>
    </w:p>
    <w:p w14:paraId="04D9829B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39" w:history="1">
        <w:r w:rsidRPr="00704EED">
          <w:rPr>
            <w:rFonts w:eastAsia="Calibri"/>
            <w:color w:val="0563C1"/>
            <w:u w:val="single"/>
            <w:lang w:val="tr-TR"/>
          </w:rPr>
          <w:t>(2)A.3.3.36.SHMYO_Birim_Bütçe_Analizi</w:t>
        </w:r>
      </w:hyperlink>
    </w:p>
    <w:p w14:paraId="01EB5A12" w14:textId="77777777" w:rsidR="00B3391C" w:rsidRDefault="00B3391C" w:rsidP="00B3391C"/>
    <w:p w14:paraId="58D23372" w14:textId="77777777" w:rsidR="00B3391C" w:rsidRDefault="00B3391C" w:rsidP="00B3391C">
      <w:r>
        <w:t>A.3.4. Süreç yönetimi</w:t>
      </w:r>
    </w:p>
    <w:p w14:paraId="56DF791E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0" w:history="1">
        <w:r w:rsidRPr="00704EED">
          <w:rPr>
            <w:rFonts w:eastAsia="Calibri"/>
            <w:color w:val="0563C1"/>
            <w:u w:val="single"/>
            <w:lang w:val="tr-TR"/>
          </w:rPr>
          <w:t>(4)A.3.4.36.Personel_Görev_Tanımları</w:t>
        </w:r>
      </w:hyperlink>
    </w:p>
    <w:p w14:paraId="563662A4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1" w:history="1">
        <w:r w:rsidRPr="00704EED">
          <w:rPr>
            <w:rFonts w:eastAsia="Calibri"/>
            <w:color w:val="0563C1"/>
            <w:u w:val="single"/>
            <w:lang w:val="tr-TR"/>
          </w:rPr>
          <w:t>(4)A.3.4.37.Birim_Görev_Tanımları</w:t>
        </w:r>
      </w:hyperlink>
    </w:p>
    <w:p w14:paraId="7F73193F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2" w:history="1">
        <w:r w:rsidRPr="00704EED">
          <w:rPr>
            <w:rFonts w:eastAsia="Calibri"/>
            <w:color w:val="0563C1"/>
            <w:u w:val="single"/>
            <w:lang w:val="tr-TR"/>
          </w:rPr>
          <w:t>(3)A.3.4.38.Öğrenci_Staj_Süreçleri</w:t>
        </w:r>
      </w:hyperlink>
    </w:p>
    <w:p w14:paraId="7D9C86C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3" w:history="1">
        <w:r w:rsidRPr="00704EED">
          <w:rPr>
            <w:rFonts w:eastAsia="Calibri"/>
            <w:color w:val="0563C1"/>
            <w:u w:val="single"/>
            <w:lang w:val="tr-TR"/>
          </w:rPr>
          <w:t>(4)A.3.4.38.İç_Dış_Paydaş_ve_İyileştirme</w:t>
        </w:r>
      </w:hyperlink>
    </w:p>
    <w:p w14:paraId="240D6BB9" w14:textId="77777777" w:rsidR="00B3391C" w:rsidRDefault="00B3391C" w:rsidP="00B3391C"/>
    <w:p w14:paraId="130C7355" w14:textId="77777777" w:rsidR="00B3391C" w:rsidRDefault="00B3391C" w:rsidP="00B3391C">
      <w:r>
        <w:t>A.4. Paydaş Katılımı</w:t>
      </w:r>
    </w:p>
    <w:p w14:paraId="5FB15254" w14:textId="77777777" w:rsidR="00B3391C" w:rsidRDefault="00B3391C" w:rsidP="00B3391C">
      <w:r>
        <w:t>A.4.1. İç ve dış paydaş katılımı</w:t>
      </w:r>
    </w:p>
    <w:p w14:paraId="0754A32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4" w:history="1">
        <w:r w:rsidRPr="00704EED">
          <w:rPr>
            <w:rFonts w:eastAsia="Calibri"/>
            <w:color w:val="0563C1"/>
            <w:u w:val="single"/>
            <w:lang w:val="tr-TR"/>
          </w:rPr>
          <w:t>(4)A.4.1.39.ÇOMÜ_Kalite_Güvence_Yönergesi</w:t>
        </w:r>
      </w:hyperlink>
    </w:p>
    <w:p w14:paraId="55030F0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5" w:history="1">
        <w:r w:rsidRPr="00704EED">
          <w:rPr>
            <w:rFonts w:eastAsia="Calibri"/>
            <w:color w:val="0563C1"/>
            <w:u w:val="single"/>
            <w:lang w:val="tr-TR"/>
          </w:rPr>
          <w:t>(4)A.4.1.40.İç_Paydaş_Katılımı</w:t>
        </w:r>
      </w:hyperlink>
    </w:p>
    <w:p w14:paraId="7164DB9B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6" w:history="1">
        <w:r w:rsidRPr="00704EED">
          <w:rPr>
            <w:rFonts w:eastAsia="Calibri"/>
            <w:color w:val="0563C1"/>
            <w:u w:val="single"/>
            <w:lang w:val="tr-TR"/>
          </w:rPr>
          <w:t>(4)A.4.1.41.Dış_Paydaş_Katılımı</w:t>
        </w:r>
      </w:hyperlink>
    </w:p>
    <w:p w14:paraId="642D9D05" w14:textId="77777777" w:rsidR="00B3391C" w:rsidRDefault="00B3391C" w:rsidP="00B3391C"/>
    <w:p w14:paraId="30B0412D" w14:textId="77777777" w:rsidR="00B3391C" w:rsidRDefault="00B3391C" w:rsidP="00B3391C">
      <w:r>
        <w:t>A.4.2. Öğrenci geri bildirimleri</w:t>
      </w:r>
    </w:p>
    <w:p w14:paraId="3848D0FE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7" w:history="1">
        <w:r w:rsidRPr="00704EED">
          <w:rPr>
            <w:rFonts w:eastAsia="Calibri"/>
            <w:color w:val="0563C1"/>
            <w:u w:val="single"/>
            <w:lang w:val="tr-TR"/>
          </w:rPr>
          <w:t>(3)A.4.2.42.Öğrenci_Memnuniyet_Anketi</w:t>
        </w:r>
      </w:hyperlink>
    </w:p>
    <w:p w14:paraId="5C866AC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8" w:history="1">
        <w:r w:rsidRPr="00704EED">
          <w:rPr>
            <w:rFonts w:eastAsia="Calibri"/>
            <w:color w:val="0563C1"/>
            <w:u w:val="single"/>
            <w:lang w:val="tr-TR"/>
          </w:rPr>
          <w:t>(3)A.4.2.43.Öğrenci_Memnuniyet_Anketi_Sonuçları_2023</w:t>
        </w:r>
      </w:hyperlink>
    </w:p>
    <w:p w14:paraId="2BBBA6B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49" w:history="1">
        <w:r w:rsidRPr="00704EED">
          <w:rPr>
            <w:rFonts w:eastAsia="Calibri"/>
            <w:color w:val="0563C1"/>
            <w:u w:val="single"/>
            <w:lang w:val="tr-TR"/>
          </w:rPr>
          <w:t>(3)A.4.2.44.Öğrenci_Not_İtiraz_Formu</w:t>
        </w:r>
      </w:hyperlink>
    </w:p>
    <w:p w14:paraId="7059E117" w14:textId="77777777" w:rsidR="00B3391C" w:rsidRDefault="00B3391C" w:rsidP="00B3391C"/>
    <w:p w14:paraId="74C11AF5" w14:textId="77777777" w:rsidR="00B3391C" w:rsidRDefault="00B3391C" w:rsidP="00B3391C">
      <w:r>
        <w:t>A.4.3. Mezun ilişkileri yönetimi</w:t>
      </w:r>
    </w:p>
    <w:p w14:paraId="60D03364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0" w:history="1">
        <w:r w:rsidRPr="00704EED">
          <w:rPr>
            <w:rFonts w:eastAsia="Calibri"/>
            <w:color w:val="0563C1"/>
            <w:u w:val="single"/>
            <w:lang w:val="tr-TR"/>
          </w:rPr>
          <w:t>(3)A.4.3.45.Mezun_Anketi_İnternet_Sayfası</w:t>
        </w:r>
      </w:hyperlink>
    </w:p>
    <w:p w14:paraId="2E506795" w14:textId="77777777" w:rsidR="00704EED" w:rsidRPr="00704EED" w:rsidRDefault="00704EED" w:rsidP="00704EED">
      <w:pPr>
        <w:spacing w:after="120"/>
        <w:rPr>
          <w:rFonts w:eastAsia="Calibri"/>
          <w:color w:val="0563C1"/>
          <w:u w:val="single"/>
          <w:lang w:val="tr-TR"/>
        </w:rPr>
      </w:pPr>
      <w:r w:rsidRPr="00704EED">
        <w:rPr>
          <w:rFonts w:eastAsia="Calibri"/>
          <w:lang w:val="tr-TR"/>
        </w:rPr>
        <w:fldChar w:fldCharType="begin"/>
      </w:r>
      <w:r w:rsidRPr="00704EED">
        <w:rPr>
          <w:rFonts w:eastAsia="Calibri"/>
          <w:lang w:val="tr-TR"/>
        </w:rPr>
        <w:instrText>HYPERLINK "https://cdn.comu.edu.tr/cms/shmyo/files/1613-tlt-mezun-ogrenci-memnuniyet-anketi.pdf"</w:instrText>
      </w:r>
      <w:r w:rsidRPr="00704EED">
        <w:rPr>
          <w:rFonts w:eastAsia="Calibri"/>
          <w:lang w:val="tr-TR"/>
        </w:rPr>
      </w:r>
      <w:r w:rsidRPr="00704EED">
        <w:rPr>
          <w:rFonts w:eastAsia="Calibri"/>
          <w:lang w:val="tr-TR"/>
        </w:rPr>
        <w:fldChar w:fldCharType="separate"/>
      </w:r>
      <w:r w:rsidRPr="00704EED">
        <w:rPr>
          <w:rFonts w:eastAsia="Calibri"/>
          <w:color w:val="0563C1"/>
          <w:u w:val="single"/>
          <w:lang w:val="tr-TR"/>
        </w:rPr>
        <w:t>(3)A.4.3.46.2023_Mezun_ Anketi_Sonuçları_Örneği</w:t>
      </w:r>
    </w:p>
    <w:p w14:paraId="508B6025" w14:textId="5DA29A51" w:rsidR="00B3391C" w:rsidRDefault="00704EED" w:rsidP="00704EED">
      <w:r w:rsidRPr="00704EED">
        <w:rPr>
          <w:rFonts w:eastAsia="Calibri"/>
          <w:lang w:val="tr-TR"/>
        </w:rPr>
        <w:fldChar w:fldCharType="end"/>
      </w:r>
    </w:p>
    <w:p w14:paraId="2F343160" w14:textId="77777777" w:rsidR="00B3391C" w:rsidRDefault="00B3391C" w:rsidP="00B3391C">
      <w:r>
        <w:lastRenderedPageBreak/>
        <w:t>A.5. Uluslararasılaşma</w:t>
      </w:r>
    </w:p>
    <w:p w14:paraId="0056F9D5" w14:textId="77777777" w:rsidR="00B3391C" w:rsidRDefault="00B3391C" w:rsidP="00B3391C">
      <w:r>
        <w:t>A.5.1. Uluslararasılaşma süreçlerinin yönetimi</w:t>
      </w:r>
    </w:p>
    <w:p w14:paraId="2E929670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1" w:history="1">
        <w:r w:rsidRPr="00704EED">
          <w:rPr>
            <w:rFonts w:eastAsia="Calibri"/>
            <w:color w:val="0563C1"/>
            <w:u w:val="single"/>
            <w:lang w:val="tr-TR"/>
          </w:rPr>
          <w:t>(2)A.5.1.47.Uluslararası_Öğrenci_Ofisi</w:t>
        </w:r>
      </w:hyperlink>
    </w:p>
    <w:p w14:paraId="48A2194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2" w:history="1">
        <w:r w:rsidRPr="00704EED">
          <w:rPr>
            <w:rFonts w:eastAsia="Calibri"/>
            <w:color w:val="0563C1"/>
            <w:u w:val="single"/>
            <w:lang w:val="tr-TR"/>
          </w:rPr>
          <w:t>(2)A.5.1.48.Erasmus_Birimi</w:t>
        </w:r>
      </w:hyperlink>
    </w:p>
    <w:p w14:paraId="0DAFD94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3" w:history="1">
        <w:r w:rsidRPr="00704EED">
          <w:rPr>
            <w:rFonts w:eastAsia="Calibri"/>
            <w:color w:val="0563C1"/>
            <w:u w:val="single"/>
            <w:lang w:val="tr-TR"/>
          </w:rPr>
          <w:t>(2)A.5.1.49.İkili_İş_Birliği_Anlaşma_Listesi</w:t>
        </w:r>
      </w:hyperlink>
    </w:p>
    <w:p w14:paraId="2E2EA27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4" w:history="1">
        <w:r w:rsidRPr="00704EED">
          <w:rPr>
            <w:rFonts w:eastAsia="Calibri"/>
            <w:color w:val="0563C1"/>
            <w:u w:val="single"/>
            <w:lang w:val="tr-TR"/>
          </w:rPr>
          <w:t>(2)A.5.1.50.Dış_İlişkiler_Koordinatörlüğü</w:t>
        </w:r>
      </w:hyperlink>
    </w:p>
    <w:p w14:paraId="4E1BF29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5" w:history="1">
        <w:r w:rsidRPr="00704EED">
          <w:rPr>
            <w:rFonts w:eastAsia="Calibri"/>
            <w:color w:val="0563C1"/>
            <w:u w:val="single"/>
            <w:lang w:val="tr-TR"/>
          </w:rPr>
          <w:t>(2)A.5.1.51.SHMYO_Erasmus_Koordinatörlüğü</w:t>
        </w:r>
      </w:hyperlink>
    </w:p>
    <w:p w14:paraId="7109B632" w14:textId="77777777" w:rsidR="00B3391C" w:rsidRDefault="00B3391C" w:rsidP="00B3391C"/>
    <w:p w14:paraId="23BB1E92" w14:textId="77777777" w:rsidR="00B3391C" w:rsidRDefault="00B3391C" w:rsidP="00B3391C">
      <w:r>
        <w:t>A.5.2. Uluslararasılaşma kaynakları</w:t>
      </w:r>
    </w:p>
    <w:p w14:paraId="1B2E3A40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6" w:history="1">
        <w:r w:rsidRPr="00704EED">
          <w:rPr>
            <w:rFonts w:eastAsia="Calibri"/>
            <w:color w:val="0563C1"/>
            <w:u w:val="single"/>
            <w:lang w:val="tr-TR"/>
          </w:rPr>
          <w:t>(2)A.5.2.47.Uluslararası_Öğrenci_Ofisi</w:t>
        </w:r>
      </w:hyperlink>
    </w:p>
    <w:p w14:paraId="577D5AB4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7" w:history="1">
        <w:r w:rsidRPr="00704EED">
          <w:rPr>
            <w:rFonts w:eastAsia="Calibri"/>
            <w:color w:val="0563C1"/>
            <w:u w:val="single"/>
            <w:lang w:val="tr-TR"/>
          </w:rPr>
          <w:t>(2)A.5.2.48.Erasmus_Birimi</w:t>
        </w:r>
      </w:hyperlink>
    </w:p>
    <w:p w14:paraId="7F0D80BB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8" w:history="1">
        <w:r w:rsidRPr="00704EED">
          <w:rPr>
            <w:rFonts w:eastAsia="Calibri"/>
            <w:color w:val="0563C1"/>
            <w:u w:val="single"/>
            <w:lang w:val="tr-TR"/>
          </w:rPr>
          <w:t>(2)A.5.2.49.İkili_İş_Birliği_Anlaşma_Listesi</w:t>
        </w:r>
      </w:hyperlink>
    </w:p>
    <w:p w14:paraId="441081D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59" w:history="1">
        <w:r w:rsidRPr="00704EED">
          <w:rPr>
            <w:rFonts w:eastAsia="Calibri"/>
            <w:color w:val="0563C1"/>
            <w:u w:val="single"/>
            <w:lang w:val="tr-TR"/>
          </w:rPr>
          <w:t>(2)A.5.2.50.Dış_İlişkiler_Koordinatörlüğü</w:t>
        </w:r>
      </w:hyperlink>
    </w:p>
    <w:p w14:paraId="4852E5E8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0" w:history="1">
        <w:r w:rsidRPr="00704EED">
          <w:rPr>
            <w:rFonts w:eastAsia="Calibri"/>
            <w:color w:val="0563C1"/>
            <w:u w:val="single"/>
            <w:lang w:val="tr-TR"/>
          </w:rPr>
          <w:t>(2)A.5.2.51.SHMYO_Erasmus_Koordinatörlüğü</w:t>
        </w:r>
      </w:hyperlink>
    </w:p>
    <w:p w14:paraId="2F4AE154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1" w:history="1">
        <w:r w:rsidRPr="00704EED">
          <w:rPr>
            <w:rFonts w:eastAsia="Calibri"/>
            <w:color w:val="0563C1"/>
            <w:u w:val="single"/>
            <w:lang w:val="tr-TR"/>
          </w:rPr>
          <w:t>(3)A.5.2.52.Uluslararası_Öğrenci_Sayıları</w:t>
        </w:r>
      </w:hyperlink>
    </w:p>
    <w:p w14:paraId="2D95A97E" w14:textId="77777777" w:rsidR="00B3391C" w:rsidRDefault="00B3391C" w:rsidP="00B3391C"/>
    <w:p w14:paraId="5C9097BD" w14:textId="77777777" w:rsidR="00B3391C" w:rsidRDefault="00B3391C" w:rsidP="00B3391C">
      <w:r>
        <w:t>A.5.3. Uluslararasılaşma performansı</w:t>
      </w:r>
    </w:p>
    <w:p w14:paraId="3D47490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2" w:history="1">
        <w:r w:rsidRPr="00704EED">
          <w:rPr>
            <w:rFonts w:eastAsia="Calibri"/>
            <w:color w:val="0563C1"/>
            <w:u w:val="single"/>
            <w:lang w:val="tr-TR"/>
          </w:rPr>
          <w:t>(2)A.5.3.47.Uluslararası_Öğrenci_Ofisi</w:t>
        </w:r>
      </w:hyperlink>
    </w:p>
    <w:p w14:paraId="72C9D5C8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3" w:history="1">
        <w:r w:rsidRPr="00704EED">
          <w:rPr>
            <w:rFonts w:eastAsia="Calibri"/>
            <w:color w:val="0563C1"/>
            <w:u w:val="single"/>
            <w:lang w:val="tr-TR"/>
          </w:rPr>
          <w:t>(2)A.5.3.48.Erasmus_Birimi</w:t>
        </w:r>
      </w:hyperlink>
    </w:p>
    <w:p w14:paraId="441B3FA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4" w:history="1">
        <w:r w:rsidRPr="00704EED">
          <w:rPr>
            <w:rFonts w:eastAsia="Calibri"/>
            <w:color w:val="0563C1"/>
            <w:u w:val="single"/>
            <w:lang w:val="tr-TR"/>
          </w:rPr>
          <w:t>(2)A.5.3.49.İkili_İş_Birliği_Anlaşma_Listesi</w:t>
        </w:r>
      </w:hyperlink>
    </w:p>
    <w:p w14:paraId="64650BEE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5" w:history="1">
        <w:r w:rsidRPr="00704EED">
          <w:rPr>
            <w:rFonts w:eastAsia="Calibri"/>
            <w:color w:val="0563C1"/>
            <w:u w:val="single"/>
            <w:lang w:val="tr-TR"/>
          </w:rPr>
          <w:t>(2)A.5.3.50.Dış_İlişkiler_Koordinatörlüğü</w:t>
        </w:r>
      </w:hyperlink>
    </w:p>
    <w:p w14:paraId="1387A0C0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6" w:history="1">
        <w:r w:rsidRPr="00704EED">
          <w:rPr>
            <w:rFonts w:eastAsia="Calibri"/>
            <w:color w:val="0563C1"/>
            <w:u w:val="single"/>
            <w:lang w:val="tr-TR"/>
          </w:rPr>
          <w:t>(2)A.5.3.51.SHMYO_Erasmus_Koordinatörlüğü</w:t>
        </w:r>
      </w:hyperlink>
    </w:p>
    <w:p w14:paraId="552E9FD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7" w:history="1">
        <w:r w:rsidRPr="00704EED">
          <w:rPr>
            <w:rFonts w:eastAsia="Calibri"/>
            <w:color w:val="0563C1"/>
            <w:u w:val="single"/>
            <w:lang w:val="tr-TR"/>
          </w:rPr>
          <w:t>(3)A.5.3.52.Uluslararası_Öğrenci_Sayıları</w:t>
        </w:r>
      </w:hyperlink>
    </w:p>
    <w:p w14:paraId="0838B54B" w14:textId="77777777" w:rsidR="00B3391C" w:rsidRDefault="00B3391C" w:rsidP="00B3391C"/>
    <w:p w14:paraId="321A0793" w14:textId="77777777" w:rsidR="00B3391C" w:rsidRDefault="00B3391C" w:rsidP="00B3391C">
      <w:r>
        <w:t>B. EĞİTİM VE ÖĞRETİM</w:t>
      </w:r>
    </w:p>
    <w:p w14:paraId="2BA16B0B" w14:textId="77777777" w:rsidR="00B3391C" w:rsidRDefault="00B3391C" w:rsidP="00B3391C">
      <w:r>
        <w:t>B.1.  Program tasarımı, değerlendirmesi ve güncellenmesi</w:t>
      </w:r>
    </w:p>
    <w:p w14:paraId="6A945A43" w14:textId="77777777" w:rsidR="00B3391C" w:rsidRDefault="00B3391C" w:rsidP="00B3391C">
      <w:r>
        <w:t>B.1.1. Programların tasarımı ve onayı</w:t>
      </w:r>
    </w:p>
    <w:p w14:paraId="7637995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8" w:history="1">
        <w:r w:rsidRPr="00704EED">
          <w:rPr>
            <w:rFonts w:eastAsia="Calibri"/>
            <w:color w:val="0563C1"/>
            <w:u w:val="single"/>
            <w:lang w:val="tr-TR"/>
          </w:rPr>
          <w:t>(3)B.1.1.53.Eğitim_Kataloğu</w:t>
        </w:r>
      </w:hyperlink>
    </w:p>
    <w:p w14:paraId="4E01EE34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69" w:history="1">
        <w:r w:rsidRPr="00704EED">
          <w:rPr>
            <w:rFonts w:eastAsia="Calibri"/>
            <w:color w:val="0563C1"/>
            <w:u w:val="single"/>
            <w:lang w:val="tr-TR"/>
          </w:rPr>
          <w:t>(3)B.1.1.54.Öğrenci_Memnuniyet_Anketi</w:t>
        </w:r>
      </w:hyperlink>
    </w:p>
    <w:p w14:paraId="3B1C24C5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0" w:history="1">
        <w:r w:rsidRPr="00704EED">
          <w:rPr>
            <w:rFonts w:eastAsia="Calibri"/>
            <w:color w:val="0563C1"/>
            <w:u w:val="single"/>
            <w:lang w:val="tr-TR"/>
          </w:rPr>
          <w:t>(3)B.1.1.55.Öğrenci_Memnuniyet_Anketi_Sonuçları_2023</w:t>
        </w:r>
      </w:hyperlink>
    </w:p>
    <w:p w14:paraId="41BB784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1" w:history="1">
        <w:r w:rsidRPr="00704EED">
          <w:rPr>
            <w:rFonts w:eastAsia="Calibri"/>
            <w:color w:val="0563C1"/>
            <w:u w:val="single"/>
            <w:lang w:val="tr-TR"/>
          </w:rPr>
          <w:t>(3)B.1.1.56.Mezun_Anketi_İnternet_Sayfası</w:t>
        </w:r>
      </w:hyperlink>
    </w:p>
    <w:p w14:paraId="5002060C" w14:textId="77777777" w:rsidR="00704EED" w:rsidRPr="00704EED" w:rsidRDefault="00704EED" w:rsidP="00704EED">
      <w:pPr>
        <w:spacing w:after="120"/>
        <w:rPr>
          <w:rFonts w:eastAsia="Calibri"/>
          <w:color w:val="0563C1"/>
          <w:u w:val="single"/>
          <w:lang w:val="tr-TR"/>
        </w:rPr>
      </w:pPr>
      <w:r w:rsidRPr="00704EED">
        <w:rPr>
          <w:rFonts w:eastAsia="Calibri"/>
          <w:lang w:val="tr-TR"/>
        </w:rPr>
        <w:fldChar w:fldCharType="begin"/>
      </w:r>
      <w:r w:rsidRPr="00704EED">
        <w:rPr>
          <w:rFonts w:eastAsia="Calibri"/>
          <w:lang w:val="tr-TR"/>
        </w:rPr>
        <w:instrText>HYPERLINK "https://cdn.comu.edu.tr/cms/shmyo/files/1613-tlt-mezun-ogrenci-memnuniyet-anketi.pdf"</w:instrText>
      </w:r>
      <w:r w:rsidRPr="00704EED">
        <w:rPr>
          <w:rFonts w:eastAsia="Calibri"/>
          <w:lang w:val="tr-TR"/>
        </w:rPr>
      </w:r>
      <w:r w:rsidRPr="00704EED">
        <w:rPr>
          <w:rFonts w:eastAsia="Calibri"/>
          <w:lang w:val="tr-TR"/>
        </w:rPr>
        <w:fldChar w:fldCharType="separate"/>
      </w:r>
      <w:r w:rsidRPr="00704EED">
        <w:rPr>
          <w:rFonts w:eastAsia="Calibri"/>
          <w:color w:val="0563C1"/>
          <w:u w:val="single"/>
          <w:lang w:val="tr-TR"/>
        </w:rPr>
        <w:t>(3)B.1.1.57.Mezun_ Anketi_2023_Sonuçları_Örneği</w:t>
      </w:r>
    </w:p>
    <w:p w14:paraId="5C1249DB" w14:textId="78AED46C" w:rsidR="00B3391C" w:rsidRDefault="00704EED" w:rsidP="00704EED">
      <w:r w:rsidRPr="00704EED">
        <w:rPr>
          <w:rFonts w:eastAsia="Calibri"/>
          <w:lang w:val="tr-TR"/>
        </w:rPr>
        <w:fldChar w:fldCharType="end"/>
      </w:r>
    </w:p>
    <w:p w14:paraId="5857B14D" w14:textId="77777777" w:rsidR="00B3391C" w:rsidRDefault="00B3391C" w:rsidP="00B3391C">
      <w:r>
        <w:t>B.1.2. Programın ders dağılım dengesi</w:t>
      </w:r>
    </w:p>
    <w:p w14:paraId="5CFBC76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2" w:history="1">
        <w:r w:rsidRPr="00704EED">
          <w:rPr>
            <w:rFonts w:eastAsia="Calibri"/>
            <w:color w:val="0563C1"/>
            <w:u w:val="single"/>
            <w:lang w:val="tr-TR"/>
          </w:rPr>
          <w:t>(3)B.1.2.58.Ders_İçeriği_Hk_Dış_Paydaş_Görüşü_Alınması</w:t>
        </w:r>
      </w:hyperlink>
    </w:p>
    <w:p w14:paraId="421DA8A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3" w:history="1">
        <w:r w:rsidRPr="00704EED">
          <w:rPr>
            <w:rFonts w:eastAsia="Calibri"/>
            <w:color w:val="0563C1"/>
            <w:u w:val="single"/>
            <w:lang w:val="tr-TR"/>
          </w:rPr>
          <w:t>(3)B.1.2.59.Eğitim_Kataloğu</w:t>
        </w:r>
      </w:hyperlink>
    </w:p>
    <w:p w14:paraId="06DB567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4" w:history="1">
        <w:r w:rsidRPr="00704EED">
          <w:rPr>
            <w:rFonts w:eastAsia="Calibri"/>
            <w:color w:val="0563C1"/>
            <w:u w:val="single"/>
            <w:lang w:val="tr-TR"/>
          </w:rPr>
          <w:t>(3)B.1.2.60.Öğrenci_Memnuniyet_Anketi_Sonuçları_2023</w:t>
        </w:r>
      </w:hyperlink>
    </w:p>
    <w:p w14:paraId="02DFC709" w14:textId="77777777" w:rsidR="00B3391C" w:rsidRDefault="00B3391C" w:rsidP="00B3391C"/>
    <w:p w14:paraId="3739C591" w14:textId="77777777" w:rsidR="00B3391C" w:rsidRDefault="00B3391C" w:rsidP="00B3391C">
      <w:r>
        <w:t>B.1.3. Ders kazanımlarının program çıktılarıyla uyumu</w:t>
      </w:r>
    </w:p>
    <w:p w14:paraId="1FACC355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5" w:history="1">
        <w:r w:rsidRPr="00704EED">
          <w:rPr>
            <w:rFonts w:eastAsia="Calibri"/>
            <w:color w:val="0563C1"/>
            <w:u w:val="single"/>
            <w:lang w:val="tr-TR"/>
          </w:rPr>
          <w:t>(3)B.1.3.61.Eğitim_Kataloğu</w:t>
        </w:r>
      </w:hyperlink>
    </w:p>
    <w:p w14:paraId="41CE6088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6" w:history="1">
        <w:r w:rsidRPr="00704EED">
          <w:rPr>
            <w:rFonts w:eastAsia="Calibri"/>
            <w:color w:val="0563C1"/>
            <w:u w:val="single"/>
            <w:lang w:val="tr-TR"/>
          </w:rPr>
          <w:t>(3)B.1.3.62.PUKÖ_Döngüsü</w:t>
        </w:r>
      </w:hyperlink>
    </w:p>
    <w:p w14:paraId="769001B6" w14:textId="77777777" w:rsidR="00B3391C" w:rsidRDefault="00B3391C" w:rsidP="00B3391C"/>
    <w:p w14:paraId="3E5D2969" w14:textId="77777777" w:rsidR="00B3391C" w:rsidRDefault="00B3391C" w:rsidP="00B3391C">
      <w:r>
        <w:t>B.1.4. Öğrenci iş yüküne dayalı ders tasarımı</w:t>
      </w:r>
    </w:p>
    <w:p w14:paraId="2DE257C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7" w:history="1">
        <w:r w:rsidRPr="00704EED">
          <w:rPr>
            <w:rFonts w:eastAsia="Calibri"/>
            <w:color w:val="0563C1"/>
            <w:u w:val="single"/>
            <w:lang w:val="tr-TR"/>
          </w:rPr>
          <w:t>(3)B.1.4.63.Öğrenci_Staj_Süreçleri</w:t>
        </w:r>
      </w:hyperlink>
    </w:p>
    <w:p w14:paraId="5F4D570F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8" w:history="1">
        <w:r w:rsidRPr="00704EED">
          <w:rPr>
            <w:rFonts w:eastAsia="Calibri"/>
            <w:color w:val="0563C1"/>
            <w:u w:val="single"/>
            <w:lang w:val="tr-TR"/>
          </w:rPr>
          <w:t>(3)B.1.4.64.Bölümlerin_Performans_Göstergeleri</w:t>
        </w:r>
      </w:hyperlink>
    </w:p>
    <w:p w14:paraId="3511D36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79" w:history="1">
        <w:r w:rsidRPr="00704EED">
          <w:rPr>
            <w:rFonts w:eastAsia="Calibri"/>
            <w:color w:val="0563C1"/>
            <w:u w:val="single"/>
            <w:lang w:val="tr-TR"/>
          </w:rPr>
          <w:t>(4)B.1.4.65.İşyeri_Uygulaması_Eğitimi</w:t>
        </w:r>
      </w:hyperlink>
    </w:p>
    <w:p w14:paraId="07E736E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0" w:history="1">
        <w:r w:rsidRPr="00704EED">
          <w:rPr>
            <w:rFonts w:eastAsia="Calibri"/>
            <w:color w:val="0563C1"/>
            <w:u w:val="single"/>
            <w:lang w:val="tr-TR"/>
          </w:rPr>
          <w:t>(3)B.1.3.66.Kurumsal_Değerlendirme_Sistemi</w:t>
        </w:r>
      </w:hyperlink>
    </w:p>
    <w:p w14:paraId="19E3B2DA" w14:textId="77777777" w:rsidR="00B3391C" w:rsidRDefault="00B3391C" w:rsidP="00B3391C"/>
    <w:p w14:paraId="170A83E7" w14:textId="77777777" w:rsidR="00B3391C" w:rsidRDefault="00B3391C" w:rsidP="00B3391C">
      <w:r>
        <w:t>B.1.5. Programların izlenmesi ve güncellenmesi</w:t>
      </w:r>
    </w:p>
    <w:p w14:paraId="0D01E88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1" w:history="1">
        <w:r w:rsidRPr="00704EED">
          <w:rPr>
            <w:rFonts w:eastAsia="Calibri"/>
            <w:color w:val="0563C1"/>
            <w:u w:val="single"/>
            <w:lang w:val="tr-TR"/>
          </w:rPr>
          <w:t>(3)B.1.5.67.Ders_İçeriği_Hk_Dış_Paydaş_Görüşü_Alınması</w:t>
        </w:r>
      </w:hyperlink>
    </w:p>
    <w:p w14:paraId="1D418D2F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2" w:history="1">
        <w:r w:rsidRPr="00704EED">
          <w:rPr>
            <w:rFonts w:eastAsia="Calibri"/>
            <w:color w:val="0563C1"/>
            <w:u w:val="single"/>
            <w:lang w:val="tr-TR"/>
          </w:rPr>
          <w:t>(3)B.1.5.68.Eğitim_Kataloğu</w:t>
        </w:r>
      </w:hyperlink>
    </w:p>
    <w:p w14:paraId="76D2024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3" w:history="1">
        <w:r w:rsidRPr="00704EED">
          <w:rPr>
            <w:rFonts w:eastAsia="Calibri"/>
            <w:color w:val="0563C1"/>
            <w:u w:val="single"/>
            <w:lang w:val="tr-TR"/>
          </w:rPr>
          <w:t>(3)B.1.5.69.Kurumsal_Değerlendirme_Sistemi</w:t>
        </w:r>
      </w:hyperlink>
    </w:p>
    <w:p w14:paraId="748F8B97" w14:textId="77777777" w:rsidR="00B3391C" w:rsidRDefault="00B3391C" w:rsidP="00B3391C"/>
    <w:p w14:paraId="0972F7D5" w14:textId="77777777" w:rsidR="00B3391C" w:rsidRDefault="00B3391C" w:rsidP="00B3391C">
      <w:r>
        <w:t>B.1.6. Eğitim ve öğretim süreçlerinin yönetimi</w:t>
      </w:r>
    </w:p>
    <w:p w14:paraId="1F733646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4" w:history="1">
        <w:r w:rsidRPr="00704EED">
          <w:rPr>
            <w:rFonts w:eastAsia="Calibri"/>
            <w:color w:val="0563C1"/>
            <w:u w:val="single"/>
            <w:lang w:val="tr-TR"/>
          </w:rPr>
          <w:t>(4)B.1.6.70.Eğitim_Öğretim_İyileştirme</w:t>
        </w:r>
      </w:hyperlink>
    </w:p>
    <w:p w14:paraId="21F5DD7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5" w:history="1">
        <w:r w:rsidRPr="00704EED">
          <w:rPr>
            <w:rFonts w:eastAsia="Calibri"/>
            <w:color w:val="0563C1"/>
            <w:u w:val="single"/>
            <w:lang w:val="tr-TR"/>
          </w:rPr>
          <w:t>(3)B.1.6.71.Sürekli_Eğitim_Merkezi</w:t>
        </w:r>
      </w:hyperlink>
    </w:p>
    <w:p w14:paraId="703D12DC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6" w:history="1">
        <w:r w:rsidRPr="00704EED">
          <w:rPr>
            <w:rFonts w:eastAsia="Calibri"/>
            <w:color w:val="0563C1"/>
            <w:u w:val="single"/>
            <w:lang w:val="tr-TR"/>
          </w:rPr>
          <w:t>(3)B.1.6.72.Eğitim_Kataloğu</w:t>
        </w:r>
      </w:hyperlink>
    </w:p>
    <w:p w14:paraId="73B29732" w14:textId="77777777" w:rsidR="00B3391C" w:rsidRDefault="00B3391C" w:rsidP="00B3391C"/>
    <w:p w14:paraId="1A9A61BA" w14:textId="77777777" w:rsidR="00B3391C" w:rsidRDefault="00B3391C" w:rsidP="00B3391C">
      <w:r>
        <w:t>B.2. Programların yürütülmesi (öğrenci merkezli öğrenme, öğretme ve değerlendirme)</w:t>
      </w:r>
    </w:p>
    <w:p w14:paraId="2FA3CAA7" w14:textId="77777777" w:rsidR="00B3391C" w:rsidRDefault="00B3391C" w:rsidP="00B3391C">
      <w:r>
        <w:t>B.2.1. Öğretim yöntem ve teknikleri</w:t>
      </w:r>
    </w:p>
    <w:p w14:paraId="242A3890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7" w:history="1">
        <w:r w:rsidRPr="00704EED">
          <w:rPr>
            <w:rFonts w:eastAsia="Calibri"/>
            <w:color w:val="0563C1"/>
            <w:u w:val="single"/>
            <w:lang w:val="tr-TR"/>
          </w:rPr>
          <w:t>(4)B.2.1.73.Eğitim_Öğretim_İyileştirme</w:t>
        </w:r>
      </w:hyperlink>
    </w:p>
    <w:p w14:paraId="02C8BBF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8" w:history="1">
        <w:r w:rsidRPr="00704EED">
          <w:rPr>
            <w:rFonts w:eastAsia="Calibri"/>
            <w:color w:val="0563C1"/>
            <w:u w:val="single"/>
            <w:lang w:val="tr-TR"/>
          </w:rPr>
          <w:t>(3)B.2.1.74.Eğitim_Kataloğu</w:t>
        </w:r>
      </w:hyperlink>
    </w:p>
    <w:p w14:paraId="3A8C3212" w14:textId="77777777" w:rsidR="00B3391C" w:rsidRDefault="00B3391C" w:rsidP="00B3391C"/>
    <w:p w14:paraId="39A23758" w14:textId="77777777" w:rsidR="00B3391C" w:rsidRDefault="00B3391C" w:rsidP="00B3391C">
      <w:r>
        <w:t>B.2.2. Ölçme ve değerlendirme</w:t>
      </w:r>
    </w:p>
    <w:p w14:paraId="4263C3B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89" w:history="1">
        <w:r w:rsidRPr="00704EED">
          <w:rPr>
            <w:rFonts w:eastAsia="Calibri"/>
            <w:color w:val="0563C1"/>
            <w:u w:val="single"/>
            <w:lang w:val="tr-TR"/>
          </w:rPr>
          <w:t>(4)B.2.2.73.Eğitim_Öğretim_İyileştirme</w:t>
        </w:r>
      </w:hyperlink>
    </w:p>
    <w:p w14:paraId="0857280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0" w:history="1">
        <w:r w:rsidRPr="00704EED">
          <w:rPr>
            <w:rFonts w:eastAsia="Calibri"/>
            <w:color w:val="0563C1"/>
            <w:u w:val="single"/>
            <w:lang w:val="tr-TR"/>
          </w:rPr>
          <w:t>(3)B.2.2.74.Eğitim_Kataloğu</w:t>
        </w:r>
      </w:hyperlink>
    </w:p>
    <w:p w14:paraId="04FF5EFE" w14:textId="77777777" w:rsidR="00B3391C" w:rsidRDefault="00B3391C" w:rsidP="00B3391C"/>
    <w:p w14:paraId="1F31FA2C" w14:textId="77777777" w:rsidR="00B3391C" w:rsidRDefault="00B3391C" w:rsidP="00B3391C">
      <w:r>
        <w:t>B.2.3. Öğrenci kabulü, önceki öğrenmenin tanınması ve kredilendirilmesi</w:t>
      </w:r>
    </w:p>
    <w:p w14:paraId="39ABE67F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1" w:history="1">
        <w:r w:rsidRPr="00704EED">
          <w:rPr>
            <w:rFonts w:eastAsia="Calibri"/>
            <w:color w:val="0563C1"/>
            <w:u w:val="single"/>
            <w:lang w:val="tr-TR"/>
          </w:rPr>
          <w:t>(3)B.2.3.75.Öğrenci_İşleri_Daire_Başkanlığı</w:t>
        </w:r>
      </w:hyperlink>
    </w:p>
    <w:p w14:paraId="1CA9D9F8" w14:textId="77777777" w:rsidR="00B3391C" w:rsidRDefault="00B3391C" w:rsidP="00B3391C"/>
    <w:p w14:paraId="5B571D3C" w14:textId="77777777" w:rsidR="00B3391C" w:rsidRDefault="00B3391C" w:rsidP="00B3391C">
      <w:r>
        <w:t>B.2.4. Yeterliliklerin sertifikalandırılması ve diploma</w:t>
      </w:r>
    </w:p>
    <w:p w14:paraId="06757838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2" w:history="1">
        <w:r w:rsidRPr="00704EED">
          <w:rPr>
            <w:rFonts w:eastAsia="Calibri"/>
            <w:color w:val="0563C1"/>
            <w:u w:val="single"/>
            <w:lang w:val="tr-TR"/>
          </w:rPr>
          <w:t>(3)B.2.4.76.Öğrenci_İşleri_Daire_Başkanlığı</w:t>
        </w:r>
      </w:hyperlink>
    </w:p>
    <w:p w14:paraId="6391AD9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3" w:history="1">
        <w:r w:rsidRPr="00704EED">
          <w:rPr>
            <w:rFonts w:eastAsia="Calibri"/>
            <w:color w:val="0563C1"/>
            <w:u w:val="single"/>
            <w:lang w:val="tr-TR"/>
          </w:rPr>
          <w:t>(3)B.2.4.77.SHMYO_Diploma_İşlemleri</w:t>
        </w:r>
      </w:hyperlink>
    </w:p>
    <w:p w14:paraId="66BCA0D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4" w:history="1">
        <w:r w:rsidRPr="00704EED">
          <w:rPr>
            <w:rFonts w:eastAsia="Calibri"/>
            <w:color w:val="0563C1"/>
            <w:u w:val="single"/>
            <w:lang w:val="tr-TR"/>
          </w:rPr>
          <w:t>(4)B.2.4.78.SHMYO_Dilekçe_Formlar</w:t>
        </w:r>
      </w:hyperlink>
    </w:p>
    <w:p w14:paraId="6D733A09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5" w:history="1">
        <w:r w:rsidRPr="00704EED">
          <w:rPr>
            <w:rFonts w:eastAsia="Calibri"/>
            <w:color w:val="0563C1"/>
            <w:u w:val="single"/>
            <w:lang w:val="tr-TR"/>
          </w:rPr>
          <w:t>(4)B.2.4.79.Sertifikalı_Eğitim_Sistemi</w:t>
        </w:r>
      </w:hyperlink>
    </w:p>
    <w:p w14:paraId="3050C034" w14:textId="77777777" w:rsidR="00B3391C" w:rsidRDefault="00B3391C" w:rsidP="00B3391C"/>
    <w:p w14:paraId="380969EE" w14:textId="77777777" w:rsidR="00B3391C" w:rsidRDefault="00B3391C" w:rsidP="00B3391C">
      <w:r>
        <w:t>B.3.  Öğrenme kaynakları ve akademik destek hizmetleri</w:t>
      </w:r>
    </w:p>
    <w:p w14:paraId="5C318ED9" w14:textId="77777777" w:rsidR="00B3391C" w:rsidRDefault="00B3391C" w:rsidP="00B3391C">
      <w:r>
        <w:t>B.3.1. Öğrenme ortam ve kaynakları</w:t>
      </w:r>
    </w:p>
    <w:p w14:paraId="02B5E06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6" w:history="1">
        <w:r w:rsidRPr="00704EED">
          <w:rPr>
            <w:rFonts w:eastAsia="Calibri"/>
            <w:color w:val="0563C1"/>
            <w:u w:val="single"/>
            <w:lang w:val="tr-TR"/>
          </w:rPr>
          <w:t>(4)B.3.1.80.Kurumsal_Bilgiler</w:t>
        </w:r>
      </w:hyperlink>
    </w:p>
    <w:p w14:paraId="166F78A9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7" w:history="1">
        <w:r w:rsidRPr="00704EED">
          <w:rPr>
            <w:rFonts w:eastAsia="Calibri"/>
            <w:color w:val="0563C1"/>
            <w:u w:val="single"/>
            <w:lang w:val="tr-TR"/>
          </w:rPr>
          <w:t>(4)B.3.1.81.Bölüm_Tanıtım_Broşürleri</w:t>
        </w:r>
      </w:hyperlink>
    </w:p>
    <w:p w14:paraId="4D74B4A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8" w:history="1">
        <w:r w:rsidRPr="00704EED">
          <w:rPr>
            <w:rFonts w:eastAsia="Calibri"/>
            <w:color w:val="0563C1"/>
            <w:u w:val="single"/>
            <w:lang w:val="tr-TR"/>
          </w:rPr>
          <w:t>(4)B.3.1.82.Fiziki_İmkanlar</w:t>
        </w:r>
      </w:hyperlink>
    </w:p>
    <w:p w14:paraId="1144340E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99" w:history="1">
        <w:r w:rsidRPr="00704EED">
          <w:rPr>
            <w:rFonts w:eastAsia="Calibri"/>
            <w:color w:val="0563C1"/>
            <w:u w:val="single"/>
            <w:lang w:val="tr-TR"/>
          </w:rPr>
          <w:t>(4)B.3.1.83.Üniversite_Geneli_Öğrenci_Memnuniyet_Anketi</w:t>
        </w:r>
      </w:hyperlink>
    </w:p>
    <w:p w14:paraId="008DC37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0" w:history="1">
        <w:r w:rsidRPr="00704EED">
          <w:rPr>
            <w:rFonts w:eastAsia="Calibri"/>
            <w:color w:val="0563C1"/>
            <w:u w:val="single"/>
            <w:lang w:val="tr-TR"/>
          </w:rPr>
          <w:t>(4)B.3.1.83.Öğrenci_Memnuniyet_Anketi</w:t>
        </w:r>
      </w:hyperlink>
    </w:p>
    <w:p w14:paraId="4E8352FA" w14:textId="77777777" w:rsidR="00B3391C" w:rsidRDefault="00B3391C" w:rsidP="00B3391C"/>
    <w:p w14:paraId="74420E4B" w14:textId="77777777" w:rsidR="00B3391C" w:rsidRDefault="00B3391C" w:rsidP="00B3391C">
      <w:r>
        <w:t>B.3.2. Akademik destek hizmetleri</w:t>
      </w:r>
    </w:p>
    <w:p w14:paraId="12E73704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1" w:history="1">
        <w:r w:rsidRPr="00704EED">
          <w:rPr>
            <w:rFonts w:eastAsia="Calibri"/>
            <w:color w:val="0563C1"/>
            <w:u w:val="single"/>
            <w:lang w:val="tr-TR"/>
          </w:rPr>
          <w:t>(4)B.3.2.84.Akademik_Danışman_Listesi</w:t>
        </w:r>
      </w:hyperlink>
    </w:p>
    <w:p w14:paraId="4B365604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2" w:history="1">
        <w:r w:rsidRPr="00704EED">
          <w:rPr>
            <w:rFonts w:eastAsia="Calibri"/>
            <w:color w:val="0563C1"/>
            <w:u w:val="single"/>
            <w:lang w:val="tr-TR"/>
          </w:rPr>
          <w:t>(4)B.3.2.85.Öğrenci_Akademik_Danışmanlığı_Komisyonu(ListeSonunda)</w:t>
        </w:r>
      </w:hyperlink>
    </w:p>
    <w:p w14:paraId="7E8EAED1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3" w:history="1">
        <w:r w:rsidRPr="00704EED">
          <w:rPr>
            <w:rFonts w:eastAsia="Calibri"/>
            <w:color w:val="0563C1"/>
            <w:u w:val="single"/>
            <w:lang w:val="tr-TR"/>
          </w:rPr>
          <w:t>(4)B.3.2.86.Öğrencilerin_danışmanlarına_ çevrimiçi_erişimi</w:t>
        </w:r>
      </w:hyperlink>
    </w:p>
    <w:p w14:paraId="42D58030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4" w:history="1">
        <w:r w:rsidRPr="00704EED">
          <w:rPr>
            <w:rFonts w:eastAsia="Calibri"/>
            <w:color w:val="0563C1"/>
            <w:u w:val="single"/>
            <w:lang w:val="tr-TR"/>
          </w:rPr>
          <w:t>(5)B.3.2.87.Psikolojik_Danışmanlık_Birimi</w:t>
        </w:r>
      </w:hyperlink>
    </w:p>
    <w:p w14:paraId="13A3797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5" w:history="1">
        <w:r w:rsidRPr="00704EED">
          <w:rPr>
            <w:rFonts w:eastAsia="Calibri"/>
            <w:color w:val="0563C1"/>
            <w:u w:val="single"/>
            <w:lang w:val="tr-TR"/>
          </w:rPr>
          <w:t>(5)B.3.2.88.Psikolojik_Danışmanlık_ve_Rehberlik_Oryantasyon_Etkinliği</w:t>
        </w:r>
      </w:hyperlink>
    </w:p>
    <w:p w14:paraId="3B966FB2" w14:textId="77777777" w:rsidR="00B3391C" w:rsidRDefault="00B3391C" w:rsidP="00B3391C"/>
    <w:p w14:paraId="252B4FEE" w14:textId="77777777" w:rsidR="00B3391C" w:rsidRDefault="00B3391C" w:rsidP="00B3391C">
      <w:r>
        <w:t>B.3.3. Tesis ve altyapılar</w:t>
      </w:r>
    </w:p>
    <w:p w14:paraId="6FC99EF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6" w:history="1">
        <w:r w:rsidRPr="00704EED">
          <w:rPr>
            <w:rFonts w:eastAsia="Calibri"/>
            <w:color w:val="0563C1"/>
            <w:u w:val="single"/>
            <w:lang w:val="tr-TR"/>
          </w:rPr>
          <w:t>(4)B.3.3.89.Kurumsal_Bilgiler</w:t>
        </w:r>
      </w:hyperlink>
    </w:p>
    <w:p w14:paraId="24E5347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7" w:history="1">
        <w:r w:rsidRPr="00704EED">
          <w:rPr>
            <w:rFonts w:eastAsia="Calibri"/>
            <w:color w:val="0563C1"/>
            <w:u w:val="single"/>
            <w:lang w:val="tr-TR"/>
          </w:rPr>
          <w:t>(4)B.3.3.90.Bölüm_Tanıtım_Broşürleri</w:t>
        </w:r>
      </w:hyperlink>
    </w:p>
    <w:p w14:paraId="081A8A15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8" w:history="1">
        <w:r w:rsidRPr="00704EED">
          <w:rPr>
            <w:rFonts w:eastAsia="Calibri"/>
            <w:color w:val="0563C1"/>
            <w:u w:val="single"/>
            <w:lang w:val="tr-TR"/>
          </w:rPr>
          <w:t>(4)B.3.3.91.Fiziki_İmkanlar</w:t>
        </w:r>
      </w:hyperlink>
    </w:p>
    <w:p w14:paraId="7D2FFAB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09" w:history="1">
        <w:r w:rsidRPr="00704EED">
          <w:rPr>
            <w:rFonts w:eastAsia="Calibri"/>
            <w:color w:val="0563C1"/>
            <w:u w:val="single"/>
            <w:lang w:val="tr-TR"/>
          </w:rPr>
          <w:t>(4)B.3.3.92. Kütüphane</w:t>
        </w:r>
      </w:hyperlink>
    </w:p>
    <w:p w14:paraId="7FA9A474" w14:textId="77777777" w:rsidR="00B3391C" w:rsidRDefault="00B3391C" w:rsidP="00B3391C"/>
    <w:p w14:paraId="09A61A88" w14:textId="77777777" w:rsidR="00B3391C" w:rsidRDefault="00B3391C" w:rsidP="00B3391C">
      <w:r>
        <w:t>B.3.4. Dezavantajlı gruplar</w:t>
      </w:r>
    </w:p>
    <w:p w14:paraId="602DE9F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0" w:history="1">
        <w:r w:rsidRPr="00704EED">
          <w:rPr>
            <w:rFonts w:eastAsia="Calibri"/>
            <w:color w:val="0563C1"/>
            <w:u w:val="single"/>
            <w:lang w:val="tr-TR"/>
          </w:rPr>
          <w:t>(4)B.3.4.93.Engelli_Öğrenci_Birimi</w:t>
        </w:r>
      </w:hyperlink>
    </w:p>
    <w:p w14:paraId="5C759B5F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1" w:history="1">
        <w:r w:rsidRPr="00704EED">
          <w:rPr>
            <w:rFonts w:eastAsia="Calibri"/>
            <w:color w:val="0563C1"/>
            <w:u w:val="single"/>
            <w:lang w:val="tr-TR"/>
          </w:rPr>
          <w:t>(4)B.3.4.94.Engelli_Öğrenciler_İçin_Erişilebilirlik_Kılavuzu</w:t>
        </w:r>
      </w:hyperlink>
    </w:p>
    <w:p w14:paraId="26D661E8" w14:textId="77777777" w:rsidR="00704EED" w:rsidRPr="00704EED" w:rsidRDefault="00704EED" w:rsidP="00704EED">
      <w:pPr>
        <w:spacing w:after="120"/>
        <w:rPr>
          <w:rFonts w:eastAsia="Calibri"/>
          <w:color w:val="0563C1"/>
          <w:u w:val="single"/>
          <w:lang w:val="tr-TR"/>
        </w:rPr>
      </w:pPr>
      <w:hyperlink r:id="rId112" w:history="1">
        <w:r w:rsidRPr="00704EED">
          <w:rPr>
            <w:rFonts w:eastAsia="Calibri"/>
            <w:color w:val="0563C1"/>
            <w:u w:val="single"/>
            <w:lang w:val="tr-TR"/>
          </w:rPr>
          <w:t>(4)B.3.4.95.Engelli_Birim_Koordinatörleri_2023_Toplantısı</w:t>
        </w:r>
      </w:hyperlink>
    </w:p>
    <w:p w14:paraId="0976C55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3" w:history="1">
        <w:r w:rsidRPr="00704EED">
          <w:rPr>
            <w:rFonts w:eastAsia="Calibri"/>
            <w:color w:val="0563C1"/>
            <w:u w:val="single"/>
            <w:lang w:val="tr-TR"/>
          </w:rPr>
          <w:t>(3)B.3.4.96.Faaliyetlerin_İzlenmesi_Hakkında_Yazı</w:t>
        </w:r>
      </w:hyperlink>
    </w:p>
    <w:p w14:paraId="2C7C8B92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4" w:history="1">
        <w:r w:rsidRPr="00704EED">
          <w:rPr>
            <w:rFonts w:eastAsia="Calibri"/>
            <w:color w:val="0563C1"/>
            <w:u w:val="single"/>
            <w:lang w:val="tr-TR"/>
          </w:rPr>
          <w:t>(3)B.3.4.97.Toplumsal_katkı_faaliyet_tablosu_2023</w:t>
        </w:r>
      </w:hyperlink>
    </w:p>
    <w:p w14:paraId="5042A521" w14:textId="77777777" w:rsidR="00B3391C" w:rsidRDefault="00B3391C" w:rsidP="00B3391C"/>
    <w:p w14:paraId="4454884E" w14:textId="77777777" w:rsidR="00B3391C" w:rsidRDefault="00B3391C" w:rsidP="00B3391C">
      <w:r>
        <w:t>B.3.5. Sosyal, kültürel, sportif faaliyetler</w:t>
      </w:r>
    </w:p>
    <w:p w14:paraId="0CABE813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5" w:history="1">
        <w:r w:rsidRPr="00704EED">
          <w:rPr>
            <w:rFonts w:eastAsia="Calibri"/>
            <w:color w:val="0563C1"/>
            <w:u w:val="single"/>
            <w:lang w:val="tr-TR"/>
          </w:rPr>
          <w:t>(3)B.3.5.98.SHMYO_Spor_Kurulu</w:t>
        </w:r>
      </w:hyperlink>
    </w:p>
    <w:p w14:paraId="39F2DD5F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6" w:history="1">
        <w:r w:rsidRPr="00704EED">
          <w:rPr>
            <w:rFonts w:eastAsia="Calibri"/>
            <w:color w:val="0563C1"/>
            <w:u w:val="single"/>
            <w:lang w:val="tr-TR"/>
          </w:rPr>
          <w:t>(3)B.3.5.99.Sağlık_Kültür_ve_Spor_Daire_Başkanlığı</w:t>
        </w:r>
      </w:hyperlink>
    </w:p>
    <w:p w14:paraId="67B904E2" w14:textId="77777777" w:rsidR="00B3391C" w:rsidRDefault="00B3391C" w:rsidP="00B3391C"/>
    <w:p w14:paraId="79FDFB50" w14:textId="77777777" w:rsidR="00B3391C" w:rsidRDefault="00B3391C" w:rsidP="00B3391C">
      <w:r>
        <w:t>B.4. Öğretim Kadrosu</w:t>
      </w:r>
    </w:p>
    <w:p w14:paraId="1F9F2A3E" w14:textId="77777777" w:rsidR="00B3391C" w:rsidRDefault="00B3391C" w:rsidP="00B3391C">
      <w:r>
        <w:t>B.4.1. Atama, yükseltme ve görevlendirme kriterleri</w:t>
      </w:r>
    </w:p>
    <w:p w14:paraId="3A1339A7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7" w:history="1">
        <w:r w:rsidRPr="00704EED">
          <w:rPr>
            <w:rFonts w:eastAsia="Calibri"/>
            <w:color w:val="0563C1"/>
            <w:u w:val="single"/>
            <w:lang w:val="tr-TR"/>
          </w:rPr>
          <w:t>(4)B.4.1.100.Akademik_Kadro_Atama_Kriterleri</w:t>
        </w:r>
      </w:hyperlink>
    </w:p>
    <w:p w14:paraId="0E97888C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8" w:history="1">
        <w:r w:rsidRPr="00704EED">
          <w:rPr>
            <w:rFonts w:eastAsia="Calibri"/>
            <w:color w:val="0563C1"/>
            <w:u w:val="single"/>
            <w:lang w:val="tr-TR"/>
          </w:rPr>
          <w:t>(4)B.4.1.101.Personel_Daire_Başkanlığı_İnternet_Sitesi</w:t>
        </w:r>
      </w:hyperlink>
    </w:p>
    <w:p w14:paraId="665E2445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19" w:history="1">
        <w:r w:rsidRPr="00704EED">
          <w:rPr>
            <w:rFonts w:eastAsia="Calibri"/>
            <w:color w:val="0563C1"/>
            <w:u w:val="single"/>
            <w:lang w:val="tr-TR"/>
          </w:rPr>
          <w:t>(3)B.4.1.102.Akademik_Performans_Göstergeleri_İzleme</w:t>
        </w:r>
      </w:hyperlink>
    </w:p>
    <w:p w14:paraId="43650403" w14:textId="77777777" w:rsidR="00B3391C" w:rsidRDefault="00B3391C" w:rsidP="00B3391C"/>
    <w:p w14:paraId="382461DE" w14:textId="77777777" w:rsidR="00B3391C" w:rsidRDefault="00B3391C" w:rsidP="00B3391C">
      <w:r>
        <w:t>B.4.2. Öğretim yetkinlikleri ve gelişimi</w:t>
      </w:r>
    </w:p>
    <w:p w14:paraId="3EBECE75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0" w:history="1">
        <w:r w:rsidRPr="00704EED">
          <w:rPr>
            <w:rFonts w:eastAsia="Calibri"/>
            <w:color w:val="0563C1"/>
            <w:u w:val="single"/>
            <w:lang w:val="tr-TR"/>
          </w:rPr>
          <w:t>(4)B.4.2.103.Akademik_Kadro_Atama_Kriterleri</w:t>
        </w:r>
      </w:hyperlink>
    </w:p>
    <w:p w14:paraId="39032FF4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1" w:history="1">
        <w:r w:rsidRPr="00704EED">
          <w:rPr>
            <w:rFonts w:eastAsia="Calibri"/>
            <w:color w:val="0563C1"/>
            <w:u w:val="single"/>
            <w:lang w:val="tr-TR"/>
          </w:rPr>
          <w:t>(4)B.4.3.104.Personel_Daire_Başkanlığı_İnternet_Sitesi</w:t>
        </w:r>
      </w:hyperlink>
    </w:p>
    <w:p w14:paraId="4A536820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2" w:history="1">
        <w:r w:rsidRPr="00704EED">
          <w:rPr>
            <w:rFonts w:eastAsia="Calibri"/>
            <w:color w:val="0563C1"/>
            <w:u w:val="single"/>
            <w:lang w:val="tr-TR"/>
          </w:rPr>
          <w:t>(3)B.4.4.105.Akademik_Performans_Göstergeleri_İzleme</w:t>
        </w:r>
      </w:hyperlink>
    </w:p>
    <w:p w14:paraId="7CCE6E36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3" w:history="1">
        <w:r w:rsidRPr="00704EED">
          <w:rPr>
            <w:rFonts w:eastAsia="Calibri"/>
            <w:color w:val="0563C1"/>
            <w:u w:val="single"/>
            <w:lang w:val="tr-TR"/>
          </w:rPr>
          <w:t>(4)B.4.4.106.Akademik_Personele_Yönelik_Eğitici_Eğitimi</w:t>
        </w:r>
      </w:hyperlink>
    </w:p>
    <w:p w14:paraId="60F06EE2" w14:textId="77777777" w:rsidR="00B3391C" w:rsidRDefault="00B3391C" w:rsidP="00B3391C"/>
    <w:p w14:paraId="66CB5737" w14:textId="77777777" w:rsidR="00B3391C" w:rsidRDefault="00B3391C" w:rsidP="00B3391C">
      <w:r>
        <w:t>B.4.3. Eğitim faaliyetlerine yönelik teşvik ve ödüllendirme</w:t>
      </w:r>
    </w:p>
    <w:p w14:paraId="550D9FAD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4" w:history="1">
        <w:r w:rsidRPr="00704EED">
          <w:rPr>
            <w:rFonts w:eastAsia="Calibri"/>
            <w:color w:val="0563C1"/>
            <w:u w:val="single"/>
            <w:lang w:val="tr-TR"/>
          </w:rPr>
          <w:t>(3)B.4.3.107.ÇOMÜ_Ödül_Yönergesi</w:t>
        </w:r>
      </w:hyperlink>
    </w:p>
    <w:p w14:paraId="1D8E82DA" w14:textId="77777777" w:rsidR="00B3391C" w:rsidRDefault="00B3391C" w:rsidP="00B3391C"/>
    <w:p w14:paraId="21DDC375" w14:textId="77777777" w:rsidR="00B3391C" w:rsidRDefault="00B3391C" w:rsidP="00B3391C">
      <w:r>
        <w:t>C. ARAŞTIRMA VE GELİŞTİRME</w:t>
      </w:r>
    </w:p>
    <w:p w14:paraId="53A01740" w14:textId="77777777" w:rsidR="00B3391C" w:rsidRDefault="00B3391C" w:rsidP="00B3391C">
      <w:r>
        <w:t>C.1.  Araştırma süreçlerinin yönetimi ve araştırma kaynakları</w:t>
      </w:r>
    </w:p>
    <w:p w14:paraId="3FA8D17C" w14:textId="77777777" w:rsidR="00B3391C" w:rsidRDefault="00B3391C" w:rsidP="00B3391C">
      <w:r>
        <w:t>C.1.1. Araştırma süreçlerinin yönetimi</w:t>
      </w:r>
    </w:p>
    <w:p w14:paraId="3B879D8B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5" w:history="1">
        <w:r w:rsidRPr="00704EED">
          <w:rPr>
            <w:rFonts w:eastAsia="Calibri"/>
            <w:color w:val="0563C1"/>
            <w:u w:val="single"/>
            <w:lang w:val="tr-TR"/>
          </w:rPr>
          <w:t>(5)C.1.1.108.Akademik_Teşvik_Süreç_Yönetimi</w:t>
        </w:r>
      </w:hyperlink>
    </w:p>
    <w:p w14:paraId="5CB3AAF8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6" w:history="1">
        <w:r w:rsidRPr="00704EED">
          <w:rPr>
            <w:rFonts w:eastAsia="Calibri"/>
            <w:color w:val="0563C1"/>
            <w:u w:val="single"/>
            <w:lang w:val="tr-TR"/>
          </w:rPr>
          <w:t>(5)C.1.1.109.Birim_Faaliyet_Raporu_2023</w:t>
        </w:r>
      </w:hyperlink>
    </w:p>
    <w:p w14:paraId="1F208AE9" w14:textId="77777777" w:rsidR="00B3391C" w:rsidRDefault="00B3391C" w:rsidP="00B3391C"/>
    <w:p w14:paraId="4A7956B7" w14:textId="77777777" w:rsidR="00B3391C" w:rsidRDefault="00B3391C" w:rsidP="00B3391C">
      <w:r>
        <w:t>C.1.2. İç ve dış kaynaklar</w:t>
      </w:r>
    </w:p>
    <w:p w14:paraId="32D5855A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7" w:history="1">
        <w:r w:rsidRPr="00704EED">
          <w:rPr>
            <w:rFonts w:eastAsia="Calibri"/>
            <w:color w:val="0563C1"/>
            <w:u w:val="single"/>
            <w:lang w:val="tr-TR"/>
          </w:rPr>
          <w:t>(3)C.1.2.110.Birim_Stratejik_Eylem_Planı_ve_İzleme_Raporu</w:t>
        </w:r>
      </w:hyperlink>
    </w:p>
    <w:p w14:paraId="44699D45" w14:textId="77777777" w:rsidR="00704EED" w:rsidRPr="00704EED" w:rsidRDefault="00704EED" w:rsidP="00704EED">
      <w:pPr>
        <w:spacing w:after="120"/>
        <w:rPr>
          <w:rFonts w:eastAsia="Calibri"/>
          <w:lang w:val="tr-TR"/>
        </w:rPr>
      </w:pPr>
      <w:hyperlink r:id="rId128" w:history="1">
        <w:r w:rsidRPr="00704EED">
          <w:rPr>
            <w:rFonts w:eastAsia="Calibri"/>
            <w:color w:val="0563C1"/>
            <w:u w:val="single"/>
            <w:lang w:val="tr-TR"/>
          </w:rPr>
          <w:t>(3)C.1.2.111.Birim_Faaliyet_Raporu_2023</w:t>
        </w:r>
      </w:hyperlink>
    </w:p>
    <w:p w14:paraId="7E3C7D82" w14:textId="77777777" w:rsidR="00B3391C" w:rsidRDefault="00B3391C" w:rsidP="00B3391C"/>
    <w:p w14:paraId="2C008E10" w14:textId="77777777" w:rsidR="00B3391C" w:rsidRDefault="00B3391C" w:rsidP="00B3391C">
      <w:r>
        <w:t>C.1.3. Doktora programları ve doktora sonrası imkanlar</w:t>
      </w:r>
    </w:p>
    <w:p w14:paraId="0D41ED8D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29" w:history="1">
        <w:r w:rsidRPr="005B77F9">
          <w:rPr>
            <w:rFonts w:eastAsia="Calibri"/>
            <w:color w:val="0563C1"/>
            <w:u w:val="single"/>
            <w:lang w:val="tr-TR"/>
          </w:rPr>
          <w:t>(1)C.1.3.112.SHMYO_Genel_Bilgiler</w:t>
        </w:r>
      </w:hyperlink>
    </w:p>
    <w:p w14:paraId="52A24E4F" w14:textId="77777777" w:rsidR="00B3391C" w:rsidRDefault="00B3391C" w:rsidP="00B3391C"/>
    <w:p w14:paraId="2C56BEA6" w14:textId="77777777" w:rsidR="00B3391C" w:rsidRDefault="00B3391C" w:rsidP="00B3391C">
      <w:r>
        <w:t>C.2.1. Araştırma yetkinlikleri ve gelişimi</w:t>
      </w:r>
    </w:p>
    <w:p w14:paraId="3A8092DC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0" w:history="1">
        <w:r w:rsidRPr="005B77F9">
          <w:rPr>
            <w:rFonts w:eastAsia="Calibri"/>
            <w:color w:val="0563C1"/>
            <w:u w:val="single"/>
            <w:lang w:val="tr-TR"/>
          </w:rPr>
          <w:t>(3)C.2.1.113.Öğretim_Elemanlarının_Listesi</w:t>
        </w:r>
      </w:hyperlink>
    </w:p>
    <w:p w14:paraId="718ECC8C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1" w:history="1">
        <w:r w:rsidRPr="005B77F9">
          <w:rPr>
            <w:rFonts w:eastAsia="Calibri"/>
            <w:color w:val="0563C1"/>
            <w:u w:val="single"/>
            <w:lang w:val="tr-TR"/>
          </w:rPr>
          <w:t>(5)C.2.1.114.ÇOMÜ_Esertifika_Sistemi</w:t>
        </w:r>
      </w:hyperlink>
    </w:p>
    <w:p w14:paraId="0E4A13C5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2" w:history="1">
        <w:r w:rsidRPr="005B77F9">
          <w:rPr>
            <w:rFonts w:eastAsia="Calibri"/>
            <w:color w:val="0563C1"/>
            <w:u w:val="single"/>
            <w:lang w:val="tr-TR"/>
          </w:rPr>
          <w:t>(4)C.2.1.115.Uzaktan_Hizmetiçi_Eğitim</w:t>
        </w:r>
      </w:hyperlink>
    </w:p>
    <w:p w14:paraId="4AE51840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3" w:history="1">
        <w:r w:rsidRPr="005B77F9">
          <w:rPr>
            <w:rFonts w:eastAsia="Calibri"/>
            <w:color w:val="0563C1"/>
            <w:u w:val="single"/>
            <w:lang w:val="tr-TR"/>
          </w:rPr>
          <w:t>(4)C.2.1.116.Kurumsal_Değerlendirme_Sistemi</w:t>
        </w:r>
      </w:hyperlink>
    </w:p>
    <w:p w14:paraId="0494E9EE" w14:textId="77777777" w:rsidR="00B3391C" w:rsidRDefault="00B3391C" w:rsidP="00B3391C"/>
    <w:p w14:paraId="16DCC10C" w14:textId="77777777" w:rsidR="00B3391C" w:rsidRDefault="00B3391C" w:rsidP="00B3391C">
      <w:r>
        <w:t>C.2.2. Ulusal ve uluslararası ortak programlar ve ortak araştırma birimleri</w:t>
      </w:r>
    </w:p>
    <w:p w14:paraId="3B2DE365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4" w:history="1">
        <w:r w:rsidRPr="005B77F9">
          <w:rPr>
            <w:rFonts w:eastAsia="Calibri"/>
            <w:color w:val="0563C1"/>
            <w:u w:val="single"/>
            <w:lang w:val="tr-TR"/>
          </w:rPr>
          <w:t>(2)C.2.2.117.İkili_İş_Birliği_Anlaşma_Listesi</w:t>
        </w:r>
      </w:hyperlink>
    </w:p>
    <w:p w14:paraId="6A797002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5" w:history="1">
        <w:r w:rsidRPr="005B77F9">
          <w:rPr>
            <w:rFonts w:eastAsia="Calibri"/>
            <w:color w:val="0563C1"/>
            <w:u w:val="single"/>
            <w:lang w:val="tr-TR"/>
          </w:rPr>
          <w:t>(2)C.2.2.118.Dış_İlişkiler_Koordinatörlüğü</w:t>
        </w:r>
      </w:hyperlink>
    </w:p>
    <w:p w14:paraId="08279262" w14:textId="77777777" w:rsidR="00B3391C" w:rsidRDefault="00B3391C" w:rsidP="00B3391C"/>
    <w:p w14:paraId="2DE69B90" w14:textId="77777777" w:rsidR="00B3391C" w:rsidRDefault="00B3391C" w:rsidP="00B3391C">
      <w:r>
        <w:t>C.3. Araştırma performansı</w:t>
      </w:r>
    </w:p>
    <w:p w14:paraId="02EAB19E" w14:textId="77777777" w:rsidR="00B3391C" w:rsidRDefault="00B3391C" w:rsidP="00B3391C">
      <w:r>
        <w:t>C.3.1. Araştırma performansının izlenmesi ve değerlendirilmesi</w:t>
      </w:r>
    </w:p>
    <w:p w14:paraId="13EC4A60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6" w:history="1">
        <w:r w:rsidRPr="005B77F9">
          <w:rPr>
            <w:rFonts w:eastAsia="Calibri"/>
            <w:color w:val="0563C1"/>
            <w:u w:val="single"/>
            <w:lang w:val="tr-TR"/>
          </w:rPr>
          <w:t>(4)C.3.1.119.Birim_Stratejik_Plan_İzleme_Raporu</w:t>
        </w:r>
      </w:hyperlink>
    </w:p>
    <w:p w14:paraId="6AEDF2A7" w14:textId="77777777" w:rsidR="005B77F9" w:rsidRPr="005B77F9" w:rsidRDefault="005B77F9" w:rsidP="005B77F9">
      <w:pPr>
        <w:spacing w:after="120"/>
        <w:rPr>
          <w:rFonts w:eastAsia="Calibri"/>
          <w:color w:val="0563C1"/>
          <w:u w:val="single"/>
          <w:lang w:val="tr-TR"/>
        </w:rPr>
      </w:pPr>
      <w:r w:rsidRPr="005B77F9">
        <w:rPr>
          <w:rFonts w:eastAsia="Calibri"/>
          <w:lang w:val="tr-TR"/>
        </w:rPr>
        <w:fldChar w:fldCharType="begin"/>
      </w:r>
      <w:r w:rsidRPr="005B77F9">
        <w:rPr>
          <w:rFonts w:eastAsia="Calibri"/>
          <w:lang w:val="tr-TR"/>
        </w:rPr>
        <w:instrText>HYPERLINK "https://cdn.comu.edu.tr/cms/shmyo/files/1886-birim-faaliyet-raporu-2023.pdf"</w:instrText>
      </w:r>
      <w:r w:rsidRPr="005B77F9">
        <w:rPr>
          <w:rFonts w:eastAsia="Calibri"/>
          <w:lang w:val="tr-TR"/>
        </w:rPr>
      </w:r>
      <w:r w:rsidRPr="005B77F9">
        <w:rPr>
          <w:rFonts w:eastAsia="Calibri"/>
          <w:lang w:val="tr-TR"/>
        </w:rPr>
        <w:fldChar w:fldCharType="separate"/>
      </w:r>
      <w:r w:rsidRPr="005B77F9">
        <w:rPr>
          <w:rFonts w:eastAsia="Calibri"/>
          <w:color w:val="0563C1"/>
          <w:u w:val="single"/>
          <w:lang w:val="tr-TR"/>
        </w:rPr>
        <w:t>(4)C.3.1.120.Birim_Faaliyet_Raporu_2023</w:t>
      </w:r>
    </w:p>
    <w:p w14:paraId="642A906B" w14:textId="4582F032" w:rsidR="00B3391C" w:rsidRDefault="005B77F9" w:rsidP="005B77F9">
      <w:r w:rsidRPr="005B77F9">
        <w:rPr>
          <w:rFonts w:eastAsia="Calibri"/>
          <w:lang w:val="tr-TR"/>
        </w:rPr>
        <w:fldChar w:fldCharType="end"/>
      </w:r>
    </w:p>
    <w:p w14:paraId="00ACA6C3" w14:textId="77777777" w:rsidR="00B3391C" w:rsidRDefault="00B3391C" w:rsidP="00B3391C">
      <w:r>
        <w:t>C.3.2. Öğretim elemanı/araştırmacı performansının değerlendirilmesi</w:t>
      </w:r>
    </w:p>
    <w:p w14:paraId="7373D898" w14:textId="77777777" w:rsidR="005B77F9" w:rsidRPr="005B77F9" w:rsidRDefault="005B77F9" w:rsidP="005B77F9">
      <w:pPr>
        <w:spacing w:after="120"/>
        <w:rPr>
          <w:rFonts w:eastAsia="Calibri"/>
          <w:color w:val="0563C1"/>
          <w:u w:val="single"/>
          <w:lang w:val="tr-TR"/>
        </w:rPr>
      </w:pPr>
      <w:r w:rsidRPr="005B77F9">
        <w:rPr>
          <w:rFonts w:eastAsia="Calibri"/>
          <w:lang w:val="tr-TR"/>
        </w:rPr>
        <w:fldChar w:fldCharType="begin"/>
      </w:r>
      <w:r w:rsidRPr="005B77F9">
        <w:rPr>
          <w:rFonts w:eastAsia="Calibri"/>
          <w:lang w:val="tr-TR"/>
        </w:rPr>
        <w:instrText>HYPERLINK "https://shmyo.comu.edu.tr/tum-bolumlerin-performans-gostergeleri-degerlendir-r73.html"</w:instrText>
      </w:r>
      <w:r w:rsidRPr="005B77F9">
        <w:rPr>
          <w:rFonts w:eastAsia="Calibri"/>
          <w:lang w:val="tr-TR"/>
        </w:rPr>
      </w:r>
      <w:r w:rsidRPr="005B77F9">
        <w:rPr>
          <w:rFonts w:eastAsia="Calibri"/>
          <w:lang w:val="tr-TR"/>
        </w:rPr>
        <w:fldChar w:fldCharType="separate"/>
      </w:r>
      <w:r w:rsidRPr="005B77F9">
        <w:rPr>
          <w:rFonts w:eastAsia="Calibri"/>
          <w:color w:val="0563C1"/>
          <w:u w:val="single"/>
          <w:lang w:val="tr-TR"/>
        </w:rPr>
        <w:t>(4)C.3.2.121.Performans_Göstergeleri_Değerlendirme_Anketleri</w:t>
      </w:r>
    </w:p>
    <w:p w14:paraId="3E492280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r w:rsidRPr="005B77F9">
        <w:rPr>
          <w:rFonts w:eastAsia="Calibri"/>
          <w:lang w:val="tr-TR"/>
        </w:rPr>
        <w:fldChar w:fldCharType="end"/>
      </w:r>
      <w:hyperlink r:id="rId137" w:history="1">
        <w:r w:rsidRPr="005B77F9">
          <w:rPr>
            <w:rFonts w:eastAsia="Calibri"/>
            <w:color w:val="0563C1"/>
            <w:u w:val="single"/>
            <w:lang w:val="tr-TR"/>
          </w:rPr>
          <w:t>(3)C.3.2.122.Öğretim_Elemanı_Avesis_Profilleri</w:t>
        </w:r>
      </w:hyperlink>
    </w:p>
    <w:p w14:paraId="16BD55E7" w14:textId="77777777" w:rsidR="005B77F9" w:rsidRPr="005B77F9" w:rsidRDefault="005B77F9" w:rsidP="005B77F9">
      <w:pPr>
        <w:spacing w:after="120"/>
        <w:rPr>
          <w:rFonts w:eastAsia="Calibri"/>
          <w:color w:val="0563C1"/>
          <w:u w:val="single"/>
          <w:lang w:val="tr-TR"/>
        </w:rPr>
      </w:pPr>
      <w:r w:rsidRPr="005B77F9">
        <w:rPr>
          <w:rFonts w:eastAsia="Calibri"/>
          <w:lang w:val="tr-TR"/>
        </w:rPr>
        <w:fldChar w:fldCharType="begin"/>
      </w:r>
      <w:r w:rsidRPr="005B77F9">
        <w:rPr>
          <w:rFonts w:eastAsia="Calibri"/>
          <w:lang w:val="tr-TR"/>
        </w:rPr>
        <w:instrText>HYPERLINK "https://ubys.comu.edu.tr/BIP/BusinessIntelligence/AcademicWorkInformation/Index"</w:instrText>
      </w:r>
      <w:r w:rsidRPr="005B77F9">
        <w:rPr>
          <w:rFonts w:eastAsia="Calibri"/>
          <w:lang w:val="tr-TR"/>
        </w:rPr>
      </w:r>
      <w:r w:rsidRPr="005B77F9">
        <w:rPr>
          <w:rFonts w:eastAsia="Calibri"/>
          <w:lang w:val="tr-TR"/>
        </w:rPr>
        <w:fldChar w:fldCharType="separate"/>
      </w:r>
      <w:r w:rsidRPr="005B77F9">
        <w:rPr>
          <w:rFonts w:eastAsia="Calibri"/>
          <w:color w:val="0563C1"/>
          <w:u w:val="single"/>
          <w:lang w:val="tr-TR"/>
        </w:rPr>
        <w:t>(5)C.3.2.123.Kurumsal_Değerlendirme_Yayın_İstatistikleri</w:t>
      </w:r>
    </w:p>
    <w:p w14:paraId="41CA6C52" w14:textId="78954ABE" w:rsidR="00B3391C" w:rsidRDefault="005B77F9" w:rsidP="005B77F9">
      <w:r w:rsidRPr="005B77F9">
        <w:rPr>
          <w:rFonts w:eastAsia="Calibri"/>
          <w:lang w:val="tr-TR"/>
        </w:rPr>
        <w:fldChar w:fldCharType="end"/>
      </w:r>
    </w:p>
    <w:p w14:paraId="7A862855" w14:textId="77777777" w:rsidR="00B3391C" w:rsidRDefault="00B3391C" w:rsidP="00B3391C">
      <w:r>
        <w:t>D. TOPLUMSAL KATKI</w:t>
      </w:r>
    </w:p>
    <w:p w14:paraId="07C63D23" w14:textId="77777777" w:rsidR="00B3391C" w:rsidRDefault="00B3391C" w:rsidP="00B3391C">
      <w:r>
        <w:t>D.1.  Toplumsal katkı süreçlerinin yönetimi ve toplumsal katkı kaynakları</w:t>
      </w:r>
    </w:p>
    <w:p w14:paraId="5B241C8A" w14:textId="77777777" w:rsidR="00B3391C" w:rsidRDefault="00B3391C" w:rsidP="00B3391C">
      <w:r>
        <w:t>D.1.1. Toplumsal katkı süreçlerinin yönetimi</w:t>
      </w:r>
    </w:p>
    <w:p w14:paraId="6CE8C5B7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8" w:history="1">
        <w:r w:rsidRPr="005B77F9">
          <w:rPr>
            <w:rFonts w:eastAsia="Calibri"/>
            <w:color w:val="0563C1"/>
            <w:u w:val="single"/>
            <w:lang w:val="tr-TR"/>
          </w:rPr>
          <w:t>(3)D.1.1.124.Toplumsal_Katkı_Faaliyet_Planması-Sayfa3tedir</w:t>
        </w:r>
      </w:hyperlink>
    </w:p>
    <w:p w14:paraId="38F5EA21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39" w:history="1">
        <w:r w:rsidRPr="005B77F9">
          <w:rPr>
            <w:rFonts w:eastAsia="Calibri"/>
            <w:color w:val="0563C1"/>
            <w:u w:val="single"/>
            <w:lang w:val="tr-TR"/>
          </w:rPr>
          <w:t>(3)D.1.1.125.Toplumsal_Katkı_Faaliyeti_Planında_Dış_Paydaş_Görüşü</w:t>
        </w:r>
      </w:hyperlink>
    </w:p>
    <w:p w14:paraId="4D23B626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40" w:history="1">
        <w:r w:rsidRPr="005B77F9">
          <w:rPr>
            <w:rFonts w:eastAsia="Calibri"/>
            <w:color w:val="0563C1"/>
            <w:u w:val="single"/>
            <w:lang w:val="tr-TR"/>
          </w:rPr>
          <w:t>(3)D.1.1.126.Toplumsal_Katkı_Gerçekleştirilen_Faaliyetler_2023</w:t>
        </w:r>
      </w:hyperlink>
    </w:p>
    <w:p w14:paraId="6E0FB88D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41" w:history="1">
        <w:r w:rsidRPr="005B77F9">
          <w:rPr>
            <w:rFonts w:eastAsia="Calibri"/>
            <w:color w:val="0563C1"/>
            <w:u w:val="single"/>
            <w:lang w:val="tr-TR"/>
          </w:rPr>
          <w:t>(3)D.1.1.127.Toplumsal_Katlı_Faaliyet_İyileştirme_Kanıtları</w:t>
        </w:r>
      </w:hyperlink>
    </w:p>
    <w:p w14:paraId="5D096AD0" w14:textId="77777777" w:rsidR="00B3391C" w:rsidRDefault="00B3391C" w:rsidP="00B3391C"/>
    <w:p w14:paraId="1367B626" w14:textId="77777777" w:rsidR="00B3391C" w:rsidRDefault="00B3391C" w:rsidP="00B3391C">
      <w:r>
        <w:t>D.1.2. Kaynaklar</w:t>
      </w:r>
    </w:p>
    <w:p w14:paraId="38CEDCCA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42" w:history="1">
        <w:r w:rsidRPr="005B77F9">
          <w:rPr>
            <w:rFonts w:eastAsia="Calibri"/>
            <w:color w:val="0563C1"/>
            <w:u w:val="single"/>
            <w:lang w:val="tr-TR"/>
          </w:rPr>
          <w:t>(3)D.1.2.128.Toplumsal_Katkı_Faaliyeti_Planında_Dış_Paydaş_Görüşü</w:t>
        </w:r>
      </w:hyperlink>
    </w:p>
    <w:p w14:paraId="72F90DEB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43" w:history="1">
        <w:r w:rsidRPr="005B77F9">
          <w:rPr>
            <w:rFonts w:eastAsia="Calibri"/>
            <w:color w:val="0563C1"/>
            <w:u w:val="single"/>
            <w:lang w:val="tr-TR"/>
          </w:rPr>
          <w:t>(3)D.1.2.129.Toplumsal_Katkı_Gerçekleştirilen_Faaliyetler_2023</w:t>
        </w:r>
      </w:hyperlink>
    </w:p>
    <w:p w14:paraId="1AC2F1F8" w14:textId="77777777" w:rsidR="00B3391C" w:rsidRDefault="00B3391C" w:rsidP="00B3391C"/>
    <w:p w14:paraId="0CC38562" w14:textId="77777777" w:rsidR="00B3391C" w:rsidRDefault="00B3391C" w:rsidP="00B3391C">
      <w:r>
        <w:t>D.2. Toplumsal katkı performansı</w:t>
      </w:r>
    </w:p>
    <w:p w14:paraId="13B42029" w14:textId="43E0AF35" w:rsidR="003F08C0" w:rsidRDefault="00B3391C" w:rsidP="00B3391C">
      <w:r>
        <w:t>D.2.1.Toplumsal katkı performansının izlenmesi ve değerlendirilmesi</w:t>
      </w:r>
    </w:p>
    <w:p w14:paraId="643C59AB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44" w:history="1">
        <w:r w:rsidRPr="005B77F9">
          <w:rPr>
            <w:rFonts w:eastAsia="Calibri"/>
            <w:color w:val="0563C1"/>
            <w:u w:val="single"/>
            <w:lang w:val="tr-TR"/>
          </w:rPr>
          <w:t>(3)D.2.1.130.Faaliyetlerin_İzlenmesi_Hakkında_Yazı</w:t>
        </w:r>
      </w:hyperlink>
    </w:p>
    <w:p w14:paraId="7A48D134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45" w:history="1">
        <w:r w:rsidRPr="005B77F9">
          <w:rPr>
            <w:rFonts w:eastAsia="Calibri"/>
            <w:color w:val="0563C1"/>
            <w:u w:val="single"/>
            <w:lang w:val="tr-TR"/>
          </w:rPr>
          <w:t>(3)D.2.1.131.Toplumsal_katkı_faaliyet_tablosu_2023</w:t>
        </w:r>
      </w:hyperlink>
    </w:p>
    <w:p w14:paraId="568EC128" w14:textId="77777777" w:rsidR="005B77F9" w:rsidRPr="005B77F9" w:rsidRDefault="005B77F9" w:rsidP="005B77F9">
      <w:pPr>
        <w:spacing w:after="120"/>
        <w:rPr>
          <w:rFonts w:eastAsia="Calibri"/>
          <w:lang w:val="tr-TR"/>
        </w:rPr>
      </w:pPr>
      <w:hyperlink r:id="rId146" w:history="1">
        <w:r w:rsidRPr="005B77F9">
          <w:rPr>
            <w:rFonts w:eastAsia="Calibri"/>
            <w:color w:val="0563C1"/>
            <w:u w:val="single"/>
            <w:lang w:val="tr-TR"/>
          </w:rPr>
          <w:t>(3)D.1.2.132.Toplumsal_Katkı_Faaliyeti_Planında_Dış_Paydaş_Görüşü</w:t>
        </w:r>
      </w:hyperlink>
    </w:p>
    <w:p w14:paraId="3FA44896" w14:textId="77777777" w:rsidR="00B3391C" w:rsidRPr="007B5D93" w:rsidRDefault="00B3391C" w:rsidP="00B3391C"/>
    <w:sectPr w:rsidR="00B3391C" w:rsidRPr="007B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1C"/>
    <w:rsid w:val="00154E6C"/>
    <w:rsid w:val="003E4D17"/>
    <w:rsid w:val="003F08C0"/>
    <w:rsid w:val="005B77F9"/>
    <w:rsid w:val="006B5FAE"/>
    <w:rsid w:val="00704EED"/>
    <w:rsid w:val="007B5D93"/>
    <w:rsid w:val="007D24E1"/>
    <w:rsid w:val="00A369F1"/>
    <w:rsid w:val="00B3391C"/>
    <w:rsid w:val="00D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5C7CF6"/>
  <w14:defaultImageDpi w14:val="32767"/>
  <w15:chartTrackingRefBased/>
  <w15:docId w15:val="{2C2ABD66-B4EA-49BA-98DF-A5A19F5C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93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D24E1"/>
    <w:pPr>
      <w:keepNext/>
      <w:keepLines/>
      <w:spacing w:line="360" w:lineRule="auto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39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391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391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391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391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391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391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391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24E1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391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391C"/>
    <w:rPr>
      <w:rFonts w:eastAsiaTheme="majorEastAsia" w:cstheme="majorBidi"/>
      <w:color w:val="0F4761" w:themeColor="accent1" w:themeShade="BF"/>
      <w:kern w:val="0"/>
      <w:sz w:val="28"/>
      <w:szCs w:val="28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391C"/>
    <w:rPr>
      <w:rFonts w:eastAsiaTheme="majorEastAsia" w:cstheme="majorBidi"/>
      <w:i/>
      <w:iCs/>
      <w:color w:val="0F4761" w:themeColor="accent1" w:themeShade="BF"/>
      <w:kern w:val="0"/>
      <w:sz w:val="24"/>
      <w:szCs w:val="24"/>
      <w:lang w:val="en-US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391C"/>
    <w:rPr>
      <w:rFonts w:eastAsiaTheme="majorEastAsia" w:cstheme="majorBidi"/>
      <w:color w:val="0F4761" w:themeColor="accent1" w:themeShade="BF"/>
      <w:kern w:val="0"/>
      <w:sz w:val="24"/>
      <w:szCs w:val="24"/>
      <w:lang w:val="en-US"/>
      <w14:ligatures w14:val="non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391C"/>
    <w:rPr>
      <w:rFonts w:eastAsiaTheme="majorEastAsia" w:cstheme="majorBidi"/>
      <w:i/>
      <w:iCs/>
      <w:color w:val="595959" w:themeColor="text1" w:themeTint="A6"/>
      <w:kern w:val="0"/>
      <w:sz w:val="24"/>
      <w:szCs w:val="24"/>
      <w:lang w:val="en-US"/>
      <w14:ligatures w14:val="none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391C"/>
    <w:rPr>
      <w:rFonts w:eastAsiaTheme="majorEastAsia" w:cstheme="majorBidi"/>
      <w:color w:val="595959" w:themeColor="text1" w:themeTint="A6"/>
      <w:kern w:val="0"/>
      <w:sz w:val="24"/>
      <w:szCs w:val="24"/>
      <w:lang w:val="en-US"/>
      <w14:ligatures w14:val="none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391C"/>
    <w:rPr>
      <w:rFonts w:eastAsiaTheme="majorEastAsia" w:cstheme="majorBidi"/>
      <w:i/>
      <w:iCs/>
      <w:color w:val="272727" w:themeColor="text1" w:themeTint="D8"/>
      <w:kern w:val="0"/>
      <w:sz w:val="24"/>
      <w:szCs w:val="24"/>
      <w:lang w:val="en-US"/>
      <w14:ligatures w14:val="non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391C"/>
    <w:rPr>
      <w:rFonts w:eastAsiaTheme="majorEastAsia" w:cstheme="majorBidi"/>
      <w:color w:val="272727" w:themeColor="text1" w:themeTint="D8"/>
      <w:kern w:val="0"/>
      <w:sz w:val="24"/>
      <w:szCs w:val="24"/>
      <w:lang w:val="en-US"/>
      <w14:ligatures w14:val="none"/>
    </w:rPr>
  </w:style>
  <w:style w:type="paragraph" w:styleId="KonuBal">
    <w:name w:val="Title"/>
    <w:basedOn w:val="Normal"/>
    <w:next w:val="Normal"/>
    <w:link w:val="KonuBalChar"/>
    <w:uiPriority w:val="10"/>
    <w:qFormat/>
    <w:rsid w:val="00B339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391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Altyaz">
    <w:name w:val="Subtitle"/>
    <w:basedOn w:val="Normal"/>
    <w:next w:val="Normal"/>
    <w:link w:val="AltyazChar"/>
    <w:uiPriority w:val="11"/>
    <w:qFormat/>
    <w:rsid w:val="00B3391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3391C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US"/>
      <w14:ligatures w14:val="none"/>
    </w:rPr>
  </w:style>
  <w:style w:type="paragraph" w:styleId="Alnt">
    <w:name w:val="Quote"/>
    <w:basedOn w:val="Normal"/>
    <w:next w:val="Normal"/>
    <w:link w:val="AlntChar"/>
    <w:uiPriority w:val="29"/>
    <w:qFormat/>
    <w:rsid w:val="00B339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3391C"/>
    <w:rPr>
      <w:rFonts w:ascii="Times New Roman" w:hAnsi="Times New Roman" w:cs="Times New Roman"/>
      <w:i/>
      <w:iCs/>
      <w:color w:val="404040" w:themeColor="text1" w:themeTint="BF"/>
      <w:kern w:val="0"/>
      <w:sz w:val="24"/>
      <w:szCs w:val="24"/>
      <w:lang w:val="en-US"/>
      <w14:ligatures w14:val="none"/>
    </w:rPr>
  </w:style>
  <w:style w:type="paragraph" w:styleId="ListeParagraf">
    <w:name w:val="List Paragraph"/>
    <w:basedOn w:val="Normal"/>
    <w:uiPriority w:val="34"/>
    <w:qFormat/>
    <w:rsid w:val="00B3391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3391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339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3391C"/>
    <w:rPr>
      <w:rFonts w:ascii="Times New Roman" w:hAnsi="Times New Roman" w:cs="Times New Roman"/>
      <w:i/>
      <w:iCs/>
      <w:color w:val="0F4761" w:themeColor="accent1" w:themeShade="BF"/>
      <w:kern w:val="0"/>
      <w:sz w:val="24"/>
      <w:szCs w:val="24"/>
      <w:lang w:val="en-US"/>
      <w14:ligatures w14:val="none"/>
    </w:rPr>
  </w:style>
  <w:style w:type="character" w:styleId="GlBavuru">
    <w:name w:val="Intense Reference"/>
    <w:basedOn w:val="VarsaylanParagrafYazTipi"/>
    <w:uiPriority w:val="32"/>
    <w:qFormat/>
    <w:rsid w:val="00B3391C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B3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myo.comu.edu.tr/kalite-guvence-ve-ic-kontrol/stratejik-eylem-plani-r35.html" TargetMode="External"/><Relationship Id="rId117" Type="http://schemas.openxmlformats.org/officeDocument/2006/relationships/hyperlink" Target="https://personel.comu.edu.tr/mevzuatlar/akademik-kadro-atama-kriterleri-r7.html" TargetMode="External"/><Relationship Id="rId21" Type="http://schemas.openxmlformats.org/officeDocument/2006/relationships/hyperlink" Target="https://shmyo.comu.edu.tr" TargetMode="External"/><Relationship Id="rId42" Type="http://schemas.openxmlformats.org/officeDocument/2006/relationships/hyperlink" Target="https://shmyo.comu.edu.tr/ogrenci/staj-islemleri-ve-dosyalari-r81.html" TargetMode="External"/><Relationship Id="rId47" Type="http://schemas.openxmlformats.org/officeDocument/2006/relationships/hyperlink" Target="https://shmyo.comu.edu.tr/ogrenci/ogrenci-memnuyeti-anket-formu-r103.html" TargetMode="External"/><Relationship Id="rId63" Type="http://schemas.openxmlformats.org/officeDocument/2006/relationships/hyperlink" Target="https://erasmus.comu.edu.tr/ikili-anlasma/anlasma-listesi-aktif-r150.html" TargetMode="External"/><Relationship Id="rId68" Type="http://schemas.openxmlformats.org/officeDocument/2006/relationships/hyperlink" Target="https://ubys.comu.edu.tr/AIS/OutcomeBasedLearning/Home/Index?culture=tr-TR" TargetMode="External"/><Relationship Id="rId84" Type="http://schemas.openxmlformats.org/officeDocument/2006/relationships/hyperlink" Target="https://cdn.comu.edu.tr/cms/shmyo/files/1863-2022-yili-olcme-degerlendirme-kapsaminda-iyilestir.pdf" TargetMode="External"/><Relationship Id="rId89" Type="http://schemas.openxmlformats.org/officeDocument/2006/relationships/hyperlink" Target="https://cdn.comu.edu.tr/cms/shmyo/files/1863-2022-yili-olcme-degerlendirme-kapsaminda-iyilestir.pdf" TargetMode="External"/><Relationship Id="rId112" Type="http://schemas.openxmlformats.org/officeDocument/2006/relationships/hyperlink" Target="https://ekb.comu.edu.tr/arsiv/etkinlikler/engelli-birim-koordinatorleriyle-2023-yilinin-son--r69.html" TargetMode="External"/><Relationship Id="rId133" Type="http://schemas.openxmlformats.org/officeDocument/2006/relationships/hyperlink" Target="https://ubys.comu.edu.tr/BIP/BusinessIntelligence/Home/Index" TargetMode="External"/><Relationship Id="rId138" Type="http://schemas.openxmlformats.org/officeDocument/2006/relationships/hyperlink" Target="https://cdn.comu.edu.tr/cms/shmyo/files/1675-shmyo-2023-yilinda-planlanan-iyilestirmeler.docx" TargetMode="External"/><Relationship Id="rId16" Type="http://schemas.openxmlformats.org/officeDocument/2006/relationships/hyperlink" Target="https://shmyo.comu.edu.tr/kalite-guvence-ve-ic-kontrol/shmyo-puko-dongusu-r52.html" TargetMode="External"/><Relationship Id="rId107" Type="http://schemas.openxmlformats.org/officeDocument/2006/relationships/hyperlink" Target="https://shmyo.comu.edu.tr/genel-bilgiler/tanitim-brosuru-r106.html" TargetMode="External"/><Relationship Id="rId11" Type="http://schemas.openxmlformats.org/officeDocument/2006/relationships/hyperlink" Target="https://shmyo.comu.edu.tr/yonetim/kurul-ve-komisyonlar-r33.html" TargetMode="External"/><Relationship Id="rId32" Type="http://schemas.openxmlformats.org/officeDocument/2006/relationships/hyperlink" Target="https://bidb.comu.edu.tr/" TargetMode="External"/><Relationship Id="rId37" Type="http://schemas.openxmlformats.org/officeDocument/2006/relationships/hyperlink" Target="https://shmyo.comu.edu.tr/kalite-guvence-ve-ic-kontrol/paydaslarla-iliskiler-r66.html" TargetMode="External"/><Relationship Id="rId53" Type="http://schemas.openxmlformats.org/officeDocument/2006/relationships/hyperlink" Target="https://isbirligi.comu.edu.tr/uluslararasi-isbirligi-anlasmalari/anlasma-listesi-r20.html" TargetMode="External"/><Relationship Id="rId58" Type="http://schemas.openxmlformats.org/officeDocument/2006/relationships/hyperlink" Target="https://isbirligi.comu.edu.tr/uluslararasi-isbirligi-anlasmalari/anlasma-listesi-r20.html" TargetMode="External"/><Relationship Id="rId74" Type="http://schemas.openxmlformats.org/officeDocument/2006/relationships/hyperlink" Target="https://cdn.comu.edu.tr/cms/shmyo/files/1628-2023-yili-ogrenci-memnuniyet-anketi-sonuclari.pdf" TargetMode="External"/><Relationship Id="rId79" Type="http://schemas.openxmlformats.org/officeDocument/2006/relationships/hyperlink" Target="http://eczane.shmyo.comu.edu.tr/3-1-isyeri-uygulamasi-egitimi-iue-r5.html" TargetMode="External"/><Relationship Id="rId102" Type="http://schemas.openxmlformats.org/officeDocument/2006/relationships/hyperlink" Target="https://shmyo.comu.edu.tr/yonetim/kurul-ve-komisyonlar-r33.html" TargetMode="External"/><Relationship Id="rId123" Type="http://schemas.openxmlformats.org/officeDocument/2006/relationships/hyperlink" Target="https://cdn.comu.edu.tr/cms/shmyo/files/1917-uzaktan-hizmet-ici-egitim-yazisi.pdf" TargetMode="External"/><Relationship Id="rId128" Type="http://schemas.openxmlformats.org/officeDocument/2006/relationships/hyperlink" Target="https://cdn.comu.edu.tr/cms/shmyo/files/1886-birim-faaliyet-raporu-2023.pdf" TargetMode="External"/><Relationship Id="rId144" Type="http://schemas.openxmlformats.org/officeDocument/2006/relationships/hyperlink" Target="https://cdn.comu.edu.tr/cms/shmyo/files/1925-2023-yili-sosyal-sorumluluk-ve-dezavantajlilara-yo.pdf" TargetMode="External"/><Relationship Id="rId5" Type="http://schemas.openxmlformats.org/officeDocument/2006/relationships/hyperlink" Target="https://shmyo.comu.edu.tr/kalite-guvence-ve-ic-kontrol/paydaslarla-iliskiler-r66.html" TargetMode="External"/><Relationship Id="rId90" Type="http://schemas.openxmlformats.org/officeDocument/2006/relationships/hyperlink" Target="https://ubys.comu.edu.tr/AIS/OutcomeBasedLearning/Home/Index?culture=tr-TR" TargetMode="External"/><Relationship Id="rId95" Type="http://schemas.openxmlformats.org/officeDocument/2006/relationships/hyperlink" Target="https://esertifika.comu.edu.tr/" TargetMode="External"/><Relationship Id="rId22" Type="http://schemas.openxmlformats.org/officeDocument/2006/relationships/hyperlink" Target="https://shmyo.comu.edu.tr/kalite-guvence-ve-ic-kontrol/ic-kontrol-r60.html" TargetMode="External"/><Relationship Id="rId27" Type="http://schemas.openxmlformats.org/officeDocument/2006/relationships/hyperlink" Target="https://shmyo.comu.edu.tr/amac-ve-hedefler-r27.html" TargetMode="External"/><Relationship Id="rId43" Type="http://schemas.openxmlformats.org/officeDocument/2006/relationships/hyperlink" Target="https://shmyo.comu.edu.tr/arsiv/haberler/tibbi-laboratuvar-teknikleri-programi-ic-ve-dis-pa-r805.html" TargetMode="External"/><Relationship Id="rId48" Type="http://schemas.openxmlformats.org/officeDocument/2006/relationships/hyperlink" Target="https://cdn.comu.edu.tr/cms/shmyo/files/1628-2023-yili-ogrenci-memnuniyet-anketi-sonuclari.pdf" TargetMode="External"/><Relationship Id="rId64" Type="http://schemas.openxmlformats.org/officeDocument/2006/relationships/hyperlink" Target="https://isbirligi.comu.edu.tr/uluslararasi-isbirligi-anlasmalari/anlasma-listesi-r20.html" TargetMode="External"/><Relationship Id="rId69" Type="http://schemas.openxmlformats.org/officeDocument/2006/relationships/hyperlink" Target="https://shmyo.comu.edu.tr/ogrenci/ogrenci-memnuyeti-anket-formu-r103.html" TargetMode="External"/><Relationship Id="rId113" Type="http://schemas.openxmlformats.org/officeDocument/2006/relationships/hyperlink" Target="https://cdn.comu.edu.tr/cms/shmyo/files/1925-2023-yili-sosyal-sorumluluk-ve-dezavantajlilara-yo.pdf" TargetMode="External"/><Relationship Id="rId118" Type="http://schemas.openxmlformats.org/officeDocument/2006/relationships/hyperlink" Target="https://personel.comu.edu.tr/" TargetMode="External"/><Relationship Id="rId134" Type="http://schemas.openxmlformats.org/officeDocument/2006/relationships/hyperlink" Target="https://isbirligi.comu.edu.tr/uluslararasi-isbirligi-anlasmalari/anlasma-listesi-r20.html" TargetMode="External"/><Relationship Id="rId139" Type="http://schemas.openxmlformats.org/officeDocument/2006/relationships/hyperlink" Target="https://shmyo.comu.edu.tr/arsiv/haberler/yasli-bakimi-programi-dis-paydas-toplantisi-gercek-r721.html" TargetMode="External"/><Relationship Id="rId80" Type="http://schemas.openxmlformats.org/officeDocument/2006/relationships/hyperlink" Target="https://ubys.comu.edu.tr/BIP/BusinessIntelligence/Home/Index" TargetMode="External"/><Relationship Id="rId85" Type="http://schemas.openxmlformats.org/officeDocument/2006/relationships/hyperlink" Target="https://sem.comu.edu.t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dn.comu.edu.tr/cms/strateji/files/1357-stratejik-plan-2024-2028.pdf" TargetMode="External"/><Relationship Id="rId17" Type="http://schemas.openxmlformats.org/officeDocument/2006/relationships/hyperlink" Target="https://cdn.comu.edu.tr/cms/shmyo/files/1776-shmyo-kalite-guvence-sistemi-genel-puko.pdf" TargetMode="External"/><Relationship Id="rId25" Type="http://schemas.openxmlformats.org/officeDocument/2006/relationships/hyperlink" Target="https://shmyo.comu.edu.tr/kalite-guvence-ve-ic-kontrol/paydaslarla-iliskiler-r66.html" TargetMode="External"/><Relationship Id="rId33" Type="http://schemas.openxmlformats.org/officeDocument/2006/relationships/hyperlink" Target="https://cdn.comu.edu.tr/cms/shmyo/files/1921-kvkk-farkindalik-egitimi-ve-calisan-gizlilik-taahh.pdf" TargetMode="External"/><Relationship Id="rId38" Type="http://schemas.openxmlformats.org/officeDocument/2006/relationships/hyperlink" Target="https://cdn.comu.edu.tr/cms/shmyo/files/1886-birim-faaliyet-raporu-2023.pdf" TargetMode="External"/><Relationship Id="rId46" Type="http://schemas.openxmlformats.org/officeDocument/2006/relationships/hyperlink" Target="https://shmyo.comu.edu.tr/arsiv/haberler/dis-paydas-toplantisi-gerceklestirildi-r752.html" TargetMode="External"/><Relationship Id="rId59" Type="http://schemas.openxmlformats.org/officeDocument/2006/relationships/hyperlink" Target="https://iro.comu.edu.tr/" TargetMode="External"/><Relationship Id="rId67" Type="http://schemas.openxmlformats.org/officeDocument/2006/relationships/hyperlink" Target="https://ubys.comu.edu.tr/BIP/BusinessIntelligence/Students/StudentsByNationality" TargetMode="External"/><Relationship Id="rId103" Type="http://schemas.openxmlformats.org/officeDocument/2006/relationships/hyperlink" Target="https://cdn.comu.edu.tr/cms/shmyo/files/1924-ogrencilerin_danismanlarina_-cevrimici_erisimi.pdf" TargetMode="External"/><Relationship Id="rId108" Type="http://schemas.openxmlformats.org/officeDocument/2006/relationships/hyperlink" Target="https://shmyo.comu.edu.tr/fiziki-imkanlar-r48.html" TargetMode="External"/><Relationship Id="rId116" Type="http://schemas.openxmlformats.org/officeDocument/2006/relationships/hyperlink" Target="https://sks.comu.edu.tr/" TargetMode="External"/><Relationship Id="rId124" Type="http://schemas.openxmlformats.org/officeDocument/2006/relationships/hyperlink" Target="https://mevzuat.comu.edu.tr/files/yonergeler/2023-1703241313-yonerge.docx" TargetMode="External"/><Relationship Id="rId129" Type="http://schemas.openxmlformats.org/officeDocument/2006/relationships/hyperlink" Target="https://shmyo.comu.edu.tr/genel-bilgiler/tarihce-r24.html" TargetMode="External"/><Relationship Id="rId137" Type="http://schemas.openxmlformats.org/officeDocument/2006/relationships/hyperlink" Target="https://shmyo.comu.edu.tr/personel/akademik-kadro-r3.html" TargetMode="External"/><Relationship Id="rId20" Type="http://schemas.openxmlformats.org/officeDocument/2006/relationships/hyperlink" Target="https://cdn.comu.edu.tr/cms/shmyo/files/1885-ic-kontrol-guvence-beyani-2023.pdf" TargetMode="External"/><Relationship Id="rId41" Type="http://schemas.openxmlformats.org/officeDocument/2006/relationships/hyperlink" Target="https://cdn.comu.edu.tr/cms/shmyo/files/1108-shmyo-birim-gorev-tanimlari.pdf" TargetMode="External"/><Relationship Id="rId54" Type="http://schemas.openxmlformats.org/officeDocument/2006/relationships/hyperlink" Target="https://iro.comu.edu.tr/" TargetMode="External"/><Relationship Id="rId62" Type="http://schemas.openxmlformats.org/officeDocument/2006/relationships/hyperlink" Target="https://student.comu.edu.tr/" TargetMode="External"/><Relationship Id="rId70" Type="http://schemas.openxmlformats.org/officeDocument/2006/relationships/hyperlink" Target="https://cdn.comu.edu.tr/cms/shmyo/files/1628-2023-yili-ogrenci-memnuniyet-anketi-sonuclari.pdf" TargetMode="External"/><Relationship Id="rId75" Type="http://schemas.openxmlformats.org/officeDocument/2006/relationships/hyperlink" Target="https://ubys.comu.edu.tr/AIS/OutcomeBasedLearning/Home/Index?culture=tr-TR" TargetMode="External"/><Relationship Id="rId83" Type="http://schemas.openxmlformats.org/officeDocument/2006/relationships/hyperlink" Target="https://ubys.comu.edu.tr/BIP/BusinessIntelligence/Home/Index" TargetMode="External"/><Relationship Id="rId88" Type="http://schemas.openxmlformats.org/officeDocument/2006/relationships/hyperlink" Target="https://ubys.comu.edu.tr/AIS/OutcomeBasedLearning/Home/Index?culture=tr-TR" TargetMode="External"/><Relationship Id="rId91" Type="http://schemas.openxmlformats.org/officeDocument/2006/relationships/hyperlink" Target="https://ogrenciisleri.comu.edu.tr/" TargetMode="External"/><Relationship Id="rId96" Type="http://schemas.openxmlformats.org/officeDocument/2006/relationships/hyperlink" Target="https://shmyo.comu.edu.tr/kalite-guvence-ve-ic-kontrol/kurumsal-bilgiler-r58.html" TargetMode="External"/><Relationship Id="rId111" Type="http://schemas.openxmlformats.org/officeDocument/2006/relationships/hyperlink" Target="http://ekb.comu.edu.tr/arsiv/duyurular/engelli-ogrenciler-icin-erisilebilirlik-kilavuzu-r61.html" TargetMode="External"/><Relationship Id="rId132" Type="http://schemas.openxmlformats.org/officeDocument/2006/relationships/hyperlink" Target="https://cdn.comu.edu.tr/cms/shmyo/files/1917-uzaktan-hizmet-ici-egitim-yazisi.pdf" TargetMode="External"/><Relationship Id="rId140" Type="http://schemas.openxmlformats.org/officeDocument/2006/relationships/hyperlink" Target="https://shmyo.comu.edu.tr/sosyal-sorumluluk-ve-toplumsal-katki-faaliyetleri-r93.html" TargetMode="External"/><Relationship Id="rId145" Type="http://schemas.openxmlformats.org/officeDocument/2006/relationships/hyperlink" Target="https://cdn.comu.edu.tr/cms/shmyo/files/1926-sosyal-sorumluluk-ve-dezavantajlilara-yonelik-proj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hmyo.comu.edu.tr/genel-bilgiler/teskilat-semasi-r25.html" TargetMode="External"/><Relationship Id="rId15" Type="http://schemas.openxmlformats.org/officeDocument/2006/relationships/hyperlink" Target="https://shmyo.comu.edu.tr/kalite-guvence-ve-ic-kontrol/kalite-guvence-komisyonu-ve-faaliyetleri-r71.html" TargetMode="External"/><Relationship Id="rId23" Type="http://schemas.openxmlformats.org/officeDocument/2006/relationships/hyperlink" Target="https://shmyo.comu.edu.tr/genel-bilgiler/misyon-ve-vizyon-r26.html" TargetMode="External"/><Relationship Id="rId28" Type="http://schemas.openxmlformats.org/officeDocument/2006/relationships/hyperlink" Target="https://cdn.comu.edu.tr/cms/shmyo/files/1888-2023-stratejik-plan-izleme-raporu.docx" TargetMode="External"/><Relationship Id="rId36" Type="http://schemas.openxmlformats.org/officeDocument/2006/relationships/hyperlink" Target="https://personel.comu.edu.tr/" TargetMode="External"/><Relationship Id="rId49" Type="http://schemas.openxmlformats.org/officeDocument/2006/relationships/hyperlink" Target="https://cdn.comu.edu.tr/cms/shmyo/files/1831-ogrenci-sinav-notu-itiraz-dilekcesi-ve-ogretim-ele.docx" TargetMode="External"/><Relationship Id="rId57" Type="http://schemas.openxmlformats.org/officeDocument/2006/relationships/hyperlink" Target="https://erasmus.comu.edu.tr/ikili-anlasma/anlasma-listesi-aktif-r150.html" TargetMode="External"/><Relationship Id="rId106" Type="http://schemas.openxmlformats.org/officeDocument/2006/relationships/hyperlink" Target="https://shmyo.comu.edu.tr/kalite-guvence-ve-ic-kontrol/kurumsal-bilgiler-r58.html" TargetMode="External"/><Relationship Id="rId114" Type="http://schemas.openxmlformats.org/officeDocument/2006/relationships/hyperlink" Target="https://cdn.comu.edu.tr/cms/shmyo/files/1926-sosyal-sorumluluk-ve-dezavantajlilara-yonelik-proj.xlsx" TargetMode="External"/><Relationship Id="rId119" Type="http://schemas.openxmlformats.org/officeDocument/2006/relationships/hyperlink" Target="https://shmyo.comu.edu.tr/tum-bolumlerin-performans-gostergeleri-degerlendir-r73.html" TargetMode="External"/><Relationship Id="rId127" Type="http://schemas.openxmlformats.org/officeDocument/2006/relationships/hyperlink" Target="https://shmyo.comu.edu.tr/kalite-guvence-ve-ic-kontrol/stratejik-eylem-plani-r35.html" TargetMode="External"/><Relationship Id="rId10" Type="http://schemas.openxmlformats.org/officeDocument/2006/relationships/hyperlink" Target="https://shmyo.comu.edu.tr/kalite-guvence-ve-ic-kontrol/kalite-guvence-komisyonu-ve-faaliyetleri-r71.html" TargetMode="External"/><Relationship Id="rId31" Type="http://schemas.openxmlformats.org/officeDocument/2006/relationships/hyperlink" Target="https://shmyo.comu.edu.tr/kisisel-verilerin-korumasi-kvkk-r127.html" TargetMode="External"/><Relationship Id="rId44" Type="http://schemas.openxmlformats.org/officeDocument/2006/relationships/hyperlink" Target="https://mevzuat.comu.edu.tr/files/yonergeler/2023-1698753870-yonerge.docx" TargetMode="External"/><Relationship Id="rId52" Type="http://schemas.openxmlformats.org/officeDocument/2006/relationships/hyperlink" Target="https://erasmus.comu.edu.tr/ikili-anlasma/anlasma-listesi-aktif-r150.html" TargetMode="External"/><Relationship Id="rId60" Type="http://schemas.openxmlformats.org/officeDocument/2006/relationships/hyperlink" Target="https://shmyo.comu.edu.tr/yonetim/kurul-ve-komisyonlar-r33.html" TargetMode="External"/><Relationship Id="rId65" Type="http://schemas.openxmlformats.org/officeDocument/2006/relationships/hyperlink" Target="https://iro.comu.edu.tr/" TargetMode="External"/><Relationship Id="rId73" Type="http://schemas.openxmlformats.org/officeDocument/2006/relationships/hyperlink" Target="https://ubys.comu.edu.tr/AIS/OutcomeBasedLearning/Home/Index?culture=tr-TR" TargetMode="External"/><Relationship Id="rId78" Type="http://schemas.openxmlformats.org/officeDocument/2006/relationships/hyperlink" Target="https://shmyo.comu.edu.tr/tum-bolumlerin-performans-gostergeleri-degerlendir-r73.html" TargetMode="External"/><Relationship Id="rId81" Type="http://schemas.openxmlformats.org/officeDocument/2006/relationships/hyperlink" Target="https://cdn.comu.edu.tr/cms/shmyo/files/1741-2023-dis-paydas-toplanti-tutanagi-ve-fotografi-ecz.docx" TargetMode="External"/><Relationship Id="rId86" Type="http://schemas.openxmlformats.org/officeDocument/2006/relationships/hyperlink" Target="https://ubys.comu.edu.tr/AIS/OutcomeBasedLearning/Home/Index?culture=tr-TR" TargetMode="External"/><Relationship Id="rId94" Type="http://schemas.openxmlformats.org/officeDocument/2006/relationships/hyperlink" Target="https://shmyo.comu.edu.tr/kalite-guvence-ve-ic-kontrol/formlar-ve-dilekceler-r32.html" TargetMode="External"/><Relationship Id="rId99" Type="http://schemas.openxmlformats.org/officeDocument/2006/relationships/hyperlink" Target="https://kalite.comu.edu.tr/memnuniyet-anketleri-ve-sonuclari-r81.html" TargetMode="External"/><Relationship Id="rId101" Type="http://schemas.openxmlformats.org/officeDocument/2006/relationships/hyperlink" Target="https://shmyo.comu.edu.tr/ogrenci/danisman-listesi-r85.html" TargetMode="External"/><Relationship Id="rId122" Type="http://schemas.openxmlformats.org/officeDocument/2006/relationships/hyperlink" Target="https://shmyo.comu.edu.tr/tum-bolumlerin-performans-gostergeleri-degerlendir-r73.html" TargetMode="External"/><Relationship Id="rId130" Type="http://schemas.openxmlformats.org/officeDocument/2006/relationships/hyperlink" Target="https://shmyo.comu.edu.tr/personel/akademik-kadro-r3.html" TargetMode="External"/><Relationship Id="rId135" Type="http://schemas.openxmlformats.org/officeDocument/2006/relationships/hyperlink" Target="https://iro.comu.edu.tr/" TargetMode="External"/><Relationship Id="rId143" Type="http://schemas.openxmlformats.org/officeDocument/2006/relationships/hyperlink" Target="https://shmyo.comu.edu.tr/sosyal-sorumluluk-ve-toplumsal-katki-faaliyetleri-r93.html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shmyo.comu.edu.tr/yonetim/kurul-ve-komisyonlar-r33.html" TargetMode="External"/><Relationship Id="rId9" Type="http://schemas.openxmlformats.org/officeDocument/2006/relationships/hyperlink" Target="https://shmyo.comu.edu.tr/ogrenci-isleri-is-akis-semalari-r54.html" TargetMode="External"/><Relationship Id="rId13" Type="http://schemas.openxmlformats.org/officeDocument/2006/relationships/hyperlink" Target="https://cdn.comu.edu.tr/cms/shmyo/files/1741-2023-dis-paydas-toplanti-tutanagi-ve-fotografi-ecz.docx" TargetMode="External"/><Relationship Id="rId18" Type="http://schemas.openxmlformats.org/officeDocument/2006/relationships/hyperlink" Target="https://shmyo.comu.edu.tr/kalite-guvence-ve-ic-kontrol/kalite-guvence-politikamiz-r46.html" TargetMode="External"/><Relationship Id="rId39" Type="http://schemas.openxmlformats.org/officeDocument/2006/relationships/hyperlink" Target="https://shmyo.comu.edu.tr/birim-butce-analizi-r75.html" TargetMode="External"/><Relationship Id="rId109" Type="http://schemas.openxmlformats.org/officeDocument/2006/relationships/hyperlink" Target="https://lib.comu.edu.tr/" TargetMode="External"/><Relationship Id="rId34" Type="http://schemas.openxmlformats.org/officeDocument/2006/relationships/hyperlink" Target="https://cdn.comu.edu.tr/cms/shmyo/files/1922-kvk_net.pdf" TargetMode="External"/><Relationship Id="rId50" Type="http://schemas.openxmlformats.org/officeDocument/2006/relationships/hyperlink" Target="https://shmyo.comu.edu.tr/kalite-guvence-ve-ic-kontrol/mezunlarimiz-r31.html" TargetMode="External"/><Relationship Id="rId55" Type="http://schemas.openxmlformats.org/officeDocument/2006/relationships/hyperlink" Target="https://shmyo.comu.edu.tr/yonetim/kurul-ve-komisyonlar-r33.html" TargetMode="External"/><Relationship Id="rId76" Type="http://schemas.openxmlformats.org/officeDocument/2006/relationships/hyperlink" Target="https://shmyo.comu.edu.tr/kalite-guvence-ve-ic-kontrol/shmyo-puko-dongusu-r52.html" TargetMode="External"/><Relationship Id="rId97" Type="http://schemas.openxmlformats.org/officeDocument/2006/relationships/hyperlink" Target="https://shmyo.comu.edu.tr/genel-bilgiler/tanitim-brosuru-r106.html" TargetMode="External"/><Relationship Id="rId104" Type="http://schemas.openxmlformats.org/officeDocument/2006/relationships/hyperlink" Target="https://sks.comu.edu.tr/psikolojik-danismanlik-ve-rehberlik-birimi-r33.html" TargetMode="External"/><Relationship Id="rId120" Type="http://schemas.openxmlformats.org/officeDocument/2006/relationships/hyperlink" Target="https://personel.comu.edu.tr/mevzuatlar/akademik-kadro-atama-kriterleri-r7.html" TargetMode="External"/><Relationship Id="rId125" Type="http://schemas.openxmlformats.org/officeDocument/2006/relationships/hyperlink" Target="https://destek.comu.edu.tr/makale/ubys-akademik-tesvik-dokumanlari" TargetMode="External"/><Relationship Id="rId141" Type="http://schemas.openxmlformats.org/officeDocument/2006/relationships/hyperlink" Target="https://cdn.comu.edu.tr/cms/shmyo/files/1920-2023-yili-iyilestirme-plani-ve-gerceklesme-listesi.docx" TargetMode="External"/><Relationship Id="rId146" Type="http://schemas.openxmlformats.org/officeDocument/2006/relationships/hyperlink" Target="https://shmyo.comu.edu.tr/arsiv/haberler/yasli-bakimi-programi-dis-paydas-toplantisi-gercek-r721.html" TargetMode="External"/><Relationship Id="rId7" Type="http://schemas.openxmlformats.org/officeDocument/2006/relationships/hyperlink" Target="https://shmyo.comu.edu.tr/kalite-guvence-ve-ic-kontrol/ic-kontrol-r60.html" TargetMode="External"/><Relationship Id="rId71" Type="http://schemas.openxmlformats.org/officeDocument/2006/relationships/hyperlink" Target="https://shmyo.comu.edu.tr/kalite-guvence-ve-ic-kontrol/mezunlarimiz-r31.html" TargetMode="External"/><Relationship Id="rId92" Type="http://schemas.openxmlformats.org/officeDocument/2006/relationships/hyperlink" Target="https://ogrenciisleri.comu.edu.t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hmyo.comu.edu.tr/tum-bolumlerin-performans-gostergeleri-degerlendir-r73.html" TargetMode="External"/><Relationship Id="rId24" Type="http://schemas.openxmlformats.org/officeDocument/2006/relationships/hyperlink" Target="https://shmyo.comu.edu.tr/kalite-guvence-ve-ic-kontrol/kalite-guvence-politikamiz-r46.html" TargetMode="External"/><Relationship Id="rId40" Type="http://schemas.openxmlformats.org/officeDocument/2006/relationships/hyperlink" Target="https://shmyo.comu.edu.tr/shmyo-gorev-tanimlari-r56.html" TargetMode="External"/><Relationship Id="rId45" Type="http://schemas.openxmlformats.org/officeDocument/2006/relationships/hyperlink" Target="https://cdn.comu.edu.tr/cms/shmyo/files/1749-2023-20-eylul-kalite-guvence-komisyonu-toplantisi-.docx" TargetMode="External"/><Relationship Id="rId66" Type="http://schemas.openxmlformats.org/officeDocument/2006/relationships/hyperlink" Target="https://shmyo.comu.edu.tr/yonetim/kurul-ve-komisyonlar-r33.html" TargetMode="External"/><Relationship Id="rId87" Type="http://schemas.openxmlformats.org/officeDocument/2006/relationships/hyperlink" Target="https://cdn.comu.edu.tr/cms/shmyo/files/1863-2022-yili-olcme-degerlendirme-kapsaminda-iyilestir.pdf" TargetMode="External"/><Relationship Id="rId110" Type="http://schemas.openxmlformats.org/officeDocument/2006/relationships/hyperlink" Target="https://ekb.comu.edu.tr/" TargetMode="External"/><Relationship Id="rId115" Type="http://schemas.openxmlformats.org/officeDocument/2006/relationships/hyperlink" Target="https://shmyo.comu.edu.tr/arsiv/duyurular/spor-kurulu-r781.html" TargetMode="External"/><Relationship Id="rId131" Type="http://schemas.openxmlformats.org/officeDocument/2006/relationships/hyperlink" Target="https://esertifika.comu.edu.tr/" TargetMode="External"/><Relationship Id="rId136" Type="http://schemas.openxmlformats.org/officeDocument/2006/relationships/hyperlink" Target="https://cdn.comu.edu.tr/cms/shmyo/files/1888-2023-stratejik-plan-izleme-raporu.docx" TargetMode="External"/><Relationship Id="rId61" Type="http://schemas.openxmlformats.org/officeDocument/2006/relationships/hyperlink" Target="https://ubys.comu.edu.tr/BIP/BusinessIntelligence/Students/StudentsByNationality" TargetMode="External"/><Relationship Id="rId82" Type="http://schemas.openxmlformats.org/officeDocument/2006/relationships/hyperlink" Target="https://ubys.comu.edu.tr/AIS/OutcomeBasedLearning/Home/Index?culture=tr-TR" TargetMode="External"/><Relationship Id="rId19" Type="http://schemas.openxmlformats.org/officeDocument/2006/relationships/hyperlink" Target="https://shmyo.comu.edu.tr/kalite-guvence-ve-ic-kontrol/kurumsal-bilgiler-r58.html" TargetMode="External"/><Relationship Id="rId14" Type="http://schemas.openxmlformats.org/officeDocument/2006/relationships/hyperlink" Target="https://mevzuat.comu.edu.tr/files/yonergeler/2023-1698753870-yonerge.docx" TargetMode="External"/><Relationship Id="rId30" Type="http://schemas.openxmlformats.org/officeDocument/2006/relationships/hyperlink" Target="https://ubys.comu.edu.tr/" TargetMode="External"/><Relationship Id="rId35" Type="http://schemas.openxmlformats.org/officeDocument/2006/relationships/hyperlink" Target="https://shmyo.comu.edu.tr/kamu-hizmet-standartlari-r61.html" TargetMode="External"/><Relationship Id="rId56" Type="http://schemas.openxmlformats.org/officeDocument/2006/relationships/hyperlink" Target="https://student.comu.edu.tr/" TargetMode="External"/><Relationship Id="rId77" Type="http://schemas.openxmlformats.org/officeDocument/2006/relationships/hyperlink" Target="https://shmyo.comu.edu.tr/ogrenci/staj-islemleri-ve-dosyalari-r81.html" TargetMode="External"/><Relationship Id="rId100" Type="http://schemas.openxmlformats.org/officeDocument/2006/relationships/hyperlink" Target="https://cdn.comu.edu.tr/cms/shmyo/files/1629-2023-yili-ogrenci-memnuniyet-anketi-sonuclari.pdf" TargetMode="External"/><Relationship Id="rId105" Type="http://schemas.openxmlformats.org/officeDocument/2006/relationships/hyperlink" Target="https://shmyo.comu.edu.tr/arsiv/haberler/birinci-sinif-ogrencilerimize-yonelik-oryantasyon--r763.html" TargetMode="External"/><Relationship Id="rId126" Type="http://schemas.openxmlformats.org/officeDocument/2006/relationships/hyperlink" Target="https://cdn.comu.edu.tr/cms/shmyo/files/1886-birim-faaliyet-raporu-2023.pdf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shmyo.comu.edu.tr/shmyo-gorev-tanimlari-r56.html" TargetMode="External"/><Relationship Id="rId51" Type="http://schemas.openxmlformats.org/officeDocument/2006/relationships/hyperlink" Target="https://student.comu.edu.tr/" TargetMode="External"/><Relationship Id="rId72" Type="http://schemas.openxmlformats.org/officeDocument/2006/relationships/hyperlink" Target="https://cdn.comu.edu.tr/cms/shmyo/files/1741-2023-dis-paydas-toplanti-tutanagi-ve-fotografi-ecz.docx" TargetMode="External"/><Relationship Id="rId93" Type="http://schemas.openxmlformats.org/officeDocument/2006/relationships/hyperlink" Target="https://shmyo.comu.edu.tr/ogrenci/mezuniyet-ilisik-kesme-r77.html" TargetMode="External"/><Relationship Id="rId98" Type="http://schemas.openxmlformats.org/officeDocument/2006/relationships/hyperlink" Target="https://shmyo.comu.edu.tr/fiziki-imkanlar-r48.html" TargetMode="External"/><Relationship Id="rId121" Type="http://schemas.openxmlformats.org/officeDocument/2006/relationships/hyperlink" Target="https://personel.comu.edu.tr/" TargetMode="External"/><Relationship Id="rId142" Type="http://schemas.openxmlformats.org/officeDocument/2006/relationships/hyperlink" Target="https://shmyo.comu.edu.tr/arsiv/haberler/yasli-bakimi-programi-dis-paydas-toplantisi-gercek-r721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Emre</dc:creator>
  <cp:keywords/>
  <dc:description/>
  <cp:lastModifiedBy>Deniz Emre</cp:lastModifiedBy>
  <cp:revision>2</cp:revision>
  <dcterms:created xsi:type="dcterms:W3CDTF">2024-02-27T05:24:00Z</dcterms:created>
  <dcterms:modified xsi:type="dcterms:W3CDTF">2024-02-27T05:35:00Z</dcterms:modified>
</cp:coreProperties>
</file>