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283" w:type="dxa"/>
        <w:tblLook w:val="04A0" w:firstRow="1" w:lastRow="0" w:firstColumn="1" w:lastColumn="0" w:noHBand="0" w:noVBand="1"/>
      </w:tblPr>
      <w:tblGrid>
        <w:gridCol w:w="1536"/>
        <w:gridCol w:w="8747"/>
      </w:tblGrid>
      <w:tr w:rsidR="00B97569" w:rsidRPr="000508F6" w14:paraId="674F3C91" w14:textId="77777777" w:rsidTr="00934DC9">
        <w:trPr>
          <w:trHeight w:val="510"/>
        </w:trPr>
        <w:tc>
          <w:tcPr>
            <w:tcW w:w="1459" w:type="dxa"/>
          </w:tcPr>
          <w:p w14:paraId="176D54D6" w14:textId="77777777" w:rsidR="00B97569" w:rsidRPr="000508F6" w:rsidRDefault="00B97569" w:rsidP="00CA06F2">
            <w:pPr>
              <w:rPr>
                <w:b/>
              </w:rPr>
            </w:pPr>
            <w:r w:rsidRPr="000508F6">
              <w:rPr>
                <w:b/>
              </w:rPr>
              <w:t>Toplantı Adı</w:t>
            </w:r>
          </w:p>
        </w:tc>
        <w:tc>
          <w:tcPr>
            <w:tcW w:w="8824" w:type="dxa"/>
          </w:tcPr>
          <w:p w14:paraId="585C4851" w14:textId="27E70192" w:rsidR="00B97569" w:rsidRPr="00EC162C" w:rsidRDefault="00EC162C" w:rsidP="00CA06F2">
            <w:r w:rsidRPr="00EC162C">
              <w:t xml:space="preserve">Öğrenci Akademik Danışmanlığı Komisyonu </w:t>
            </w:r>
            <w:r w:rsidR="00B97569" w:rsidRPr="00EC162C">
              <w:t>Toplantısı</w:t>
            </w:r>
          </w:p>
        </w:tc>
      </w:tr>
      <w:tr w:rsidR="00B97569" w:rsidRPr="000508F6" w14:paraId="189784FE" w14:textId="77777777" w:rsidTr="00934DC9">
        <w:trPr>
          <w:trHeight w:val="505"/>
        </w:trPr>
        <w:tc>
          <w:tcPr>
            <w:tcW w:w="1459" w:type="dxa"/>
          </w:tcPr>
          <w:p w14:paraId="65D36B27" w14:textId="77777777" w:rsidR="00B97569" w:rsidRPr="000508F6" w:rsidRDefault="00B97569" w:rsidP="00CA06F2">
            <w:pPr>
              <w:rPr>
                <w:b/>
              </w:rPr>
            </w:pPr>
            <w:r w:rsidRPr="000508F6">
              <w:rPr>
                <w:b/>
              </w:rPr>
              <w:t>Toplantı Tarihi</w:t>
            </w:r>
          </w:p>
        </w:tc>
        <w:tc>
          <w:tcPr>
            <w:tcW w:w="8824" w:type="dxa"/>
          </w:tcPr>
          <w:p w14:paraId="7AC2A742" w14:textId="19B3AAAF" w:rsidR="00B97569" w:rsidRPr="00EC162C" w:rsidRDefault="00CB4C9F" w:rsidP="00CA06F2">
            <w:r w:rsidRPr="00EC162C">
              <w:t>1</w:t>
            </w:r>
            <w:r w:rsidR="00EC162C" w:rsidRPr="00EC162C">
              <w:t>4</w:t>
            </w:r>
            <w:r w:rsidR="00B97569" w:rsidRPr="00EC162C">
              <w:t>.0</w:t>
            </w:r>
            <w:r w:rsidR="00EC162C" w:rsidRPr="00EC162C">
              <w:t>3</w:t>
            </w:r>
            <w:r w:rsidR="00B97569" w:rsidRPr="00EC162C">
              <w:t>.202</w:t>
            </w:r>
            <w:r w:rsidRPr="00EC162C">
              <w:t>4</w:t>
            </w:r>
          </w:p>
        </w:tc>
      </w:tr>
      <w:tr w:rsidR="00B97569" w:rsidRPr="000508F6" w14:paraId="79459B45" w14:textId="77777777" w:rsidTr="00934DC9">
        <w:trPr>
          <w:trHeight w:val="885"/>
        </w:trPr>
        <w:tc>
          <w:tcPr>
            <w:tcW w:w="1459" w:type="dxa"/>
          </w:tcPr>
          <w:p w14:paraId="07D5BB0D" w14:textId="77777777" w:rsidR="00B97569" w:rsidRPr="000508F6" w:rsidRDefault="00B97569" w:rsidP="00CA06F2">
            <w:pPr>
              <w:rPr>
                <w:b/>
              </w:rPr>
            </w:pPr>
            <w:r w:rsidRPr="000508F6">
              <w:rPr>
                <w:b/>
              </w:rPr>
              <w:t>Toplantı Katılımcıları</w:t>
            </w:r>
          </w:p>
        </w:tc>
        <w:tc>
          <w:tcPr>
            <w:tcW w:w="8824" w:type="dxa"/>
          </w:tcPr>
          <w:p w14:paraId="2DF1C480" w14:textId="77777777" w:rsidR="00EC162C" w:rsidRPr="00EC162C" w:rsidRDefault="00EC162C" w:rsidP="00EC162C">
            <w:r w:rsidRPr="00EC162C">
              <w:t>Dr. Öğr. Üyesi Selcen ÇAKIR</w:t>
            </w:r>
          </w:p>
          <w:p w14:paraId="2F0C3380" w14:textId="77777777" w:rsidR="00EC162C" w:rsidRPr="00EC162C" w:rsidRDefault="00EC162C" w:rsidP="00EC162C">
            <w:r w:rsidRPr="00EC162C">
              <w:t xml:space="preserve">Öğr. Gör. Seda BİRER                                                       </w:t>
            </w:r>
          </w:p>
          <w:p w14:paraId="11A4C5D1" w14:textId="0220820B" w:rsidR="00861107" w:rsidRPr="00EC162C" w:rsidRDefault="00EC162C" w:rsidP="00EC162C">
            <w:r w:rsidRPr="00EC162C">
              <w:t>Öğr. Gör. Pınar YÜKSEL</w:t>
            </w:r>
          </w:p>
        </w:tc>
      </w:tr>
      <w:tr w:rsidR="00B97569" w:rsidRPr="000508F6" w14:paraId="0F8759EB" w14:textId="77777777" w:rsidTr="00934DC9">
        <w:trPr>
          <w:trHeight w:val="1377"/>
        </w:trPr>
        <w:tc>
          <w:tcPr>
            <w:tcW w:w="1459" w:type="dxa"/>
          </w:tcPr>
          <w:p w14:paraId="7E6296AE" w14:textId="77777777" w:rsidR="00B97569" w:rsidRPr="000508F6" w:rsidRDefault="00B97569" w:rsidP="00CA06F2">
            <w:pPr>
              <w:rPr>
                <w:b/>
              </w:rPr>
            </w:pPr>
            <w:r w:rsidRPr="000508F6">
              <w:rPr>
                <w:b/>
              </w:rPr>
              <w:t>Toplantı Gündemi</w:t>
            </w:r>
          </w:p>
        </w:tc>
        <w:tc>
          <w:tcPr>
            <w:tcW w:w="8824" w:type="dxa"/>
          </w:tcPr>
          <w:p w14:paraId="6266F316" w14:textId="77777777" w:rsidR="00144366" w:rsidRDefault="00EC162C" w:rsidP="0030554E">
            <w:pPr>
              <w:pStyle w:val="ListeParagraf"/>
              <w:numPr>
                <w:ilvl w:val="0"/>
                <w:numId w:val="14"/>
              </w:numPr>
              <w:ind w:left="340" w:hanging="340"/>
              <w:jc w:val="both"/>
            </w:pPr>
            <w:r w:rsidRPr="00EC162C">
              <w:t>2023 yılı Akademik Danışman Değerlendirme Anketi sonuçlarının değerlendirilmesi</w:t>
            </w:r>
            <w:r>
              <w:t>,</w:t>
            </w:r>
          </w:p>
          <w:p w14:paraId="13EACA24" w14:textId="77777777" w:rsidR="00BA4F24" w:rsidRDefault="00BA4F24" w:rsidP="0030554E">
            <w:pPr>
              <w:pStyle w:val="ListeParagraf"/>
              <w:numPr>
                <w:ilvl w:val="0"/>
                <w:numId w:val="14"/>
              </w:numPr>
              <w:ind w:left="340" w:hanging="340"/>
              <w:jc w:val="both"/>
            </w:pPr>
            <w:r>
              <w:t>Öğrenci Akademik Danışmanlık Yönergesinin 9. Maddesinin 3. Fıkrası gereğince ilgili değerlendirmelerin öğrenci akademik danışmanları ile paylaşılması,</w:t>
            </w:r>
          </w:p>
          <w:p w14:paraId="2700C8C6" w14:textId="6FF0DEE3" w:rsidR="00BA4F24" w:rsidRDefault="00BA4F24" w:rsidP="0030554E">
            <w:pPr>
              <w:pStyle w:val="ListeParagraf"/>
              <w:numPr>
                <w:ilvl w:val="0"/>
                <w:numId w:val="14"/>
              </w:numPr>
              <w:ind w:left="340" w:hanging="340"/>
              <w:jc w:val="both"/>
            </w:pPr>
            <w:r>
              <w:t xml:space="preserve"> Meslek Yüksekokulumuzun öğrencilerine sunulan akademik danışmanlık hizmetlerinin iyileştirilmesine yönelik </w:t>
            </w:r>
            <w:r w:rsidR="0030554E">
              <w:t xml:space="preserve">olarak </w:t>
            </w:r>
            <w:r w:rsidR="00A60F45">
              <w:t>yapılacaklara karar verilmesi</w:t>
            </w:r>
            <w:r>
              <w:t>.</w:t>
            </w:r>
          </w:p>
          <w:p w14:paraId="71C78D5F" w14:textId="236DF1F6" w:rsidR="00BA4F24" w:rsidRPr="00BA4F24" w:rsidRDefault="00BA4F24" w:rsidP="00BA4F24"/>
        </w:tc>
      </w:tr>
      <w:tr w:rsidR="00B97569" w:rsidRPr="000508F6" w14:paraId="45655D22" w14:textId="77777777" w:rsidTr="00934DC9">
        <w:trPr>
          <w:trHeight w:val="5922"/>
        </w:trPr>
        <w:tc>
          <w:tcPr>
            <w:tcW w:w="1459" w:type="dxa"/>
          </w:tcPr>
          <w:p w14:paraId="56914F22" w14:textId="77777777" w:rsidR="00B97569" w:rsidRPr="000508F6" w:rsidRDefault="00B97569" w:rsidP="00CA06F2">
            <w:pPr>
              <w:rPr>
                <w:b/>
              </w:rPr>
            </w:pPr>
            <w:r w:rsidRPr="000508F6">
              <w:rPr>
                <w:b/>
              </w:rPr>
              <w:t>Toplantı Fotoğrafı</w:t>
            </w:r>
          </w:p>
        </w:tc>
        <w:tc>
          <w:tcPr>
            <w:tcW w:w="8824" w:type="dxa"/>
          </w:tcPr>
          <w:p w14:paraId="1F959F20" w14:textId="77777777" w:rsidR="00B97569" w:rsidRPr="00EC162C" w:rsidRDefault="00B97569" w:rsidP="00CA06F2"/>
          <w:p w14:paraId="4A0644F3" w14:textId="56657AD5" w:rsidR="00B97569" w:rsidRPr="00EC162C" w:rsidRDefault="00B97569" w:rsidP="00CA06F2"/>
          <w:p w14:paraId="6D8FEC33" w14:textId="64EA7107" w:rsidR="00B97569" w:rsidRPr="00EC162C" w:rsidRDefault="00934DC9" w:rsidP="00CA06F2">
            <w:r>
              <w:rPr>
                <w:noProof/>
              </w:rPr>
              <w:drawing>
                <wp:inline distT="0" distB="0" distL="0" distR="0" wp14:anchorId="78A8F1E9" wp14:editId="34F25E6D">
                  <wp:extent cx="4968240" cy="2797373"/>
                  <wp:effectExtent l="0" t="0" r="3810" b="3175"/>
                  <wp:docPr id="202637876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4975428" cy="2801420"/>
                          </a:xfrm>
                          <a:prstGeom prst="rect">
                            <a:avLst/>
                          </a:prstGeom>
                          <a:noFill/>
                          <a:ln>
                            <a:noFill/>
                          </a:ln>
                        </pic:spPr>
                      </pic:pic>
                    </a:graphicData>
                  </a:graphic>
                </wp:inline>
              </w:drawing>
            </w:r>
          </w:p>
        </w:tc>
      </w:tr>
    </w:tbl>
    <w:p w14:paraId="757B54B3" w14:textId="77777777" w:rsidR="00B97569" w:rsidRPr="000508F6" w:rsidRDefault="00B97569">
      <w:pPr>
        <w:rPr>
          <w:b/>
          <w:bCs/>
        </w:rPr>
      </w:pPr>
      <w:r w:rsidRPr="000508F6">
        <w:rPr>
          <w:b/>
          <w:bCs/>
        </w:rPr>
        <w:br w:type="page"/>
      </w:r>
    </w:p>
    <w:p w14:paraId="446529C7" w14:textId="77777777" w:rsidR="0008338E" w:rsidRPr="000508F6" w:rsidRDefault="0008338E" w:rsidP="0008338E">
      <w:pPr>
        <w:jc w:val="center"/>
        <w:rPr>
          <w:b/>
          <w:bCs/>
        </w:rPr>
      </w:pPr>
      <w:r w:rsidRPr="000508F6">
        <w:rPr>
          <w:b/>
          <w:bCs/>
        </w:rPr>
        <w:lastRenderedPageBreak/>
        <w:t xml:space="preserve">Çanakkale Onsekiz Mart Üniversitesi </w:t>
      </w:r>
    </w:p>
    <w:p w14:paraId="7800861D" w14:textId="77777777" w:rsidR="0008338E" w:rsidRPr="000508F6" w:rsidRDefault="0008338E" w:rsidP="0008338E">
      <w:pPr>
        <w:jc w:val="center"/>
        <w:rPr>
          <w:b/>
          <w:bCs/>
        </w:rPr>
      </w:pPr>
      <w:r w:rsidRPr="000508F6">
        <w:rPr>
          <w:b/>
          <w:bCs/>
        </w:rPr>
        <w:t xml:space="preserve">Çanakkale Sağlık Hizmetleri Meslek Yüksekokulu </w:t>
      </w:r>
    </w:p>
    <w:p w14:paraId="47260A09" w14:textId="6177413A" w:rsidR="0008338E" w:rsidRPr="000508F6" w:rsidRDefault="0088516A" w:rsidP="0008338E">
      <w:pPr>
        <w:jc w:val="center"/>
        <w:rPr>
          <w:b/>
          <w:bCs/>
        </w:rPr>
      </w:pPr>
      <w:r w:rsidRPr="0088516A">
        <w:rPr>
          <w:b/>
          <w:bCs/>
        </w:rPr>
        <w:t>Öğrenci Akademik Danışmanlığı Komisyonu</w:t>
      </w:r>
    </w:p>
    <w:p w14:paraId="195BCCB8" w14:textId="77777777" w:rsidR="0008338E" w:rsidRPr="000508F6" w:rsidRDefault="0008338E" w:rsidP="0008338E">
      <w:pPr>
        <w:jc w:val="center"/>
        <w:rPr>
          <w:b/>
          <w:bCs/>
        </w:rPr>
      </w:pPr>
    </w:p>
    <w:p w14:paraId="71C97353" w14:textId="77777777" w:rsidR="0008338E" w:rsidRPr="000508F6" w:rsidRDefault="0008338E" w:rsidP="0008338E">
      <w:pPr>
        <w:jc w:val="center"/>
        <w:rPr>
          <w:b/>
          <w:bCs/>
        </w:rPr>
      </w:pPr>
    </w:p>
    <w:p w14:paraId="585A381A" w14:textId="77777777" w:rsidR="0008338E" w:rsidRPr="000508F6" w:rsidRDefault="0008338E" w:rsidP="0008338E">
      <w:pPr>
        <w:jc w:val="center"/>
        <w:rPr>
          <w:b/>
          <w:bCs/>
        </w:rPr>
      </w:pPr>
      <w:r w:rsidRPr="000508F6">
        <w:rPr>
          <w:b/>
          <w:bCs/>
        </w:rPr>
        <w:t>TOPLANTI TUTANAĞI</w:t>
      </w:r>
    </w:p>
    <w:p w14:paraId="18272E84" w14:textId="77777777" w:rsidR="0008338E" w:rsidRPr="000508F6" w:rsidRDefault="0008338E" w:rsidP="0008338E"/>
    <w:p w14:paraId="3230351A" w14:textId="77777777" w:rsidR="0008338E" w:rsidRPr="000508F6" w:rsidRDefault="0008338E" w:rsidP="0008338E"/>
    <w:p w14:paraId="7E71F44B" w14:textId="7568C33D" w:rsidR="0008338E" w:rsidRDefault="0008338E" w:rsidP="0008338E">
      <w:pPr>
        <w:spacing w:line="360" w:lineRule="auto"/>
        <w:rPr>
          <w:b/>
          <w:bCs/>
        </w:rPr>
      </w:pPr>
      <w:r w:rsidRPr="000508F6">
        <w:rPr>
          <w:b/>
          <w:bCs/>
        </w:rPr>
        <w:t xml:space="preserve">Toplantı Tarih: </w:t>
      </w:r>
      <w:r w:rsidR="00714DA6">
        <w:rPr>
          <w:b/>
          <w:bCs/>
        </w:rPr>
        <w:t>1</w:t>
      </w:r>
      <w:r w:rsidR="0088516A">
        <w:rPr>
          <w:b/>
          <w:bCs/>
        </w:rPr>
        <w:t>4</w:t>
      </w:r>
      <w:r w:rsidRPr="000508F6">
        <w:rPr>
          <w:b/>
          <w:bCs/>
        </w:rPr>
        <w:t>.</w:t>
      </w:r>
      <w:r w:rsidR="00714DA6">
        <w:rPr>
          <w:b/>
          <w:bCs/>
        </w:rPr>
        <w:t>0</w:t>
      </w:r>
      <w:r w:rsidR="0088516A">
        <w:rPr>
          <w:b/>
          <w:bCs/>
        </w:rPr>
        <w:t>3</w:t>
      </w:r>
      <w:r w:rsidRPr="000508F6">
        <w:rPr>
          <w:b/>
          <w:bCs/>
        </w:rPr>
        <w:t>.202</w:t>
      </w:r>
      <w:r w:rsidR="00FC2422">
        <w:rPr>
          <w:b/>
          <w:bCs/>
        </w:rPr>
        <w:t>4</w:t>
      </w:r>
    </w:p>
    <w:p w14:paraId="274AB2C5" w14:textId="6A256814" w:rsidR="00EC162C" w:rsidRPr="00D15D85" w:rsidRDefault="00EC162C" w:rsidP="0088516A">
      <w:pPr>
        <w:spacing w:line="276" w:lineRule="auto"/>
        <w:jc w:val="both"/>
        <w:rPr>
          <w:kern w:val="0"/>
          <w14:ligatures w14:val="none"/>
        </w:rPr>
      </w:pPr>
      <w:r w:rsidRPr="00EC162C">
        <w:rPr>
          <w:b/>
          <w:bCs/>
          <w:kern w:val="0"/>
          <w14:ligatures w14:val="none"/>
        </w:rPr>
        <w:t>Karar 1.</w:t>
      </w:r>
      <w:r>
        <w:rPr>
          <w:kern w:val="0"/>
          <w14:ligatures w14:val="none"/>
        </w:rPr>
        <w:t xml:space="preserve"> </w:t>
      </w:r>
      <w:r w:rsidRPr="00EC162C">
        <w:rPr>
          <w:kern w:val="0"/>
          <w14:ligatures w14:val="none"/>
        </w:rPr>
        <w:t>2023 yılı Akademik Danışman Değerlendirme Anketi sonuçları</w:t>
      </w:r>
      <w:r>
        <w:rPr>
          <w:kern w:val="0"/>
          <w14:ligatures w14:val="none"/>
        </w:rPr>
        <w:t xml:space="preserve"> Komisyonumuzca değerlendirilmiştir. </w:t>
      </w:r>
      <w:r w:rsidR="00D15D85">
        <w:t xml:space="preserve">Öğrenci Akademik Danışmanlık Yönergesinin 9. Maddesinin 3. Fıkrası gereğince ilgili anket sonuçları Meslek Yüksekokulu Müdürlüğünün </w:t>
      </w:r>
      <w:r w:rsidR="00D15D85" w:rsidRPr="00D15D85">
        <w:t>11.03.2024</w:t>
      </w:r>
      <w:r w:rsidR="00D15D85">
        <w:t xml:space="preserve"> tarihli ve </w:t>
      </w:r>
      <w:r w:rsidR="00D15D85" w:rsidRPr="00D15D85">
        <w:t>E-13073797-109.04-2400074146</w:t>
      </w:r>
      <w:r w:rsidR="00D15D85">
        <w:t xml:space="preserve"> sayılı yazısı ile Meslek Yüksekokulumuzdaki öğrenci akademik danışmalarına gönderilmiştir. Komisyonumuz tarafından yapılan değerlendirme sonuçları</w:t>
      </w:r>
      <w:r w:rsidR="00471B6D">
        <w:t xml:space="preserve"> </w:t>
      </w:r>
      <w:r w:rsidR="00D15D85">
        <w:t>MYO</w:t>
      </w:r>
      <w:r w:rsidR="00471B6D">
        <w:t xml:space="preserve"> internet sitesinde duyurularak</w:t>
      </w:r>
      <w:r w:rsidR="00D15D85">
        <w:t xml:space="preserve"> öğrenci akademik danışmanları ile paylaşıl</w:t>
      </w:r>
      <w:r w:rsidR="00F60685">
        <w:t>masına karar verilmiştir.</w:t>
      </w:r>
    </w:p>
    <w:p w14:paraId="2B41E407" w14:textId="761BD519" w:rsidR="00F60685" w:rsidRDefault="00EC162C" w:rsidP="0088516A">
      <w:pPr>
        <w:spacing w:line="276" w:lineRule="auto"/>
        <w:jc w:val="both"/>
      </w:pPr>
      <w:r w:rsidRPr="00EC162C">
        <w:rPr>
          <w:b/>
          <w:bCs/>
        </w:rPr>
        <w:t>Karar 3.</w:t>
      </w:r>
      <w:r>
        <w:t xml:space="preserve"> </w:t>
      </w:r>
      <w:r w:rsidR="00D15D85">
        <w:t>Meslek Yüksekokulumuzun öğrencilerine sunulan akademik danışmanlık hizmetlerinin iyileştirilmesine yönelik olarak Komisyonumuzca getirilen öneriler aşağıda sıralanmıştır</w:t>
      </w:r>
      <w:r w:rsidR="00F60685">
        <w:t>:</w:t>
      </w:r>
    </w:p>
    <w:p w14:paraId="74B5D6E1" w14:textId="6D46EFA8" w:rsidR="0008338E" w:rsidRPr="00902496" w:rsidRDefault="00A66ABD" w:rsidP="0088516A">
      <w:pPr>
        <w:pStyle w:val="ListeParagraf"/>
        <w:numPr>
          <w:ilvl w:val="0"/>
          <w:numId w:val="17"/>
        </w:numPr>
        <w:spacing w:line="276" w:lineRule="auto"/>
        <w:ind w:left="0" w:firstLine="360"/>
        <w:jc w:val="both"/>
        <w:rPr>
          <w:b/>
          <w:bCs/>
        </w:rPr>
      </w:pPr>
      <w:r w:rsidRPr="00A66ABD">
        <w:t>Danışmanl</w:t>
      </w:r>
      <w:r w:rsidR="00CE4343">
        <w:t>arın öğrencilerle</w:t>
      </w:r>
      <w:r w:rsidRPr="00A66ABD">
        <w:t xml:space="preserve"> </w:t>
      </w:r>
      <w:r w:rsidR="00902496">
        <w:t>g</w:t>
      </w:r>
      <w:r w:rsidRPr="00A66ABD">
        <w:t xml:space="preserve">örüşme </w:t>
      </w:r>
      <w:r w:rsidR="00902496">
        <w:t>s</w:t>
      </w:r>
      <w:r w:rsidRPr="00A66ABD">
        <w:t>aatleri</w:t>
      </w:r>
      <w:r w:rsidR="00902496">
        <w:t xml:space="preserve">ni </w:t>
      </w:r>
      <w:r w:rsidR="00CE4343">
        <w:t>veya</w:t>
      </w:r>
      <w:r w:rsidR="00902496">
        <w:t xml:space="preserve"> danışman iletişim bilgilerini içeren duyuruları odalarının kapılarına asmaları, gerektiğinde öğrencilerin danışmanlarına ulaşmalarında kolaylık sağlayacaktır. </w:t>
      </w:r>
      <w:r w:rsidRPr="00A66ABD">
        <w:t>Öğrenci İşleri Daire Başkanlığı</w:t>
      </w:r>
      <w:r>
        <w:t xml:space="preserve">nın </w:t>
      </w:r>
      <w:r w:rsidRPr="00A66ABD">
        <w:t>16.01.2024</w:t>
      </w:r>
      <w:r>
        <w:t xml:space="preserve"> tarihli ve </w:t>
      </w:r>
      <w:r w:rsidRPr="00A66ABD">
        <w:t>E-93130991-199-2400017017</w:t>
      </w:r>
      <w:r>
        <w:t xml:space="preserve"> sayılı yazısında, </w:t>
      </w:r>
      <w:r w:rsidR="009C784C">
        <w:t>“</w:t>
      </w:r>
      <w:r w:rsidRPr="00A66ABD">
        <w:rPr>
          <w:i/>
          <w:iCs/>
        </w:rPr>
        <w:t>Çanakkale Onsekiz Mart Üniversitesi Önlisans-Lisans Öğrenci Akademik Danışmanlık Yönergesinin 7.maddesinin 5.fıkrası "Danışman haftalık programında akademik danışmanlık hizmeti için haftalık görüşme gün ve saatlerini belirleyip, öğrencilere duyurur. Belirlediği gün ve saatte öğrenciler ile ferdi veya toplu olarak bir araya gelerek, öğrencilerin eğitim, öğretim ve diğer konulardaki problemleri hakkında bilgi edinir. Gerektiğinde bu problemleri Üniversitenin ilgili birimlerine iletir." hükmü gereğince danışmanların öğrenciler ile görüşme saatlerinin belirlenmesi ve öğrencilere gerekli duyuların yapılması</w:t>
      </w:r>
      <w:r>
        <w:t>” hususları belirtilmekte</w:t>
      </w:r>
      <w:r w:rsidR="009C784C">
        <w:t xml:space="preserve"> olup, </w:t>
      </w:r>
      <w:r w:rsidR="007B14DB">
        <w:t>danışmanlık faaliyetlerinin bu hususlara</w:t>
      </w:r>
      <w:r w:rsidR="009C784C">
        <w:t xml:space="preserve"> uygun </w:t>
      </w:r>
      <w:r w:rsidR="006F7B05">
        <w:t xml:space="preserve">olarak </w:t>
      </w:r>
      <w:r w:rsidR="007B14DB">
        <w:t>yürütülmesi</w:t>
      </w:r>
      <w:r w:rsidR="006F7B05">
        <w:t xml:space="preserve"> önemlidir</w:t>
      </w:r>
      <w:r w:rsidR="009C784C">
        <w:t>.</w:t>
      </w:r>
    </w:p>
    <w:p w14:paraId="16DAB7C2" w14:textId="22079583" w:rsidR="00902496" w:rsidRPr="00902496" w:rsidRDefault="00902496" w:rsidP="0088516A">
      <w:pPr>
        <w:pStyle w:val="ListeParagraf"/>
        <w:numPr>
          <w:ilvl w:val="0"/>
          <w:numId w:val="17"/>
        </w:numPr>
        <w:spacing w:line="276" w:lineRule="auto"/>
        <w:ind w:left="0" w:firstLine="360"/>
        <w:jc w:val="both"/>
      </w:pPr>
      <w:r>
        <w:t>Ü</w:t>
      </w:r>
      <w:r w:rsidRPr="00902496">
        <w:t>niversitemiz Senatosunun 26.12.2023 tarih ve 22/01 nolu kararı</w:t>
      </w:r>
      <w:r>
        <w:t xml:space="preserve"> ile </w:t>
      </w:r>
      <w:r w:rsidRPr="00902496">
        <w:t>ÇOMÜ Önlisans-Lisans Akademi</w:t>
      </w:r>
      <w:r>
        <w:t xml:space="preserve">k </w:t>
      </w:r>
      <w:r w:rsidRPr="00902496">
        <w:t>Danışmanlık Yönerges</w:t>
      </w:r>
      <w:r>
        <w:t>i</w:t>
      </w:r>
      <w:r w:rsidR="00377E88">
        <w:t>nin</w:t>
      </w:r>
      <w:r>
        <w:t xml:space="preserve"> yayımlan</w:t>
      </w:r>
      <w:r w:rsidR="00377E88">
        <w:t xml:space="preserve">dığı </w:t>
      </w:r>
      <w:r w:rsidR="002007A4">
        <w:t>hususu</w:t>
      </w:r>
      <w:r w:rsidR="00377E88">
        <w:t xml:space="preserve">, </w:t>
      </w:r>
      <w:r w:rsidRPr="00902496">
        <w:t>Öğrenci İşleri Daire Başkanlığı</w:t>
      </w:r>
      <w:r>
        <w:t xml:space="preserve">nın </w:t>
      </w:r>
      <w:r w:rsidRPr="00902496">
        <w:t>28.12.2023</w:t>
      </w:r>
      <w:r>
        <w:t xml:space="preserve"> tarihli ve </w:t>
      </w:r>
      <w:r w:rsidRPr="00902496">
        <w:t>E-93130991-010.04-2300318351</w:t>
      </w:r>
      <w:r>
        <w:t xml:space="preserve"> sayılı yazısı ile </w:t>
      </w:r>
      <w:r w:rsidR="00377E88">
        <w:t>bildirilmişti</w:t>
      </w:r>
      <w:r>
        <w:t>r. MYO Programlarımızdaki tüm danışmanlarımız</w:t>
      </w:r>
      <w:r w:rsidR="00377E88">
        <w:t xml:space="preserve">a </w:t>
      </w:r>
      <w:r w:rsidR="002007A4">
        <w:t>yeni</w:t>
      </w:r>
      <w:r>
        <w:t xml:space="preserve"> </w:t>
      </w:r>
      <w:r w:rsidR="00377E88">
        <w:t>Y</w:t>
      </w:r>
      <w:r>
        <w:t>önerge</w:t>
      </w:r>
      <w:r w:rsidR="00377E88">
        <w:t>yi</w:t>
      </w:r>
      <w:r>
        <w:t xml:space="preserve"> incelemeleri</w:t>
      </w:r>
      <w:r w:rsidR="00377E88">
        <w:t xml:space="preserve"> konusunda bilgi verilmesine </w:t>
      </w:r>
      <w:r w:rsidR="002007A4">
        <w:t>karar verilmiştir.</w:t>
      </w:r>
    </w:p>
    <w:p w14:paraId="4DDB6A00" w14:textId="365A7EE5" w:rsidR="001033B6" w:rsidRDefault="003D197C" w:rsidP="003D197C">
      <w:pPr>
        <w:pStyle w:val="ListeParagraf"/>
        <w:ind w:left="0" w:firstLine="284"/>
        <w:jc w:val="both"/>
      </w:pPr>
      <w:r>
        <w:t>Komisyonumuzca alınan kararları içeren işbu tutanak tarafımızca müştereken hazırlanıp, oybirliği ile kabul edilerek imza altına alınmıştır.</w:t>
      </w:r>
    </w:p>
    <w:p w14:paraId="48C5C7F1" w14:textId="5AC34691" w:rsidR="00A636D9" w:rsidRDefault="00A636D9">
      <w:pPr>
        <w:rPr>
          <w:b/>
          <w:bCs/>
        </w:rPr>
      </w:pPr>
      <w:r>
        <w:rPr>
          <w:b/>
          <w:bCs/>
        </w:rPr>
        <w:br w:type="page"/>
      </w:r>
    </w:p>
    <w:p w14:paraId="429C7D1F" w14:textId="77777777" w:rsidR="00A636D9" w:rsidRPr="000508F6" w:rsidRDefault="00A636D9" w:rsidP="00A636D9">
      <w:pPr>
        <w:spacing w:line="360" w:lineRule="auto"/>
        <w:jc w:val="center"/>
        <w:rPr>
          <w:b/>
          <w:bCs/>
        </w:rPr>
      </w:pPr>
      <w:r w:rsidRPr="000508F6">
        <w:rPr>
          <w:b/>
          <w:bCs/>
        </w:rPr>
        <w:lastRenderedPageBreak/>
        <w:t xml:space="preserve">Çanakkale Onsekiz Mart Üniversitesi </w:t>
      </w:r>
    </w:p>
    <w:p w14:paraId="0878F37E" w14:textId="77777777" w:rsidR="00A636D9" w:rsidRPr="000508F6" w:rsidRDefault="00A636D9" w:rsidP="00A636D9">
      <w:pPr>
        <w:spacing w:line="360" w:lineRule="auto"/>
        <w:jc w:val="center"/>
        <w:rPr>
          <w:b/>
          <w:bCs/>
        </w:rPr>
      </w:pPr>
      <w:r w:rsidRPr="000508F6">
        <w:rPr>
          <w:b/>
          <w:bCs/>
        </w:rPr>
        <w:t xml:space="preserve">Çanakkale Sağlık Hizmetleri Meslek Yüksekokulu </w:t>
      </w:r>
    </w:p>
    <w:p w14:paraId="6B3945B0" w14:textId="77777777" w:rsidR="003B17D9" w:rsidRPr="000508F6" w:rsidRDefault="003B17D9" w:rsidP="003B17D9">
      <w:pPr>
        <w:jc w:val="center"/>
        <w:rPr>
          <w:b/>
          <w:bCs/>
        </w:rPr>
      </w:pPr>
      <w:r w:rsidRPr="0088516A">
        <w:rPr>
          <w:b/>
          <w:bCs/>
        </w:rPr>
        <w:t>Öğrenci Akademik Danışmanlığı Komisyonu</w:t>
      </w:r>
    </w:p>
    <w:p w14:paraId="6752DAAB" w14:textId="77777777" w:rsidR="00A636D9" w:rsidRDefault="00A636D9" w:rsidP="00A636D9">
      <w:pPr>
        <w:jc w:val="center"/>
        <w:rPr>
          <w:b/>
          <w:bCs/>
        </w:rPr>
      </w:pPr>
    </w:p>
    <w:p w14:paraId="3CD90C50" w14:textId="77777777" w:rsidR="003B17D9" w:rsidRPr="000508F6" w:rsidRDefault="003B17D9" w:rsidP="00A636D9">
      <w:pPr>
        <w:jc w:val="center"/>
        <w:rPr>
          <w:b/>
          <w:bCs/>
        </w:rPr>
      </w:pPr>
    </w:p>
    <w:p w14:paraId="0418F093" w14:textId="0E6C0905" w:rsidR="00412E5E" w:rsidRDefault="00A636D9" w:rsidP="00050763">
      <w:pPr>
        <w:jc w:val="center"/>
        <w:rPr>
          <w:b/>
          <w:bCs/>
        </w:rPr>
      </w:pPr>
      <w:r w:rsidRPr="000508F6">
        <w:rPr>
          <w:b/>
          <w:bCs/>
        </w:rPr>
        <w:t>TOPLANTI KATILIM LİSTESİ</w:t>
      </w:r>
    </w:p>
    <w:p w14:paraId="309694B5" w14:textId="77777777" w:rsidR="0088516A" w:rsidRDefault="0088516A" w:rsidP="00050763">
      <w:pPr>
        <w:jc w:val="center"/>
        <w:rPr>
          <w:b/>
          <w:bCs/>
        </w:rPr>
      </w:pPr>
    </w:p>
    <w:p w14:paraId="3ABB8476" w14:textId="1B59386E" w:rsidR="0088516A" w:rsidRDefault="0088516A" w:rsidP="0088516A">
      <w:pPr>
        <w:spacing w:line="360" w:lineRule="auto"/>
        <w:rPr>
          <w:b/>
          <w:bCs/>
        </w:rPr>
      </w:pPr>
      <w:r w:rsidRPr="000508F6">
        <w:rPr>
          <w:b/>
          <w:bCs/>
        </w:rPr>
        <w:t xml:space="preserve">Toplantı Tarihi – Saati: </w:t>
      </w:r>
      <w:r w:rsidR="00AD5F9F">
        <w:rPr>
          <w:b/>
          <w:bCs/>
        </w:rPr>
        <w:t>14</w:t>
      </w:r>
      <w:r w:rsidRPr="000508F6">
        <w:rPr>
          <w:b/>
          <w:bCs/>
        </w:rPr>
        <w:t>.</w:t>
      </w:r>
      <w:r>
        <w:rPr>
          <w:b/>
          <w:bCs/>
        </w:rPr>
        <w:t>0</w:t>
      </w:r>
      <w:r w:rsidR="00AD5F9F">
        <w:rPr>
          <w:b/>
          <w:bCs/>
        </w:rPr>
        <w:t>3</w:t>
      </w:r>
      <w:r w:rsidRPr="000508F6">
        <w:rPr>
          <w:b/>
          <w:bCs/>
        </w:rPr>
        <w:t>.202</w:t>
      </w:r>
      <w:r>
        <w:rPr>
          <w:b/>
          <w:bCs/>
        </w:rPr>
        <w:t>4</w:t>
      </w:r>
    </w:p>
    <w:p w14:paraId="58649876" w14:textId="77777777" w:rsidR="00050763" w:rsidRPr="00412E5E" w:rsidRDefault="00050763" w:rsidP="00050763">
      <w:pPr>
        <w:jc w:val="center"/>
        <w:rPr>
          <w:b/>
          <w:bCs/>
        </w:rPr>
      </w:pPr>
    </w:p>
    <w:tbl>
      <w:tblPr>
        <w:tblStyle w:val="TabloKlavuzuAk"/>
        <w:tblW w:w="92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69"/>
        <w:gridCol w:w="3319"/>
        <w:gridCol w:w="1431"/>
      </w:tblGrid>
      <w:tr w:rsidR="006F66EC" w:rsidRPr="006F66EC" w14:paraId="03181B2F" w14:textId="77777777" w:rsidTr="003B17D9">
        <w:trPr>
          <w:trHeight w:val="704"/>
        </w:trPr>
        <w:tc>
          <w:tcPr>
            <w:tcW w:w="4469" w:type="dxa"/>
          </w:tcPr>
          <w:p w14:paraId="2507AD1E" w14:textId="59282308" w:rsidR="006F66EC" w:rsidRPr="006F66EC" w:rsidRDefault="006F66EC" w:rsidP="00412E5E">
            <w:pPr>
              <w:rPr>
                <w:rFonts w:eastAsia="Times New Roman"/>
                <w:b/>
                <w:bCs/>
                <w:kern w:val="0"/>
                <w:lang w:eastAsia="tr-TR"/>
                <w14:ligatures w14:val="none"/>
              </w:rPr>
            </w:pPr>
            <w:r w:rsidRPr="006F66EC">
              <w:rPr>
                <w:rFonts w:eastAsia="Times New Roman"/>
                <w:b/>
                <w:bCs/>
                <w:kern w:val="0"/>
                <w:lang w:eastAsia="tr-TR"/>
                <w14:ligatures w14:val="none"/>
              </w:rPr>
              <w:t>Unvan, Adı, Soyadı</w:t>
            </w:r>
          </w:p>
        </w:tc>
        <w:tc>
          <w:tcPr>
            <w:tcW w:w="3319" w:type="dxa"/>
          </w:tcPr>
          <w:p w14:paraId="32891FFB" w14:textId="5DB0A32C" w:rsidR="006F66EC" w:rsidRPr="006F66EC" w:rsidRDefault="006F66EC" w:rsidP="003B17D9">
            <w:pPr>
              <w:jc w:val="center"/>
              <w:rPr>
                <w:rFonts w:eastAsia="Times New Roman"/>
                <w:b/>
                <w:bCs/>
                <w:kern w:val="0"/>
                <w:lang w:eastAsia="tr-TR"/>
                <w14:ligatures w14:val="none"/>
              </w:rPr>
            </w:pPr>
            <w:r w:rsidRPr="006F66EC">
              <w:rPr>
                <w:rFonts w:eastAsia="Times New Roman"/>
                <w:b/>
                <w:bCs/>
                <w:kern w:val="0"/>
                <w:lang w:eastAsia="tr-TR"/>
                <w14:ligatures w14:val="none"/>
              </w:rPr>
              <w:t>Komisyondaki Görevi</w:t>
            </w:r>
          </w:p>
        </w:tc>
        <w:tc>
          <w:tcPr>
            <w:tcW w:w="1431" w:type="dxa"/>
          </w:tcPr>
          <w:p w14:paraId="519CAFFB" w14:textId="6B8022FB" w:rsidR="006F66EC" w:rsidRPr="006F66EC" w:rsidRDefault="006F66EC" w:rsidP="00BA37A4">
            <w:pPr>
              <w:jc w:val="center"/>
              <w:rPr>
                <w:rFonts w:eastAsia="Times New Roman"/>
                <w:b/>
                <w:bCs/>
                <w:kern w:val="0"/>
                <w:lang w:eastAsia="tr-TR"/>
                <w14:ligatures w14:val="none"/>
              </w:rPr>
            </w:pPr>
            <w:r w:rsidRPr="006F66EC">
              <w:rPr>
                <w:rFonts w:eastAsia="Times New Roman"/>
                <w:b/>
                <w:bCs/>
                <w:kern w:val="0"/>
                <w:lang w:eastAsia="tr-TR"/>
                <w14:ligatures w14:val="none"/>
              </w:rPr>
              <w:t>İmza</w:t>
            </w:r>
          </w:p>
        </w:tc>
      </w:tr>
      <w:tr w:rsidR="003B17D9" w:rsidRPr="00412E5E" w14:paraId="188C7775" w14:textId="5AA9F22A" w:rsidTr="003B17D9">
        <w:trPr>
          <w:trHeight w:val="704"/>
        </w:trPr>
        <w:tc>
          <w:tcPr>
            <w:tcW w:w="4469" w:type="dxa"/>
            <w:hideMark/>
          </w:tcPr>
          <w:p w14:paraId="4BD1E782" w14:textId="3B8B01FD" w:rsidR="003B17D9" w:rsidRPr="00412E5E" w:rsidRDefault="003B17D9" w:rsidP="003B17D9">
            <w:pPr>
              <w:rPr>
                <w:rFonts w:eastAsia="Times New Roman"/>
                <w:kern w:val="0"/>
                <w:lang w:eastAsia="tr-TR"/>
                <w14:ligatures w14:val="none"/>
              </w:rPr>
            </w:pPr>
            <w:r w:rsidRPr="003028CE">
              <w:rPr>
                <w:kern w:val="0"/>
                <w14:ligatures w14:val="none"/>
              </w:rPr>
              <w:t>Dr. Öğr. Üyesi Selcen ÇAKIR</w:t>
            </w:r>
          </w:p>
        </w:tc>
        <w:tc>
          <w:tcPr>
            <w:tcW w:w="3319" w:type="dxa"/>
            <w:hideMark/>
          </w:tcPr>
          <w:p w14:paraId="4EAB313B" w14:textId="4D56CD44" w:rsidR="003B17D9" w:rsidRPr="00412E5E" w:rsidRDefault="003B17D9" w:rsidP="003B17D9">
            <w:pPr>
              <w:jc w:val="center"/>
              <w:rPr>
                <w:rFonts w:eastAsia="Times New Roman"/>
                <w:kern w:val="0"/>
                <w:lang w:eastAsia="tr-TR"/>
                <w14:ligatures w14:val="none"/>
              </w:rPr>
            </w:pPr>
            <w:r w:rsidRPr="00412E5E">
              <w:rPr>
                <w:rFonts w:eastAsia="Times New Roman"/>
                <w:kern w:val="0"/>
                <w:lang w:eastAsia="tr-TR"/>
                <w14:ligatures w14:val="none"/>
              </w:rPr>
              <w:t>Başkan</w:t>
            </w:r>
          </w:p>
        </w:tc>
        <w:tc>
          <w:tcPr>
            <w:tcW w:w="1431" w:type="dxa"/>
          </w:tcPr>
          <w:p w14:paraId="44BC2799" w14:textId="235B973C" w:rsidR="003B17D9" w:rsidRPr="00412E5E" w:rsidRDefault="003B17D9" w:rsidP="003B17D9">
            <w:pPr>
              <w:rPr>
                <w:rFonts w:eastAsia="Times New Roman"/>
                <w:kern w:val="0"/>
                <w:lang w:eastAsia="tr-TR"/>
                <w14:ligatures w14:val="none"/>
              </w:rPr>
            </w:pPr>
          </w:p>
        </w:tc>
      </w:tr>
      <w:tr w:rsidR="003B17D9" w:rsidRPr="00412E5E" w14:paraId="4323E084" w14:textId="0147F978" w:rsidTr="003B17D9">
        <w:trPr>
          <w:trHeight w:val="704"/>
        </w:trPr>
        <w:tc>
          <w:tcPr>
            <w:tcW w:w="4469" w:type="dxa"/>
            <w:hideMark/>
          </w:tcPr>
          <w:p w14:paraId="5FCF80DE" w14:textId="217C194F" w:rsidR="003B17D9" w:rsidRPr="00412E5E" w:rsidRDefault="003B17D9" w:rsidP="003B17D9">
            <w:pPr>
              <w:rPr>
                <w:rFonts w:eastAsia="Times New Roman"/>
                <w:kern w:val="0"/>
                <w:lang w:eastAsia="tr-TR"/>
                <w14:ligatures w14:val="none"/>
              </w:rPr>
            </w:pPr>
            <w:r w:rsidRPr="003028CE">
              <w:rPr>
                <w:kern w:val="0"/>
                <w14:ligatures w14:val="none"/>
              </w:rPr>
              <w:t xml:space="preserve">Öğr. Gör. Seda BİRER                                                       </w:t>
            </w:r>
          </w:p>
        </w:tc>
        <w:tc>
          <w:tcPr>
            <w:tcW w:w="3319" w:type="dxa"/>
            <w:hideMark/>
          </w:tcPr>
          <w:p w14:paraId="368FBBC9" w14:textId="5ADFAF34" w:rsidR="003B17D9" w:rsidRPr="00412E5E" w:rsidRDefault="003B17D9" w:rsidP="003B17D9">
            <w:pPr>
              <w:jc w:val="center"/>
              <w:rPr>
                <w:rFonts w:eastAsia="Times New Roman"/>
                <w:kern w:val="0"/>
                <w:lang w:eastAsia="tr-TR"/>
                <w14:ligatures w14:val="none"/>
              </w:rPr>
            </w:pPr>
            <w:r w:rsidRPr="00412E5E">
              <w:rPr>
                <w:rFonts w:eastAsia="Times New Roman"/>
                <w:kern w:val="0"/>
                <w:lang w:eastAsia="tr-TR"/>
                <w14:ligatures w14:val="none"/>
              </w:rPr>
              <w:t>Üye</w:t>
            </w:r>
          </w:p>
        </w:tc>
        <w:tc>
          <w:tcPr>
            <w:tcW w:w="1431" w:type="dxa"/>
          </w:tcPr>
          <w:p w14:paraId="413A1EC0" w14:textId="77777777" w:rsidR="003B17D9" w:rsidRPr="00412E5E" w:rsidRDefault="003B17D9" w:rsidP="003B17D9">
            <w:pPr>
              <w:rPr>
                <w:rFonts w:eastAsia="Times New Roman"/>
                <w:kern w:val="0"/>
                <w:lang w:eastAsia="tr-TR"/>
                <w14:ligatures w14:val="none"/>
              </w:rPr>
            </w:pPr>
          </w:p>
        </w:tc>
      </w:tr>
      <w:tr w:rsidR="003B17D9" w:rsidRPr="00412E5E" w14:paraId="5A21EF06" w14:textId="6DBA8164" w:rsidTr="003B17D9">
        <w:trPr>
          <w:trHeight w:val="704"/>
        </w:trPr>
        <w:tc>
          <w:tcPr>
            <w:tcW w:w="4469" w:type="dxa"/>
            <w:hideMark/>
          </w:tcPr>
          <w:p w14:paraId="52690144" w14:textId="2821CA3A" w:rsidR="003B17D9" w:rsidRPr="00412E5E" w:rsidRDefault="003B17D9" w:rsidP="003B17D9">
            <w:pPr>
              <w:rPr>
                <w:rFonts w:eastAsia="Times New Roman"/>
                <w:kern w:val="0"/>
                <w:lang w:eastAsia="tr-TR"/>
                <w14:ligatures w14:val="none"/>
              </w:rPr>
            </w:pPr>
            <w:r w:rsidRPr="003028CE">
              <w:rPr>
                <w:kern w:val="0"/>
                <w14:ligatures w14:val="none"/>
              </w:rPr>
              <w:t>Öğr. Gör. Pınar YÜKSEL</w:t>
            </w:r>
          </w:p>
        </w:tc>
        <w:tc>
          <w:tcPr>
            <w:tcW w:w="3319" w:type="dxa"/>
            <w:hideMark/>
          </w:tcPr>
          <w:p w14:paraId="21627B53" w14:textId="33A1E0ED" w:rsidR="003B17D9" w:rsidRPr="00412E5E" w:rsidRDefault="003B17D9" w:rsidP="003B17D9">
            <w:pPr>
              <w:jc w:val="center"/>
              <w:rPr>
                <w:rFonts w:eastAsia="Times New Roman"/>
                <w:kern w:val="0"/>
                <w:lang w:eastAsia="tr-TR"/>
                <w14:ligatures w14:val="none"/>
              </w:rPr>
            </w:pPr>
            <w:r w:rsidRPr="00412E5E">
              <w:rPr>
                <w:rFonts w:eastAsia="Times New Roman"/>
                <w:kern w:val="0"/>
                <w:lang w:eastAsia="tr-TR"/>
                <w14:ligatures w14:val="none"/>
              </w:rPr>
              <w:t>Üye</w:t>
            </w:r>
          </w:p>
        </w:tc>
        <w:tc>
          <w:tcPr>
            <w:tcW w:w="1431" w:type="dxa"/>
          </w:tcPr>
          <w:p w14:paraId="2702D63C" w14:textId="77777777" w:rsidR="003B17D9" w:rsidRPr="00412E5E" w:rsidRDefault="003B17D9" w:rsidP="003B17D9">
            <w:pPr>
              <w:rPr>
                <w:rFonts w:eastAsia="Times New Roman"/>
                <w:kern w:val="0"/>
                <w:lang w:eastAsia="tr-TR"/>
                <w14:ligatures w14:val="none"/>
              </w:rPr>
            </w:pPr>
          </w:p>
        </w:tc>
      </w:tr>
    </w:tbl>
    <w:p w14:paraId="5943401B" w14:textId="77777777" w:rsidR="00A636D9" w:rsidRPr="000508F6" w:rsidRDefault="00A636D9" w:rsidP="00A636D9">
      <w:pPr>
        <w:jc w:val="both"/>
        <w:rPr>
          <w:b/>
          <w:bCs/>
        </w:rPr>
      </w:pPr>
    </w:p>
    <w:p w14:paraId="10770F8E" w14:textId="77777777" w:rsidR="00B84471" w:rsidRPr="000508F6" w:rsidRDefault="00B84471">
      <w:pPr>
        <w:rPr>
          <w:b/>
          <w:bCs/>
        </w:rPr>
      </w:pPr>
    </w:p>
    <w:sectPr w:rsidR="00B84471" w:rsidRPr="000508F6" w:rsidSect="008065F3">
      <w:footerReference w:type="default" r:id="rId8"/>
      <w:pgSz w:w="11906" w:h="16838"/>
      <w:pgMar w:top="1276"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5B19" w14:textId="77777777" w:rsidR="008065F3" w:rsidRDefault="008065F3" w:rsidP="00BA4F24">
      <w:r>
        <w:separator/>
      </w:r>
    </w:p>
  </w:endnote>
  <w:endnote w:type="continuationSeparator" w:id="0">
    <w:p w14:paraId="05D34525" w14:textId="77777777" w:rsidR="008065F3" w:rsidRDefault="008065F3" w:rsidP="00BA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48209"/>
      <w:docPartObj>
        <w:docPartGallery w:val="Page Numbers (Bottom of Page)"/>
        <w:docPartUnique/>
      </w:docPartObj>
    </w:sdtPr>
    <w:sdtContent>
      <w:p w14:paraId="6B0C224D" w14:textId="4C784DD4" w:rsidR="00BA4F24" w:rsidRDefault="00BA4F24">
        <w:pPr>
          <w:pStyle w:val="AltBilgi"/>
          <w:jc w:val="center"/>
        </w:pPr>
        <w:r>
          <w:fldChar w:fldCharType="begin"/>
        </w:r>
        <w:r>
          <w:instrText>PAGE   \* MERGEFORMAT</w:instrText>
        </w:r>
        <w:r>
          <w:fldChar w:fldCharType="separate"/>
        </w:r>
        <w:r>
          <w:t>2</w:t>
        </w:r>
        <w:r>
          <w:fldChar w:fldCharType="end"/>
        </w:r>
      </w:p>
    </w:sdtContent>
  </w:sdt>
  <w:p w14:paraId="38CAD586" w14:textId="77777777" w:rsidR="00BA4F24" w:rsidRDefault="00BA4F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44EB2" w14:textId="77777777" w:rsidR="008065F3" w:rsidRDefault="008065F3" w:rsidP="00BA4F24">
      <w:r>
        <w:separator/>
      </w:r>
    </w:p>
  </w:footnote>
  <w:footnote w:type="continuationSeparator" w:id="0">
    <w:p w14:paraId="11DECE33" w14:textId="77777777" w:rsidR="008065F3" w:rsidRDefault="008065F3" w:rsidP="00BA4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563"/>
    <w:multiLevelType w:val="hybridMultilevel"/>
    <w:tmpl w:val="2E06F902"/>
    <w:lvl w:ilvl="0" w:tplc="041F0001">
      <w:start w:val="1"/>
      <w:numFmt w:val="bullet"/>
      <w:lvlText w:val=""/>
      <w:lvlJc w:val="left"/>
      <w:pPr>
        <w:ind w:left="1570" w:hanging="360"/>
      </w:pPr>
      <w:rPr>
        <w:rFonts w:ascii="Symbol" w:hAnsi="Symbol" w:hint="default"/>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1" w15:restartNumberingAfterBreak="0">
    <w:nsid w:val="09AD72CF"/>
    <w:multiLevelType w:val="hybridMultilevel"/>
    <w:tmpl w:val="8EA4B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5D3F39"/>
    <w:multiLevelType w:val="hybridMultilevel"/>
    <w:tmpl w:val="6226D666"/>
    <w:lvl w:ilvl="0" w:tplc="1D46538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B7246D0"/>
    <w:multiLevelType w:val="hybridMultilevel"/>
    <w:tmpl w:val="6226D66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48C76E3"/>
    <w:multiLevelType w:val="multilevel"/>
    <w:tmpl w:val="EBEC490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5" w15:restartNumberingAfterBreak="0">
    <w:nsid w:val="1D643AA9"/>
    <w:multiLevelType w:val="hybridMultilevel"/>
    <w:tmpl w:val="498628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8B2F09"/>
    <w:multiLevelType w:val="multilevel"/>
    <w:tmpl w:val="A43057E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C573C1"/>
    <w:multiLevelType w:val="multilevel"/>
    <w:tmpl w:val="EBEC4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BA3437"/>
    <w:multiLevelType w:val="hybridMultilevel"/>
    <w:tmpl w:val="29D073AA"/>
    <w:lvl w:ilvl="0" w:tplc="041F0001">
      <w:start w:val="1"/>
      <w:numFmt w:val="bullet"/>
      <w:lvlText w:val=""/>
      <w:lvlJc w:val="left"/>
      <w:pPr>
        <w:ind w:left="1570" w:hanging="360"/>
      </w:pPr>
      <w:rPr>
        <w:rFonts w:ascii="Symbol" w:hAnsi="Symbol" w:hint="default"/>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9" w15:restartNumberingAfterBreak="0">
    <w:nsid w:val="38F41BF8"/>
    <w:multiLevelType w:val="multilevel"/>
    <w:tmpl w:val="EBEC4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A662F7"/>
    <w:multiLevelType w:val="hybridMultilevel"/>
    <w:tmpl w:val="819EFE06"/>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AB80337"/>
    <w:multiLevelType w:val="hybridMultilevel"/>
    <w:tmpl w:val="0A9C68F2"/>
    <w:lvl w:ilvl="0" w:tplc="4C6418EE">
      <w:start w:val="1"/>
      <w:numFmt w:val="decimal"/>
      <w:lvlText w:val="Karar %1."/>
      <w:lvlJc w:val="left"/>
      <w:pPr>
        <w:ind w:left="720" w:hanging="360"/>
      </w:pPr>
      <w:rPr>
        <w:rFonts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70016E"/>
    <w:multiLevelType w:val="hybridMultilevel"/>
    <w:tmpl w:val="0A84E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08B65DE"/>
    <w:multiLevelType w:val="multilevel"/>
    <w:tmpl w:val="84588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F35632"/>
    <w:multiLevelType w:val="hybridMultilevel"/>
    <w:tmpl w:val="A40CEFA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2AF03FD"/>
    <w:multiLevelType w:val="hybridMultilevel"/>
    <w:tmpl w:val="4A063486"/>
    <w:lvl w:ilvl="0" w:tplc="041F0013">
      <w:start w:val="1"/>
      <w:numFmt w:val="upperRoman"/>
      <w:lvlText w:val="%1."/>
      <w:lvlJc w:val="right"/>
      <w:pPr>
        <w:ind w:left="1570" w:hanging="360"/>
      </w:pPr>
    </w:lvl>
    <w:lvl w:ilvl="1" w:tplc="041F0019" w:tentative="1">
      <w:start w:val="1"/>
      <w:numFmt w:val="lowerLetter"/>
      <w:lvlText w:val="%2."/>
      <w:lvlJc w:val="left"/>
      <w:pPr>
        <w:ind w:left="2290" w:hanging="360"/>
      </w:pPr>
    </w:lvl>
    <w:lvl w:ilvl="2" w:tplc="041F001B" w:tentative="1">
      <w:start w:val="1"/>
      <w:numFmt w:val="lowerRoman"/>
      <w:lvlText w:val="%3."/>
      <w:lvlJc w:val="right"/>
      <w:pPr>
        <w:ind w:left="3010" w:hanging="180"/>
      </w:pPr>
    </w:lvl>
    <w:lvl w:ilvl="3" w:tplc="041F000F" w:tentative="1">
      <w:start w:val="1"/>
      <w:numFmt w:val="decimal"/>
      <w:lvlText w:val="%4."/>
      <w:lvlJc w:val="left"/>
      <w:pPr>
        <w:ind w:left="3730" w:hanging="360"/>
      </w:pPr>
    </w:lvl>
    <w:lvl w:ilvl="4" w:tplc="041F0019" w:tentative="1">
      <w:start w:val="1"/>
      <w:numFmt w:val="lowerLetter"/>
      <w:lvlText w:val="%5."/>
      <w:lvlJc w:val="left"/>
      <w:pPr>
        <w:ind w:left="4450" w:hanging="360"/>
      </w:pPr>
    </w:lvl>
    <w:lvl w:ilvl="5" w:tplc="041F001B" w:tentative="1">
      <w:start w:val="1"/>
      <w:numFmt w:val="lowerRoman"/>
      <w:lvlText w:val="%6."/>
      <w:lvlJc w:val="right"/>
      <w:pPr>
        <w:ind w:left="5170" w:hanging="180"/>
      </w:pPr>
    </w:lvl>
    <w:lvl w:ilvl="6" w:tplc="041F000F" w:tentative="1">
      <w:start w:val="1"/>
      <w:numFmt w:val="decimal"/>
      <w:lvlText w:val="%7."/>
      <w:lvlJc w:val="left"/>
      <w:pPr>
        <w:ind w:left="5890" w:hanging="360"/>
      </w:pPr>
    </w:lvl>
    <w:lvl w:ilvl="7" w:tplc="041F0019" w:tentative="1">
      <w:start w:val="1"/>
      <w:numFmt w:val="lowerLetter"/>
      <w:lvlText w:val="%8."/>
      <w:lvlJc w:val="left"/>
      <w:pPr>
        <w:ind w:left="6610" w:hanging="360"/>
      </w:pPr>
    </w:lvl>
    <w:lvl w:ilvl="8" w:tplc="041F001B" w:tentative="1">
      <w:start w:val="1"/>
      <w:numFmt w:val="lowerRoman"/>
      <w:lvlText w:val="%9."/>
      <w:lvlJc w:val="right"/>
      <w:pPr>
        <w:ind w:left="7330" w:hanging="180"/>
      </w:pPr>
    </w:lvl>
  </w:abstractNum>
  <w:abstractNum w:abstractNumId="16" w15:restartNumberingAfterBreak="0">
    <w:nsid w:val="7B0E267E"/>
    <w:multiLevelType w:val="hybridMultilevel"/>
    <w:tmpl w:val="6EDA2E36"/>
    <w:lvl w:ilvl="0" w:tplc="ED28D6A8">
      <w:start w:val="1"/>
      <w:numFmt w:val="decimal"/>
      <w:lvlText w:val="(%1)"/>
      <w:lvlJc w:val="left"/>
      <w:pPr>
        <w:ind w:left="831" w:hanging="405"/>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16cid:durableId="422916517">
    <w:abstractNumId w:val="11"/>
  </w:num>
  <w:num w:numId="2" w16cid:durableId="1647469587">
    <w:abstractNumId w:val="13"/>
  </w:num>
  <w:num w:numId="3" w16cid:durableId="1757826499">
    <w:abstractNumId w:val="7"/>
  </w:num>
  <w:num w:numId="4" w16cid:durableId="985858192">
    <w:abstractNumId w:val="6"/>
  </w:num>
  <w:num w:numId="5" w16cid:durableId="1918632164">
    <w:abstractNumId w:val="14"/>
  </w:num>
  <w:num w:numId="6" w16cid:durableId="1728413057">
    <w:abstractNumId w:val="2"/>
  </w:num>
  <w:num w:numId="7" w16cid:durableId="2145152201">
    <w:abstractNumId w:val="3"/>
  </w:num>
  <w:num w:numId="8" w16cid:durableId="274096313">
    <w:abstractNumId w:val="15"/>
  </w:num>
  <w:num w:numId="9" w16cid:durableId="1336961885">
    <w:abstractNumId w:val="8"/>
  </w:num>
  <w:num w:numId="10" w16cid:durableId="1450932102">
    <w:abstractNumId w:val="0"/>
  </w:num>
  <w:num w:numId="11" w16cid:durableId="1952977450">
    <w:abstractNumId w:val="4"/>
  </w:num>
  <w:num w:numId="12" w16cid:durableId="685180454">
    <w:abstractNumId w:val="9"/>
  </w:num>
  <w:num w:numId="13" w16cid:durableId="1524199046">
    <w:abstractNumId w:val="12"/>
  </w:num>
  <w:num w:numId="14" w16cid:durableId="1919438350">
    <w:abstractNumId w:val="10"/>
  </w:num>
  <w:num w:numId="15" w16cid:durableId="1087969594">
    <w:abstractNumId w:val="16"/>
  </w:num>
  <w:num w:numId="16" w16cid:durableId="1957633172">
    <w:abstractNumId w:val="1"/>
  </w:num>
  <w:num w:numId="17" w16cid:durableId="7645001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3B"/>
    <w:rsid w:val="000241C5"/>
    <w:rsid w:val="00050763"/>
    <w:rsid w:val="000508F6"/>
    <w:rsid w:val="0007158D"/>
    <w:rsid w:val="0008338E"/>
    <w:rsid w:val="000A20CF"/>
    <w:rsid w:val="000B5DAF"/>
    <w:rsid w:val="000C7E3A"/>
    <w:rsid w:val="000F4CAA"/>
    <w:rsid w:val="001033B6"/>
    <w:rsid w:val="001423A8"/>
    <w:rsid w:val="00144366"/>
    <w:rsid w:val="001850C2"/>
    <w:rsid w:val="00187127"/>
    <w:rsid w:val="001B030C"/>
    <w:rsid w:val="001B3EAC"/>
    <w:rsid w:val="001B7DA9"/>
    <w:rsid w:val="001C59CD"/>
    <w:rsid w:val="001D2B4D"/>
    <w:rsid w:val="001E61B3"/>
    <w:rsid w:val="001E7A5D"/>
    <w:rsid w:val="001F6B4E"/>
    <w:rsid w:val="002007A4"/>
    <w:rsid w:val="00200CD5"/>
    <w:rsid w:val="00210CF2"/>
    <w:rsid w:val="00230942"/>
    <w:rsid w:val="00266E00"/>
    <w:rsid w:val="00267D6A"/>
    <w:rsid w:val="00271F7F"/>
    <w:rsid w:val="00273912"/>
    <w:rsid w:val="002C662C"/>
    <w:rsid w:val="002C7F49"/>
    <w:rsid w:val="002F531D"/>
    <w:rsid w:val="00300D8A"/>
    <w:rsid w:val="00303FC2"/>
    <w:rsid w:val="0030554E"/>
    <w:rsid w:val="00355E0F"/>
    <w:rsid w:val="00356E2B"/>
    <w:rsid w:val="003772FE"/>
    <w:rsid w:val="00377E88"/>
    <w:rsid w:val="00395C5E"/>
    <w:rsid w:val="003B17D9"/>
    <w:rsid w:val="003D197C"/>
    <w:rsid w:val="003F3A31"/>
    <w:rsid w:val="00412E5E"/>
    <w:rsid w:val="00416024"/>
    <w:rsid w:val="0042526D"/>
    <w:rsid w:val="00447DBC"/>
    <w:rsid w:val="00471B6D"/>
    <w:rsid w:val="00475B6D"/>
    <w:rsid w:val="004D6C7B"/>
    <w:rsid w:val="00507590"/>
    <w:rsid w:val="005352AC"/>
    <w:rsid w:val="005531ED"/>
    <w:rsid w:val="0056717B"/>
    <w:rsid w:val="0057791B"/>
    <w:rsid w:val="00597278"/>
    <w:rsid w:val="005B20C2"/>
    <w:rsid w:val="006049C2"/>
    <w:rsid w:val="00617FD5"/>
    <w:rsid w:val="00640BF4"/>
    <w:rsid w:val="00643323"/>
    <w:rsid w:val="00646949"/>
    <w:rsid w:val="00684E4A"/>
    <w:rsid w:val="006E14F1"/>
    <w:rsid w:val="006F66EC"/>
    <w:rsid w:val="006F7B05"/>
    <w:rsid w:val="00706721"/>
    <w:rsid w:val="00714DA6"/>
    <w:rsid w:val="00720128"/>
    <w:rsid w:val="00730417"/>
    <w:rsid w:val="00741378"/>
    <w:rsid w:val="007B14DB"/>
    <w:rsid w:val="008006E5"/>
    <w:rsid w:val="008065F3"/>
    <w:rsid w:val="00836186"/>
    <w:rsid w:val="008428FD"/>
    <w:rsid w:val="00844F0C"/>
    <w:rsid w:val="008462B1"/>
    <w:rsid w:val="00861107"/>
    <w:rsid w:val="0088516A"/>
    <w:rsid w:val="008A7015"/>
    <w:rsid w:val="008B1813"/>
    <w:rsid w:val="008D3ACA"/>
    <w:rsid w:val="00902496"/>
    <w:rsid w:val="00905A5C"/>
    <w:rsid w:val="00921D2F"/>
    <w:rsid w:val="00934DC9"/>
    <w:rsid w:val="00952D19"/>
    <w:rsid w:val="009A09A0"/>
    <w:rsid w:val="009B3EF6"/>
    <w:rsid w:val="009B5907"/>
    <w:rsid w:val="009B6E32"/>
    <w:rsid w:val="009C37B1"/>
    <w:rsid w:val="009C784C"/>
    <w:rsid w:val="009E00F5"/>
    <w:rsid w:val="009E0F00"/>
    <w:rsid w:val="00A54077"/>
    <w:rsid w:val="00A60F45"/>
    <w:rsid w:val="00A636D9"/>
    <w:rsid w:val="00A66ABD"/>
    <w:rsid w:val="00A777FC"/>
    <w:rsid w:val="00A81F88"/>
    <w:rsid w:val="00AC3CCA"/>
    <w:rsid w:val="00AD5F9F"/>
    <w:rsid w:val="00AE106C"/>
    <w:rsid w:val="00AE308B"/>
    <w:rsid w:val="00B16FCF"/>
    <w:rsid w:val="00B233E9"/>
    <w:rsid w:val="00B2473C"/>
    <w:rsid w:val="00B414AD"/>
    <w:rsid w:val="00B705C6"/>
    <w:rsid w:val="00B84471"/>
    <w:rsid w:val="00B97569"/>
    <w:rsid w:val="00BA37A4"/>
    <w:rsid w:val="00BA4F24"/>
    <w:rsid w:val="00BA6FF4"/>
    <w:rsid w:val="00BA77C6"/>
    <w:rsid w:val="00BB2BAB"/>
    <w:rsid w:val="00BB6A5A"/>
    <w:rsid w:val="00BC1C5C"/>
    <w:rsid w:val="00C21330"/>
    <w:rsid w:val="00C60158"/>
    <w:rsid w:val="00C75A5D"/>
    <w:rsid w:val="00C81F3B"/>
    <w:rsid w:val="00CA7CEA"/>
    <w:rsid w:val="00CB4C9F"/>
    <w:rsid w:val="00CE4343"/>
    <w:rsid w:val="00D10039"/>
    <w:rsid w:val="00D15D85"/>
    <w:rsid w:val="00D15EE1"/>
    <w:rsid w:val="00D178B7"/>
    <w:rsid w:val="00D23F77"/>
    <w:rsid w:val="00D305DF"/>
    <w:rsid w:val="00D87EDC"/>
    <w:rsid w:val="00DA4633"/>
    <w:rsid w:val="00DE6F4E"/>
    <w:rsid w:val="00E11898"/>
    <w:rsid w:val="00E751F3"/>
    <w:rsid w:val="00EB5162"/>
    <w:rsid w:val="00EC162C"/>
    <w:rsid w:val="00EC7EAC"/>
    <w:rsid w:val="00EF6A68"/>
    <w:rsid w:val="00F2513F"/>
    <w:rsid w:val="00F47D85"/>
    <w:rsid w:val="00F60685"/>
    <w:rsid w:val="00F946AD"/>
    <w:rsid w:val="00FB3411"/>
    <w:rsid w:val="00FC2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4906"/>
  <w15:chartTrackingRefBased/>
  <w15:docId w15:val="{D443F57D-8566-4BB9-B464-F8EB2C11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7D9"/>
    <w:rPr>
      <w:rFonts w:ascii="Times New Roman" w:hAnsi="Times New Roman" w:cs="Times New Roman"/>
      <w:sz w:val="24"/>
      <w:szCs w:val="24"/>
    </w:rPr>
  </w:style>
  <w:style w:type="paragraph" w:styleId="Balk1">
    <w:name w:val="heading 1"/>
    <w:basedOn w:val="Normal"/>
    <w:next w:val="Normal"/>
    <w:link w:val="Balk1Char"/>
    <w:uiPriority w:val="9"/>
    <w:qFormat/>
    <w:rsid w:val="00D23F77"/>
    <w:pPr>
      <w:keepNext/>
      <w:keepLines/>
      <w:spacing w:before="240"/>
      <w:outlineLvl w:val="0"/>
    </w:pPr>
    <w:rPr>
      <w:rFonts w:eastAsiaTheme="majorEastAsia" w:cstheme="majorBidi"/>
      <w:color w:val="000000" w:themeColor="text1"/>
      <w:szCs w:val="32"/>
    </w:rPr>
  </w:style>
  <w:style w:type="paragraph" w:styleId="Balk2">
    <w:name w:val="heading 2"/>
    <w:basedOn w:val="Normal"/>
    <w:next w:val="Normal"/>
    <w:link w:val="Balk2Char"/>
    <w:uiPriority w:val="9"/>
    <w:unhideWhenUsed/>
    <w:qFormat/>
    <w:rsid w:val="00D23F77"/>
    <w:pPr>
      <w:keepNext/>
      <w:keepLines/>
      <w:outlineLvl w:val="1"/>
    </w:pPr>
    <w:rPr>
      <w:rFonts w:eastAsiaTheme="majorEastAsia" w:cstheme="majorBidi"/>
      <w:color w:val="000000" w:themeColor="text1"/>
      <w:szCs w:val="26"/>
    </w:rPr>
  </w:style>
  <w:style w:type="paragraph" w:styleId="Balk3">
    <w:name w:val="heading 3"/>
    <w:basedOn w:val="Normal"/>
    <w:next w:val="Normal"/>
    <w:link w:val="Balk3Char"/>
    <w:uiPriority w:val="9"/>
    <w:unhideWhenUsed/>
    <w:qFormat/>
    <w:rsid w:val="00D23F77"/>
    <w:pPr>
      <w:keepNext/>
      <w:keepLines/>
      <w:outlineLvl w:val="2"/>
    </w:pPr>
    <w:rPr>
      <w:rFonts w:eastAsiaTheme="majorEastAsia" w:cstheme="majorBidi"/>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3F77"/>
    <w:rPr>
      <w:rFonts w:ascii="Times New Roman" w:hAnsi="Times New Roman" w:cs="Times New Roman"/>
      <w:sz w:val="24"/>
      <w:szCs w:val="24"/>
    </w:rPr>
  </w:style>
  <w:style w:type="character" w:customStyle="1" w:styleId="Balk1Char">
    <w:name w:val="Başlık 1 Char"/>
    <w:basedOn w:val="VarsaylanParagrafYazTipi"/>
    <w:link w:val="Balk1"/>
    <w:uiPriority w:val="9"/>
    <w:rsid w:val="00D23F77"/>
    <w:rPr>
      <w:rFonts w:ascii="Times New Roman" w:eastAsiaTheme="majorEastAsia" w:hAnsi="Times New Roman" w:cstheme="majorBidi"/>
      <w:color w:val="000000" w:themeColor="text1"/>
      <w:sz w:val="24"/>
      <w:szCs w:val="32"/>
    </w:rPr>
  </w:style>
  <w:style w:type="paragraph" w:styleId="KonuBal">
    <w:name w:val="Title"/>
    <w:basedOn w:val="Normal"/>
    <w:next w:val="Normal"/>
    <w:link w:val="KonuBalChar"/>
    <w:uiPriority w:val="10"/>
    <w:qFormat/>
    <w:rsid w:val="00D23F77"/>
    <w:pPr>
      <w:contextualSpacing/>
    </w:pPr>
    <w:rPr>
      <w:rFonts w:eastAsiaTheme="majorEastAsia" w:cstheme="majorBidi"/>
      <w:spacing w:val="-10"/>
      <w:kern w:val="28"/>
      <w:szCs w:val="56"/>
    </w:rPr>
  </w:style>
  <w:style w:type="character" w:customStyle="1" w:styleId="KonuBalChar">
    <w:name w:val="Konu Başlığı Char"/>
    <w:basedOn w:val="VarsaylanParagrafYazTipi"/>
    <w:link w:val="KonuBal"/>
    <w:uiPriority w:val="10"/>
    <w:rsid w:val="00D23F77"/>
    <w:rPr>
      <w:rFonts w:ascii="Times New Roman" w:eastAsiaTheme="majorEastAsia" w:hAnsi="Times New Roman" w:cstheme="majorBidi"/>
      <w:spacing w:val="-10"/>
      <w:kern w:val="28"/>
      <w:sz w:val="24"/>
      <w:szCs w:val="56"/>
    </w:rPr>
  </w:style>
  <w:style w:type="paragraph" w:styleId="Altyaz">
    <w:name w:val="Subtitle"/>
    <w:basedOn w:val="Normal"/>
    <w:next w:val="Normal"/>
    <w:link w:val="AltyazChar"/>
    <w:uiPriority w:val="11"/>
    <w:qFormat/>
    <w:rsid w:val="00D23F77"/>
    <w:pPr>
      <w:numPr>
        <w:ilvl w:val="1"/>
      </w:numPr>
      <w:spacing w:after="160"/>
    </w:pPr>
    <w:rPr>
      <w:rFonts w:eastAsiaTheme="minorEastAsia" w:cstheme="minorBidi"/>
      <w:color w:val="000000" w:themeColor="text1"/>
      <w:spacing w:val="15"/>
      <w:szCs w:val="22"/>
    </w:rPr>
  </w:style>
  <w:style w:type="character" w:customStyle="1" w:styleId="AltyazChar">
    <w:name w:val="Altyazı Char"/>
    <w:basedOn w:val="VarsaylanParagrafYazTipi"/>
    <w:link w:val="Altyaz"/>
    <w:uiPriority w:val="11"/>
    <w:rsid w:val="00D23F77"/>
    <w:rPr>
      <w:rFonts w:ascii="Times New Roman" w:eastAsiaTheme="minorEastAsia" w:hAnsi="Times New Roman"/>
      <w:color w:val="000000" w:themeColor="text1"/>
      <w:spacing w:val="15"/>
      <w:sz w:val="24"/>
    </w:rPr>
  </w:style>
  <w:style w:type="character" w:customStyle="1" w:styleId="Balk2Char">
    <w:name w:val="Başlık 2 Char"/>
    <w:basedOn w:val="VarsaylanParagrafYazTipi"/>
    <w:link w:val="Balk2"/>
    <w:uiPriority w:val="9"/>
    <w:rsid w:val="00D23F77"/>
    <w:rPr>
      <w:rFonts w:ascii="Times New Roman" w:eastAsiaTheme="majorEastAsia" w:hAnsi="Times New Roman" w:cstheme="majorBidi"/>
      <w:color w:val="000000" w:themeColor="text1"/>
      <w:sz w:val="24"/>
      <w:szCs w:val="26"/>
    </w:rPr>
  </w:style>
  <w:style w:type="character" w:customStyle="1" w:styleId="Balk3Char">
    <w:name w:val="Başlık 3 Char"/>
    <w:basedOn w:val="VarsaylanParagrafYazTipi"/>
    <w:link w:val="Balk3"/>
    <w:uiPriority w:val="9"/>
    <w:rsid w:val="00D23F77"/>
    <w:rPr>
      <w:rFonts w:ascii="Times New Roman" w:eastAsiaTheme="majorEastAsia" w:hAnsi="Times New Roman" w:cstheme="majorBidi"/>
      <w:color w:val="000000" w:themeColor="text1"/>
      <w:sz w:val="24"/>
      <w:szCs w:val="24"/>
    </w:rPr>
  </w:style>
  <w:style w:type="paragraph" w:styleId="ListeParagraf">
    <w:name w:val="List Paragraph"/>
    <w:basedOn w:val="Normal"/>
    <w:uiPriority w:val="34"/>
    <w:qFormat/>
    <w:rsid w:val="00C81F3B"/>
    <w:pPr>
      <w:ind w:left="720"/>
      <w:contextualSpacing/>
    </w:pPr>
  </w:style>
  <w:style w:type="character" w:styleId="Kpr">
    <w:name w:val="Hyperlink"/>
    <w:basedOn w:val="VarsaylanParagrafYazTipi"/>
    <w:uiPriority w:val="99"/>
    <w:unhideWhenUsed/>
    <w:rsid w:val="000F4CAA"/>
    <w:rPr>
      <w:color w:val="0000FF"/>
      <w:u w:val="single"/>
    </w:rPr>
  </w:style>
  <w:style w:type="character" w:styleId="Gl">
    <w:name w:val="Strong"/>
    <w:basedOn w:val="VarsaylanParagrafYazTipi"/>
    <w:uiPriority w:val="22"/>
    <w:qFormat/>
    <w:rsid w:val="000F4CAA"/>
    <w:rPr>
      <w:b/>
      <w:bCs/>
    </w:rPr>
  </w:style>
  <w:style w:type="paragraph" w:styleId="NormalWeb">
    <w:name w:val="Normal (Web)"/>
    <w:basedOn w:val="Normal"/>
    <w:uiPriority w:val="99"/>
    <w:semiHidden/>
    <w:unhideWhenUsed/>
    <w:rsid w:val="000F4CAA"/>
    <w:pPr>
      <w:spacing w:before="100" w:beforeAutospacing="1" w:after="100" w:afterAutospacing="1"/>
    </w:pPr>
    <w:rPr>
      <w:rFonts w:eastAsia="Times New Roman"/>
      <w:kern w:val="0"/>
      <w:lang w:eastAsia="tr-TR"/>
      <w14:ligatures w14:val="none"/>
    </w:rPr>
  </w:style>
  <w:style w:type="table" w:styleId="TabloKlavuzu">
    <w:name w:val="Table Grid"/>
    <w:basedOn w:val="NormalTablo"/>
    <w:uiPriority w:val="39"/>
    <w:rsid w:val="00B97569"/>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1B7DA9"/>
    <w:rPr>
      <w:color w:val="605E5C"/>
      <w:shd w:val="clear" w:color="auto" w:fill="E1DFDD"/>
    </w:rPr>
  </w:style>
  <w:style w:type="table" w:styleId="TabloKlavuzuAk">
    <w:name w:val="Grid Table Light"/>
    <w:basedOn w:val="NormalTablo"/>
    <w:uiPriority w:val="40"/>
    <w:rsid w:val="00412E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BA4F24"/>
    <w:pPr>
      <w:tabs>
        <w:tab w:val="center" w:pos="4536"/>
        <w:tab w:val="right" w:pos="9072"/>
      </w:tabs>
    </w:pPr>
  </w:style>
  <w:style w:type="character" w:customStyle="1" w:styleId="stBilgiChar">
    <w:name w:val="Üst Bilgi Char"/>
    <w:basedOn w:val="VarsaylanParagrafYazTipi"/>
    <w:link w:val="stBilgi"/>
    <w:uiPriority w:val="99"/>
    <w:rsid w:val="00BA4F24"/>
    <w:rPr>
      <w:rFonts w:ascii="Times New Roman" w:hAnsi="Times New Roman" w:cs="Times New Roman"/>
      <w:sz w:val="24"/>
      <w:szCs w:val="24"/>
    </w:rPr>
  </w:style>
  <w:style w:type="paragraph" w:styleId="AltBilgi">
    <w:name w:val="footer"/>
    <w:basedOn w:val="Normal"/>
    <w:link w:val="AltBilgiChar"/>
    <w:uiPriority w:val="99"/>
    <w:unhideWhenUsed/>
    <w:rsid w:val="00BA4F24"/>
    <w:pPr>
      <w:tabs>
        <w:tab w:val="center" w:pos="4536"/>
        <w:tab w:val="right" w:pos="9072"/>
      </w:tabs>
    </w:pPr>
  </w:style>
  <w:style w:type="character" w:customStyle="1" w:styleId="AltBilgiChar">
    <w:name w:val="Alt Bilgi Char"/>
    <w:basedOn w:val="VarsaylanParagrafYazTipi"/>
    <w:link w:val="AltBilgi"/>
    <w:uiPriority w:val="99"/>
    <w:rsid w:val="00BA4F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729">
      <w:bodyDiv w:val="1"/>
      <w:marLeft w:val="0"/>
      <w:marRight w:val="0"/>
      <w:marTop w:val="0"/>
      <w:marBottom w:val="0"/>
      <w:divBdr>
        <w:top w:val="none" w:sz="0" w:space="0" w:color="auto"/>
        <w:left w:val="none" w:sz="0" w:space="0" w:color="auto"/>
        <w:bottom w:val="none" w:sz="0" w:space="0" w:color="auto"/>
        <w:right w:val="none" w:sz="0" w:space="0" w:color="auto"/>
      </w:divBdr>
      <w:divsChild>
        <w:div w:id="1382090762">
          <w:marLeft w:val="0"/>
          <w:marRight w:val="0"/>
          <w:marTop w:val="0"/>
          <w:marBottom w:val="0"/>
          <w:divBdr>
            <w:top w:val="none" w:sz="0" w:space="0" w:color="auto"/>
            <w:left w:val="none" w:sz="0" w:space="0" w:color="auto"/>
            <w:bottom w:val="none" w:sz="0" w:space="0" w:color="auto"/>
            <w:right w:val="none" w:sz="0" w:space="0" w:color="auto"/>
          </w:divBdr>
        </w:div>
        <w:div w:id="1807745857">
          <w:marLeft w:val="0"/>
          <w:marRight w:val="0"/>
          <w:marTop w:val="0"/>
          <w:marBottom w:val="0"/>
          <w:divBdr>
            <w:top w:val="none" w:sz="0" w:space="0" w:color="auto"/>
            <w:left w:val="none" w:sz="0" w:space="0" w:color="auto"/>
            <w:bottom w:val="none" w:sz="0" w:space="0" w:color="auto"/>
            <w:right w:val="none" w:sz="0" w:space="0" w:color="auto"/>
          </w:divBdr>
        </w:div>
        <w:div w:id="1806846562">
          <w:marLeft w:val="0"/>
          <w:marRight w:val="0"/>
          <w:marTop w:val="0"/>
          <w:marBottom w:val="0"/>
          <w:divBdr>
            <w:top w:val="none" w:sz="0" w:space="0" w:color="auto"/>
            <w:left w:val="none" w:sz="0" w:space="0" w:color="auto"/>
            <w:bottom w:val="none" w:sz="0" w:space="0" w:color="auto"/>
            <w:right w:val="none" w:sz="0" w:space="0" w:color="auto"/>
          </w:divBdr>
        </w:div>
        <w:div w:id="825971947">
          <w:marLeft w:val="0"/>
          <w:marRight w:val="0"/>
          <w:marTop w:val="0"/>
          <w:marBottom w:val="0"/>
          <w:divBdr>
            <w:top w:val="none" w:sz="0" w:space="0" w:color="auto"/>
            <w:left w:val="none" w:sz="0" w:space="0" w:color="auto"/>
            <w:bottom w:val="none" w:sz="0" w:space="0" w:color="auto"/>
            <w:right w:val="none" w:sz="0" w:space="0" w:color="auto"/>
          </w:divBdr>
        </w:div>
        <w:div w:id="1792243335">
          <w:marLeft w:val="0"/>
          <w:marRight w:val="0"/>
          <w:marTop w:val="0"/>
          <w:marBottom w:val="0"/>
          <w:divBdr>
            <w:top w:val="none" w:sz="0" w:space="0" w:color="auto"/>
            <w:left w:val="none" w:sz="0" w:space="0" w:color="auto"/>
            <w:bottom w:val="none" w:sz="0" w:space="0" w:color="auto"/>
            <w:right w:val="none" w:sz="0" w:space="0" w:color="auto"/>
          </w:divBdr>
        </w:div>
        <w:div w:id="1255433878">
          <w:marLeft w:val="0"/>
          <w:marRight w:val="0"/>
          <w:marTop w:val="0"/>
          <w:marBottom w:val="0"/>
          <w:divBdr>
            <w:top w:val="none" w:sz="0" w:space="0" w:color="auto"/>
            <w:left w:val="none" w:sz="0" w:space="0" w:color="auto"/>
            <w:bottom w:val="none" w:sz="0" w:space="0" w:color="auto"/>
            <w:right w:val="none" w:sz="0" w:space="0" w:color="auto"/>
          </w:divBdr>
        </w:div>
        <w:div w:id="1032220742">
          <w:marLeft w:val="0"/>
          <w:marRight w:val="0"/>
          <w:marTop w:val="0"/>
          <w:marBottom w:val="0"/>
          <w:divBdr>
            <w:top w:val="none" w:sz="0" w:space="0" w:color="auto"/>
            <w:left w:val="none" w:sz="0" w:space="0" w:color="auto"/>
            <w:bottom w:val="none" w:sz="0" w:space="0" w:color="auto"/>
            <w:right w:val="none" w:sz="0" w:space="0" w:color="auto"/>
          </w:divBdr>
        </w:div>
        <w:div w:id="1269894210">
          <w:marLeft w:val="0"/>
          <w:marRight w:val="0"/>
          <w:marTop w:val="0"/>
          <w:marBottom w:val="0"/>
          <w:divBdr>
            <w:top w:val="none" w:sz="0" w:space="0" w:color="auto"/>
            <w:left w:val="none" w:sz="0" w:space="0" w:color="auto"/>
            <w:bottom w:val="none" w:sz="0" w:space="0" w:color="auto"/>
            <w:right w:val="none" w:sz="0" w:space="0" w:color="auto"/>
          </w:divBdr>
        </w:div>
        <w:div w:id="1362628005">
          <w:marLeft w:val="0"/>
          <w:marRight w:val="0"/>
          <w:marTop w:val="0"/>
          <w:marBottom w:val="0"/>
          <w:divBdr>
            <w:top w:val="none" w:sz="0" w:space="0" w:color="auto"/>
            <w:left w:val="none" w:sz="0" w:space="0" w:color="auto"/>
            <w:bottom w:val="none" w:sz="0" w:space="0" w:color="auto"/>
            <w:right w:val="none" w:sz="0" w:space="0" w:color="auto"/>
          </w:divBdr>
        </w:div>
      </w:divsChild>
    </w:div>
    <w:div w:id="156381438">
      <w:bodyDiv w:val="1"/>
      <w:marLeft w:val="0"/>
      <w:marRight w:val="0"/>
      <w:marTop w:val="0"/>
      <w:marBottom w:val="0"/>
      <w:divBdr>
        <w:top w:val="none" w:sz="0" w:space="0" w:color="auto"/>
        <w:left w:val="none" w:sz="0" w:space="0" w:color="auto"/>
        <w:bottom w:val="none" w:sz="0" w:space="0" w:color="auto"/>
        <w:right w:val="none" w:sz="0" w:space="0" w:color="auto"/>
      </w:divBdr>
    </w:div>
    <w:div w:id="290064709">
      <w:bodyDiv w:val="1"/>
      <w:marLeft w:val="0"/>
      <w:marRight w:val="0"/>
      <w:marTop w:val="0"/>
      <w:marBottom w:val="0"/>
      <w:divBdr>
        <w:top w:val="none" w:sz="0" w:space="0" w:color="auto"/>
        <w:left w:val="none" w:sz="0" w:space="0" w:color="auto"/>
        <w:bottom w:val="none" w:sz="0" w:space="0" w:color="auto"/>
        <w:right w:val="none" w:sz="0" w:space="0" w:color="auto"/>
      </w:divBdr>
    </w:div>
    <w:div w:id="395856904">
      <w:bodyDiv w:val="1"/>
      <w:marLeft w:val="0"/>
      <w:marRight w:val="0"/>
      <w:marTop w:val="0"/>
      <w:marBottom w:val="0"/>
      <w:divBdr>
        <w:top w:val="none" w:sz="0" w:space="0" w:color="auto"/>
        <w:left w:val="none" w:sz="0" w:space="0" w:color="auto"/>
        <w:bottom w:val="none" w:sz="0" w:space="0" w:color="auto"/>
        <w:right w:val="none" w:sz="0" w:space="0" w:color="auto"/>
      </w:divBdr>
      <w:divsChild>
        <w:div w:id="994148034">
          <w:marLeft w:val="0"/>
          <w:marRight w:val="0"/>
          <w:marTop w:val="0"/>
          <w:marBottom w:val="0"/>
          <w:divBdr>
            <w:top w:val="none" w:sz="0" w:space="0" w:color="auto"/>
            <w:left w:val="none" w:sz="0" w:space="0" w:color="auto"/>
            <w:bottom w:val="none" w:sz="0" w:space="0" w:color="auto"/>
            <w:right w:val="none" w:sz="0" w:space="0" w:color="auto"/>
          </w:divBdr>
        </w:div>
        <w:div w:id="2125685003">
          <w:marLeft w:val="0"/>
          <w:marRight w:val="0"/>
          <w:marTop w:val="0"/>
          <w:marBottom w:val="0"/>
          <w:divBdr>
            <w:top w:val="none" w:sz="0" w:space="0" w:color="auto"/>
            <w:left w:val="none" w:sz="0" w:space="0" w:color="auto"/>
            <w:bottom w:val="none" w:sz="0" w:space="0" w:color="auto"/>
            <w:right w:val="none" w:sz="0" w:space="0" w:color="auto"/>
          </w:divBdr>
        </w:div>
        <w:div w:id="204568300">
          <w:marLeft w:val="0"/>
          <w:marRight w:val="0"/>
          <w:marTop w:val="0"/>
          <w:marBottom w:val="0"/>
          <w:divBdr>
            <w:top w:val="none" w:sz="0" w:space="0" w:color="auto"/>
            <w:left w:val="none" w:sz="0" w:space="0" w:color="auto"/>
            <w:bottom w:val="none" w:sz="0" w:space="0" w:color="auto"/>
            <w:right w:val="none" w:sz="0" w:space="0" w:color="auto"/>
          </w:divBdr>
        </w:div>
        <w:div w:id="1765496499">
          <w:marLeft w:val="0"/>
          <w:marRight w:val="0"/>
          <w:marTop w:val="0"/>
          <w:marBottom w:val="0"/>
          <w:divBdr>
            <w:top w:val="none" w:sz="0" w:space="0" w:color="auto"/>
            <w:left w:val="none" w:sz="0" w:space="0" w:color="auto"/>
            <w:bottom w:val="none" w:sz="0" w:space="0" w:color="auto"/>
            <w:right w:val="none" w:sz="0" w:space="0" w:color="auto"/>
          </w:divBdr>
        </w:div>
        <w:div w:id="655303792">
          <w:marLeft w:val="0"/>
          <w:marRight w:val="0"/>
          <w:marTop w:val="0"/>
          <w:marBottom w:val="0"/>
          <w:divBdr>
            <w:top w:val="none" w:sz="0" w:space="0" w:color="auto"/>
            <w:left w:val="none" w:sz="0" w:space="0" w:color="auto"/>
            <w:bottom w:val="none" w:sz="0" w:space="0" w:color="auto"/>
            <w:right w:val="none" w:sz="0" w:space="0" w:color="auto"/>
          </w:divBdr>
        </w:div>
        <w:div w:id="1687052432">
          <w:marLeft w:val="0"/>
          <w:marRight w:val="0"/>
          <w:marTop w:val="0"/>
          <w:marBottom w:val="0"/>
          <w:divBdr>
            <w:top w:val="none" w:sz="0" w:space="0" w:color="auto"/>
            <w:left w:val="none" w:sz="0" w:space="0" w:color="auto"/>
            <w:bottom w:val="none" w:sz="0" w:space="0" w:color="auto"/>
            <w:right w:val="none" w:sz="0" w:space="0" w:color="auto"/>
          </w:divBdr>
        </w:div>
      </w:divsChild>
    </w:div>
    <w:div w:id="561865945">
      <w:bodyDiv w:val="1"/>
      <w:marLeft w:val="0"/>
      <w:marRight w:val="0"/>
      <w:marTop w:val="0"/>
      <w:marBottom w:val="0"/>
      <w:divBdr>
        <w:top w:val="none" w:sz="0" w:space="0" w:color="auto"/>
        <w:left w:val="none" w:sz="0" w:space="0" w:color="auto"/>
        <w:bottom w:val="none" w:sz="0" w:space="0" w:color="auto"/>
        <w:right w:val="none" w:sz="0" w:space="0" w:color="auto"/>
      </w:divBdr>
      <w:divsChild>
        <w:div w:id="1448812772">
          <w:marLeft w:val="0"/>
          <w:marRight w:val="0"/>
          <w:marTop w:val="0"/>
          <w:marBottom w:val="0"/>
          <w:divBdr>
            <w:top w:val="none" w:sz="0" w:space="0" w:color="auto"/>
            <w:left w:val="none" w:sz="0" w:space="0" w:color="auto"/>
            <w:bottom w:val="none" w:sz="0" w:space="0" w:color="auto"/>
            <w:right w:val="none" w:sz="0" w:space="0" w:color="auto"/>
          </w:divBdr>
        </w:div>
        <w:div w:id="1712916975">
          <w:marLeft w:val="0"/>
          <w:marRight w:val="0"/>
          <w:marTop w:val="0"/>
          <w:marBottom w:val="0"/>
          <w:divBdr>
            <w:top w:val="none" w:sz="0" w:space="0" w:color="auto"/>
            <w:left w:val="none" w:sz="0" w:space="0" w:color="auto"/>
            <w:bottom w:val="none" w:sz="0" w:space="0" w:color="auto"/>
            <w:right w:val="none" w:sz="0" w:space="0" w:color="auto"/>
          </w:divBdr>
        </w:div>
        <w:div w:id="376857911">
          <w:marLeft w:val="0"/>
          <w:marRight w:val="0"/>
          <w:marTop w:val="0"/>
          <w:marBottom w:val="0"/>
          <w:divBdr>
            <w:top w:val="none" w:sz="0" w:space="0" w:color="auto"/>
            <w:left w:val="none" w:sz="0" w:space="0" w:color="auto"/>
            <w:bottom w:val="none" w:sz="0" w:space="0" w:color="auto"/>
            <w:right w:val="none" w:sz="0" w:space="0" w:color="auto"/>
          </w:divBdr>
        </w:div>
        <w:div w:id="232736692">
          <w:marLeft w:val="0"/>
          <w:marRight w:val="0"/>
          <w:marTop w:val="0"/>
          <w:marBottom w:val="0"/>
          <w:divBdr>
            <w:top w:val="none" w:sz="0" w:space="0" w:color="auto"/>
            <w:left w:val="none" w:sz="0" w:space="0" w:color="auto"/>
            <w:bottom w:val="none" w:sz="0" w:space="0" w:color="auto"/>
            <w:right w:val="none" w:sz="0" w:space="0" w:color="auto"/>
          </w:divBdr>
        </w:div>
        <w:div w:id="1566259499">
          <w:marLeft w:val="0"/>
          <w:marRight w:val="0"/>
          <w:marTop w:val="0"/>
          <w:marBottom w:val="0"/>
          <w:divBdr>
            <w:top w:val="none" w:sz="0" w:space="0" w:color="auto"/>
            <w:left w:val="none" w:sz="0" w:space="0" w:color="auto"/>
            <w:bottom w:val="none" w:sz="0" w:space="0" w:color="auto"/>
            <w:right w:val="none" w:sz="0" w:space="0" w:color="auto"/>
          </w:divBdr>
        </w:div>
        <w:div w:id="1209339113">
          <w:marLeft w:val="0"/>
          <w:marRight w:val="0"/>
          <w:marTop w:val="0"/>
          <w:marBottom w:val="0"/>
          <w:divBdr>
            <w:top w:val="none" w:sz="0" w:space="0" w:color="auto"/>
            <w:left w:val="none" w:sz="0" w:space="0" w:color="auto"/>
            <w:bottom w:val="none" w:sz="0" w:space="0" w:color="auto"/>
            <w:right w:val="none" w:sz="0" w:space="0" w:color="auto"/>
          </w:divBdr>
        </w:div>
        <w:div w:id="1316952720">
          <w:marLeft w:val="0"/>
          <w:marRight w:val="0"/>
          <w:marTop w:val="0"/>
          <w:marBottom w:val="0"/>
          <w:divBdr>
            <w:top w:val="none" w:sz="0" w:space="0" w:color="auto"/>
            <w:left w:val="none" w:sz="0" w:space="0" w:color="auto"/>
            <w:bottom w:val="none" w:sz="0" w:space="0" w:color="auto"/>
            <w:right w:val="none" w:sz="0" w:space="0" w:color="auto"/>
          </w:divBdr>
        </w:div>
      </w:divsChild>
    </w:div>
    <w:div w:id="576868052">
      <w:bodyDiv w:val="1"/>
      <w:marLeft w:val="0"/>
      <w:marRight w:val="0"/>
      <w:marTop w:val="0"/>
      <w:marBottom w:val="0"/>
      <w:divBdr>
        <w:top w:val="none" w:sz="0" w:space="0" w:color="auto"/>
        <w:left w:val="none" w:sz="0" w:space="0" w:color="auto"/>
        <w:bottom w:val="none" w:sz="0" w:space="0" w:color="auto"/>
        <w:right w:val="none" w:sz="0" w:space="0" w:color="auto"/>
      </w:divBdr>
    </w:div>
    <w:div w:id="665746933">
      <w:bodyDiv w:val="1"/>
      <w:marLeft w:val="0"/>
      <w:marRight w:val="0"/>
      <w:marTop w:val="0"/>
      <w:marBottom w:val="0"/>
      <w:divBdr>
        <w:top w:val="none" w:sz="0" w:space="0" w:color="auto"/>
        <w:left w:val="none" w:sz="0" w:space="0" w:color="auto"/>
        <w:bottom w:val="none" w:sz="0" w:space="0" w:color="auto"/>
        <w:right w:val="none" w:sz="0" w:space="0" w:color="auto"/>
      </w:divBdr>
    </w:div>
    <w:div w:id="949895741">
      <w:bodyDiv w:val="1"/>
      <w:marLeft w:val="0"/>
      <w:marRight w:val="0"/>
      <w:marTop w:val="0"/>
      <w:marBottom w:val="0"/>
      <w:divBdr>
        <w:top w:val="none" w:sz="0" w:space="0" w:color="auto"/>
        <w:left w:val="none" w:sz="0" w:space="0" w:color="auto"/>
        <w:bottom w:val="none" w:sz="0" w:space="0" w:color="auto"/>
        <w:right w:val="none" w:sz="0" w:space="0" w:color="auto"/>
      </w:divBdr>
    </w:div>
    <w:div w:id="1201212421">
      <w:bodyDiv w:val="1"/>
      <w:marLeft w:val="0"/>
      <w:marRight w:val="0"/>
      <w:marTop w:val="0"/>
      <w:marBottom w:val="0"/>
      <w:divBdr>
        <w:top w:val="none" w:sz="0" w:space="0" w:color="auto"/>
        <w:left w:val="none" w:sz="0" w:space="0" w:color="auto"/>
        <w:bottom w:val="none" w:sz="0" w:space="0" w:color="auto"/>
        <w:right w:val="none" w:sz="0" w:space="0" w:color="auto"/>
      </w:divBdr>
    </w:div>
    <w:div w:id="1241210375">
      <w:bodyDiv w:val="1"/>
      <w:marLeft w:val="0"/>
      <w:marRight w:val="0"/>
      <w:marTop w:val="0"/>
      <w:marBottom w:val="0"/>
      <w:divBdr>
        <w:top w:val="none" w:sz="0" w:space="0" w:color="auto"/>
        <w:left w:val="none" w:sz="0" w:space="0" w:color="auto"/>
        <w:bottom w:val="none" w:sz="0" w:space="0" w:color="auto"/>
        <w:right w:val="none" w:sz="0" w:space="0" w:color="auto"/>
      </w:divBdr>
    </w:div>
    <w:div w:id="1277175289">
      <w:bodyDiv w:val="1"/>
      <w:marLeft w:val="0"/>
      <w:marRight w:val="0"/>
      <w:marTop w:val="0"/>
      <w:marBottom w:val="0"/>
      <w:divBdr>
        <w:top w:val="none" w:sz="0" w:space="0" w:color="auto"/>
        <w:left w:val="none" w:sz="0" w:space="0" w:color="auto"/>
        <w:bottom w:val="none" w:sz="0" w:space="0" w:color="auto"/>
        <w:right w:val="none" w:sz="0" w:space="0" w:color="auto"/>
      </w:divBdr>
    </w:div>
    <w:div w:id="1371224104">
      <w:bodyDiv w:val="1"/>
      <w:marLeft w:val="0"/>
      <w:marRight w:val="0"/>
      <w:marTop w:val="0"/>
      <w:marBottom w:val="0"/>
      <w:divBdr>
        <w:top w:val="none" w:sz="0" w:space="0" w:color="auto"/>
        <w:left w:val="none" w:sz="0" w:space="0" w:color="auto"/>
        <w:bottom w:val="none" w:sz="0" w:space="0" w:color="auto"/>
        <w:right w:val="none" w:sz="0" w:space="0" w:color="auto"/>
      </w:divBdr>
      <w:divsChild>
        <w:div w:id="2057391519">
          <w:marLeft w:val="0"/>
          <w:marRight w:val="0"/>
          <w:marTop w:val="0"/>
          <w:marBottom w:val="0"/>
          <w:divBdr>
            <w:top w:val="none" w:sz="0" w:space="0" w:color="auto"/>
            <w:left w:val="none" w:sz="0" w:space="0" w:color="auto"/>
            <w:bottom w:val="none" w:sz="0" w:space="0" w:color="auto"/>
            <w:right w:val="none" w:sz="0" w:space="0" w:color="auto"/>
          </w:divBdr>
        </w:div>
        <w:div w:id="1607690396">
          <w:marLeft w:val="0"/>
          <w:marRight w:val="0"/>
          <w:marTop w:val="0"/>
          <w:marBottom w:val="0"/>
          <w:divBdr>
            <w:top w:val="none" w:sz="0" w:space="0" w:color="auto"/>
            <w:left w:val="none" w:sz="0" w:space="0" w:color="auto"/>
            <w:bottom w:val="none" w:sz="0" w:space="0" w:color="auto"/>
            <w:right w:val="none" w:sz="0" w:space="0" w:color="auto"/>
          </w:divBdr>
        </w:div>
        <w:div w:id="1327830127">
          <w:marLeft w:val="0"/>
          <w:marRight w:val="0"/>
          <w:marTop w:val="0"/>
          <w:marBottom w:val="0"/>
          <w:divBdr>
            <w:top w:val="none" w:sz="0" w:space="0" w:color="auto"/>
            <w:left w:val="none" w:sz="0" w:space="0" w:color="auto"/>
            <w:bottom w:val="none" w:sz="0" w:space="0" w:color="auto"/>
            <w:right w:val="none" w:sz="0" w:space="0" w:color="auto"/>
          </w:divBdr>
        </w:div>
        <w:div w:id="2106611290">
          <w:marLeft w:val="0"/>
          <w:marRight w:val="0"/>
          <w:marTop w:val="0"/>
          <w:marBottom w:val="0"/>
          <w:divBdr>
            <w:top w:val="none" w:sz="0" w:space="0" w:color="auto"/>
            <w:left w:val="none" w:sz="0" w:space="0" w:color="auto"/>
            <w:bottom w:val="none" w:sz="0" w:space="0" w:color="auto"/>
            <w:right w:val="none" w:sz="0" w:space="0" w:color="auto"/>
          </w:divBdr>
        </w:div>
      </w:divsChild>
    </w:div>
    <w:div w:id="1397826516">
      <w:bodyDiv w:val="1"/>
      <w:marLeft w:val="0"/>
      <w:marRight w:val="0"/>
      <w:marTop w:val="0"/>
      <w:marBottom w:val="0"/>
      <w:divBdr>
        <w:top w:val="none" w:sz="0" w:space="0" w:color="auto"/>
        <w:left w:val="none" w:sz="0" w:space="0" w:color="auto"/>
        <w:bottom w:val="none" w:sz="0" w:space="0" w:color="auto"/>
        <w:right w:val="none" w:sz="0" w:space="0" w:color="auto"/>
      </w:divBdr>
      <w:divsChild>
        <w:div w:id="1378775927">
          <w:marLeft w:val="0"/>
          <w:marRight w:val="0"/>
          <w:marTop w:val="0"/>
          <w:marBottom w:val="0"/>
          <w:divBdr>
            <w:top w:val="none" w:sz="0" w:space="0" w:color="auto"/>
            <w:left w:val="none" w:sz="0" w:space="0" w:color="auto"/>
            <w:bottom w:val="none" w:sz="0" w:space="0" w:color="auto"/>
            <w:right w:val="none" w:sz="0" w:space="0" w:color="auto"/>
          </w:divBdr>
        </w:div>
      </w:divsChild>
    </w:div>
    <w:div w:id="1459296524">
      <w:bodyDiv w:val="1"/>
      <w:marLeft w:val="0"/>
      <w:marRight w:val="0"/>
      <w:marTop w:val="0"/>
      <w:marBottom w:val="0"/>
      <w:divBdr>
        <w:top w:val="none" w:sz="0" w:space="0" w:color="auto"/>
        <w:left w:val="none" w:sz="0" w:space="0" w:color="auto"/>
        <w:bottom w:val="none" w:sz="0" w:space="0" w:color="auto"/>
        <w:right w:val="none" w:sz="0" w:space="0" w:color="auto"/>
      </w:divBdr>
    </w:div>
    <w:div w:id="1580628474">
      <w:bodyDiv w:val="1"/>
      <w:marLeft w:val="0"/>
      <w:marRight w:val="0"/>
      <w:marTop w:val="0"/>
      <w:marBottom w:val="0"/>
      <w:divBdr>
        <w:top w:val="none" w:sz="0" w:space="0" w:color="auto"/>
        <w:left w:val="none" w:sz="0" w:space="0" w:color="auto"/>
        <w:bottom w:val="none" w:sz="0" w:space="0" w:color="auto"/>
        <w:right w:val="none" w:sz="0" w:space="0" w:color="auto"/>
      </w:divBdr>
      <w:divsChild>
        <w:div w:id="1099565290">
          <w:marLeft w:val="0"/>
          <w:marRight w:val="0"/>
          <w:marTop w:val="0"/>
          <w:marBottom w:val="0"/>
          <w:divBdr>
            <w:top w:val="none" w:sz="0" w:space="0" w:color="auto"/>
            <w:left w:val="none" w:sz="0" w:space="0" w:color="auto"/>
            <w:bottom w:val="none" w:sz="0" w:space="0" w:color="auto"/>
            <w:right w:val="none" w:sz="0" w:space="0" w:color="auto"/>
          </w:divBdr>
        </w:div>
        <w:div w:id="254748624">
          <w:marLeft w:val="0"/>
          <w:marRight w:val="0"/>
          <w:marTop w:val="0"/>
          <w:marBottom w:val="0"/>
          <w:divBdr>
            <w:top w:val="none" w:sz="0" w:space="0" w:color="auto"/>
            <w:left w:val="none" w:sz="0" w:space="0" w:color="auto"/>
            <w:bottom w:val="none" w:sz="0" w:space="0" w:color="auto"/>
            <w:right w:val="none" w:sz="0" w:space="0" w:color="auto"/>
          </w:divBdr>
        </w:div>
      </w:divsChild>
    </w:div>
    <w:div w:id="1658454330">
      <w:bodyDiv w:val="1"/>
      <w:marLeft w:val="0"/>
      <w:marRight w:val="0"/>
      <w:marTop w:val="0"/>
      <w:marBottom w:val="0"/>
      <w:divBdr>
        <w:top w:val="none" w:sz="0" w:space="0" w:color="auto"/>
        <w:left w:val="none" w:sz="0" w:space="0" w:color="auto"/>
        <w:bottom w:val="none" w:sz="0" w:space="0" w:color="auto"/>
        <w:right w:val="none" w:sz="0" w:space="0" w:color="auto"/>
      </w:divBdr>
    </w:div>
    <w:div w:id="1677340334">
      <w:bodyDiv w:val="1"/>
      <w:marLeft w:val="0"/>
      <w:marRight w:val="0"/>
      <w:marTop w:val="0"/>
      <w:marBottom w:val="0"/>
      <w:divBdr>
        <w:top w:val="none" w:sz="0" w:space="0" w:color="auto"/>
        <w:left w:val="none" w:sz="0" w:space="0" w:color="auto"/>
        <w:bottom w:val="none" w:sz="0" w:space="0" w:color="auto"/>
        <w:right w:val="none" w:sz="0" w:space="0" w:color="auto"/>
      </w:divBdr>
    </w:div>
    <w:div w:id="1701395752">
      <w:bodyDiv w:val="1"/>
      <w:marLeft w:val="0"/>
      <w:marRight w:val="0"/>
      <w:marTop w:val="0"/>
      <w:marBottom w:val="0"/>
      <w:divBdr>
        <w:top w:val="none" w:sz="0" w:space="0" w:color="auto"/>
        <w:left w:val="none" w:sz="0" w:space="0" w:color="auto"/>
        <w:bottom w:val="none" w:sz="0" w:space="0" w:color="auto"/>
        <w:right w:val="none" w:sz="0" w:space="0" w:color="auto"/>
      </w:divBdr>
    </w:div>
    <w:div w:id="1845585018">
      <w:bodyDiv w:val="1"/>
      <w:marLeft w:val="0"/>
      <w:marRight w:val="0"/>
      <w:marTop w:val="0"/>
      <w:marBottom w:val="0"/>
      <w:divBdr>
        <w:top w:val="none" w:sz="0" w:space="0" w:color="auto"/>
        <w:left w:val="none" w:sz="0" w:space="0" w:color="auto"/>
        <w:bottom w:val="none" w:sz="0" w:space="0" w:color="auto"/>
        <w:right w:val="none" w:sz="0" w:space="0" w:color="auto"/>
      </w:divBdr>
      <w:divsChild>
        <w:div w:id="745344059">
          <w:marLeft w:val="0"/>
          <w:marRight w:val="0"/>
          <w:marTop w:val="0"/>
          <w:marBottom w:val="0"/>
          <w:divBdr>
            <w:top w:val="none" w:sz="0" w:space="0" w:color="auto"/>
            <w:left w:val="none" w:sz="0" w:space="0" w:color="auto"/>
            <w:bottom w:val="none" w:sz="0" w:space="0" w:color="auto"/>
            <w:right w:val="none" w:sz="0" w:space="0" w:color="auto"/>
          </w:divBdr>
        </w:div>
        <w:div w:id="1265453729">
          <w:marLeft w:val="0"/>
          <w:marRight w:val="0"/>
          <w:marTop w:val="0"/>
          <w:marBottom w:val="0"/>
          <w:divBdr>
            <w:top w:val="none" w:sz="0" w:space="0" w:color="auto"/>
            <w:left w:val="none" w:sz="0" w:space="0" w:color="auto"/>
            <w:bottom w:val="none" w:sz="0" w:space="0" w:color="auto"/>
            <w:right w:val="none" w:sz="0" w:space="0" w:color="auto"/>
          </w:divBdr>
        </w:div>
        <w:div w:id="240331200">
          <w:marLeft w:val="0"/>
          <w:marRight w:val="0"/>
          <w:marTop w:val="0"/>
          <w:marBottom w:val="0"/>
          <w:divBdr>
            <w:top w:val="none" w:sz="0" w:space="0" w:color="auto"/>
            <w:left w:val="none" w:sz="0" w:space="0" w:color="auto"/>
            <w:bottom w:val="none" w:sz="0" w:space="0" w:color="auto"/>
            <w:right w:val="none" w:sz="0" w:space="0" w:color="auto"/>
          </w:divBdr>
        </w:div>
        <w:div w:id="836462082">
          <w:marLeft w:val="0"/>
          <w:marRight w:val="0"/>
          <w:marTop w:val="0"/>
          <w:marBottom w:val="0"/>
          <w:divBdr>
            <w:top w:val="none" w:sz="0" w:space="0" w:color="auto"/>
            <w:left w:val="none" w:sz="0" w:space="0" w:color="auto"/>
            <w:bottom w:val="none" w:sz="0" w:space="0" w:color="auto"/>
            <w:right w:val="none" w:sz="0" w:space="0" w:color="auto"/>
          </w:divBdr>
        </w:div>
      </w:divsChild>
    </w:div>
    <w:div w:id="21251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522</Words>
  <Characters>2976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Emre</dc:creator>
  <cp:keywords/>
  <dc:description/>
  <cp:lastModifiedBy>Selcen Çakır</cp:lastModifiedBy>
  <cp:revision>4</cp:revision>
  <cp:lastPrinted>2023-09-11T11:47:00Z</cp:lastPrinted>
  <dcterms:created xsi:type="dcterms:W3CDTF">2024-03-13T17:54:00Z</dcterms:created>
  <dcterms:modified xsi:type="dcterms:W3CDTF">2024-03-14T18:08:00Z</dcterms:modified>
</cp:coreProperties>
</file>