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129" w:type="dxa"/>
        <w:tblLook w:val="04A0" w:firstRow="1" w:lastRow="0" w:firstColumn="1" w:lastColumn="0" w:noHBand="0" w:noVBand="1"/>
      </w:tblPr>
      <w:tblGrid>
        <w:gridCol w:w="2424"/>
        <w:gridCol w:w="6705"/>
      </w:tblGrid>
      <w:tr w:rsidR="00B97569" w:rsidRPr="000508F6" w14:paraId="674F3C91" w14:textId="77777777" w:rsidTr="00CA06F2">
        <w:trPr>
          <w:trHeight w:val="566"/>
        </w:trPr>
        <w:tc>
          <w:tcPr>
            <w:tcW w:w="2424" w:type="dxa"/>
          </w:tcPr>
          <w:p w14:paraId="176D54D6" w14:textId="77777777" w:rsidR="00B97569" w:rsidRPr="000508F6" w:rsidRDefault="00B97569" w:rsidP="00CA06F2">
            <w:pPr>
              <w:rPr>
                <w:b/>
              </w:rPr>
            </w:pPr>
            <w:r w:rsidRPr="000508F6">
              <w:rPr>
                <w:b/>
              </w:rPr>
              <w:t>Toplantı Adı</w:t>
            </w:r>
          </w:p>
        </w:tc>
        <w:tc>
          <w:tcPr>
            <w:tcW w:w="6705" w:type="dxa"/>
          </w:tcPr>
          <w:p w14:paraId="585C4851" w14:textId="7C9E681C" w:rsidR="00B97569" w:rsidRPr="000508F6" w:rsidRDefault="00FA25B1" w:rsidP="00FA25B1">
            <w:r>
              <w:t>Sağlık Hizmetleri Meslek Yüksekokulu Sosyal Transkript Değerlendirme</w:t>
            </w:r>
            <w:r w:rsidRPr="002A3BFA">
              <w:t xml:space="preserve"> Komisyonu</w:t>
            </w:r>
            <w:r w:rsidR="00764F87">
              <w:t xml:space="preserve"> </w:t>
            </w:r>
            <w:r w:rsidR="00B97569" w:rsidRPr="000508F6">
              <w:t>Toplantısı</w:t>
            </w:r>
          </w:p>
        </w:tc>
      </w:tr>
      <w:tr w:rsidR="00B97569" w:rsidRPr="000508F6" w14:paraId="189784FE" w14:textId="77777777" w:rsidTr="00CA06F2">
        <w:trPr>
          <w:trHeight w:val="561"/>
        </w:trPr>
        <w:tc>
          <w:tcPr>
            <w:tcW w:w="2424" w:type="dxa"/>
          </w:tcPr>
          <w:p w14:paraId="65D36B27" w14:textId="77777777" w:rsidR="00B97569" w:rsidRPr="000508F6" w:rsidRDefault="00B97569" w:rsidP="00CA06F2">
            <w:pPr>
              <w:rPr>
                <w:b/>
              </w:rPr>
            </w:pPr>
            <w:r w:rsidRPr="000508F6">
              <w:rPr>
                <w:b/>
              </w:rPr>
              <w:t>Toplantı Tarihi</w:t>
            </w:r>
          </w:p>
        </w:tc>
        <w:tc>
          <w:tcPr>
            <w:tcW w:w="6705" w:type="dxa"/>
          </w:tcPr>
          <w:p w14:paraId="7AC2A742" w14:textId="7E91FDD6" w:rsidR="00B97569" w:rsidRPr="000508F6" w:rsidRDefault="00FA25B1" w:rsidP="00CA06F2">
            <w:r>
              <w:t>30.05.2024</w:t>
            </w:r>
            <w:r w:rsidR="001573FE">
              <w:t xml:space="preserve"> </w:t>
            </w:r>
            <w:r w:rsidR="001573FE" w:rsidRPr="001573FE">
              <w:t>– 15:30</w:t>
            </w:r>
          </w:p>
        </w:tc>
      </w:tr>
      <w:tr w:rsidR="00B97569" w:rsidRPr="000508F6" w14:paraId="79459B45" w14:textId="77777777" w:rsidTr="00764F87">
        <w:trPr>
          <w:trHeight w:val="1534"/>
        </w:trPr>
        <w:tc>
          <w:tcPr>
            <w:tcW w:w="2424" w:type="dxa"/>
          </w:tcPr>
          <w:p w14:paraId="07D5BB0D" w14:textId="77777777" w:rsidR="00B97569" w:rsidRPr="000508F6" w:rsidRDefault="00B97569" w:rsidP="00CA06F2">
            <w:pPr>
              <w:rPr>
                <w:b/>
              </w:rPr>
            </w:pPr>
            <w:r w:rsidRPr="000508F6">
              <w:rPr>
                <w:b/>
              </w:rPr>
              <w:t>Toplantı Katılımcıları</w:t>
            </w:r>
          </w:p>
        </w:tc>
        <w:tc>
          <w:tcPr>
            <w:tcW w:w="6705" w:type="dxa"/>
          </w:tcPr>
          <w:p w14:paraId="6D27260D" w14:textId="5E2DCE63" w:rsidR="00B97569" w:rsidRDefault="00764F87" w:rsidP="00764F87">
            <w:r w:rsidRPr="00764F87">
              <w:t xml:space="preserve">Doç. Dr. </w:t>
            </w:r>
            <w:r w:rsidR="00DD4CEA">
              <w:t>Şamil ÖZÜTRK (ANP</w:t>
            </w:r>
            <w:r w:rsidR="00FA25B1">
              <w:t xml:space="preserve"> Prog.)</w:t>
            </w:r>
            <w:r>
              <w:t>,</w:t>
            </w:r>
          </w:p>
          <w:p w14:paraId="393C5FE6" w14:textId="77777777" w:rsidR="00FA25B1" w:rsidRDefault="00FA25B1" w:rsidP="00FA25B1">
            <w:r w:rsidRPr="00764F87">
              <w:t>Dr. Öğr. Üyesi Fadime CANBOLAT</w:t>
            </w:r>
            <w:r>
              <w:t xml:space="preserve"> (Ecz. Hizm. Prog.),</w:t>
            </w:r>
          </w:p>
          <w:p w14:paraId="42B52A6F" w14:textId="3D842BCA" w:rsidR="00FA25B1" w:rsidRDefault="00FA25B1" w:rsidP="00764F87">
            <w:r>
              <w:t>Dr. Öğr. Üyesi Gülçin ÖZCAN ATEŞ</w:t>
            </w:r>
            <w:r w:rsidR="00DD4CEA">
              <w:t xml:space="preserve"> (TGP</w:t>
            </w:r>
            <w:r>
              <w:t xml:space="preserve"> Prog.),</w:t>
            </w:r>
          </w:p>
          <w:p w14:paraId="27113854" w14:textId="45395D9D" w:rsidR="00FA25B1" w:rsidRDefault="00DD4CEA" w:rsidP="00764F87">
            <w:r>
              <w:t>Öğr. Gör. Hasan ÇAKICI (ENP</w:t>
            </w:r>
            <w:r w:rsidR="00FA25B1">
              <w:t xml:space="preserve"> Prog.),</w:t>
            </w:r>
          </w:p>
          <w:p w14:paraId="759BB298" w14:textId="56190C22" w:rsidR="00FA25B1" w:rsidRDefault="00FA25B1" w:rsidP="00764F87">
            <w:r>
              <w:t>Öğr. Gör. Pın</w:t>
            </w:r>
            <w:r w:rsidR="00DD4CEA">
              <w:t>ar YÜKSEL (TLP</w:t>
            </w:r>
            <w:r>
              <w:t xml:space="preserve"> Prog.)</w:t>
            </w:r>
          </w:p>
          <w:p w14:paraId="11A4C5D1" w14:textId="13834B70" w:rsidR="00C0577E" w:rsidRPr="000508F6" w:rsidRDefault="00FA25B1" w:rsidP="00DA6BB8">
            <w:r>
              <w:t>Öğr.</w:t>
            </w:r>
            <w:r w:rsidR="00DD4CEA">
              <w:t xml:space="preserve"> Gör. Seda BİRER (İAP</w:t>
            </w:r>
            <w:r>
              <w:t xml:space="preserve"> Prog.)</w:t>
            </w:r>
          </w:p>
        </w:tc>
      </w:tr>
      <w:tr w:rsidR="00B97569" w:rsidRPr="000508F6" w14:paraId="0F8759EB" w14:textId="77777777" w:rsidTr="00F47D85">
        <w:trPr>
          <w:trHeight w:val="2017"/>
        </w:trPr>
        <w:tc>
          <w:tcPr>
            <w:tcW w:w="2424" w:type="dxa"/>
          </w:tcPr>
          <w:p w14:paraId="7E6296AE" w14:textId="77777777" w:rsidR="00B97569" w:rsidRPr="000508F6" w:rsidRDefault="00B97569" w:rsidP="00CA06F2">
            <w:pPr>
              <w:rPr>
                <w:b/>
              </w:rPr>
            </w:pPr>
            <w:r w:rsidRPr="000508F6">
              <w:rPr>
                <w:b/>
              </w:rPr>
              <w:t>Toplantı Gündemi</w:t>
            </w:r>
          </w:p>
        </w:tc>
        <w:tc>
          <w:tcPr>
            <w:tcW w:w="6705" w:type="dxa"/>
          </w:tcPr>
          <w:p w14:paraId="71C78D5F" w14:textId="29CE7426" w:rsidR="001B3EAC" w:rsidRPr="000508F6" w:rsidRDefault="00FA25B1" w:rsidP="00DD4CEA">
            <w:pPr>
              <w:jc w:val="both"/>
            </w:pPr>
            <w:r>
              <w:t>Sosyal Transkript Yönergesi ve Uygulama Esasları’na ilişkin</w:t>
            </w:r>
            <w:r w:rsidR="00DD4CEA">
              <w:t xml:space="preserve"> </w:t>
            </w:r>
            <w:r>
              <w:t xml:space="preserve"> Sosyal Transkript Değerlendirme</w:t>
            </w:r>
            <w:r w:rsidR="0002780B" w:rsidRPr="002A3BFA">
              <w:t xml:space="preserve"> Komisyonu</w:t>
            </w:r>
            <w:r w:rsidR="0002780B">
              <w:t>nun bilgilendirilmesi</w:t>
            </w:r>
          </w:p>
        </w:tc>
      </w:tr>
      <w:tr w:rsidR="00B97569" w:rsidRPr="000508F6" w14:paraId="45655D22" w14:textId="77777777" w:rsidTr="00F47D85">
        <w:trPr>
          <w:trHeight w:val="4770"/>
        </w:trPr>
        <w:tc>
          <w:tcPr>
            <w:tcW w:w="2424" w:type="dxa"/>
          </w:tcPr>
          <w:p w14:paraId="56914F22" w14:textId="77777777" w:rsidR="00B97569" w:rsidRPr="000508F6" w:rsidRDefault="00B97569" w:rsidP="00CA06F2">
            <w:pPr>
              <w:rPr>
                <w:b/>
              </w:rPr>
            </w:pPr>
            <w:r w:rsidRPr="000508F6">
              <w:rPr>
                <w:b/>
              </w:rPr>
              <w:t>Toplantı Fotoğrafı</w:t>
            </w:r>
          </w:p>
        </w:tc>
        <w:tc>
          <w:tcPr>
            <w:tcW w:w="6705" w:type="dxa"/>
          </w:tcPr>
          <w:p w14:paraId="6D8FEC33" w14:textId="4318083F" w:rsidR="00B97569" w:rsidRPr="000508F6" w:rsidRDefault="008970E9" w:rsidP="00CA06F2">
            <w:r>
              <w:rPr>
                <w:noProof/>
                <w:lang w:eastAsia="tr-TR"/>
              </w:rPr>
              <w:drawing>
                <wp:inline distT="0" distB="0" distL="0" distR="0" wp14:anchorId="0C012E29" wp14:editId="4A1C9266">
                  <wp:extent cx="3840000" cy="2880000"/>
                  <wp:effectExtent l="0" t="0" r="825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osyal transkript toplantı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B54B3" w14:textId="77777777" w:rsidR="00B97569" w:rsidRPr="000508F6" w:rsidRDefault="00B97569">
      <w:pPr>
        <w:rPr>
          <w:b/>
          <w:bCs/>
        </w:rPr>
      </w:pPr>
      <w:r w:rsidRPr="000508F6">
        <w:rPr>
          <w:b/>
          <w:bCs/>
        </w:rPr>
        <w:br w:type="page"/>
      </w:r>
    </w:p>
    <w:p w14:paraId="4A273444" w14:textId="3BA0A300" w:rsidR="00B84471" w:rsidRPr="000508F6" w:rsidRDefault="00B84471" w:rsidP="00B84471">
      <w:pPr>
        <w:jc w:val="center"/>
        <w:rPr>
          <w:b/>
          <w:bCs/>
        </w:rPr>
      </w:pPr>
      <w:r w:rsidRPr="000508F6">
        <w:rPr>
          <w:b/>
          <w:bCs/>
        </w:rPr>
        <w:lastRenderedPageBreak/>
        <w:t xml:space="preserve">Çanakkale Onsekiz Mart Üniversitesi </w:t>
      </w:r>
    </w:p>
    <w:p w14:paraId="5D0CE2ED" w14:textId="77777777" w:rsidR="00B84471" w:rsidRPr="000508F6" w:rsidRDefault="00B84471" w:rsidP="00B84471">
      <w:pPr>
        <w:jc w:val="center"/>
        <w:rPr>
          <w:b/>
          <w:bCs/>
        </w:rPr>
      </w:pPr>
      <w:r w:rsidRPr="000508F6">
        <w:rPr>
          <w:b/>
          <w:bCs/>
        </w:rPr>
        <w:t xml:space="preserve">Çanakkale Sağlık Hizmetleri Meslek Yüksekokulu </w:t>
      </w:r>
    </w:p>
    <w:p w14:paraId="31DB6F1A" w14:textId="77777777" w:rsidR="00DD4CEA" w:rsidRDefault="00DD4CEA" w:rsidP="00DD4CEA">
      <w:pPr>
        <w:jc w:val="center"/>
        <w:rPr>
          <w:b/>
          <w:bCs/>
        </w:rPr>
      </w:pPr>
      <w:r w:rsidRPr="00FA25B1">
        <w:rPr>
          <w:b/>
          <w:bCs/>
        </w:rPr>
        <w:t>Sosyal Transkript Değerlendirme Komisyonu</w:t>
      </w:r>
    </w:p>
    <w:p w14:paraId="5D2B59F5" w14:textId="77777777" w:rsidR="00B84471" w:rsidRPr="000508F6" w:rsidRDefault="00B84471" w:rsidP="00B84471">
      <w:pPr>
        <w:jc w:val="center"/>
        <w:rPr>
          <w:b/>
          <w:bCs/>
        </w:rPr>
      </w:pPr>
    </w:p>
    <w:p w14:paraId="6326ECE2" w14:textId="77777777" w:rsidR="00B84471" w:rsidRPr="000508F6" w:rsidRDefault="00B84471" w:rsidP="00B84471">
      <w:pPr>
        <w:jc w:val="center"/>
        <w:rPr>
          <w:b/>
          <w:bCs/>
        </w:rPr>
      </w:pPr>
    </w:p>
    <w:p w14:paraId="675A94FB" w14:textId="77777777" w:rsidR="00B84471" w:rsidRPr="000508F6" w:rsidRDefault="00B84471" w:rsidP="00B84471">
      <w:pPr>
        <w:jc w:val="center"/>
        <w:rPr>
          <w:b/>
          <w:bCs/>
        </w:rPr>
      </w:pPr>
      <w:r w:rsidRPr="000508F6">
        <w:rPr>
          <w:b/>
          <w:bCs/>
        </w:rPr>
        <w:t>TOPLANTI TUTANAĞI</w:t>
      </w:r>
    </w:p>
    <w:p w14:paraId="19125D31" w14:textId="77777777" w:rsidR="00B84471" w:rsidRPr="000508F6" w:rsidRDefault="00B84471" w:rsidP="00B84471"/>
    <w:p w14:paraId="708DEBE0" w14:textId="77777777" w:rsidR="00B84471" w:rsidRPr="000508F6" w:rsidRDefault="00B84471" w:rsidP="00B84471"/>
    <w:p w14:paraId="0F9EF0BB" w14:textId="7A233512" w:rsidR="00B84471" w:rsidRPr="000508F6" w:rsidRDefault="00DD4CEA" w:rsidP="00B84471">
      <w:pPr>
        <w:spacing w:line="360" w:lineRule="auto"/>
        <w:rPr>
          <w:b/>
          <w:bCs/>
        </w:rPr>
      </w:pPr>
      <w:r>
        <w:rPr>
          <w:b/>
          <w:bCs/>
        </w:rPr>
        <w:t>Toplantı Tarihi – Saati: 30.05.2024 – 15:3</w:t>
      </w:r>
      <w:r w:rsidR="00B84471" w:rsidRPr="000508F6">
        <w:rPr>
          <w:b/>
          <w:bCs/>
        </w:rPr>
        <w:t>0</w:t>
      </w:r>
    </w:p>
    <w:p w14:paraId="538C5860" w14:textId="77777777" w:rsidR="00B84471" w:rsidRPr="000508F6" w:rsidRDefault="00B84471" w:rsidP="00952D19">
      <w:pPr>
        <w:jc w:val="both"/>
        <w:rPr>
          <w:b/>
          <w:bCs/>
        </w:rPr>
      </w:pPr>
    </w:p>
    <w:p w14:paraId="06F5AEE1" w14:textId="6C7C35A3" w:rsidR="0056717B" w:rsidRDefault="000508F6" w:rsidP="0008514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Toplantı </w:t>
      </w:r>
      <w:r w:rsidR="00C0577E">
        <w:rPr>
          <w:b/>
          <w:bCs/>
        </w:rPr>
        <w:t>gündemi ve alınan kararlar</w:t>
      </w:r>
      <w:r w:rsidR="00952D19" w:rsidRPr="000508F6">
        <w:rPr>
          <w:b/>
          <w:bCs/>
        </w:rPr>
        <w:t>:</w:t>
      </w:r>
    </w:p>
    <w:p w14:paraId="0BE185AF" w14:textId="77777777" w:rsidR="00A41479" w:rsidRPr="000508F6" w:rsidRDefault="00A41479" w:rsidP="00085146">
      <w:pPr>
        <w:spacing w:line="360" w:lineRule="auto"/>
        <w:jc w:val="both"/>
        <w:rPr>
          <w:b/>
          <w:bCs/>
        </w:rPr>
      </w:pPr>
    </w:p>
    <w:p w14:paraId="437D8F76" w14:textId="3BD48B1D" w:rsidR="00085146" w:rsidRDefault="00DD4CEA" w:rsidP="00DD4CEA">
      <w:pPr>
        <w:pStyle w:val="ListeParagraf"/>
        <w:numPr>
          <w:ilvl w:val="0"/>
          <w:numId w:val="13"/>
        </w:numPr>
        <w:spacing w:line="360" w:lineRule="auto"/>
        <w:ind w:left="0" w:firstLine="360"/>
        <w:jc w:val="both"/>
      </w:pPr>
      <w:r>
        <w:t xml:space="preserve">Sosyal Transkript Yönergesi ve Uygulama Esasları </w:t>
      </w:r>
      <w:r w:rsidR="00C0577E" w:rsidRPr="00085146">
        <w:t xml:space="preserve">ile ilgili olarak </w:t>
      </w:r>
      <w:r>
        <w:t xml:space="preserve">Sosyal Transkript </w:t>
      </w:r>
      <w:r w:rsidRPr="00DD4CEA">
        <w:t>Değerlendirme Komisyonu</w:t>
      </w:r>
      <w:r w:rsidR="00C0577E" w:rsidRPr="00085146">
        <w:t xml:space="preserve"> bilgilendirildi. </w:t>
      </w:r>
    </w:p>
    <w:p w14:paraId="5D959498" w14:textId="7316D141" w:rsidR="00BC1C5C" w:rsidRDefault="00DD4CEA" w:rsidP="00386B41">
      <w:pPr>
        <w:pStyle w:val="ListeParagraf"/>
        <w:numPr>
          <w:ilvl w:val="0"/>
          <w:numId w:val="13"/>
        </w:numPr>
        <w:spacing w:line="360" w:lineRule="auto"/>
        <w:ind w:left="0" w:firstLine="426"/>
        <w:jc w:val="both"/>
      </w:pPr>
      <w:r>
        <w:t>26.10.2023 tarihli ve 18/31</w:t>
      </w:r>
      <w:r w:rsidR="00C0577E" w:rsidRPr="00085146">
        <w:t xml:space="preserve"> nolu Senato Kararı ile yürürlüğe giren “Çanakkale Onsekiz Mart Üniversitesi </w:t>
      </w:r>
      <w:r>
        <w:t>Sosyal Transkript</w:t>
      </w:r>
      <w:r w:rsidR="00C0577E" w:rsidRPr="00085146">
        <w:t xml:space="preserve"> Yönergesi” ve </w:t>
      </w:r>
      <w:r w:rsidRPr="00DD4CEA">
        <w:t>Sosyal Transkript Değerlendirme Komisyonu</w:t>
      </w:r>
      <w:r w:rsidRPr="00085146">
        <w:t xml:space="preserve"> </w:t>
      </w:r>
      <w:r w:rsidR="00C0577E" w:rsidRPr="00085146">
        <w:t xml:space="preserve">hakkında </w:t>
      </w:r>
      <w:r>
        <w:t>komisyon üyelerimiz</w:t>
      </w:r>
      <w:r w:rsidR="00085146">
        <w:t xml:space="preserve"> bilgilendirildi.</w:t>
      </w:r>
    </w:p>
    <w:p w14:paraId="4DDCC7CF" w14:textId="3611CE49" w:rsidR="00A41479" w:rsidRDefault="00A779D1" w:rsidP="00386B41">
      <w:pPr>
        <w:pStyle w:val="ListeParagraf"/>
        <w:numPr>
          <w:ilvl w:val="0"/>
          <w:numId w:val="13"/>
        </w:numPr>
        <w:spacing w:line="360" w:lineRule="auto"/>
        <w:ind w:left="0" w:firstLine="426"/>
        <w:jc w:val="both"/>
      </w:pPr>
      <w:r>
        <w:t>Sosyal Transkript başvuruları, değerlendirme ve itiraz süreci ile ilgili</w:t>
      </w:r>
      <w:r w:rsidR="00A41479">
        <w:t xml:space="preserve"> </w:t>
      </w:r>
      <w:r>
        <w:t>maddeler hakkında  komisyon üyelerine bilgilendirme yapıldı.</w:t>
      </w:r>
    </w:p>
    <w:p w14:paraId="10602D5F" w14:textId="77777777" w:rsidR="00085146" w:rsidRPr="00085146" w:rsidRDefault="00085146" w:rsidP="00386B41">
      <w:pPr>
        <w:spacing w:line="360" w:lineRule="auto"/>
        <w:ind w:firstLine="426"/>
        <w:jc w:val="both"/>
      </w:pPr>
    </w:p>
    <w:p w14:paraId="5D445A8A" w14:textId="77777777" w:rsidR="00C0577E" w:rsidRPr="00C0577E" w:rsidRDefault="00C0577E" w:rsidP="00C0577E">
      <w:pPr>
        <w:jc w:val="both"/>
        <w:rPr>
          <w:sz w:val="20"/>
          <w:szCs w:val="20"/>
        </w:rPr>
      </w:pPr>
    </w:p>
    <w:sectPr w:rsidR="00C0577E" w:rsidRPr="00C0577E" w:rsidSect="0082382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563"/>
    <w:multiLevelType w:val="hybridMultilevel"/>
    <w:tmpl w:val="2E06F902"/>
    <w:lvl w:ilvl="0" w:tplc="041F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5D3F39"/>
    <w:multiLevelType w:val="hybridMultilevel"/>
    <w:tmpl w:val="6226D666"/>
    <w:lvl w:ilvl="0" w:tplc="1D465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246D0"/>
    <w:multiLevelType w:val="hybridMultilevel"/>
    <w:tmpl w:val="6226D66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C76E3"/>
    <w:multiLevelType w:val="multilevel"/>
    <w:tmpl w:val="EBE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B8B2F09"/>
    <w:multiLevelType w:val="multilevel"/>
    <w:tmpl w:val="A43057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573C1"/>
    <w:multiLevelType w:val="multilevel"/>
    <w:tmpl w:val="EBE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A3437"/>
    <w:multiLevelType w:val="hybridMultilevel"/>
    <w:tmpl w:val="29D073AA"/>
    <w:lvl w:ilvl="0" w:tplc="041F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38F41BF8"/>
    <w:multiLevelType w:val="multilevel"/>
    <w:tmpl w:val="EBE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54A86"/>
    <w:multiLevelType w:val="hybridMultilevel"/>
    <w:tmpl w:val="7BD86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337"/>
    <w:multiLevelType w:val="hybridMultilevel"/>
    <w:tmpl w:val="A4223CC0"/>
    <w:lvl w:ilvl="0" w:tplc="0F3CD3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B65DE"/>
    <w:multiLevelType w:val="multilevel"/>
    <w:tmpl w:val="8458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F35632"/>
    <w:multiLevelType w:val="hybridMultilevel"/>
    <w:tmpl w:val="A40CEF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F03FD"/>
    <w:multiLevelType w:val="hybridMultilevel"/>
    <w:tmpl w:val="4A063486"/>
    <w:lvl w:ilvl="0" w:tplc="041F0013">
      <w:start w:val="1"/>
      <w:numFmt w:val="upperRoman"/>
      <w:lvlText w:val="%1."/>
      <w:lvlJc w:val="right"/>
      <w:pPr>
        <w:ind w:left="1570" w:hanging="360"/>
      </w:pPr>
    </w:lvl>
    <w:lvl w:ilvl="1" w:tplc="041F0019" w:tentative="1">
      <w:start w:val="1"/>
      <w:numFmt w:val="lowerLetter"/>
      <w:lvlText w:val="%2."/>
      <w:lvlJc w:val="left"/>
      <w:pPr>
        <w:ind w:left="2290" w:hanging="360"/>
      </w:pPr>
    </w:lvl>
    <w:lvl w:ilvl="2" w:tplc="041F001B" w:tentative="1">
      <w:start w:val="1"/>
      <w:numFmt w:val="lowerRoman"/>
      <w:lvlText w:val="%3."/>
      <w:lvlJc w:val="right"/>
      <w:pPr>
        <w:ind w:left="3010" w:hanging="180"/>
      </w:pPr>
    </w:lvl>
    <w:lvl w:ilvl="3" w:tplc="041F000F" w:tentative="1">
      <w:start w:val="1"/>
      <w:numFmt w:val="decimal"/>
      <w:lvlText w:val="%4."/>
      <w:lvlJc w:val="left"/>
      <w:pPr>
        <w:ind w:left="3730" w:hanging="360"/>
      </w:pPr>
    </w:lvl>
    <w:lvl w:ilvl="4" w:tplc="041F0019" w:tentative="1">
      <w:start w:val="1"/>
      <w:numFmt w:val="lowerLetter"/>
      <w:lvlText w:val="%5."/>
      <w:lvlJc w:val="left"/>
      <w:pPr>
        <w:ind w:left="4450" w:hanging="360"/>
      </w:pPr>
    </w:lvl>
    <w:lvl w:ilvl="5" w:tplc="041F001B" w:tentative="1">
      <w:start w:val="1"/>
      <w:numFmt w:val="lowerRoman"/>
      <w:lvlText w:val="%6."/>
      <w:lvlJc w:val="right"/>
      <w:pPr>
        <w:ind w:left="5170" w:hanging="180"/>
      </w:pPr>
    </w:lvl>
    <w:lvl w:ilvl="6" w:tplc="041F000F" w:tentative="1">
      <w:start w:val="1"/>
      <w:numFmt w:val="decimal"/>
      <w:lvlText w:val="%7."/>
      <w:lvlJc w:val="left"/>
      <w:pPr>
        <w:ind w:left="5890" w:hanging="360"/>
      </w:pPr>
    </w:lvl>
    <w:lvl w:ilvl="7" w:tplc="041F0019" w:tentative="1">
      <w:start w:val="1"/>
      <w:numFmt w:val="lowerLetter"/>
      <w:lvlText w:val="%8."/>
      <w:lvlJc w:val="left"/>
      <w:pPr>
        <w:ind w:left="6610" w:hanging="360"/>
      </w:pPr>
    </w:lvl>
    <w:lvl w:ilvl="8" w:tplc="041F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06127374">
    <w:abstractNumId w:val="9"/>
  </w:num>
  <w:num w:numId="2" w16cid:durableId="1418941242">
    <w:abstractNumId w:val="10"/>
  </w:num>
  <w:num w:numId="3" w16cid:durableId="306202051">
    <w:abstractNumId w:val="5"/>
  </w:num>
  <w:num w:numId="4" w16cid:durableId="844594865">
    <w:abstractNumId w:val="4"/>
  </w:num>
  <w:num w:numId="5" w16cid:durableId="1731536307">
    <w:abstractNumId w:val="11"/>
  </w:num>
  <w:num w:numId="6" w16cid:durableId="874581008">
    <w:abstractNumId w:val="1"/>
  </w:num>
  <w:num w:numId="7" w16cid:durableId="81920881">
    <w:abstractNumId w:val="2"/>
  </w:num>
  <w:num w:numId="8" w16cid:durableId="318464444">
    <w:abstractNumId w:val="12"/>
  </w:num>
  <w:num w:numId="9" w16cid:durableId="1886141101">
    <w:abstractNumId w:val="6"/>
  </w:num>
  <w:num w:numId="10" w16cid:durableId="228922598">
    <w:abstractNumId w:val="0"/>
  </w:num>
  <w:num w:numId="11" w16cid:durableId="1942639107">
    <w:abstractNumId w:val="3"/>
  </w:num>
  <w:num w:numId="12" w16cid:durableId="1069378063">
    <w:abstractNumId w:val="7"/>
  </w:num>
  <w:num w:numId="13" w16cid:durableId="952246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3B"/>
    <w:rsid w:val="00026399"/>
    <w:rsid w:val="0002780B"/>
    <w:rsid w:val="000508F6"/>
    <w:rsid w:val="00085146"/>
    <w:rsid w:val="000A20CF"/>
    <w:rsid w:val="000B5DAF"/>
    <w:rsid w:val="000C7945"/>
    <w:rsid w:val="000F4CAA"/>
    <w:rsid w:val="001573FE"/>
    <w:rsid w:val="001850C2"/>
    <w:rsid w:val="00187127"/>
    <w:rsid w:val="001B030C"/>
    <w:rsid w:val="001B3EAC"/>
    <w:rsid w:val="001C59CD"/>
    <w:rsid w:val="001D2B4D"/>
    <w:rsid w:val="001E7A5D"/>
    <w:rsid w:val="00230942"/>
    <w:rsid w:val="00266E00"/>
    <w:rsid w:val="00267D6A"/>
    <w:rsid w:val="002C662C"/>
    <w:rsid w:val="002F531D"/>
    <w:rsid w:val="00300D8A"/>
    <w:rsid w:val="00355E0F"/>
    <w:rsid w:val="00356E2B"/>
    <w:rsid w:val="00386B41"/>
    <w:rsid w:val="0042526D"/>
    <w:rsid w:val="00447DBC"/>
    <w:rsid w:val="00472C62"/>
    <w:rsid w:val="00475B6D"/>
    <w:rsid w:val="004D6C7B"/>
    <w:rsid w:val="005352AC"/>
    <w:rsid w:val="0056717B"/>
    <w:rsid w:val="00597278"/>
    <w:rsid w:val="006049C2"/>
    <w:rsid w:val="006340DD"/>
    <w:rsid w:val="00646949"/>
    <w:rsid w:val="00684E4A"/>
    <w:rsid w:val="00741378"/>
    <w:rsid w:val="00764F87"/>
    <w:rsid w:val="007D04D4"/>
    <w:rsid w:val="008006E5"/>
    <w:rsid w:val="00823821"/>
    <w:rsid w:val="008428FD"/>
    <w:rsid w:val="00844F0C"/>
    <w:rsid w:val="008970E9"/>
    <w:rsid w:val="008B1813"/>
    <w:rsid w:val="00905A5C"/>
    <w:rsid w:val="0091735B"/>
    <w:rsid w:val="00952D19"/>
    <w:rsid w:val="009B3EF6"/>
    <w:rsid w:val="009B5907"/>
    <w:rsid w:val="009B6E32"/>
    <w:rsid w:val="009B78BD"/>
    <w:rsid w:val="009C37B1"/>
    <w:rsid w:val="009E00F5"/>
    <w:rsid w:val="00A41479"/>
    <w:rsid w:val="00A779D1"/>
    <w:rsid w:val="00B16FCF"/>
    <w:rsid w:val="00B233E9"/>
    <w:rsid w:val="00B414AD"/>
    <w:rsid w:val="00B705C6"/>
    <w:rsid w:val="00B84471"/>
    <w:rsid w:val="00B97569"/>
    <w:rsid w:val="00BA6FF4"/>
    <w:rsid w:val="00BC1C5C"/>
    <w:rsid w:val="00C0577E"/>
    <w:rsid w:val="00C21330"/>
    <w:rsid w:val="00C60158"/>
    <w:rsid w:val="00C75A5D"/>
    <w:rsid w:val="00C81F3B"/>
    <w:rsid w:val="00CE7C84"/>
    <w:rsid w:val="00D15EE1"/>
    <w:rsid w:val="00D20D0E"/>
    <w:rsid w:val="00D23F77"/>
    <w:rsid w:val="00D305DF"/>
    <w:rsid w:val="00DA6BB8"/>
    <w:rsid w:val="00DD4CEA"/>
    <w:rsid w:val="00EB5162"/>
    <w:rsid w:val="00EC7EAC"/>
    <w:rsid w:val="00F47D85"/>
    <w:rsid w:val="00FA25B1"/>
    <w:rsid w:val="00F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E4906"/>
  <w15:chartTrackingRefBased/>
  <w15:docId w15:val="{D443F57D-8566-4BB9-B464-F8EB2C11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8A"/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D23F77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23F77"/>
    <w:pPr>
      <w:keepNext/>
      <w:keepLines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3F77"/>
    <w:pPr>
      <w:keepNext/>
      <w:keepLines/>
      <w:outlineLvl w:val="2"/>
    </w:pPr>
    <w:rPr>
      <w:rFonts w:eastAsiaTheme="majorEastAsia" w:cstheme="majorBidi"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3F77"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D23F77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3F77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3F77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D23F77"/>
    <w:rPr>
      <w:rFonts w:ascii="Times New Roman" w:eastAsiaTheme="minorEastAsia" w:hAnsi="Times New Roman"/>
      <w:color w:val="000000" w:themeColor="text1"/>
      <w:spacing w:val="15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ListeParagraf">
    <w:name w:val="List Paragraph"/>
    <w:basedOn w:val="Normal"/>
    <w:uiPriority w:val="34"/>
    <w:qFormat/>
    <w:rsid w:val="00C81F3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0F4CA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0F4C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4CAA"/>
    <w:pPr>
      <w:spacing w:before="100" w:beforeAutospacing="1" w:after="100" w:afterAutospacing="1"/>
    </w:pPr>
    <w:rPr>
      <w:rFonts w:eastAsia="Times New Roman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B97569"/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79D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7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Emre</dc:creator>
  <cp:keywords/>
  <dc:description/>
  <cp:lastModifiedBy>Deniz Emre</cp:lastModifiedBy>
  <cp:revision>4</cp:revision>
  <cp:lastPrinted>2024-05-30T10:44:00Z</cp:lastPrinted>
  <dcterms:created xsi:type="dcterms:W3CDTF">2024-04-30T08:47:00Z</dcterms:created>
  <dcterms:modified xsi:type="dcterms:W3CDTF">2024-05-30T14:55:00Z</dcterms:modified>
</cp:coreProperties>
</file>