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1" w:type="dxa"/>
        <w:tblInd w:w="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8"/>
        <w:gridCol w:w="4883"/>
      </w:tblGrid>
      <w:tr w:rsidR="00154623">
        <w:tc>
          <w:tcPr>
            <w:tcW w:w="97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Style w:val="TabloKlavuzu"/>
              <w:tblpPr w:leftFromText="141" w:rightFromText="141" w:vertAnchor="text" w:horzAnchor="page" w:tblpX="6511" w:tblpY="181"/>
              <w:tblOverlap w:val="never"/>
              <w:tblW w:w="3066" w:type="dxa"/>
              <w:tblLayout w:type="fixed"/>
              <w:tblLook w:val="04A0" w:firstRow="1" w:lastRow="0" w:firstColumn="1" w:lastColumn="0" w:noHBand="0" w:noVBand="1"/>
            </w:tblPr>
            <w:tblGrid>
              <w:gridCol w:w="3066"/>
            </w:tblGrid>
            <w:tr w:rsidR="008A1EC1" w:rsidTr="001576E2">
              <w:trPr>
                <w:trHeight w:val="2123"/>
              </w:trPr>
              <w:tc>
                <w:tcPr>
                  <w:tcW w:w="3066" w:type="dxa"/>
                  <w:vAlign w:val="center"/>
                </w:tcPr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60B57"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Revizyon Tarihi:</w:t>
                  </w: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 </w:t>
                  </w: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Sayfa Sayısı:</w:t>
                  </w:r>
                  <w:r w:rsidR="0092423F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 xml:space="preserve"> 2</w:t>
                  </w: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Döküman</w:t>
                  </w:r>
                  <w:proofErr w:type="spellEnd"/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Güncelliğinden</w:t>
                  </w: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Sorumlu Personel: </w:t>
                  </w:r>
                  <w:r w:rsidRPr="008A1EC1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 xml:space="preserve">Şube Müdürü </w:t>
                  </w:r>
                </w:p>
                <w:p w:rsidR="008A1EC1" w:rsidRPr="008A1EC1" w:rsidRDefault="008A1EC1" w:rsidP="008A1EC1">
                  <w:pPr>
                    <w:pStyle w:val="Standard"/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 xml:space="preserve">                             </w:t>
                  </w:r>
                  <w:r w:rsidR="001576E2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 xml:space="preserve">    </w:t>
                  </w: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lang w:eastAsia="tr-TR"/>
                    </w:rPr>
                  </w:pPr>
                </w:p>
              </w:tc>
            </w:tr>
          </w:tbl>
          <w:p w:rsidR="00976DC0" w:rsidRDefault="00976DC0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br/>
            </w:r>
            <w:r w:rsidR="00F6132E">
              <w:rPr>
                <w:rFonts w:eastAsia="Times New Roman" w:cs="Times New Roman"/>
                <w:b/>
                <w:lang w:eastAsia="tr-TR"/>
              </w:rPr>
              <w:t>ÇANAKKALE ONSEKİZ MART ÜNİVERSİTESİ</w:t>
            </w:r>
          </w:p>
          <w:p w:rsidR="00154623" w:rsidRDefault="00F6132E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SAĞLIK-KÜLTÜR VE SPOR DAİRE BAŞKANLIĞI</w:t>
            </w:r>
          </w:p>
          <w:p w:rsidR="00976DC0" w:rsidRDefault="00F6132E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İÇ KONTROL STANDARTLARI EYLEM PLANI</w:t>
            </w:r>
          </w:p>
          <w:p w:rsidR="00154623" w:rsidRDefault="00F6132E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PERSONEL GÖREV TANIMLARI</w:t>
            </w:r>
          </w:p>
          <w:p w:rsidR="00976DC0" w:rsidRDefault="00976DC0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p w:rsidR="00976DC0" w:rsidRDefault="00976DC0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p w:rsidR="00976DC0" w:rsidRDefault="00976DC0" w:rsidP="00976DC0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lang w:eastAsia="tr-TR"/>
              </w:rPr>
            </w:pPr>
          </w:p>
          <w:p w:rsidR="00976DC0" w:rsidRDefault="00976DC0" w:rsidP="00976DC0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lang w:eastAsia="tr-TR"/>
              </w:rPr>
            </w:pPr>
          </w:p>
        </w:tc>
      </w:tr>
      <w:tr w:rsidR="0092423F">
        <w:trPr>
          <w:trHeight w:val="360"/>
        </w:trPr>
        <w:tc>
          <w:tcPr>
            <w:tcW w:w="9791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>PERSONEL HAKKINDAKİ BİLGİLER</w:t>
            </w:r>
          </w:p>
        </w:tc>
      </w:tr>
      <w:tr w:rsidR="0092423F">
        <w:trPr>
          <w:trHeight w:val="360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ÜNVAN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6406E2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Şef </w:t>
            </w:r>
          </w:p>
        </w:tc>
      </w:tr>
      <w:tr w:rsidR="0092423F">
        <w:trPr>
          <w:trHeight w:val="360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SINIF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8F0BE9" w:rsidP="008F0BE9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İdari Hizmetler</w:t>
            </w:r>
          </w:p>
        </w:tc>
      </w:tr>
      <w:tr w:rsidR="0092423F">
        <w:trPr>
          <w:trHeight w:val="360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>ÜST POZİSYON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Şube Müdürü/Daire Başkanı</w:t>
            </w:r>
          </w:p>
        </w:tc>
      </w:tr>
      <w:tr w:rsidR="0092423F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AST POZİSYON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6406E2" w:rsidP="00277479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Birim</w:t>
            </w:r>
            <w:r w:rsidR="0092423F"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 Personeli</w:t>
            </w:r>
          </w:p>
        </w:tc>
      </w:tr>
      <w:tr w:rsidR="0092423F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VEKALET</w:t>
            </w:r>
            <w:proofErr w:type="gramEnd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EDEN POZİSYON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6406E2" w:rsidP="00277479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Birim</w:t>
            </w:r>
            <w:r w:rsidR="0092423F"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 Personeli</w:t>
            </w:r>
          </w:p>
        </w:tc>
      </w:tr>
      <w:tr w:rsidR="0092423F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VEKALET</w:t>
            </w:r>
            <w:proofErr w:type="gramEnd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EDİLEN POZİSYON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Şube Müdürü</w:t>
            </w:r>
          </w:p>
        </w:tc>
      </w:tr>
      <w:tr w:rsidR="0092423F">
        <w:trPr>
          <w:trHeight w:val="209"/>
        </w:trPr>
        <w:tc>
          <w:tcPr>
            <w:tcW w:w="9791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GÖREV HAKKINDAKİ BİLGİLER</w:t>
            </w:r>
          </w:p>
        </w:tc>
      </w:tr>
      <w:tr w:rsidR="0092423F">
        <w:trPr>
          <w:trHeight w:val="20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EĞİTİM BİLGİLERİ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Önlisans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, Lisans mezunu olmak vb.</w:t>
            </w:r>
          </w:p>
        </w:tc>
      </w:tr>
      <w:tr w:rsidR="0092423F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DENEYİM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Görevinin gerektirdiği düzeyde iş deneyimine sahip olmak vb.</w:t>
            </w:r>
          </w:p>
        </w:tc>
      </w:tr>
      <w:tr w:rsidR="0092423F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NİTELİKLER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657 Sayılı Devlet Memurları Kanununda belirtilen genel niteliklere sahip olmak, sevk ve idare gereklerini bilmek, faaliyetlerin en iyi şekilde sürdürülebilmesi için sorun çözme niteliklerine sahip olmak.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En az lise veya dengi okul mezunu olmak.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Görev tanımları ile ilgili mevzuatı bilmek.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Görevini gereği gibi yerine getirebilmek için gerekli iş deneyimine sahip olmak.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Microsoft Ofis Uygulamaları, Resmi Yazı Yazma Yetkinliği vb.</w:t>
            </w:r>
          </w:p>
        </w:tc>
      </w:tr>
      <w:tr w:rsidR="0092423F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YETKİNLİK</w:t>
            </w:r>
          </w:p>
        </w:tc>
        <w:tc>
          <w:tcPr>
            <w:tcW w:w="488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Analiz etme, mantıklı çözüm üretme, değerlendirme ve sonuçlandırma yeteneği, beşeri ilişkiler kurma, yeniliklere açıklık becerilerine sahip olma vb.</w:t>
            </w:r>
          </w:p>
        </w:tc>
      </w:tr>
      <w:tr w:rsidR="0092423F">
        <w:trPr>
          <w:trHeight w:val="585"/>
        </w:trPr>
        <w:tc>
          <w:tcPr>
            <w:tcW w:w="9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GÖREVİN KISA TANIMI: </w:t>
            </w: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Üniversitemiz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misyonu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 ve vizyonu doğrultusunda eğitim-öğretimi gerçekleştirmek için gerekli tüm faaliyetlerin etkenlik ve verimlilik ilkelerine uygun yürütülmesi amacıyla çalışmalar yapmak.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GÖREVLERİ: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</w:p>
          <w:p w:rsidR="0092423F" w:rsidRPr="004D4184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1. Başkanlığın genel çalışma talimatına uymak.</w:t>
            </w:r>
          </w:p>
          <w:p w:rsidR="0092423F" w:rsidRDefault="004D4184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2</w:t>
            </w:r>
            <w:r w:rsidR="0092423F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. Diğer birimlerden gelen dilek-</w:t>
            </w:r>
            <w:proofErr w:type="gramStart"/>
            <w:r w:rsidR="0092423F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şikayetlerin</w:t>
            </w:r>
            <w:proofErr w:type="gramEnd"/>
            <w:r w:rsidR="0092423F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 xml:space="preserve"> takibini yaparak Genel Sekreterliğe bildirmek.</w:t>
            </w:r>
          </w:p>
          <w:p w:rsidR="0092423F" w:rsidRDefault="004D4184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3</w:t>
            </w:r>
            <w:r w:rsidR="0092423F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. Brifing-Faaliyet Dosyaların</w:t>
            </w:r>
            <w:bookmarkStart w:id="0" w:name="_GoBack"/>
            <w:bookmarkEnd w:id="0"/>
            <w:r w:rsidR="0092423F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ın, Kalite Güvencesi Dosyalarının, diğer raporların hazırlanmasına yardımcı olmak.</w:t>
            </w:r>
          </w:p>
          <w:p w:rsidR="0092423F" w:rsidRDefault="004D4184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4</w:t>
            </w:r>
            <w:r w:rsidR="0092423F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. Birimde yürütülen faaliyetlere ilişkin kurum içi ve kurum dışı yazışmaları hazırlamak ve Şube Müdürünün onayına sunmak.</w:t>
            </w:r>
          </w:p>
          <w:p w:rsidR="0092423F" w:rsidRDefault="004D4184" w:rsidP="00277479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2423F">
              <w:rPr>
                <w:sz w:val="22"/>
                <w:szCs w:val="22"/>
              </w:rPr>
              <w:t>. Şube Müdürünün talimatı doğrultusunda Birim ile ilgili çeşitli evrak ve doküman hazırlamak.</w:t>
            </w:r>
          </w:p>
          <w:p w:rsidR="0092423F" w:rsidRDefault="004D4184" w:rsidP="00277479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2423F">
              <w:rPr>
                <w:sz w:val="22"/>
                <w:szCs w:val="22"/>
              </w:rPr>
              <w:t>. Birim ile ilgili her türlü evrakı standart dosya düzenine göre dosyalamak ve arşive kaldırmak.</w:t>
            </w:r>
          </w:p>
          <w:p w:rsidR="0092423F" w:rsidRDefault="004D4184" w:rsidP="00277479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2423F">
              <w:rPr>
                <w:sz w:val="22"/>
                <w:szCs w:val="22"/>
              </w:rPr>
              <w:t xml:space="preserve"> Şube Müdürünün talimatı doğrultusunda görevi ile ilgili konularda kurum içi veya kurum dışı kişilerle </w:t>
            </w:r>
            <w:r w:rsidR="0092423F">
              <w:rPr>
                <w:sz w:val="22"/>
                <w:szCs w:val="22"/>
              </w:rPr>
              <w:lastRenderedPageBreak/>
              <w:t>iletişim kurmak.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Yürüttüğü faaliyetlere ilişkin Şube Müdürüne düzenli olarak bilgi vermek.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 .Yürüttüğü</w:t>
            </w:r>
            <w:proofErr w:type="gramEnd"/>
            <w:r>
              <w:rPr>
                <w:sz w:val="22"/>
                <w:szCs w:val="22"/>
              </w:rPr>
              <w:t xml:space="preserve"> faaliyetlere ilişkin talep ve sorunlarını Şube Müdürüne iletmek.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Yürüttüğü faaliyetlerle ilgili malzeme ve araç-gereç ihtiyaçlarını Şube Müdürüne iletmek.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 xml:space="preserve">12. Daire Başkanının ve Şube </w:t>
            </w:r>
            <w:proofErr w:type="gramStart"/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Müdürünün  düzenlediği</w:t>
            </w:r>
            <w:proofErr w:type="gramEnd"/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 xml:space="preserve"> toplantılara katılmak.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13. Büro arkadaşlarına hizmetin yürütülmesinde yardımcı olmak.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14.Başkanlık web sitesini düzenlemek, güncellemek, takibini yapmak.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15. EBYS Birim sorumluluğu.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16. Kalite Güvence Komisyonu.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17. Amirleri tarafından verilen diğer görevleri yapmak.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YETKİLERİ:</w:t>
            </w:r>
          </w:p>
          <w:p w:rsidR="0092423F" w:rsidRDefault="0092423F" w:rsidP="00277479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:rsidR="0092423F" w:rsidRDefault="0092423F" w:rsidP="00277479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Yukarıda belirtilen görev ve sorumlulukları gerçekleştirme yetkisine sahip olmak.</w:t>
            </w:r>
          </w:p>
          <w:p w:rsidR="0092423F" w:rsidRDefault="0092423F" w:rsidP="00277479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Faaliyetlerinin gerektirdiği her türlü araç, gereç ve malzemeyi kullanabilmek.</w:t>
            </w:r>
            <w:proofErr w:type="gramEnd"/>
          </w:p>
          <w:p w:rsidR="0092423F" w:rsidRDefault="0092423F" w:rsidP="00277479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BİLGİ KAYNAKLARI: </w:t>
            </w:r>
            <w:r>
              <w:rPr>
                <w:rFonts w:cs="Times New Roman"/>
                <w:sz w:val="22"/>
                <w:szCs w:val="22"/>
              </w:rPr>
              <w:t>Resmi yazılar, Kanunlar, Yönetmelik ve Genelgeler, yazılı ve sözlü talimatlar, havale edilen işlemler, hazırlanan çalışmalar.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Bilgilerin temin edileceği yerler: </w:t>
            </w:r>
            <w:r>
              <w:rPr>
                <w:sz w:val="22"/>
                <w:szCs w:val="22"/>
              </w:rPr>
              <w:t>Daire Başkanı, Şube Müdürü, Diğer Birimler.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Bilginin şekli:</w:t>
            </w:r>
            <w:r>
              <w:rPr>
                <w:rFonts w:cs="Times New Roman"/>
                <w:sz w:val="22"/>
                <w:szCs w:val="22"/>
              </w:rPr>
              <w:t xml:space="preserve"> Kanun, genelge, yönetmelik, yazı, telefon, e-mail, yazılı ve görsel yayın organları, yüz yüze iletişim içerisinde olunan birimler: Fakülteler, Yüksekokullar, Daire Başkanlıkları, Genel </w:t>
            </w:r>
            <w:proofErr w:type="gramStart"/>
            <w:r>
              <w:rPr>
                <w:rFonts w:cs="Times New Roman"/>
                <w:sz w:val="22"/>
                <w:szCs w:val="22"/>
              </w:rPr>
              <w:t>Sekreterlik , Özel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İşletmeler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EN YAKIN YÖNETİCİSİ:</w:t>
            </w:r>
          </w:p>
          <w:p w:rsidR="0092423F" w:rsidRDefault="0092423F" w:rsidP="00277479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:rsidR="0092423F" w:rsidRDefault="0092423F" w:rsidP="00277479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Şube Müdürü/Daire Başkanı</w:t>
            </w:r>
          </w:p>
          <w:p w:rsidR="0092423F" w:rsidRDefault="0092423F" w:rsidP="00277479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SORUMLULUK: </w:t>
            </w:r>
            <w:r>
              <w:rPr>
                <w:rFonts w:cs="Times New Roman"/>
                <w:sz w:val="22"/>
                <w:szCs w:val="22"/>
              </w:rPr>
              <w:t>Şef, yukarıda yazılı olan bütün bu görevleri kanunlara ve yönetmeliklere uygun olarak yerine getirirken, Şube Müdürü ve Daire Başkanına karşı sorumludur.</w:t>
            </w:r>
          </w:p>
        </w:tc>
      </w:tr>
      <w:tr w:rsidR="0092423F">
        <w:trPr>
          <w:trHeight w:val="585"/>
        </w:trPr>
        <w:tc>
          <w:tcPr>
            <w:tcW w:w="9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lastRenderedPageBreak/>
              <w:t>GÖREV TANIMINI HAZIRLAYAN</w:t>
            </w:r>
          </w:p>
          <w:p w:rsidR="0092423F" w:rsidRDefault="0092423F" w:rsidP="00277479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                                                              </w:t>
            </w:r>
          </w:p>
          <w:p w:rsidR="0092423F" w:rsidRDefault="0092423F" w:rsidP="00277479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92423F" w:rsidRDefault="0092423F" w:rsidP="00277479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                                                                         Şube Müdürü</w:t>
            </w:r>
          </w:p>
          <w:p w:rsidR="006406E2" w:rsidRDefault="006406E2" w:rsidP="00277479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</w:tc>
      </w:tr>
      <w:tr w:rsidR="0092423F">
        <w:trPr>
          <w:trHeight w:val="585"/>
        </w:trPr>
        <w:tc>
          <w:tcPr>
            <w:tcW w:w="9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23F" w:rsidRDefault="0092423F" w:rsidP="0027747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ONAYLAYAN</w:t>
            </w:r>
          </w:p>
          <w:p w:rsidR="0092423F" w:rsidRDefault="0092423F" w:rsidP="00277479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92423F" w:rsidRDefault="0092423F" w:rsidP="00277479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92423F" w:rsidRDefault="0092423F" w:rsidP="00277479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92423F" w:rsidRDefault="0092423F" w:rsidP="00277479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Daire Başkanı</w:t>
            </w:r>
          </w:p>
          <w:p w:rsidR="006406E2" w:rsidRDefault="006406E2" w:rsidP="00277479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</w:tc>
      </w:tr>
      <w:tr w:rsidR="0092423F">
        <w:trPr>
          <w:trHeight w:val="585"/>
        </w:trPr>
        <w:tc>
          <w:tcPr>
            <w:tcW w:w="979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973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496"/>
              <w:gridCol w:w="288"/>
              <w:gridCol w:w="951"/>
            </w:tblGrid>
            <w:tr w:rsidR="0092423F" w:rsidTr="00277479">
              <w:trPr>
                <w:trHeight w:val="180"/>
              </w:trPr>
              <w:tc>
                <w:tcPr>
                  <w:tcW w:w="9735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423F" w:rsidRDefault="0092423F" w:rsidP="00277479">
                  <w:pPr>
                    <w:pStyle w:val="Standard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tr-TR"/>
                    </w:rPr>
                    <w:t>Bu dokümanda açıklanan görev tanımımı okudum. Görevimi burada belirtilen kapsamda yerine getirmeyi kabul ediyorum.</w:t>
                  </w:r>
                </w:p>
              </w:tc>
            </w:tr>
            <w:tr w:rsidR="0092423F" w:rsidTr="00277479">
              <w:trPr>
                <w:trHeight w:val="180"/>
              </w:trPr>
              <w:tc>
                <w:tcPr>
                  <w:tcW w:w="8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423F" w:rsidRDefault="0092423F" w:rsidP="00277479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2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423F" w:rsidRDefault="0092423F" w:rsidP="00277479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9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423F" w:rsidRDefault="0092423F" w:rsidP="00277479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92423F" w:rsidTr="00277479">
              <w:trPr>
                <w:trHeight w:val="231"/>
              </w:trPr>
              <w:tc>
                <w:tcPr>
                  <w:tcW w:w="8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423F" w:rsidRDefault="0092423F" w:rsidP="006406E2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Ad-</w:t>
                  </w:r>
                  <w:proofErr w:type="spellStart"/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Soyad</w:t>
                  </w:r>
                  <w:proofErr w:type="spellEnd"/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 xml:space="preserve">: Şef </w:t>
                  </w:r>
                </w:p>
              </w:tc>
              <w:tc>
                <w:tcPr>
                  <w:tcW w:w="2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423F" w:rsidRDefault="0092423F" w:rsidP="00277479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423F" w:rsidRDefault="0092423F" w:rsidP="00277479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92423F" w:rsidTr="00277479">
              <w:trPr>
                <w:trHeight w:val="735"/>
              </w:trPr>
              <w:tc>
                <w:tcPr>
                  <w:tcW w:w="8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423F" w:rsidRDefault="0092423F" w:rsidP="00277479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  <w:p w:rsidR="0092423F" w:rsidRDefault="0092423F" w:rsidP="006406E2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 xml:space="preserve">Tarih: </w:t>
                  </w:r>
                </w:p>
              </w:tc>
              <w:tc>
                <w:tcPr>
                  <w:tcW w:w="2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423F" w:rsidRDefault="0092423F" w:rsidP="00277479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423F" w:rsidRDefault="0092423F" w:rsidP="00277479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92423F" w:rsidTr="00277479">
              <w:trPr>
                <w:trHeight w:val="180"/>
              </w:trPr>
              <w:tc>
                <w:tcPr>
                  <w:tcW w:w="8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423F" w:rsidRDefault="0092423F" w:rsidP="00277479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İmza:</w:t>
                  </w:r>
                </w:p>
                <w:p w:rsidR="0092423F" w:rsidRDefault="0092423F" w:rsidP="00277479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2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423F" w:rsidRDefault="0092423F" w:rsidP="00277479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423F" w:rsidRDefault="0092423F" w:rsidP="00277479">
                  <w:pPr>
                    <w:pStyle w:val="Standard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</w:tr>
          </w:tbl>
          <w:p w:rsidR="0092423F" w:rsidRDefault="0092423F" w:rsidP="00277479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</w:tc>
      </w:tr>
    </w:tbl>
    <w:p w:rsidR="00154623" w:rsidRDefault="00154623">
      <w:pPr>
        <w:pStyle w:val="Standard"/>
      </w:pPr>
    </w:p>
    <w:p w:rsidR="00154623" w:rsidRDefault="00154623">
      <w:pPr>
        <w:pStyle w:val="Standard"/>
      </w:pPr>
    </w:p>
    <w:sectPr w:rsidR="00154623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B9F" w:rsidRDefault="002A4B9F">
      <w:pPr>
        <w:spacing w:after="0" w:line="240" w:lineRule="auto"/>
      </w:pPr>
      <w:r>
        <w:separator/>
      </w:r>
    </w:p>
  </w:endnote>
  <w:endnote w:type="continuationSeparator" w:id="0">
    <w:p w:rsidR="002A4B9F" w:rsidRDefault="002A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B9F" w:rsidRDefault="002A4B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A4B9F" w:rsidRDefault="002A4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168"/>
    <w:multiLevelType w:val="multilevel"/>
    <w:tmpl w:val="54B62F20"/>
    <w:styleLink w:val="WW8Num4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14F06A4A"/>
    <w:multiLevelType w:val="multilevel"/>
    <w:tmpl w:val="AF0CFD38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>
    <w:nsid w:val="4B0832FA"/>
    <w:multiLevelType w:val="multilevel"/>
    <w:tmpl w:val="C5723302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4623"/>
    <w:rsid w:val="00103AB3"/>
    <w:rsid w:val="00154623"/>
    <w:rsid w:val="001576E2"/>
    <w:rsid w:val="001925B7"/>
    <w:rsid w:val="002A4B9F"/>
    <w:rsid w:val="00493134"/>
    <w:rsid w:val="004D4184"/>
    <w:rsid w:val="006406E2"/>
    <w:rsid w:val="00725A5F"/>
    <w:rsid w:val="008A1EC1"/>
    <w:rsid w:val="008F0BE9"/>
    <w:rsid w:val="0092423F"/>
    <w:rsid w:val="00976DC0"/>
    <w:rsid w:val="00992D31"/>
    <w:rsid w:val="0099393D"/>
    <w:rsid w:val="009C6355"/>
    <w:rsid w:val="00B00BAA"/>
    <w:rsid w:val="00C31486"/>
    <w:rsid w:val="00CC75AD"/>
    <w:rsid w:val="00DB4284"/>
    <w:rsid w:val="00F467E5"/>
    <w:rsid w:val="00F6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pPr>
      <w:suppressLineNumbers/>
      <w:spacing w:before="120" w:after="120"/>
    </w:pPr>
    <w:rPr>
      <w:i/>
      <w:iCs/>
    </w:rPr>
  </w:style>
  <w:style w:type="paragraph" w:styleId="AltKonuBal">
    <w:name w:val="Subtitle"/>
    <w:basedOn w:val="Heading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onMetni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ListeNumaras">
    <w:name w:val="List Number"/>
    <w:basedOn w:val="Standard"/>
    <w:pPr>
      <w:spacing w:before="60" w:after="6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dytext2">
    <w:name w:val="Body text (2)"/>
    <w:basedOn w:val="Standard"/>
    <w:pPr>
      <w:shd w:val="clear" w:color="auto" w:fill="FFFFFF"/>
      <w:spacing w:before="840" w:after="300" w:line="0" w:lineRule="atLeast"/>
      <w:ind w:firstLine="29"/>
      <w:jc w:val="both"/>
    </w:pPr>
  </w:style>
  <w:style w:type="paragraph" w:styleId="ListeParagraf">
    <w:name w:val="List Paragraph"/>
    <w:basedOn w:val="Standard"/>
    <w:pPr>
      <w:ind w:left="720"/>
    </w:pPr>
  </w:style>
  <w:style w:type="character" w:customStyle="1" w:styleId="BalonMetniChar">
    <w:name w:val="Balon Metni Char"/>
    <w:basedOn w:val="VarsaylanParagrafYazTipi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WW8Num4z0">
    <w:name w:val="WW8Num4z0"/>
    <w:rPr>
      <w:rFonts w:ascii="Symbol" w:hAnsi="Symbol" w:cs="Symbol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z0">
    <w:name w:val="WW8Num1z0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Bodytext2Exact">
    <w:name w:val="Body text (2) Exact"/>
    <w:basedOn w:val="VarsaylanParagrafYazTipi"/>
    <w:rPr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numbering" w:customStyle="1" w:styleId="WWNum1">
    <w:name w:val="WWNum1"/>
    <w:basedOn w:val="ListeYok"/>
    <w:pPr>
      <w:numPr>
        <w:numId w:val="1"/>
      </w:numPr>
    </w:pPr>
  </w:style>
  <w:style w:type="numbering" w:customStyle="1" w:styleId="WWNum2">
    <w:name w:val="WWNum2"/>
    <w:basedOn w:val="ListeYok"/>
    <w:pPr>
      <w:numPr>
        <w:numId w:val="2"/>
      </w:numPr>
    </w:pPr>
  </w:style>
  <w:style w:type="numbering" w:customStyle="1" w:styleId="WW8Num4">
    <w:name w:val="WW8Num4"/>
    <w:basedOn w:val="ListeYok"/>
    <w:pPr>
      <w:numPr>
        <w:numId w:val="3"/>
      </w:numPr>
    </w:pPr>
  </w:style>
  <w:style w:type="table" w:styleId="TabloKlavuzu">
    <w:name w:val="Table Grid"/>
    <w:basedOn w:val="NormalTablo"/>
    <w:uiPriority w:val="59"/>
    <w:rsid w:val="0097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pPr>
      <w:suppressLineNumbers/>
      <w:spacing w:before="120" w:after="120"/>
    </w:pPr>
    <w:rPr>
      <w:i/>
      <w:iCs/>
    </w:rPr>
  </w:style>
  <w:style w:type="paragraph" w:styleId="AltKonuBal">
    <w:name w:val="Subtitle"/>
    <w:basedOn w:val="Heading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onMetni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ListeNumaras">
    <w:name w:val="List Number"/>
    <w:basedOn w:val="Standard"/>
    <w:pPr>
      <w:spacing w:before="60" w:after="6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dytext2">
    <w:name w:val="Body text (2)"/>
    <w:basedOn w:val="Standard"/>
    <w:pPr>
      <w:shd w:val="clear" w:color="auto" w:fill="FFFFFF"/>
      <w:spacing w:before="840" w:after="300" w:line="0" w:lineRule="atLeast"/>
      <w:ind w:firstLine="29"/>
      <w:jc w:val="both"/>
    </w:pPr>
  </w:style>
  <w:style w:type="paragraph" w:styleId="ListeParagraf">
    <w:name w:val="List Paragraph"/>
    <w:basedOn w:val="Standard"/>
    <w:pPr>
      <w:ind w:left="720"/>
    </w:pPr>
  </w:style>
  <w:style w:type="character" w:customStyle="1" w:styleId="BalonMetniChar">
    <w:name w:val="Balon Metni Char"/>
    <w:basedOn w:val="VarsaylanParagrafYazTipi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WW8Num4z0">
    <w:name w:val="WW8Num4z0"/>
    <w:rPr>
      <w:rFonts w:ascii="Symbol" w:hAnsi="Symbol" w:cs="Symbol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z0">
    <w:name w:val="WW8Num1z0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Bodytext2Exact">
    <w:name w:val="Body text (2) Exact"/>
    <w:basedOn w:val="VarsaylanParagrafYazTipi"/>
    <w:rPr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numbering" w:customStyle="1" w:styleId="WWNum1">
    <w:name w:val="WWNum1"/>
    <w:basedOn w:val="ListeYok"/>
    <w:pPr>
      <w:numPr>
        <w:numId w:val="1"/>
      </w:numPr>
    </w:pPr>
  </w:style>
  <w:style w:type="numbering" w:customStyle="1" w:styleId="WWNum2">
    <w:name w:val="WWNum2"/>
    <w:basedOn w:val="ListeYok"/>
    <w:pPr>
      <w:numPr>
        <w:numId w:val="2"/>
      </w:numPr>
    </w:pPr>
  </w:style>
  <w:style w:type="numbering" w:customStyle="1" w:styleId="WW8Num4">
    <w:name w:val="WW8Num4"/>
    <w:basedOn w:val="ListeYok"/>
    <w:pPr>
      <w:numPr>
        <w:numId w:val="3"/>
      </w:numPr>
    </w:pPr>
  </w:style>
  <w:style w:type="table" w:styleId="TabloKlavuzu">
    <w:name w:val="Table Grid"/>
    <w:basedOn w:val="NormalTablo"/>
    <w:uiPriority w:val="59"/>
    <w:rsid w:val="0097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HP</cp:lastModifiedBy>
  <cp:revision>7</cp:revision>
  <cp:lastPrinted>2021-09-20T13:46:00Z</cp:lastPrinted>
  <dcterms:created xsi:type="dcterms:W3CDTF">2021-09-20T12:49:00Z</dcterms:created>
  <dcterms:modified xsi:type="dcterms:W3CDTF">2025-07-30T13:40:00Z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