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784" w:rsidRDefault="004C584F">
      <w:pPr>
        <w:pStyle w:val="GvdeMetni"/>
        <w:spacing w:before="70"/>
        <w:ind w:left="1649" w:right="1571"/>
        <w:jc w:val="center"/>
      </w:pPr>
      <w:r>
        <w:t>T.C.</w:t>
      </w:r>
    </w:p>
    <w:p w:rsidR="00391784" w:rsidRDefault="004C584F">
      <w:pPr>
        <w:pStyle w:val="GvdeMetni"/>
        <w:spacing w:before="21"/>
        <w:ind w:left="1649" w:right="1578"/>
        <w:jc w:val="center"/>
      </w:pPr>
      <w:r>
        <w:t>ÇANAKKALE ONSEKİZ MERT ÜNİVERSİTESİ REKTÖRLÜĞÜ</w:t>
      </w:r>
    </w:p>
    <w:p w:rsidR="00391784" w:rsidRDefault="004C584F">
      <w:pPr>
        <w:pStyle w:val="GvdeMetni"/>
        <w:spacing w:before="21"/>
        <w:ind w:left="1649" w:right="1570"/>
        <w:jc w:val="center"/>
      </w:pPr>
      <w:r>
        <w:t>Spor Bilimleri Fakültesi Dekanlığı’na</w:t>
      </w:r>
    </w:p>
    <w:p w:rsidR="00391784" w:rsidRDefault="00391784">
      <w:pPr>
        <w:pStyle w:val="GvdeMetni"/>
        <w:rPr>
          <w:sz w:val="24"/>
        </w:rPr>
      </w:pPr>
    </w:p>
    <w:p w:rsidR="00391784" w:rsidRDefault="00391784">
      <w:pPr>
        <w:pStyle w:val="GvdeMetni"/>
        <w:spacing w:before="4"/>
        <w:rPr>
          <w:sz w:val="29"/>
        </w:rPr>
      </w:pPr>
    </w:p>
    <w:p w:rsidR="00391784" w:rsidRDefault="004C584F">
      <w:pPr>
        <w:pStyle w:val="GvdeMetni"/>
        <w:ind w:left="904"/>
      </w:pPr>
      <w:r>
        <w:t>Spor Bilimleri Fakültesinin</w:t>
      </w:r>
    </w:p>
    <w:p w:rsidR="00391784" w:rsidRDefault="00391784">
      <w:pPr>
        <w:pStyle w:val="GvdeMetni"/>
        <w:spacing w:before="1"/>
        <w:rPr>
          <w:sz w:val="16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445"/>
        <w:gridCol w:w="3449"/>
      </w:tblGrid>
      <w:tr w:rsidR="00391784" w:rsidTr="004C584F">
        <w:trPr>
          <w:trHeight w:val="750"/>
        </w:trPr>
        <w:tc>
          <w:tcPr>
            <w:tcW w:w="4445" w:type="dxa"/>
          </w:tcPr>
          <w:p w:rsidR="00391784" w:rsidRPr="00200244" w:rsidRDefault="004C584F">
            <w:pPr>
              <w:pStyle w:val="TableParagraph"/>
              <w:spacing w:line="244" w:lineRule="exact"/>
              <w:ind w:left="200"/>
              <w:rPr>
                <w:sz w:val="18"/>
              </w:rPr>
            </w:pPr>
            <w:r w:rsidRPr="00200244">
              <w:rPr>
                <w:sz w:val="18"/>
              </w:rPr>
              <w:t>[ ] Antrenörlük Eğitimi (N.Ö.)</w:t>
            </w:r>
            <w:r w:rsidR="00200244" w:rsidRPr="00200244">
              <w:rPr>
                <w:sz w:val="18"/>
              </w:rPr>
              <w:t xml:space="preserve">              </w:t>
            </w:r>
          </w:p>
          <w:p w:rsidR="00391784" w:rsidRPr="00200244" w:rsidRDefault="00391784">
            <w:pPr>
              <w:pStyle w:val="TableParagraph"/>
              <w:rPr>
                <w:sz w:val="18"/>
              </w:rPr>
            </w:pPr>
          </w:p>
          <w:p w:rsidR="004C584F" w:rsidRPr="00200244" w:rsidRDefault="00200244" w:rsidP="004C584F">
            <w:pPr>
              <w:pStyle w:val="TableParagraph"/>
              <w:spacing w:line="233" w:lineRule="exact"/>
              <w:ind w:left="200"/>
              <w:rPr>
                <w:sz w:val="18"/>
              </w:rPr>
            </w:pPr>
            <w:r w:rsidRPr="00200244">
              <w:rPr>
                <w:sz w:val="18"/>
              </w:rPr>
              <w:t>[ ] Spor Yöneticiliği (N</w:t>
            </w:r>
            <w:r w:rsidR="004C584F" w:rsidRPr="00200244">
              <w:rPr>
                <w:sz w:val="18"/>
              </w:rPr>
              <w:t>.Ö.)</w:t>
            </w:r>
          </w:p>
          <w:p w:rsidR="004C584F" w:rsidRPr="00200244" w:rsidRDefault="004C584F" w:rsidP="004C584F">
            <w:pPr>
              <w:rPr>
                <w:sz w:val="18"/>
              </w:rPr>
            </w:pPr>
          </w:p>
          <w:p w:rsidR="00391784" w:rsidRPr="00200244" w:rsidRDefault="004C584F" w:rsidP="00200244">
            <w:pPr>
              <w:rPr>
                <w:sz w:val="18"/>
              </w:rPr>
            </w:pPr>
            <w:r w:rsidRPr="00200244">
              <w:rPr>
                <w:sz w:val="18"/>
              </w:rPr>
              <w:t xml:space="preserve">    [ ] Rekreasyon (N.Ö.)</w:t>
            </w:r>
          </w:p>
        </w:tc>
        <w:tc>
          <w:tcPr>
            <w:tcW w:w="3449" w:type="dxa"/>
          </w:tcPr>
          <w:p w:rsidR="004C584F" w:rsidRPr="00200244" w:rsidRDefault="00200244" w:rsidP="004C584F">
            <w:pPr>
              <w:pStyle w:val="TableParagraph"/>
              <w:spacing w:line="233" w:lineRule="exact"/>
              <w:rPr>
                <w:sz w:val="18"/>
              </w:rPr>
            </w:pPr>
            <w:r w:rsidRPr="00200244">
              <w:rPr>
                <w:sz w:val="18"/>
              </w:rPr>
              <w:t xml:space="preserve">[ ] Antrenörlük Eğitimi </w:t>
            </w:r>
            <w:r>
              <w:rPr>
                <w:sz w:val="18"/>
              </w:rPr>
              <w:t>(İ</w:t>
            </w:r>
            <w:r w:rsidRPr="00200244">
              <w:rPr>
                <w:sz w:val="18"/>
              </w:rPr>
              <w:t>.Ö.)</w:t>
            </w:r>
          </w:p>
          <w:p w:rsidR="00200244" w:rsidRPr="00200244" w:rsidRDefault="00200244" w:rsidP="004C584F">
            <w:pPr>
              <w:pStyle w:val="TableParagraph"/>
              <w:spacing w:line="233" w:lineRule="exact"/>
              <w:rPr>
                <w:sz w:val="18"/>
              </w:rPr>
            </w:pPr>
          </w:p>
          <w:p w:rsidR="00391784" w:rsidRPr="00200244" w:rsidRDefault="004C584F" w:rsidP="004C584F">
            <w:pPr>
              <w:pStyle w:val="TableParagraph"/>
              <w:spacing w:line="233" w:lineRule="exact"/>
              <w:rPr>
                <w:sz w:val="18"/>
              </w:rPr>
            </w:pPr>
            <w:r w:rsidRPr="00200244">
              <w:rPr>
                <w:sz w:val="18"/>
              </w:rPr>
              <w:t xml:space="preserve">[ ] </w:t>
            </w:r>
            <w:r w:rsidR="00764E4C">
              <w:rPr>
                <w:sz w:val="18"/>
              </w:rPr>
              <w:t>Spor Yöneticiliği (İ</w:t>
            </w:r>
            <w:r w:rsidRPr="00200244">
              <w:rPr>
                <w:sz w:val="18"/>
              </w:rPr>
              <w:t>.Ö.)</w:t>
            </w:r>
          </w:p>
          <w:p w:rsidR="004C584F" w:rsidRPr="00200244" w:rsidRDefault="004C584F" w:rsidP="004C584F">
            <w:pPr>
              <w:pStyle w:val="TableParagraph"/>
              <w:spacing w:line="233" w:lineRule="exact"/>
              <w:rPr>
                <w:sz w:val="18"/>
              </w:rPr>
            </w:pPr>
          </w:p>
          <w:p w:rsidR="00200244" w:rsidRPr="00200244" w:rsidRDefault="00200244" w:rsidP="00200244">
            <w:pPr>
              <w:pStyle w:val="TableParagraph"/>
              <w:spacing w:line="244" w:lineRule="exact"/>
              <w:rPr>
                <w:sz w:val="18"/>
              </w:rPr>
            </w:pPr>
            <w:r w:rsidRPr="00200244">
              <w:rPr>
                <w:sz w:val="18"/>
              </w:rPr>
              <w:t xml:space="preserve">[ ] </w:t>
            </w:r>
            <w:r w:rsidR="00764E4C" w:rsidRPr="00200244">
              <w:rPr>
                <w:sz w:val="18"/>
              </w:rPr>
              <w:t xml:space="preserve">Beden </w:t>
            </w:r>
            <w:proofErr w:type="spellStart"/>
            <w:r w:rsidR="00764E4C" w:rsidRPr="00200244">
              <w:rPr>
                <w:sz w:val="18"/>
              </w:rPr>
              <w:t>Eğt</w:t>
            </w:r>
            <w:proofErr w:type="spellEnd"/>
            <w:r w:rsidR="00764E4C" w:rsidRPr="00200244">
              <w:rPr>
                <w:sz w:val="18"/>
              </w:rPr>
              <w:t>. Ve Spor Öğretmenliği (N.Ö.)</w:t>
            </w:r>
          </w:p>
          <w:p w:rsidR="004C584F" w:rsidRPr="00200244" w:rsidRDefault="004C584F" w:rsidP="004C584F">
            <w:pPr>
              <w:pStyle w:val="TableParagraph"/>
              <w:spacing w:line="233" w:lineRule="exact"/>
              <w:rPr>
                <w:sz w:val="18"/>
              </w:rPr>
            </w:pPr>
          </w:p>
        </w:tc>
      </w:tr>
    </w:tbl>
    <w:p w:rsidR="00391784" w:rsidRDefault="00391784">
      <w:pPr>
        <w:pStyle w:val="GvdeMetni"/>
        <w:spacing w:before="10"/>
        <w:rPr>
          <w:sz w:val="23"/>
        </w:rPr>
      </w:pPr>
    </w:p>
    <w:p w:rsidR="00391784" w:rsidRDefault="004C584F">
      <w:pPr>
        <w:spacing w:line="259" w:lineRule="auto"/>
        <w:ind w:left="196" w:right="112" w:firstLine="707"/>
        <w:jc w:val="both"/>
      </w:pPr>
      <w:r>
        <w:t>Bölümü/programının kayıtlı ve devamlı öğrencisiyim. "</w:t>
      </w:r>
      <w:r>
        <w:rPr>
          <w:i/>
        </w:rPr>
        <w:t xml:space="preserve">Çanakkale </w:t>
      </w:r>
      <w:proofErr w:type="spellStart"/>
      <w:r>
        <w:rPr>
          <w:i/>
        </w:rPr>
        <w:t>Onsekiz</w:t>
      </w:r>
      <w:proofErr w:type="spellEnd"/>
      <w:r>
        <w:rPr>
          <w:i/>
        </w:rPr>
        <w:t xml:space="preserve"> Mart Üniversitesi Öğrenci Temsilciler Konseyi </w:t>
      </w:r>
      <w:proofErr w:type="spellStart"/>
      <w:r>
        <w:rPr>
          <w:i/>
        </w:rPr>
        <w:t>Yönergesi</w:t>
      </w:r>
      <w:r>
        <w:t>"nde</w:t>
      </w:r>
      <w:proofErr w:type="spellEnd"/>
      <w:r>
        <w:t xml:space="preserve"> belirtilen Bölüm/Program Öğrenci Temsilcisi seçilme kriterlerini sağlamaktayım. Kayıtlı olduğum bölüm/programın 2021-2023 Dönemi Öğrenci Temsilcisi için aday olmak istiyorum.</w:t>
      </w:r>
    </w:p>
    <w:p w:rsidR="00391784" w:rsidRDefault="004C584F">
      <w:pPr>
        <w:pStyle w:val="GvdeMetni"/>
        <w:spacing w:before="161"/>
        <w:ind w:left="904"/>
      </w:pPr>
      <w:r>
        <w:t>Gereğini bilgilerinize saygılarımla arz ederim.</w:t>
      </w:r>
    </w:p>
    <w:p w:rsidR="00391784" w:rsidRDefault="00391784">
      <w:pPr>
        <w:pStyle w:val="GvdeMetni"/>
        <w:rPr>
          <w:sz w:val="20"/>
        </w:rPr>
      </w:pPr>
    </w:p>
    <w:p w:rsidR="00391784" w:rsidRDefault="00391784">
      <w:pPr>
        <w:pStyle w:val="GvdeMetni"/>
        <w:rPr>
          <w:sz w:val="20"/>
        </w:rPr>
      </w:pPr>
    </w:p>
    <w:p w:rsidR="00391784" w:rsidRDefault="00391784">
      <w:pPr>
        <w:pStyle w:val="GvdeMetni"/>
        <w:spacing w:before="1"/>
        <w:rPr>
          <w:sz w:val="14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1923"/>
        <w:gridCol w:w="5700"/>
      </w:tblGrid>
      <w:tr w:rsidR="00391784">
        <w:trPr>
          <w:trHeight w:val="475"/>
        </w:trPr>
        <w:tc>
          <w:tcPr>
            <w:tcW w:w="1923" w:type="dxa"/>
          </w:tcPr>
          <w:p w:rsidR="00391784" w:rsidRDefault="004C584F">
            <w:pPr>
              <w:pStyle w:val="TableParagraph"/>
              <w:spacing w:line="244" w:lineRule="exact"/>
              <w:ind w:left="50"/>
            </w:pPr>
            <w:r>
              <w:t>Adı Soyadı</w:t>
            </w:r>
          </w:p>
        </w:tc>
        <w:tc>
          <w:tcPr>
            <w:tcW w:w="5700" w:type="dxa"/>
          </w:tcPr>
          <w:p w:rsidR="00391784" w:rsidRDefault="004C584F">
            <w:pPr>
              <w:pStyle w:val="TableParagraph"/>
              <w:spacing w:line="244" w:lineRule="exact"/>
              <w:ind w:left="251"/>
            </w:pPr>
            <w:r>
              <w:t>: ………………………………………………………………</w:t>
            </w:r>
          </w:p>
        </w:tc>
      </w:tr>
      <w:tr w:rsidR="00391784">
        <w:trPr>
          <w:trHeight w:val="705"/>
        </w:trPr>
        <w:tc>
          <w:tcPr>
            <w:tcW w:w="1923" w:type="dxa"/>
          </w:tcPr>
          <w:p w:rsidR="00391784" w:rsidRDefault="00391784">
            <w:pPr>
              <w:pStyle w:val="TableParagraph"/>
              <w:spacing w:before="3"/>
              <w:rPr>
                <w:sz w:val="19"/>
              </w:rPr>
            </w:pPr>
          </w:p>
          <w:p w:rsidR="00391784" w:rsidRDefault="004C584F">
            <w:pPr>
              <w:pStyle w:val="TableParagraph"/>
              <w:ind w:left="50"/>
            </w:pPr>
            <w:r>
              <w:t>Öğrenci Numarası</w:t>
            </w:r>
          </w:p>
        </w:tc>
        <w:tc>
          <w:tcPr>
            <w:tcW w:w="5700" w:type="dxa"/>
          </w:tcPr>
          <w:p w:rsidR="00391784" w:rsidRDefault="00391784">
            <w:pPr>
              <w:pStyle w:val="TableParagraph"/>
              <w:spacing w:before="3"/>
              <w:rPr>
                <w:sz w:val="19"/>
              </w:rPr>
            </w:pPr>
          </w:p>
          <w:p w:rsidR="00391784" w:rsidRDefault="004C584F">
            <w:pPr>
              <w:pStyle w:val="TableParagraph"/>
              <w:ind w:left="251"/>
            </w:pPr>
            <w:r>
              <w:t>: ………………………………………………………………</w:t>
            </w:r>
          </w:p>
        </w:tc>
      </w:tr>
      <w:tr w:rsidR="00391784">
        <w:trPr>
          <w:trHeight w:val="705"/>
        </w:trPr>
        <w:tc>
          <w:tcPr>
            <w:tcW w:w="1923" w:type="dxa"/>
          </w:tcPr>
          <w:p w:rsidR="00391784" w:rsidRDefault="00391784">
            <w:pPr>
              <w:pStyle w:val="TableParagraph"/>
              <w:spacing w:before="3"/>
              <w:rPr>
                <w:sz w:val="19"/>
              </w:rPr>
            </w:pPr>
          </w:p>
          <w:p w:rsidR="00391784" w:rsidRDefault="004C584F">
            <w:pPr>
              <w:pStyle w:val="TableParagraph"/>
              <w:ind w:left="50"/>
            </w:pPr>
            <w:r>
              <w:t>Telefon</w:t>
            </w:r>
          </w:p>
        </w:tc>
        <w:tc>
          <w:tcPr>
            <w:tcW w:w="5700" w:type="dxa"/>
          </w:tcPr>
          <w:p w:rsidR="00391784" w:rsidRDefault="00391784">
            <w:pPr>
              <w:pStyle w:val="TableParagraph"/>
              <w:spacing w:before="3"/>
              <w:rPr>
                <w:sz w:val="19"/>
              </w:rPr>
            </w:pPr>
          </w:p>
          <w:p w:rsidR="00391784" w:rsidRDefault="004C584F">
            <w:pPr>
              <w:pStyle w:val="TableParagraph"/>
              <w:ind w:left="251"/>
            </w:pPr>
            <w:r>
              <w:t>: ………………………………………………………………</w:t>
            </w:r>
          </w:p>
        </w:tc>
      </w:tr>
      <w:tr w:rsidR="00391784">
        <w:trPr>
          <w:trHeight w:val="705"/>
        </w:trPr>
        <w:tc>
          <w:tcPr>
            <w:tcW w:w="1923" w:type="dxa"/>
          </w:tcPr>
          <w:p w:rsidR="00391784" w:rsidRDefault="00391784">
            <w:pPr>
              <w:pStyle w:val="TableParagraph"/>
              <w:spacing w:before="3"/>
              <w:rPr>
                <w:sz w:val="19"/>
              </w:rPr>
            </w:pPr>
          </w:p>
          <w:p w:rsidR="00391784" w:rsidRDefault="004C584F">
            <w:pPr>
              <w:pStyle w:val="TableParagraph"/>
              <w:ind w:left="50"/>
            </w:pPr>
            <w:r>
              <w:t>E-Posta</w:t>
            </w:r>
          </w:p>
        </w:tc>
        <w:tc>
          <w:tcPr>
            <w:tcW w:w="5700" w:type="dxa"/>
          </w:tcPr>
          <w:p w:rsidR="00391784" w:rsidRDefault="00391784">
            <w:pPr>
              <w:pStyle w:val="TableParagraph"/>
              <w:spacing w:before="3"/>
              <w:rPr>
                <w:sz w:val="19"/>
              </w:rPr>
            </w:pPr>
          </w:p>
          <w:p w:rsidR="00391784" w:rsidRDefault="004C584F">
            <w:pPr>
              <w:pStyle w:val="TableParagraph"/>
              <w:ind w:left="251"/>
            </w:pPr>
            <w:r>
              <w:t>: ………………………………………………………………</w:t>
            </w:r>
          </w:p>
        </w:tc>
      </w:tr>
      <w:tr w:rsidR="00391784">
        <w:trPr>
          <w:trHeight w:val="570"/>
        </w:trPr>
        <w:tc>
          <w:tcPr>
            <w:tcW w:w="1923" w:type="dxa"/>
          </w:tcPr>
          <w:p w:rsidR="00391784" w:rsidRDefault="00391784">
            <w:pPr>
              <w:pStyle w:val="TableParagraph"/>
              <w:spacing w:before="3"/>
              <w:rPr>
                <w:sz w:val="19"/>
              </w:rPr>
            </w:pPr>
          </w:p>
          <w:p w:rsidR="00391784" w:rsidRDefault="004C584F">
            <w:pPr>
              <w:pStyle w:val="TableParagraph"/>
              <w:ind w:left="50"/>
            </w:pPr>
            <w:r>
              <w:t>Tarih</w:t>
            </w:r>
          </w:p>
        </w:tc>
        <w:tc>
          <w:tcPr>
            <w:tcW w:w="5700" w:type="dxa"/>
          </w:tcPr>
          <w:p w:rsidR="00391784" w:rsidRDefault="00391784">
            <w:pPr>
              <w:pStyle w:val="TableParagraph"/>
              <w:spacing w:before="3"/>
              <w:rPr>
                <w:sz w:val="19"/>
              </w:rPr>
            </w:pPr>
          </w:p>
          <w:p w:rsidR="00391784" w:rsidRDefault="004C584F">
            <w:pPr>
              <w:pStyle w:val="TableParagraph"/>
              <w:ind w:left="251"/>
            </w:pPr>
            <w:r>
              <w:t>: ………………………</w:t>
            </w:r>
          </w:p>
        </w:tc>
      </w:tr>
      <w:tr w:rsidR="00391784">
        <w:trPr>
          <w:trHeight w:val="650"/>
        </w:trPr>
        <w:tc>
          <w:tcPr>
            <w:tcW w:w="1923" w:type="dxa"/>
          </w:tcPr>
          <w:p w:rsidR="00391784" w:rsidRDefault="004C584F">
            <w:pPr>
              <w:pStyle w:val="TableParagraph"/>
              <w:spacing w:before="86"/>
              <w:ind w:left="50"/>
            </w:pPr>
            <w:r>
              <w:t>İmza</w:t>
            </w:r>
          </w:p>
        </w:tc>
        <w:tc>
          <w:tcPr>
            <w:tcW w:w="5700" w:type="dxa"/>
          </w:tcPr>
          <w:p w:rsidR="00391784" w:rsidRDefault="004C584F">
            <w:pPr>
              <w:pStyle w:val="TableParagraph"/>
              <w:spacing w:before="86"/>
              <w:ind w:left="251"/>
            </w:pPr>
            <w:r>
              <w:t>:</w:t>
            </w:r>
          </w:p>
        </w:tc>
      </w:tr>
      <w:tr w:rsidR="00391784">
        <w:trPr>
          <w:trHeight w:val="555"/>
        </w:trPr>
        <w:tc>
          <w:tcPr>
            <w:tcW w:w="1923" w:type="dxa"/>
          </w:tcPr>
          <w:p w:rsidR="00391784" w:rsidRDefault="00391784">
            <w:pPr>
              <w:pStyle w:val="TableParagraph"/>
              <w:spacing w:before="3"/>
              <w:rPr>
                <w:sz w:val="26"/>
              </w:rPr>
            </w:pPr>
          </w:p>
          <w:p w:rsidR="00391784" w:rsidRDefault="004C584F">
            <w:pPr>
              <w:pStyle w:val="TableParagraph"/>
              <w:spacing w:line="233" w:lineRule="exact"/>
              <w:ind w:left="50"/>
            </w:pPr>
            <w:r>
              <w:t>Ekler:</w:t>
            </w:r>
          </w:p>
        </w:tc>
        <w:tc>
          <w:tcPr>
            <w:tcW w:w="5700" w:type="dxa"/>
          </w:tcPr>
          <w:p w:rsidR="00391784" w:rsidRDefault="00391784">
            <w:pPr>
              <w:pStyle w:val="TableParagraph"/>
            </w:pPr>
          </w:p>
        </w:tc>
      </w:tr>
    </w:tbl>
    <w:p w:rsidR="00391784" w:rsidRDefault="00391784">
      <w:pPr>
        <w:pStyle w:val="GvdeMetni"/>
        <w:spacing w:before="6"/>
        <w:rPr>
          <w:sz w:val="7"/>
        </w:rPr>
      </w:pPr>
    </w:p>
    <w:p w:rsidR="00391784" w:rsidRDefault="004C584F">
      <w:pPr>
        <w:pStyle w:val="ListeParagraf"/>
        <w:numPr>
          <w:ilvl w:val="0"/>
          <w:numId w:val="2"/>
        </w:numPr>
        <w:tabs>
          <w:tab w:val="left" w:pos="917"/>
        </w:tabs>
        <w:spacing w:before="92"/>
        <w:ind w:hanging="361"/>
      </w:pPr>
      <w:r>
        <w:t>Adli Sicil Kaydı E-Devlet</w:t>
      </w:r>
      <w:r>
        <w:rPr>
          <w:spacing w:val="1"/>
        </w:rPr>
        <w:t xml:space="preserve"> </w:t>
      </w:r>
      <w:r>
        <w:t>Çıktısı</w:t>
      </w:r>
    </w:p>
    <w:p w:rsidR="00391784" w:rsidRDefault="004C584F">
      <w:pPr>
        <w:spacing w:before="21"/>
        <w:ind w:left="916"/>
        <w:rPr>
          <w:i/>
        </w:rPr>
      </w:pPr>
      <w:r>
        <w:rPr>
          <w:i/>
        </w:rPr>
        <w:t>(E-Devlet Ara: Adli Sicil Kaydı Sorgulama-Adalet Bakanlığı)</w:t>
      </w:r>
    </w:p>
    <w:p w:rsidR="00391784" w:rsidRDefault="004C584F">
      <w:pPr>
        <w:pStyle w:val="ListeParagraf"/>
        <w:numPr>
          <w:ilvl w:val="0"/>
          <w:numId w:val="2"/>
        </w:numPr>
        <w:tabs>
          <w:tab w:val="left" w:pos="917"/>
        </w:tabs>
        <w:ind w:hanging="361"/>
      </w:pPr>
      <w:r>
        <w:t>Öğrenci Transkript Belgesi (Disiplin Cezası Durumunu</w:t>
      </w:r>
      <w:r>
        <w:rPr>
          <w:spacing w:val="-4"/>
        </w:rPr>
        <w:t xml:space="preserve"> </w:t>
      </w:r>
      <w:r>
        <w:t>İçeren)</w:t>
      </w:r>
    </w:p>
    <w:p w:rsidR="00391784" w:rsidRDefault="004C584F">
      <w:pPr>
        <w:pStyle w:val="ListeParagraf"/>
        <w:numPr>
          <w:ilvl w:val="0"/>
          <w:numId w:val="2"/>
        </w:numPr>
        <w:tabs>
          <w:tab w:val="left" w:pos="917"/>
        </w:tabs>
        <w:spacing w:before="18"/>
        <w:ind w:hanging="361"/>
      </w:pPr>
      <w:r>
        <w:t>Siyasi Parti Üyeliği Belgesi E-Devlet</w:t>
      </w:r>
      <w:r>
        <w:rPr>
          <w:spacing w:val="3"/>
        </w:rPr>
        <w:t xml:space="preserve"> </w:t>
      </w:r>
      <w:r>
        <w:t>Çıktısı</w:t>
      </w:r>
    </w:p>
    <w:p w:rsidR="00391784" w:rsidRDefault="004C584F">
      <w:pPr>
        <w:spacing w:before="21"/>
        <w:ind w:left="916"/>
        <w:rPr>
          <w:i/>
        </w:rPr>
      </w:pPr>
      <w:r>
        <w:rPr>
          <w:i/>
        </w:rPr>
        <w:t>(E-Devlet Ara: Siyasi Parti Üyeliği Belgesi Sorgulama-Yargıtay Başkanlığı)</w:t>
      </w:r>
    </w:p>
    <w:p w:rsidR="00391784" w:rsidRDefault="00391784">
      <w:pPr>
        <w:pStyle w:val="GvdeMetni"/>
        <w:rPr>
          <w:i/>
          <w:sz w:val="24"/>
        </w:rPr>
      </w:pPr>
    </w:p>
    <w:p w:rsidR="00391784" w:rsidRDefault="004C584F">
      <w:pPr>
        <w:pStyle w:val="GvdeMetni"/>
        <w:spacing w:before="153" w:line="430" w:lineRule="atLeast"/>
        <w:ind w:left="196" w:right="2301"/>
      </w:pPr>
      <w:r>
        <w:rPr>
          <w:u w:val="single"/>
        </w:rPr>
        <w:t xml:space="preserve">Çanakkale </w:t>
      </w:r>
      <w:proofErr w:type="spellStart"/>
      <w:r>
        <w:rPr>
          <w:u w:val="single"/>
        </w:rPr>
        <w:t>Onsekiz</w:t>
      </w:r>
      <w:proofErr w:type="spellEnd"/>
      <w:r>
        <w:rPr>
          <w:u w:val="single"/>
        </w:rPr>
        <w:t xml:space="preserve"> Mart Üniversitesi Öğrenci Temsilciler Konseyi Yönergesi</w:t>
      </w:r>
      <w:r>
        <w:t xml:space="preserve"> MADDE 15 – (1) Öğrenci temsilciliklerine aday olacak öğrencilerde;</w:t>
      </w:r>
    </w:p>
    <w:p w:rsidR="00391784" w:rsidRDefault="004C584F">
      <w:pPr>
        <w:pStyle w:val="ListeParagraf"/>
        <w:numPr>
          <w:ilvl w:val="0"/>
          <w:numId w:val="1"/>
        </w:numPr>
        <w:tabs>
          <w:tab w:val="left" w:pos="425"/>
        </w:tabs>
        <w:spacing w:before="25" w:line="256" w:lineRule="auto"/>
        <w:ind w:right="327" w:firstLine="0"/>
      </w:pPr>
      <w:r>
        <w:t>İlgili fakülte, yüksekokul, konservatuvar veya meslek yüksekokulunun en az ikinci sınıfına kayıtlı öğrenci olması,</w:t>
      </w:r>
    </w:p>
    <w:p w:rsidR="00391784" w:rsidRDefault="004C584F">
      <w:pPr>
        <w:pStyle w:val="ListeParagraf"/>
        <w:numPr>
          <w:ilvl w:val="0"/>
          <w:numId w:val="1"/>
        </w:numPr>
        <w:tabs>
          <w:tab w:val="left" w:pos="437"/>
        </w:tabs>
        <w:spacing w:before="4"/>
        <w:ind w:left="436" w:hanging="241"/>
      </w:pPr>
      <w:r>
        <w:t>Siyasi parti organlarında üye veya görevli</w:t>
      </w:r>
      <w:r>
        <w:rPr>
          <w:spacing w:val="-1"/>
        </w:rPr>
        <w:t xml:space="preserve"> </w:t>
      </w:r>
      <w:r>
        <w:t>olmaması,</w:t>
      </w:r>
    </w:p>
    <w:p w:rsidR="00391784" w:rsidRDefault="004C584F">
      <w:pPr>
        <w:pStyle w:val="ListeParagraf"/>
        <w:numPr>
          <w:ilvl w:val="0"/>
          <w:numId w:val="1"/>
        </w:numPr>
        <w:tabs>
          <w:tab w:val="left" w:pos="425"/>
        </w:tabs>
        <w:spacing w:before="20" w:line="259" w:lineRule="auto"/>
        <w:ind w:right="3668" w:firstLine="0"/>
      </w:pPr>
      <w:r>
        <w:t>Yüz kızartıcı suçlardan dolayı adli sicil kaydı bulunmaması, ç) Uyarma cezası dışında disiplin cezası almamış</w:t>
      </w:r>
      <w:r>
        <w:rPr>
          <w:spacing w:val="-12"/>
        </w:rPr>
        <w:t xml:space="preserve"> </w:t>
      </w:r>
      <w:r>
        <w:t>olması,</w:t>
      </w:r>
    </w:p>
    <w:p w:rsidR="00391784" w:rsidRDefault="004C584F">
      <w:pPr>
        <w:pStyle w:val="ListeParagraf"/>
        <w:numPr>
          <w:ilvl w:val="0"/>
          <w:numId w:val="1"/>
        </w:numPr>
        <w:tabs>
          <w:tab w:val="left" w:pos="437"/>
        </w:tabs>
        <w:spacing w:before="0" w:line="251" w:lineRule="exact"/>
        <w:ind w:left="436" w:hanging="241"/>
      </w:pPr>
      <w:r>
        <w:t>Seçimin yapıldığı dönemde kayıt dondurmamış</w:t>
      </w:r>
      <w:r>
        <w:rPr>
          <w:spacing w:val="-6"/>
        </w:rPr>
        <w:t xml:space="preserve"> </w:t>
      </w:r>
      <w:r>
        <w:t>olması,</w:t>
      </w:r>
    </w:p>
    <w:p w:rsidR="00391784" w:rsidRDefault="004C584F">
      <w:pPr>
        <w:pStyle w:val="ListeParagraf"/>
        <w:numPr>
          <w:ilvl w:val="0"/>
          <w:numId w:val="1"/>
        </w:numPr>
        <w:tabs>
          <w:tab w:val="left" w:pos="425"/>
        </w:tabs>
        <w:ind w:left="424" w:hanging="229"/>
      </w:pPr>
      <w:r>
        <w:t>Genel not ortalamasının 4 üzerinden 2,75 ve üstü veya 100 üzerinden 70 ve üstü</w:t>
      </w:r>
      <w:r>
        <w:rPr>
          <w:spacing w:val="-11"/>
        </w:rPr>
        <w:t xml:space="preserve"> </w:t>
      </w:r>
      <w:r>
        <w:t>olması,</w:t>
      </w:r>
    </w:p>
    <w:p w:rsidR="00391784" w:rsidRDefault="004C584F">
      <w:pPr>
        <w:pStyle w:val="ListeParagraf"/>
        <w:numPr>
          <w:ilvl w:val="0"/>
          <w:numId w:val="1"/>
        </w:numPr>
        <w:tabs>
          <w:tab w:val="left" w:pos="401"/>
        </w:tabs>
        <w:ind w:left="400" w:hanging="205"/>
      </w:pPr>
      <w:r>
        <w:t xml:space="preserve">Terör örgütlerine aidiyeti veya </w:t>
      </w:r>
      <w:proofErr w:type="spellStart"/>
      <w:r>
        <w:t>iltisakı</w:t>
      </w:r>
      <w:proofErr w:type="spellEnd"/>
      <w:r>
        <w:t xml:space="preserve"> ya da bunlarla irtibatı olmaması, şartları</w:t>
      </w:r>
      <w:r>
        <w:rPr>
          <w:spacing w:val="-17"/>
        </w:rPr>
        <w:t xml:space="preserve"> </w:t>
      </w:r>
      <w:r>
        <w:t>aranır.</w:t>
      </w:r>
    </w:p>
    <w:sectPr w:rsidR="00391784">
      <w:type w:val="continuous"/>
      <w:pgSz w:w="11910" w:h="16840"/>
      <w:pgMar w:top="62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1E1"/>
    <w:multiLevelType w:val="hybridMultilevel"/>
    <w:tmpl w:val="70E69E4C"/>
    <w:lvl w:ilvl="0" w:tplc="404C241E">
      <w:start w:val="1"/>
      <w:numFmt w:val="decimal"/>
      <w:lvlText w:val="%1)"/>
      <w:lvlJc w:val="left"/>
      <w:pPr>
        <w:ind w:left="916" w:hanging="360"/>
        <w:jc w:val="left"/>
      </w:pPr>
      <w:rPr>
        <w:rFonts w:hint="default"/>
        <w:w w:val="100"/>
        <w:lang w:val="tr-TR" w:eastAsia="en-US" w:bidi="ar-SA"/>
      </w:rPr>
    </w:lvl>
    <w:lvl w:ilvl="1" w:tplc="0CF428DE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2" w:tplc="174CFC04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C1A450FC">
      <w:numFmt w:val="bullet"/>
      <w:lvlText w:val="•"/>
      <w:lvlJc w:val="left"/>
      <w:pPr>
        <w:ind w:left="3459" w:hanging="360"/>
      </w:pPr>
      <w:rPr>
        <w:rFonts w:hint="default"/>
        <w:lang w:val="tr-TR" w:eastAsia="en-US" w:bidi="ar-SA"/>
      </w:rPr>
    </w:lvl>
    <w:lvl w:ilvl="4" w:tplc="3AD2DE2E">
      <w:numFmt w:val="bullet"/>
      <w:lvlText w:val="•"/>
      <w:lvlJc w:val="left"/>
      <w:pPr>
        <w:ind w:left="4306" w:hanging="360"/>
      </w:pPr>
      <w:rPr>
        <w:rFonts w:hint="default"/>
        <w:lang w:val="tr-TR" w:eastAsia="en-US" w:bidi="ar-SA"/>
      </w:rPr>
    </w:lvl>
    <w:lvl w:ilvl="5" w:tplc="3FA29C8A">
      <w:numFmt w:val="bullet"/>
      <w:lvlText w:val="•"/>
      <w:lvlJc w:val="left"/>
      <w:pPr>
        <w:ind w:left="5153" w:hanging="360"/>
      </w:pPr>
      <w:rPr>
        <w:rFonts w:hint="default"/>
        <w:lang w:val="tr-TR" w:eastAsia="en-US" w:bidi="ar-SA"/>
      </w:rPr>
    </w:lvl>
    <w:lvl w:ilvl="6" w:tplc="E03C17CE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7" w:tplc="C2ACB3BA">
      <w:numFmt w:val="bullet"/>
      <w:lvlText w:val="•"/>
      <w:lvlJc w:val="left"/>
      <w:pPr>
        <w:ind w:left="6846" w:hanging="360"/>
      </w:pPr>
      <w:rPr>
        <w:rFonts w:hint="default"/>
        <w:lang w:val="tr-TR" w:eastAsia="en-US" w:bidi="ar-SA"/>
      </w:rPr>
    </w:lvl>
    <w:lvl w:ilvl="8" w:tplc="788038A6">
      <w:numFmt w:val="bullet"/>
      <w:lvlText w:val="•"/>
      <w:lvlJc w:val="left"/>
      <w:pPr>
        <w:ind w:left="769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2C62143"/>
    <w:multiLevelType w:val="hybridMultilevel"/>
    <w:tmpl w:val="9892889A"/>
    <w:lvl w:ilvl="0" w:tplc="E38E6BDE">
      <w:start w:val="1"/>
      <w:numFmt w:val="lowerLetter"/>
      <w:lvlText w:val="%1)"/>
      <w:lvlJc w:val="left"/>
      <w:pPr>
        <w:ind w:left="19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D7E9532">
      <w:numFmt w:val="bullet"/>
      <w:lvlText w:val="•"/>
      <w:lvlJc w:val="left"/>
      <w:pPr>
        <w:ind w:left="1118" w:hanging="228"/>
      </w:pPr>
      <w:rPr>
        <w:rFonts w:hint="default"/>
        <w:lang w:val="tr-TR" w:eastAsia="en-US" w:bidi="ar-SA"/>
      </w:rPr>
    </w:lvl>
    <w:lvl w:ilvl="2" w:tplc="1352B496">
      <w:numFmt w:val="bullet"/>
      <w:lvlText w:val="•"/>
      <w:lvlJc w:val="left"/>
      <w:pPr>
        <w:ind w:left="2037" w:hanging="228"/>
      </w:pPr>
      <w:rPr>
        <w:rFonts w:hint="default"/>
        <w:lang w:val="tr-TR" w:eastAsia="en-US" w:bidi="ar-SA"/>
      </w:rPr>
    </w:lvl>
    <w:lvl w:ilvl="3" w:tplc="63EE3210">
      <w:numFmt w:val="bullet"/>
      <w:lvlText w:val="•"/>
      <w:lvlJc w:val="left"/>
      <w:pPr>
        <w:ind w:left="2955" w:hanging="228"/>
      </w:pPr>
      <w:rPr>
        <w:rFonts w:hint="default"/>
        <w:lang w:val="tr-TR" w:eastAsia="en-US" w:bidi="ar-SA"/>
      </w:rPr>
    </w:lvl>
    <w:lvl w:ilvl="4" w:tplc="F384CDC6">
      <w:numFmt w:val="bullet"/>
      <w:lvlText w:val="•"/>
      <w:lvlJc w:val="left"/>
      <w:pPr>
        <w:ind w:left="3874" w:hanging="228"/>
      </w:pPr>
      <w:rPr>
        <w:rFonts w:hint="default"/>
        <w:lang w:val="tr-TR" w:eastAsia="en-US" w:bidi="ar-SA"/>
      </w:rPr>
    </w:lvl>
    <w:lvl w:ilvl="5" w:tplc="B372CBC8">
      <w:numFmt w:val="bullet"/>
      <w:lvlText w:val="•"/>
      <w:lvlJc w:val="left"/>
      <w:pPr>
        <w:ind w:left="4793" w:hanging="228"/>
      </w:pPr>
      <w:rPr>
        <w:rFonts w:hint="default"/>
        <w:lang w:val="tr-TR" w:eastAsia="en-US" w:bidi="ar-SA"/>
      </w:rPr>
    </w:lvl>
    <w:lvl w:ilvl="6" w:tplc="7786E4DC">
      <w:numFmt w:val="bullet"/>
      <w:lvlText w:val="•"/>
      <w:lvlJc w:val="left"/>
      <w:pPr>
        <w:ind w:left="5711" w:hanging="228"/>
      </w:pPr>
      <w:rPr>
        <w:rFonts w:hint="default"/>
        <w:lang w:val="tr-TR" w:eastAsia="en-US" w:bidi="ar-SA"/>
      </w:rPr>
    </w:lvl>
    <w:lvl w:ilvl="7" w:tplc="507883AE">
      <w:numFmt w:val="bullet"/>
      <w:lvlText w:val="•"/>
      <w:lvlJc w:val="left"/>
      <w:pPr>
        <w:ind w:left="6630" w:hanging="228"/>
      </w:pPr>
      <w:rPr>
        <w:rFonts w:hint="default"/>
        <w:lang w:val="tr-TR" w:eastAsia="en-US" w:bidi="ar-SA"/>
      </w:rPr>
    </w:lvl>
    <w:lvl w:ilvl="8" w:tplc="261C4C3C">
      <w:numFmt w:val="bullet"/>
      <w:lvlText w:val="•"/>
      <w:lvlJc w:val="left"/>
      <w:pPr>
        <w:ind w:left="7549" w:hanging="22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84"/>
    <w:rsid w:val="00200244"/>
    <w:rsid w:val="00391784"/>
    <w:rsid w:val="004C584F"/>
    <w:rsid w:val="006F6CEE"/>
    <w:rsid w:val="0076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E997C-3EB4-4AAB-BD81-890D0559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21"/>
      <w:ind w:left="91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002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24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 Çüren</dc:creator>
  <cp:lastModifiedBy>oya demircan</cp:lastModifiedBy>
  <cp:revision>2</cp:revision>
  <cp:lastPrinted>2021-11-26T08:06:00Z</cp:lastPrinted>
  <dcterms:created xsi:type="dcterms:W3CDTF">2021-11-26T11:41:00Z</dcterms:created>
  <dcterms:modified xsi:type="dcterms:W3CDTF">2021-11-26T11:41:00Z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2021-11-26T00:00:00Z</vt:filetime>
  </property>
</Properties>
</file>