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E30D8" w14:textId="77777777" w:rsidR="00C14346" w:rsidRPr="00C14346" w:rsidRDefault="00C14346" w:rsidP="0055099D">
      <w:pPr>
        <w:pStyle w:val="ListeParagraf"/>
        <w:spacing w:line="276" w:lineRule="auto"/>
        <w:rPr>
          <w:rFonts w:ascii="Times New Roman" w:hAnsi="Times New Roman" w:cs="Times New Roman"/>
          <w:sz w:val="24"/>
          <w:szCs w:val="24"/>
        </w:rPr>
      </w:pPr>
    </w:p>
    <w:p w14:paraId="7734B890" w14:textId="77777777" w:rsidR="00C14346" w:rsidRPr="00C14346" w:rsidRDefault="00C14346" w:rsidP="0055099D">
      <w:pPr>
        <w:pStyle w:val="ListeParagraf"/>
        <w:spacing w:line="276" w:lineRule="auto"/>
        <w:rPr>
          <w:rFonts w:ascii="Times New Roman" w:hAnsi="Times New Roman" w:cs="Times New Roman"/>
          <w:sz w:val="24"/>
          <w:szCs w:val="24"/>
        </w:rPr>
      </w:pPr>
    </w:p>
    <w:p w14:paraId="3C99744F" w14:textId="77777777" w:rsidR="00C14346" w:rsidRPr="00C14346" w:rsidRDefault="00C14346" w:rsidP="0055099D">
      <w:pPr>
        <w:pStyle w:val="ListeParagraf"/>
        <w:spacing w:line="276" w:lineRule="auto"/>
        <w:rPr>
          <w:rFonts w:ascii="Times New Roman" w:hAnsi="Times New Roman" w:cs="Times New Roman"/>
          <w:sz w:val="24"/>
          <w:szCs w:val="24"/>
        </w:rPr>
      </w:pPr>
    </w:p>
    <w:p w14:paraId="660FC83F" w14:textId="77777777" w:rsidR="00C14346" w:rsidRPr="00C14346" w:rsidRDefault="00C14346" w:rsidP="0055099D">
      <w:pPr>
        <w:pStyle w:val="ListeParagraf"/>
        <w:spacing w:line="276" w:lineRule="auto"/>
        <w:rPr>
          <w:rFonts w:ascii="Times New Roman" w:hAnsi="Times New Roman" w:cs="Times New Roman"/>
          <w:sz w:val="24"/>
          <w:szCs w:val="24"/>
        </w:rPr>
      </w:pPr>
    </w:p>
    <w:p w14:paraId="06821905" w14:textId="77777777" w:rsidR="00C14346" w:rsidRPr="00C14346" w:rsidRDefault="00C14346" w:rsidP="0055099D">
      <w:pPr>
        <w:pStyle w:val="ListeParagraf"/>
        <w:spacing w:line="276" w:lineRule="auto"/>
        <w:rPr>
          <w:rFonts w:ascii="Times New Roman" w:hAnsi="Times New Roman" w:cs="Times New Roman"/>
          <w:sz w:val="24"/>
          <w:szCs w:val="24"/>
        </w:rPr>
      </w:pPr>
    </w:p>
    <w:p w14:paraId="48067928" w14:textId="77777777" w:rsidR="00C14346" w:rsidRPr="00C14346" w:rsidRDefault="00C14346" w:rsidP="0055099D">
      <w:pPr>
        <w:pStyle w:val="ListeParagraf"/>
        <w:spacing w:line="276" w:lineRule="auto"/>
        <w:ind w:left="0"/>
        <w:jc w:val="center"/>
        <w:rPr>
          <w:rFonts w:ascii="Times New Roman" w:hAnsi="Times New Roman" w:cs="Times New Roman"/>
          <w:sz w:val="24"/>
          <w:szCs w:val="24"/>
        </w:rPr>
      </w:pPr>
      <w:r w:rsidRPr="00C14346">
        <w:rPr>
          <w:rFonts w:ascii="Times New Roman" w:hAnsi="Times New Roman" w:cs="Times New Roman"/>
          <w:noProof/>
          <w:sz w:val="24"/>
          <w:szCs w:val="24"/>
          <w:lang w:eastAsia="tr-TR"/>
        </w:rPr>
        <w:drawing>
          <wp:inline distT="0" distB="0" distL="0" distR="0" wp14:anchorId="13F23AF8" wp14:editId="4ECCED3F">
            <wp:extent cx="2257385" cy="2247900"/>
            <wp:effectExtent l="0" t="0" r="0" b="0"/>
            <wp:docPr id="1" name="Resim 1" descr="C:\Users\COM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1538" cy="2261993"/>
                    </a:xfrm>
                    <a:prstGeom prst="rect">
                      <a:avLst/>
                    </a:prstGeom>
                    <a:noFill/>
                    <a:ln>
                      <a:noFill/>
                    </a:ln>
                  </pic:spPr>
                </pic:pic>
              </a:graphicData>
            </a:graphic>
          </wp:inline>
        </w:drawing>
      </w:r>
    </w:p>
    <w:p w14:paraId="3B62D10B" w14:textId="77777777" w:rsidR="00C14346" w:rsidRPr="00C14346" w:rsidRDefault="00C14346" w:rsidP="0055099D">
      <w:pPr>
        <w:pStyle w:val="ListeParagraf"/>
        <w:spacing w:line="276" w:lineRule="auto"/>
        <w:rPr>
          <w:rFonts w:ascii="Times New Roman" w:hAnsi="Times New Roman" w:cs="Times New Roman"/>
          <w:sz w:val="24"/>
          <w:szCs w:val="24"/>
        </w:rPr>
      </w:pPr>
    </w:p>
    <w:p w14:paraId="58FA60D8" w14:textId="77777777" w:rsidR="00C14346" w:rsidRDefault="00C14346" w:rsidP="0055099D">
      <w:pPr>
        <w:pStyle w:val="ListeParagraf"/>
        <w:spacing w:line="276" w:lineRule="auto"/>
        <w:rPr>
          <w:rFonts w:ascii="Times New Roman" w:hAnsi="Times New Roman" w:cs="Times New Roman"/>
          <w:sz w:val="24"/>
          <w:szCs w:val="24"/>
        </w:rPr>
      </w:pPr>
    </w:p>
    <w:p w14:paraId="1862341C" w14:textId="77777777" w:rsidR="00BF65F5" w:rsidRDefault="00BF65F5" w:rsidP="0055099D">
      <w:pPr>
        <w:pStyle w:val="ListeParagraf"/>
        <w:spacing w:line="276" w:lineRule="auto"/>
        <w:rPr>
          <w:rFonts w:ascii="Times New Roman" w:hAnsi="Times New Roman" w:cs="Times New Roman"/>
          <w:sz w:val="24"/>
          <w:szCs w:val="24"/>
        </w:rPr>
      </w:pPr>
    </w:p>
    <w:p w14:paraId="0A75D065" w14:textId="77777777" w:rsidR="00BF65F5" w:rsidRPr="00C14346" w:rsidRDefault="00BF65F5" w:rsidP="0055099D">
      <w:pPr>
        <w:pStyle w:val="ListeParagraf"/>
        <w:spacing w:line="276" w:lineRule="auto"/>
        <w:rPr>
          <w:rFonts w:ascii="Times New Roman" w:hAnsi="Times New Roman" w:cs="Times New Roman"/>
          <w:sz w:val="24"/>
          <w:szCs w:val="24"/>
        </w:rPr>
      </w:pPr>
    </w:p>
    <w:p w14:paraId="64C86B56" w14:textId="77777777" w:rsidR="00C14346" w:rsidRPr="00BF65F5" w:rsidRDefault="00C14346" w:rsidP="0055099D">
      <w:pPr>
        <w:pStyle w:val="ListeParagraf"/>
        <w:spacing w:line="276" w:lineRule="auto"/>
        <w:jc w:val="center"/>
        <w:rPr>
          <w:rFonts w:ascii="Times New Roman" w:hAnsi="Times New Roman" w:cs="Times New Roman"/>
          <w:sz w:val="32"/>
          <w:szCs w:val="32"/>
        </w:rPr>
      </w:pPr>
    </w:p>
    <w:p w14:paraId="77CAA85E" w14:textId="77777777" w:rsidR="00C14346" w:rsidRDefault="00B51565" w:rsidP="0055099D">
      <w:pPr>
        <w:pStyle w:val="ListeParagraf"/>
        <w:spacing w:line="276" w:lineRule="auto"/>
        <w:jc w:val="center"/>
        <w:rPr>
          <w:rFonts w:ascii="Times New Roman" w:hAnsi="Times New Roman" w:cs="Times New Roman"/>
          <w:b/>
          <w:sz w:val="32"/>
          <w:szCs w:val="32"/>
        </w:rPr>
      </w:pPr>
      <w:r w:rsidRPr="00B51565">
        <w:rPr>
          <w:rFonts w:ascii="Times New Roman" w:hAnsi="Times New Roman" w:cs="Times New Roman"/>
          <w:b/>
          <w:bCs/>
          <w:sz w:val="32"/>
          <w:szCs w:val="32"/>
        </w:rPr>
        <w:t>SİVİL TOPLUM KURULUŞLARI UYGULAMA VE ARAŞTIRMA MERKEZİ</w:t>
      </w:r>
    </w:p>
    <w:p w14:paraId="34AA0E18" w14:textId="77777777" w:rsidR="00BF65F5" w:rsidRDefault="00BF65F5" w:rsidP="0055099D">
      <w:pPr>
        <w:pStyle w:val="ListeParagraf"/>
        <w:spacing w:line="276" w:lineRule="auto"/>
        <w:jc w:val="center"/>
        <w:rPr>
          <w:rFonts w:ascii="Times New Roman" w:hAnsi="Times New Roman" w:cs="Times New Roman"/>
          <w:b/>
          <w:sz w:val="32"/>
          <w:szCs w:val="32"/>
        </w:rPr>
      </w:pPr>
    </w:p>
    <w:p w14:paraId="7AEB7094" w14:textId="77777777" w:rsidR="00BF65F5" w:rsidRDefault="00BF65F5" w:rsidP="0055099D">
      <w:pPr>
        <w:pStyle w:val="ListeParagraf"/>
        <w:spacing w:line="276" w:lineRule="auto"/>
        <w:jc w:val="center"/>
        <w:rPr>
          <w:rFonts w:ascii="Times New Roman" w:hAnsi="Times New Roman" w:cs="Times New Roman"/>
          <w:b/>
          <w:sz w:val="32"/>
          <w:szCs w:val="32"/>
        </w:rPr>
      </w:pPr>
    </w:p>
    <w:p w14:paraId="354AD102" w14:textId="77777777" w:rsidR="005D0003" w:rsidRDefault="005D0003" w:rsidP="0055099D">
      <w:pPr>
        <w:pStyle w:val="ListeParagraf"/>
        <w:spacing w:line="276" w:lineRule="auto"/>
        <w:jc w:val="center"/>
        <w:rPr>
          <w:rFonts w:ascii="Times New Roman" w:hAnsi="Times New Roman" w:cs="Times New Roman"/>
          <w:b/>
          <w:sz w:val="32"/>
          <w:szCs w:val="32"/>
        </w:rPr>
      </w:pPr>
    </w:p>
    <w:p w14:paraId="1240FB4B" w14:textId="77777777" w:rsidR="005D0003" w:rsidRDefault="005D0003" w:rsidP="0055099D">
      <w:pPr>
        <w:pStyle w:val="ListeParagraf"/>
        <w:spacing w:line="276" w:lineRule="auto"/>
        <w:jc w:val="center"/>
        <w:rPr>
          <w:rFonts w:ascii="Times New Roman" w:hAnsi="Times New Roman" w:cs="Times New Roman"/>
          <w:b/>
          <w:sz w:val="32"/>
          <w:szCs w:val="32"/>
        </w:rPr>
      </w:pPr>
    </w:p>
    <w:p w14:paraId="61F51D3F" w14:textId="77777777" w:rsidR="005D0003" w:rsidRPr="00BF65F5" w:rsidRDefault="005D0003" w:rsidP="0055099D">
      <w:pPr>
        <w:pStyle w:val="ListeParagraf"/>
        <w:spacing w:line="276" w:lineRule="auto"/>
        <w:jc w:val="center"/>
        <w:rPr>
          <w:rFonts w:ascii="Times New Roman" w:hAnsi="Times New Roman" w:cs="Times New Roman"/>
          <w:b/>
          <w:sz w:val="32"/>
          <w:szCs w:val="32"/>
        </w:rPr>
      </w:pPr>
    </w:p>
    <w:p w14:paraId="136FF226" w14:textId="77777777" w:rsidR="00C14346" w:rsidRDefault="00C14346" w:rsidP="0055099D">
      <w:pPr>
        <w:pStyle w:val="ListeParagraf"/>
        <w:spacing w:line="276" w:lineRule="auto"/>
        <w:jc w:val="center"/>
        <w:rPr>
          <w:rFonts w:ascii="Times New Roman" w:hAnsi="Times New Roman" w:cs="Times New Roman"/>
          <w:b/>
          <w:sz w:val="32"/>
          <w:szCs w:val="32"/>
        </w:rPr>
      </w:pPr>
      <w:r w:rsidRPr="00BF65F5">
        <w:rPr>
          <w:rFonts w:ascii="Times New Roman" w:hAnsi="Times New Roman" w:cs="Times New Roman"/>
          <w:b/>
          <w:sz w:val="32"/>
          <w:szCs w:val="32"/>
        </w:rPr>
        <w:t xml:space="preserve">2024-2028 Stratejik </w:t>
      </w:r>
      <w:r w:rsidR="00BF65F5" w:rsidRPr="00BF65F5">
        <w:rPr>
          <w:rFonts w:ascii="Times New Roman" w:hAnsi="Times New Roman" w:cs="Times New Roman"/>
          <w:b/>
          <w:sz w:val="32"/>
          <w:szCs w:val="32"/>
        </w:rPr>
        <w:t>Planı</w:t>
      </w:r>
    </w:p>
    <w:p w14:paraId="48A963BC" w14:textId="77777777" w:rsidR="00BF65F5" w:rsidRDefault="00BF65F5" w:rsidP="0055099D">
      <w:pPr>
        <w:pStyle w:val="ListeParagraf"/>
        <w:spacing w:line="276" w:lineRule="auto"/>
        <w:jc w:val="center"/>
        <w:rPr>
          <w:rFonts w:ascii="Times New Roman" w:hAnsi="Times New Roman" w:cs="Times New Roman"/>
          <w:b/>
          <w:sz w:val="32"/>
          <w:szCs w:val="32"/>
        </w:rPr>
      </w:pPr>
    </w:p>
    <w:p w14:paraId="25640B86" w14:textId="77777777" w:rsidR="00BF65F5" w:rsidRDefault="00BF65F5" w:rsidP="0055099D">
      <w:pPr>
        <w:pStyle w:val="ListeParagraf"/>
        <w:spacing w:line="276" w:lineRule="auto"/>
        <w:jc w:val="center"/>
        <w:rPr>
          <w:rFonts w:ascii="Times New Roman" w:hAnsi="Times New Roman" w:cs="Times New Roman"/>
          <w:b/>
          <w:sz w:val="32"/>
          <w:szCs w:val="32"/>
        </w:rPr>
      </w:pPr>
    </w:p>
    <w:p w14:paraId="0A1AE08F" w14:textId="77777777" w:rsidR="00BF65F5" w:rsidRDefault="00BF65F5" w:rsidP="0055099D">
      <w:pPr>
        <w:pStyle w:val="ListeParagraf"/>
        <w:spacing w:line="276" w:lineRule="auto"/>
        <w:jc w:val="center"/>
        <w:rPr>
          <w:rFonts w:ascii="Times New Roman" w:hAnsi="Times New Roman" w:cs="Times New Roman"/>
          <w:b/>
          <w:sz w:val="32"/>
          <w:szCs w:val="32"/>
        </w:rPr>
      </w:pPr>
    </w:p>
    <w:p w14:paraId="44258F5D" w14:textId="77777777" w:rsidR="00BF65F5" w:rsidRDefault="00BF65F5" w:rsidP="0055099D">
      <w:pPr>
        <w:pStyle w:val="ListeParagraf"/>
        <w:spacing w:line="276" w:lineRule="auto"/>
        <w:jc w:val="center"/>
        <w:rPr>
          <w:rFonts w:ascii="Times New Roman" w:hAnsi="Times New Roman" w:cs="Times New Roman"/>
          <w:b/>
          <w:sz w:val="32"/>
          <w:szCs w:val="32"/>
        </w:rPr>
      </w:pPr>
    </w:p>
    <w:p w14:paraId="6FF9AC36" w14:textId="77777777" w:rsidR="00C14346" w:rsidRPr="00BF65F5" w:rsidRDefault="00C14346" w:rsidP="0055099D">
      <w:pPr>
        <w:pStyle w:val="ListeParagraf"/>
        <w:spacing w:line="276" w:lineRule="auto"/>
        <w:rPr>
          <w:rFonts w:ascii="Times New Roman" w:hAnsi="Times New Roman" w:cs="Times New Roman"/>
          <w:sz w:val="32"/>
          <w:szCs w:val="32"/>
        </w:rPr>
      </w:pPr>
    </w:p>
    <w:p w14:paraId="5850941E" w14:textId="77777777" w:rsidR="00C14346" w:rsidRPr="00BF65F5" w:rsidRDefault="00C14346" w:rsidP="0055099D">
      <w:pPr>
        <w:pStyle w:val="ListeParagraf"/>
        <w:spacing w:line="276" w:lineRule="auto"/>
        <w:rPr>
          <w:rFonts w:ascii="Times New Roman" w:hAnsi="Times New Roman" w:cs="Times New Roman"/>
          <w:sz w:val="32"/>
          <w:szCs w:val="32"/>
        </w:rPr>
      </w:pPr>
    </w:p>
    <w:p w14:paraId="264F3085" w14:textId="77777777" w:rsidR="00C14346" w:rsidRPr="00BF65F5" w:rsidRDefault="00C14346" w:rsidP="0055099D">
      <w:pPr>
        <w:pStyle w:val="ListeParagraf"/>
        <w:spacing w:line="276" w:lineRule="auto"/>
        <w:rPr>
          <w:rFonts w:ascii="Times New Roman" w:hAnsi="Times New Roman" w:cs="Times New Roman"/>
          <w:sz w:val="32"/>
          <w:szCs w:val="32"/>
        </w:rPr>
      </w:pPr>
    </w:p>
    <w:p w14:paraId="47052E31" w14:textId="77777777" w:rsidR="00C14346" w:rsidRPr="00BF65F5" w:rsidRDefault="00C14346" w:rsidP="0055099D">
      <w:pPr>
        <w:pStyle w:val="ListeParagraf"/>
        <w:spacing w:line="276" w:lineRule="auto"/>
        <w:rPr>
          <w:rFonts w:ascii="Times New Roman" w:hAnsi="Times New Roman" w:cs="Times New Roman"/>
          <w:sz w:val="32"/>
          <w:szCs w:val="32"/>
        </w:rPr>
      </w:pPr>
    </w:p>
    <w:p w14:paraId="2CC9D968" w14:textId="77777777" w:rsidR="00C14346" w:rsidRPr="00C14346" w:rsidRDefault="00C14346" w:rsidP="0055099D">
      <w:pPr>
        <w:pStyle w:val="ListeParagraf"/>
        <w:spacing w:line="276" w:lineRule="auto"/>
        <w:rPr>
          <w:rFonts w:ascii="Times New Roman" w:hAnsi="Times New Roman" w:cs="Times New Roman"/>
          <w:sz w:val="24"/>
          <w:szCs w:val="24"/>
        </w:rPr>
      </w:pPr>
    </w:p>
    <w:p w14:paraId="56A628D2" w14:textId="77777777" w:rsidR="00C14346" w:rsidRPr="00C14346" w:rsidRDefault="00C14346" w:rsidP="0055099D">
      <w:pPr>
        <w:pStyle w:val="ListeParagraf"/>
        <w:spacing w:line="276" w:lineRule="auto"/>
        <w:rPr>
          <w:rFonts w:ascii="Times New Roman" w:hAnsi="Times New Roman" w:cs="Times New Roman"/>
          <w:sz w:val="24"/>
          <w:szCs w:val="24"/>
        </w:rPr>
      </w:pPr>
    </w:p>
    <w:p w14:paraId="3F78E96A" w14:textId="77777777" w:rsidR="00944271" w:rsidRDefault="00944271" w:rsidP="0055099D">
      <w:pPr>
        <w:spacing w:line="276" w:lineRule="auto"/>
        <w:rPr>
          <w:rFonts w:ascii="Times New Roman" w:hAnsi="Times New Roman" w:cs="Times New Roman"/>
          <w:sz w:val="24"/>
          <w:szCs w:val="24"/>
        </w:rPr>
      </w:pPr>
    </w:p>
    <w:p w14:paraId="1C9F5B48" w14:textId="77777777" w:rsidR="00944271" w:rsidRDefault="00944271" w:rsidP="0055099D">
      <w:pPr>
        <w:spacing w:line="276" w:lineRule="auto"/>
        <w:rPr>
          <w:rFonts w:ascii="Times New Roman" w:hAnsi="Times New Roman" w:cs="Times New Roman"/>
          <w:sz w:val="24"/>
          <w:szCs w:val="24"/>
        </w:rPr>
      </w:pPr>
    </w:p>
    <w:sdt>
      <w:sdtPr>
        <w:rPr>
          <w:rFonts w:asciiTheme="minorHAnsi" w:eastAsiaTheme="minorHAnsi" w:hAnsiTheme="minorHAnsi" w:cstheme="minorBidi"/>
          <w:b w:val="0"/>
          <w:color w:val="auto"/>
          <w:sz w:val="22"/>
          <w:szCs w:val="22"/>
          <w:lang w:eastAsia="en-US"/>
        </w:rPr>
        <w:id w:val="-1629541286"/>
        <w:docPartObj>
          <w:docPartGallery w:val="Table of Contents"/>
          <w:docPartUnique/>
        </w:docPartObj>
      </w:sdtPr>
      <w:sdtEndPr>
        <w:rPr>
          <w:bCs/>
        </w:rPr>
      </w:sdtEndPr>
      <w:sdtContent>
        <w:p w14:paraId="287D8F7B" w14:textId="77777777" w:rsidR="00766236" w:rsidRPr="00766236" w:rsidRDefault="00766236" w:rsidP="00766236">
          <w:pPr>
            <w:pStyle w:val="TBal"/>
            <w:jc w:val="center"/>
            <w:rPr>
              <w:sz w:val="28"/>
              <w:szCs w:val="28"/>
            </w:rPr>
          </w:pPr>
          <w:r w:rsidRPr="00766236">
            <w:rPr>
              <w:sz w:val="28"/>
              <w:szCs w:val="28"/>
            </w:rPr>
            <w:t>İçindekiler</w:t>
          </w:r>
        </w:p>
        <w:p w14:paraId="73F62F9B" w14:textId="77777777" w:rsidR="00766236" w:rsidRPr="00766236" w:rsidRDefault="00766236" w:rsidP="00766236">
          <w:pPr>
            <w:spacing w:line="360" w:lineRule="auto"/>
            <w:rPr>
              <w:rFonts w:ascii="Times New Roman" w:hAnsi="Times New Roman" w:cs="Times New Roman"/>
              <w:sz w:val="24"/>
              <w:szCs w:val="24"/>
              <w:lang w:eastAsia="tr-TR"/>
            </w:rPr>
          </w:pPr>
        </w:p>
        <w:p w14:paraId="31BEECED" w14:textId="466C4156" w:rsidR="00334B38" w:rsidRDefault="00766236">
          <w:pPr>
            <w:pStyle w:val="T1"/>
            <w:tabs>
              <w:tab w:val="right" w:leader="dot" w:pos="9062"/>
            </w:tabs>
            <w:rPr>
              <w:rFonts w:cstheme="minorBidi"/>
              <w:noProof/>
              <w:kern w:val="2"/>
              <w:sz w:val="24"/>
              <w:szCs w:val="24"/>
              <w14:ligatures w14:val="standardContextual"/>
            </w:rPr>
          </w:pPr>
          <w:r w:rsidRPr="00766236">
            <w:rPr>
              <w:rFonts w:ascii="Times New Roman" w:hAnsi="Times New Roman"/>
              <w:sz w:val="24"/>
              <w:szCs w:val="24"/>
            </w:rPr>
            <w:fldChar w:fldCharType="begin"/>
          </w:r>
          <w:r w:rsidRPr="00766236">
            <w:rPr>
              <w:rFonts w:ascii="Times New Roman" w:hAnsi="Times New Roman"/>
              <w:sz w:val="24"/>
              <w:szCs w:val="24"/>
            </w:rPr>
            <w:instrText xml:space="preserve"> TOC \o "1-3" \h \z \u </w:instrText>
          </w:r>
          <w:r w:rsidRPr="00766236">
            <w:rPr>
              <w:rFonts w:ascii="Times New Roman" w:hAnsi="Times New Roman"/>
              <w:sz w:val="24"/>
              <w:szCs w:val="24"/>
            </w:rPr>
            <w:fldChar w:fldCharType="separate"/>
          </w:r>
          <w:hyperlink w:anchor="_Toc170669534" w:history="1">
            <w:r w:rsidR="00334B38" w:rsidRPr="007A7C71">
              <w:rPr>
                <w:rStyle w:val="Kpr"/>
                <w:noProof/>
              </w:rPr>
              <w:t>1. ÜST YÖNETİCİ SUNUŞU</w:t>
            </w:r>
            <w:r w:rsidR="00334B38">
              <w:rPr>
                <w:noProof/>
                <w:webHidden/>
              </w:rPr>
              <w:tab/>
            </w:r>
            <w:r w:rsidR="00334B38">
              <w:rPr>
                <w:noProof/>
                <w:webHidden/>
              </w:rPr>
              <w:fldChar w:fldCharType="begin"/>
            </w:r>
            <w:r w:rsidR="00334B38">
              <w:rPr>
                <w:noProof/>
                <w:webHidden/>
              </w:rPr>
              <w:instrText xml:space="preserve"> PAGEREF _Toc170669534 \h </w:instrText>
            </w:r>
            <w:r w:rsidR="00334B38">
              <w:rPr>
                <w:noProof/>
                <w:webHidden/>
              </w:rPr>
            </w:r>
            <w:r w:rsidR="00334B38">
              <w:rPr>
                <w:noProof/>
                <w:webHidden/>
              </w:rPr>
              <w:fldChar w:fldCharType="separate"/>
            </w:r>
            <w:r w:rsidR="00334B38">
              <w:rPr>
                <w:noProof/>
                <w:webHidden/>
              </w:rPr>
              <w:t>3</w:t>
            </w:r>
            <w:r w:rsidR="00334B38">
              <w:rPr>
                <w:noProof/>
                <w:webHidden/>
              </w:rPr>
              <w:fldChar w:fldCharType="end"/>
            </w:r>
          </w:hyperlink>
        </w:p>
        <w:p w14:paraId="04940B7B" w14:textId="56658BDC" w:rsidR="00334B38" w:rsidRDefault="00334B38">
          <w:pPr>
            <w:pStyle w:val="T1"/>
            <w:tabs>
              <w:tab w:val="right" w:leader="dot" w:pos="9062"/>
            </w:tabs>
            <w:rPr>
              <w:rFonts w:cstheme="minorBidi"/>
              <w:noProof/>
              <w:kern w:val="2"/>
              <w:sz w:val="24"/>
              <w:szCs w:val="24"/>
              <w14:ligatures w14:val="standardContextual"/>
            </w:rPr>
          </w:pPr>
          <w:hyperlink w:anchor="_Toc170669535" w:history="1">
            <w:r w:rsidRPr="007A7C71">
              <w:rPr>
                <w:rStyle w:val="Kpr"/>
                <w:noProof/>
              </w:rPr>
              <w:t>2. AMAÇ</w:t>
            </w:r>
            <w:r>
              <w:rPr>
                <w:noProof/>
                <w:webHidden/>
              </w:rPr>
              <w:tab/>
            </w:r>
            <w:r>
              <w:rPr>
                <w:noProof/>
                <w:webHidden/>
              </w:rPr>
              <w:fldChar w:fldCharType="begin"/>
            </w:r>
            <w:r>
              <w:rPr>
                <w:noProof/>
                <w:webHidden/>
              </w:rPr>
              <w:instrText xml:space="preserve"> PAGEREF _Toc170669535 \h </w:instrText>
            </w:r>
            <w:r>
              <w:rPr>
                <w:noProof/>
                <w:webHidden/>
              </w:rPr>
            </w:r>
            <w:r>
              <w:rPr>
                <w:noProof/>
                <w:webHidden/>
              </w:rPr>
              <w:fldChar w:fldCharType="separate"/>
            </w:r>
            <w:r>
              <w:rPr>
                <w:noProof/>
                <w:webHidden/>
              </w:rPr>
              <w:t>4</w:t>
            </w:r>
            <w:r>
              <w:rPr>
                <w:noProof/>
                <w:webHidden/>
              </w:rPr>
              <w:fldChar w:fldCharType="end"/>
            </w:r>
          </w:hyperlink>
        </w:p>
        <w:p w14:paraId="3E8916D2" w14:textId="3031D355" w:rsidR="00334B38" w:rsidRDefault="00334B38">
          <w:pPr>
            <w:pStyle w:val="T1"/>
            <w:tabs>
              <w:tab w:val="right" w:leader="dot" w:pos="9062"/>
            </w:tabs>
            <w:rPr>
              <w:rFonts w:cstheme="minorBidi"/>
              <w:noProof/>
              <w:kern w:val="2"/>
              <w:sz w:val="24"/>
              <w:szCs w:val="24"/>
              <w14:ligatures w14:val="standardContextual"/>
            </w:rPr>
          </w:pPr>
          <w:hyperlink w:anchor="_Toc170669536" w:history="1">
            <w:r w:rsidRPr="007A7C71">
              <w:rPr>
                <w:rStyle w:val="Kpr"/>
                <w:noProof/>
              </w:rPr>
              <w:t>3. KAPSAM</w:t>
            </w:r>
            <w:r>
              <w:rPr>
                <w:noProof/>
                <w:webHidden/>
              </w:rPr>
              <w:tab/>
            </w:r>
            <w:r>
              <w:rPr>
                <w:noProof/>
                <w:webHidden/>
              </w:rPr>
              <w:fldChar w:fldCharType="begin"/>
            </w:r>
            <w:r>
              <w:rPr>
                <w:noProof/>
                <w:webHidden/>
              </w:rPr>
              <w:instrText xml:space="preserve"> PAGEREF _Toc170669536 \h </w:instrText>
            </w:r>
            <w:r>
              <w:rPr>
                <w:noProof/>
                <w:webHidden/>
              </w:rPr>
            </w:r>
            <w:r>
              <w:rPr>
                <w:noProof/>
                <w:webHidden/>
              </w:rPr>
              <w:fldChar w:fldCharType="separate"/>
            </w:r>
            <w:r>
              <w:rPr>
                <w:noProof/>
                <w:webHidden/>
              </w:rPr>
              <w:t>4</w:t>
            </w:r>
            <w:r>
              <w:rPr>
                <w:noProof/>
                <w:webHidden/>
              </w:rPr>
              <w:fldChar w:fldCharType="end"/>
            </w:r>
          </w:hyperlink>
        </w:p>
        <w:p w14:paraId="2C3D456A" w14:textId="694EAD02" w:rsidR="00334B38" w:rsidRDefault="00334B38">
          <w:pPr>
            <w:pStyle w:val="T1"/>
            <w:tabs>
              <w:tab w:val="right" w:leader="dot" w:pos="9062"/>
            </w:tabs>
            <w:rPr>
              <w:rFonts w:cstheme="minorBidi"/>
              <w:noProof/>
              <w:kern w:val="2"/>
              <w:sz w:val="24"/>
              <w:szCs w:val="24"/>
              <w14:ligatures w14:val="standardContextual"/>
            </w:rPr>
          </w:pPr>
          <w:hyperlink w:anchor="_Toc170669537" w:history="1">
            <w:r w:rsidRPr="007A7C71">
              <w:rPr>
                <w:rStyle w:val="Kpr"/>
                <w:noProof/>
              </w:rPr>
              <w:t>4. STRATEJİK PLAN HAZIRLIK SÜRECİ</w:t>
            </w:r>
            <w:r>
              <w:rPr>
                <w:noProof/>
                <w:webHidden/>
              </w:rPr>
              <w:tab/>
            </w:r>
            <w:r>
              <w:rPr>
                <w:noProof/>
                <w:webHidden/>
              </w:rPr>
              <w:fldChar w:fldCharType="begin"/>
            </w:r>
            <w:r>
              <w:rPr>
                <w:noProof/>
                <w:webHidden/>
              </w:rPr>
              <w:instrText xml:space="preserve"> PAGEREF _Toc170669537 \h </w:instrText>
            </w:r>
            <w:r>
              <w:rPr>
                <w:noProof/>
                <w:webHidden/>
              </w:rPr>
            </w:r>
            <w:r>
              <w:rPr>
                <w:noProof/>
                <w:webHidden/>
              </w:rPr>
              <w:fldChar w:fldCharType="separate"/>
            </w:r>
            <w:r>
              <w:rPr>
                <w:noProof/>
                <w:webHidden/>
              </w:rPr>
              <w:t>4</w:t>
            </w:r>
            <w:r>
              <w:rPr>
                <w:noProof/>
                <w:webHidden/>
              </w:rPr>
              <w:fldChar w:fldCharType="end"/>
            </w:r>
          </w:hyperlink>
        </w:p>
        <w:p w14:paraId="459CC627" w14:textId="020ACF78" w:rsidR="00334B38" w:rsidRDefault="00334B38">
          <w:pPr>
            <w:pStyle w:val="T1"/>
            <w:tabs>
              <w:tab w:val="right" w:leader="dot" w:pos="9062"/>
            </w:tabs>
            <w:rPr>
              <w:rFonts w:cstheme="minorBidi"/>
              <w:noProof/>
              <w:kern w:val="2"/>
              <w:sz w:val="24"/>
              <w:szCs w:val="24"/>
              <w14:ligatures w14:val="standardContextual"/>
            </w:rPr>
          </w:pPr>
          <w:hyperlink w:anchor="_Toc170669538" w:history="1">
            <w:r w:rsidRPr="007A7C71">
              <w:rPr>
                <w:rStyle w:val="Kpr"/>
                <w:noProof/>
              </w:rPr>
              <w:t>5. ÇANAKKALE ONSEKİZ MART ÜNİVERSİTESİ TANITIMI</w:t>
            </w:r>
            <w:r>
              <w:rPr>
                <w:noProof/>
                <w:webHidden/>
              </w:rPr>
              <w:tab/>
            </w:r>
            <w:r>
              <w:rPr>
                <w:noProof/>
                <w:webHidden/>
              </w:rPr>
              <w:fldChar w:fldCharType="begin"/>
            </w:r>
            <w:r>
              <w:rPr>
                <w:noProof/>
                <w:webHidden/>
              </w:rPr>
              <w:instrText xml:space="preserve"> PAGEREF _Toc170669538 \h </w:instrText>
            </w:r>
            <w:r>
              <w:rPr>
                <w:noProof/>
                <w:webHidden/>
              </w:rPr>
            </w:r>
            <w:r>
              <w:rPr>
                <w:noProof/>
                <w:webHidden/>
              </w:rPr>
              <w:fldChar w:fldCharType="separate"/>
            </w:r>
            <w:r>
              <w:rPr>
                <w:noProof/>
                <w:webHidden/>
              </w:rPr>
              <w:t>4</w:t>
            </w:r>
            <w:r>
              <w:rPr>
                <w:noProof/>
                <w:webHidden/>
              </w:rPr>
              <w:fldChar w:fldCharType="end"/>
            </w:r>
          </w:hyperlink>
        </w:p>
        <w:p w14:paraId="2A6AAD6C" w14:textId="02EE80B6" w:rsidR="00334B38" w:rsidRDefault="00334B38">
          <w:pPr>
            <w:pStyle w:val="T1"/>
            <w:tabs>
              <w:tab w:val="right" w:leader="dot" w:pos="9062"/>
            </w:tabs>
            <w:rPr>
              <w:rFonts w:cstheme="minorBidi"/>
              <w:noProof/>
              <w:kern w:val="2"/>
              <w:sz w:val="24"/>
              <w:szCs w:val="24"/>
              <w14:ligatures w14:val="standardContextual"/>
            </w:rPr>
          </w:pPr>
          <w:hyperlink w:anchor="_Toc170669539" w:history="1">
            <w:r w:rsidRPr="007A7C71">
              <w:rPr>
                <w:rStyle w:val="Kpr"/>
                <w:noProof/>
              </w:rPr>
              <w:t>6. ÜNİVERSİTEMİZ MİSYON, VİZYON, TEMEL DEĞERLER, AMAÇ VE HEDEFLERİ</w:t>
            </w:r>
            <w:r>
              <w:rPr>
                <w:noProof/>
                <w:webHidden/>
              </w:rPr>
              <w:tab/>
            </w:r>
            <w:r>
              <w:rPr>
                <w:noProof/>
                <w:webHidden/>
              </w:rPr>
              <w:fldChar w:fldCharType="begin"/>
            </w:r>
            <w:r>
              <w:rPr>
                <w:noProof/>
                <w:webHidden/>
              </w:rPr>
              <w:instrText xml:space="preserve"> PAGEREF _Toc170669539 \h </w:instrText>
            </w:r>
            <w:r>
              <w:rPr>
                <w:noProof/>
                <w:webHidden/>
              </w:rPr>
            </w:r>
            <w:r>
              <w:rPr>
                <w:noProof/>
                <w:webHidden/>
              </w:rPr>
              <w:fldChar w:fldCharType="separate"/>
            </w:r>
            <w:r>
              <w:rPr>
                <w:noProof/>
                <w:webHidden/>
              </w:rPr>
              <w:t>5</w:t>
            </w:r>
            <w:r>
              <w:rPr>
                <w:noProof/>
                <w:webHidden/>
              </w:rPr>
              <w:fldChar w:fldCharType="end"/>
            </w:r>
          </w:hyperlink>
        </w:p>
        <w:p w14:paraId="598BC73F" w14:textId="4609C75E" w:rsidR="00334B38" w:rsidRDefault="00334B38">
          <w:pPr>
            <w:pStyle w:val="T1"/>
            <w:tabs>
              <w:tab w:val="right" w:leader="dot" w:pos="9062"/>
            </w:tabs>
            <w:rPr>
              <w:rFonts w:cstheme="minorBidi"/>
              <w:noProof/>
              <w:kern w:val="2"/>
              <w:sz w:val="24"/>
              <w:szCs w:val="24"/>
              <w14:ligatures w14:val="standardContextual"/>
            </w:rPr>
          </w:pPr>
          <w:hyperlink w:anchor="_Toc170669540" w:history="1">
            <w:r w:rsidRPr="007A7C71">
              <w:rPr>
                <w:rStyle w:val="Kpr"/>
                <w:noProof/>
              </w:rPr>
              <w:t>7. SİVİL TOPLUM KURULUŞLARI UYGULAMA VE ARAŞTIRMA MERKEZİ TANIMI</w:t>
            </w:r>
            <w:r>
              <w:rPr>
                <w:noProof/>
                <w:webHidden/>
              </w:rPr>
              <w:tab/>
            </w:r>
            <w:r>
              <w:rPr>
                <w:noProof/>
                <w:webHidden/>
              </w:rPr>
              <w:fldChar w:fldCharType="begin"/>
            </w:r>
            <w:r>
              <w:rPr>
                <w:noProof/>
                <w:webHidden/>
              </w:rPr>
              <w:instrText xml:space="preserve"> PAGEREF _Toc170669540 \h </w:instrText>
            </w:r>
            <w:r>
              <w:rPr>
                <w:noProof/>
                <w:webHidden/>
              </w:rPr>
            </w:r>
            <w:r>
              <w:rPr>
                <w:noProof/>
                <w:webHidden/>
              </w:rPr>
              <w:fldChar w:fldCharType="separate"/>
            </w:r>
            <w:r>
              <w:rPr>
                <w:noProof/>
                <w:webHidden/>
              </w:rPr>
              <w:t>6</w:t>
            </w:r>
            <w:r>
              <w:rPr>
                <w:noProof/>
                <w:webHidden/>
              </w:rPr>
              <w:fldChar w:fldCharType="end"/>
            </w:r>
          </w:hyperlink>
        </w:p>
        <w:p w14:paraId="6267B2DF" w14:textId="3B44F46C" w:rsidR="00334B38" w:rsidRDefault="00334B38">
          <w:pPr>
            <w:pStyle w:val="T1"/>
            <w:tabs>
              <w:tab w:val="right" w:leader="dot" w:pos="9062"/>
            </w:tabs>
            <w:rPr>
              <w:rFonts w:cstheme="minorBidi"/>
              <w:noProof/>
              <w:kern w:val="2"/>
              <w:sz w:val="24"/>
              <w:szCs w:val="24"/>
              <w14:ligatures w14:val="standardContextual"/>
            </w:rPr>
          </w:pPr>
          <w:hyperlink w:anchor="_Toc170669541" w:history="1">
            <w:r w:rsidRPr="007A7C71">
              <w:rPr>
                <w:rStyle w:val="Kpr"/>
                <w:noProof/>
              </w:rPr>
              <w:t>8. SİVİL TOPLUM KURULUŞLARI UYGULAMA VE ARAŞTIRMA MERKEZİ MİSYON, VİZYON VE TEMEL DEĞERLERİ</w:t>
            </w:r>
            <w:r>
              <w:rPr>
                <w:noProof/>
                <w:webHidden/>
              </w:rPr>
              <w:tab/>
            </w:r>
            <w:r>
              <w:rPr>
                <w:noProof/>
                <w:webHidden/>
              </w:rPr>
              <w:fldChar w:fldCharType="begin"/>
            </w:r>
            <w:r>
              <w:rPr>
                <w:noProof/>
                <w:webHidden/>
              </w:rPr>
              <w:instrText xml:space="preserve"> PAGEREF _Toc170669541 \h </w:instrText>
            </w:r>
            <w:r>
              <w:rPr>
                <w:noProof/>
                <w:webHidden/>
              </w:rPr>
            </w:r>
            <w:r>
              <w:rPr>
                <w:noProof/>
                <w:webHidden/>
              </w:rPr>
              <w:fldChar w:fldCharType="separate"/>
            </w:r>
            <w:r>
              <w:rPr>
                <w:noProof/>
                <w:webHidden/>
              </w:rPr>
              <w:t>7</w:t>
            </w:r>
            <w:r>
              <w:rPr>
                <w:noProof/>
                <w:webHidden/>
              </w:rPr>
              <w:fldChar w:fldCharType="end"/>
            </w:r>
          </w:hyperlink>
        </w:p>
        <w:p w14:paraId="3F45FFEF" w14:textId="279CF331" w:rsidR="00334B38" w:rsidRDefault="00334B38">
          <w:pPr>
            <w:pStyle w:val="T1"/>
            <w:tabs>
              <w:tab w:val="right" w:leader="dot" w:pos="9062"/>
            </w:tabs>
            <w:rPr>
              <w:rFonts w:cstheme="minorBidi"/>
              <w:noProof/>
              <w:kern w:val="2"/>
              <w:sz w:val="24"/>
              <w:szCs w:val="24"/>
              <w14:ligatures w14:val="standardContextual"/>
            </w:rPr>
          </w:pPr>
          <w:hyperlink w:anchor="_Toc170669542" w:history="1">
            <w:r w:rsidRPr="007A7C71">
              <w:rPr>
                <w:rStyle w:val="Kpr"/>
                <w:noProof/>
              </w:rPr>
              <w:t>9. SİVİL TOPLUM KURULUŞLARI UYGULAMA VE ARAŞTIRMA MERKEZİ PAYDAŞ ANALİZİ</w:t>
            </w:r>
            <w:r>
              <w:rPr>
                <w:noProof/>
                <w:webHidden/>
              </w:rPr>
              <w:tab/>
            </w:r>
            <w:r>
              <w:rPr>
                <w:noProof/>
                <w:webHidden/>
              </w:rPr>
              <w:fldChar w:fldCharType="begin"/>
            </w:r>
            <w:r>
              <w:rPr>
                <w:noProof/>
                <w:webHidden/>
              </w:rPr>
              <w:instrText xml:space="preserve"> PAGEREF _Toc170669542 \h </w:instrText>
            </w:r>
            <w:r>
              <w:rPr>
                <w:noProof/>
                <w:webHidden/>
              </w:rPr>
            </w:r>
            <w:r>
              <w:rPr>
                <w:noProof/>
                <w:webHidden/>
              </w:rPr>
              <w:fldChar w:fldCharType="separate"/>
            </w:r>
            <w:r>
              <w:rPr>
                <w:noProof/>
                <w:webHidden/>
              </w:rPr>
              <w:t>8</w:t>
            </w:r>
            <w:r>
              <w:rPr>
                <w:noProof/>
                <w:webHidden/>
              </w:rPr>
              <w:fldChar w:fldCharType="end"/>
            </w:r>
          </w:hyperlink>
        </w:p>
        <w:p w14:paraId="7B785561" w14:textId="5651359D" w:rsidR="00334B38" w:rsidRDefault="00334B38">
          <w:pPr>
            <w:pStyle w:val="T1"/>
            <w:tabs>
              <w:tab w:val="right" w:leader="dot" w:pos="9062"/>
            </w:tabs>
            <w:rPr>
              <w:rFonts w:cstheme="minorBidi"/>
              <w:noProof/>
              <w:kern w:val="2"/>
              <w:sz w:val="24"/>
              <w:szCs w:val="24"/>
              <w14:ligatures w14:val="standardContextual"/>
            </w:rPr>
          </w:pPr>
          <w:hyperlink w:anchor="_Toc170669543" w:history="1">
            <w:r w:rsidRPr="007A7C71">
              <w:rPr>
                <w:rStyle w:val="Kpr"/>
                <w:noProof/>
              </w:rPr>
              <w:t>10. AKADEMİK ALT YAPI</w:t>
            </w:r>
            <w:r>
              <w:rPr>
                <w:noProof/>
                <w:webHidden/>
              </w:rPr>
              <w:tab/>
            </w:r>
            <w:r>
              <w:rPr>
                <w:noProof/>
                <w:webHidden/>
              </w:rPr>
              <w:fldChar w:fldCharType="begin"/>
            </w:r>
            <w:r>
              <w:rPr>
                <w:noProof/>
                <w:webHidden/>
              </w:rPr>
              <w:instrText xml:space="preserve"> PAGEREF _Toc170669543 \h </w:instrText>
            </w:r>
            <w:r>
              <w:rPr>
                <w:noProof/>
                <w:webHidden/>
              </w:rPr>
            </w:r>
            <w:r>
              <w:rPr>
                <w:noProof/>
                <w:webHidden/>
              </w:rPr>
              <w:fldChar w:fldCharType="separate"/>
            </w:r>
            <w:r>
              <w:rPr>
                <w:noProof/>
                <w:webHidden/>
              </w:rPr>
              <w:t>9</w:t>
            </w:r>
            <w:r>
              <w:rPr>
                <w:noProof/>
                <w:webHidden/>
              </w:rPr>
              <w:fldChar w:fldCharType="end"/>
            </w:r>
          </w:hyperlink>
        </w:p>
        <w:p w14:paraId="5270571C" w14:textId="6F738CA3" w:rsidR="00334B38" w:rsidRDefault="00334B38">
          <w:pPr>
            <w:pStyle w:val="T1"/>
            <w:tabs>
              <w:tab w:val="right" w:leader="dot" w:pos="9062"/>
            </w:tabs>
            <w:rPr>
              <w:rFonts w:cstheme="minorBidi"/>
              <w:noProof/>
              <w:kern w:val="2"/>
              <w:sz w:val="24"/>
              <w:szCs w:val="24"/>
              <w14:ligatures w14:val="standardContextual"/>
            </w:rPr>
          </w:pPr>
          <w:hyperlink w:anchor="_Toc170669544" w:history="1">
            <w:r w:rsidRPr="007A7C71">
              <w:rPr>
                <w:rStyle w:val="Kpr"/>
                <w:noProof/>
              </w:rPr>
              <w:t>11. İDARİ ALT YAPI</w:t>
            </w:r>
            <w:r>
              <w:rPr>
                <w:noProof/>
                <w:webHidden/>
              </w:rPr>
              <w:tab/>
            </w:r>
            <w:r>
              <w:rPr>
                <w:noProof/>
                <w:webHidden/>
              </w:rPr>
              <w:fldChar w:fldCharType="begin"/>
            </w:r>
            <w:r>
              <w:rPr>
                <w:noProof/>
                <w:webHidden/>
              </w:rPr>
              <w:instrText xml:space="preserve"> PAGEREF _Toc170669544 \h </w:instrText>
            </w:r>
            <w:r>
              <w:rPr>
                <w:noProof/>
                <w:webHidden/>
              </w:rPr>
            </w:r>
            <w:r>
              <w:rPr>
                <w:noProof/>
                <w:webHidden/>
              </w:rPr>
              <w:fldChar w:fldCharType="separate"/>
            </w:r>
            <w:r>
              <w:rPr>
                <w:noProof/>
                <w:webHidden/>
              </w:rPr>
              <w:t>9</w:t>
            </w:r>
            <w:r>
              <w:rPr>
                <w:noProof/>
                <w:webHidden/>
              </w:rPr>
              <w:fldChar w:fldCharType="end"/>
            </w:r>
          </w:hyperlink>
        </w:p>
        <w:p w14:paraId="3ACAA42A" w14:textId="359E9634" w:rsidR="00334B38" w:rsidRDefault="00334B38">
          <w:pPr>
            <w:pStyle w:val="T1"/>
            <w:tabs>
              <w:tab w:val="right" w:leader="dot" w:pos="9062"/>
            </w:tabs>
            <w:rPr>
              <w:rFonts w:cstheme="minorBidi"/>
              <w:noProof/>
              <w:kern w:val="2"/>
              <w:sz w:val="24"/>
              <w:szCs w:val="24"/>
              <w14:ligatures w14:val="standardContextual"/>
            </w:rPr>
          </w:pPr>
          <w:hyperlink w:anchor="_Toc170669545" w:history="1">
            <w:r w:rsidRPr="007A7C71">
              <w:rPr>
                <w:rStyle w:val="Kpr"/>
                <w:noProof/>
              </w:rPr>
              <w:t>12. FİZİKİ ALT YAPI VE İMKÂNLAR</w:t>
            </w:r>
            <w:r>
              <w:rPr>
                <w:noProof/>
                <w:webHidden/>
              </w:rPr>
              <w:tab/>
            </w:r>
            <w:r>
              <w:rPr>
                <w:noProof/>
                <w:webHidden/>
              </w:rPr>
              <w:fldChar w:fldCharType="begin"/>
            </w:r>
            <w:r>
              <w:rPr>
                <w:noProof/>
                <w:webHidden/>
              </w:rPr>
              <w:instrText xml:space="preserve"> PAGEREF _Toc170669545 \h </w:instrText>
            </w:r>
            <w:r>
              <w:rPr>
                <w:noProof/>
                <w:webHidden/>
              </w:rPr>
            </w:r>
            <w:r>
              <w:rPr>
                <w:noProof/>
                <w:webHidden/>
              </w:rPr>
              <w:fldChar w:fldCharType="separate"/>
            </w:r>
            <w:r>
              <w:rPr>
                <w:noProof/>
                <w:webHidden/>
              </w:rPr>
              <w:t>9</w:t>
            </w:r>
            <w:r>
              <w:rPr>
                <w:noProof/>
                <w:webHidden/>
              </w:rPr>
              <w:fldChar w:fldCharType="end"/>
            </w:r>
          </w:hyperlink>
        </w:p>
        <w:p w14:paraId="0B08B4AE" w14:textId="2C191649" w:rsidR="00334B38" w:rsidRDefault="00334B38">
          <w:pPr>
            <w:pStyle w:val="T1"/>
            <w:tabs>
              <w:tab w:val="right" w:leader="dot" w:pos="9062"/>
            </w:tabs>
            <w:rPr>
              <w:rFonts w:cstheme="minorBidi"/>
              <w:noProof/>
              <w:kern w:val="2"/>
              <w:sz w:val="24"/>
              <w:szCs w:val="24"/>
              <w14:ligatures w14:val="standardContextual"/>
            </w:rPr>
          </w:pPr>
          <w:hyperlink w:anchor="_Toc170669546" w:history="1">
            <w:r w:rsidRPr="007A7C71">
              <w:rPr>
                <w:rStyle w:val="Kpr"/>
                <w:noProof/>
              </w:rPr>
              <w:t>13. GZFT ANALİZİ</w:t>
            </w:r>
            <w:r>
              <w:rPr>
                <w:noProof/>
                <w:webHidden/>
              </w:rPr>
              <w:tab/>
            </w:r>
            <w:r>
              <w:rPr>
                <w:noProof/>
                <w:webHidden/>
              </w:rPr>
              <w:fldChar w:fldCharType="begin"/>
            </w:r>
            <w:r>
              <w:rPr>
                <w:noProof/>
                <w:webHidden/>
              </w:rPr>
              <w:instrText xml:space="preserve"> PAGEREF _Toc170669546 \h </w:instrText>
            </w:r>
            <w:r>
              <w:rPr>
                <w:noProof/>
                <w:webHidden/>
              </w:rPr>
            </w:r>
            <w:r>
              <w:rPr>
                <w:noProof/>
                <w:webHidden/>
              </w:rPr>
              <w:fldChar w:fldCharType="separate"/>
            </w:r>
            <w:r>
              <w:rPr>
                <w:noProof/>
                <w:webHidden/>
              </w:rPr>
              <w:t>9</w:t>
            </w:r>
            <w:r>
              <w:rPr>
                <w:noProof/>
                <w:webHidden/>
              </w:rPr>
              <w:fldChar w:fldCharType="end"/>
            </w:r>
          </w:hyperlink>
        </w:p>
        <w:p w14:paraId="68082D62" w14:textId="616F4804" w:rsidR="00334B38" w:rsidRDefault="00334B38">
          <w:pPr>
            <w:pStyle w:val="T1"/>
            <w:tabs>
              <w:tab w:val="right" w:leader="dot" w:pos="9062"/>
            </w:tabs>
            <w:rPr>
              <w:rFonts w:cstheme="minorBidi"/>
              <w:noProof/>
              <w:kern w:val="2"/>
              <w:sz w:val="24"/>
              <w:szCs w:val="24"/>
              <w14:ligatures w14:val="standardContextual"/>
            </w:rPr>
          </w:pPr>
          <w:hyperlink w:anchor="_Toc170669547" w:history="1">
            <w:r w:rsidRPr="007A7C71">
              <w:rPr>
                <w:rStyle w:val="Kpr"/>
                <w:noProof/>
              </w:rPr>
              <w:t>14. STRATEJİ GELİŞTİRME</w:t>
            </w:r>
            <w:r>
              <w:rPr>
                <w:noProof/>
                <w:webHidden/>
              </w:rPr>
              <w:tab/>
            </w:r>
            <w:r>
              <w:rPr>
                <w:noProof/>
                <w:webHidden/>
              </w:rPr>
              <w:fldChar w:fldCharType="begin"/>
            </w:r>
            <w:r>
              <w:rPr>
                <w:noProof/>
                <w:webHidden/>
              </w:rPr>
              <w:instrText xml:space="preserve"> PAGEREF _Toc170669547 \h </w:instrText>
            </w:r>
            <w:r>
              <w:rPr>
                <w:noProof/>
                <w:webHidden/>
              </w:rPr>
            </w:r>
            <w:r>
              <w:rPr>
                <w:noProof/>
                <w:webHidden/>
              </w:rPr>
              <w:fldChar w:fldCharType="separate"/>
            </w:r>
            <w:r>
              <w:rPr>
                <w:noProof/>
                <w:webHidden/>
              </w:rPr>
              <w:t>10</w:t>
            </w:r>
            <w:r>
              <w:rPr>
                <w:noProof/>
                <w:webHidden/>
              </w:rPr>
              <w:fldChar w:fldCharType="end"/>
            </w:r>
          </w:hyperlink>
        </w:p>
        <w:p w14:paraId="1CC1EEF5" w14:textId="4F9C5756" w:rsidR="00334B38" w:rsidRDefault="00334B38">
          <w:pPr>
            <w:pStyle w:val="T1"/>
            <w:tabs>
              <w:tab w:val="right" w:leader="dot" w:pos="9062"/>
            </w:tabs>
            <w:rPr>
              <w:rFonts w:cstheme="minorBidi"/>
              <w:noProof/>
              <w:kern w:val="2"/>
              <w:sz w:val="24"/>
              <w:szCs w:val="24"/>
              <w14:ligatures w14:val="standardContextual"/>
            </w:rPr>
          </w:pPr>
          <w:hyperlink w:anchor="_Toc170669548" w:history="1">
            <w:r w:rsidRPr="007A7C71">
              <w:rPr>
                <w:rStyle w:val="Kpr"/>
                <w:noProof/>
              </w:rPr>
              <w:t>15. İZLEME VE DEĞERLENDİRME</w:t>
            </w:r>
            <w:r>
              <w:rPr>
                <w:noProof/>
                <w:webHidden/>
              </w:rPr>
              <w:tab/>
            </w:r>
            <w:r>
              <w:rPr>
                <w:noProof/>
                <w:webHidden/>
              </w:rPr>
              <w:fldChar w:fldCharType="begin"/>
            </w:r>
            <w:r>
              <w:rPr>
                <w:noProof/>
                <w:webHidden/>
              </w:rPr>
              <w:instrText xml:space="preserve"> PAGEREF _Toc170669548 \h </w:instrText>
            </w:r>
            <w:r>
              <w:rPr>
                <w:noProof/>
                <w:webHidden/>
              </w:rPr>
            </w:r>
            <w:r>
              <w:rPr>
                <w:noProof/>
                <w:webHidden/>
              </w:rPr>
              <w:fldChar w:fldCharType="separate"/>
            </w:r>
            <w:r>
              <w:rPr>
                <w:noProof/>
                <w:webHidden/>
              </w:rPr>
              <w:t>12</w:t>
            </w:r>
            <w:r>
              <w:rPr>
                <w:noProof/>
                <w:webHidden/>
              </w:rPr>
              <w:fldChar w:fldCharType="end"/>
            </w:r>
          </w:hyperlink>
        </w:p>
        <w:p w14:paraId="54F4EF7E" w14:textId="56F8E520" w:rsidR="00766236" w:rsidRDefault="00766236" w:rsidP="00766236">
          <w:pPr>
            <w:spacing w:line="360" w:lineRule="auto"/>
          </w:pPr>
          <w:r w:rsidRPr="00766236">
            <w:rPr>
              <w:rFonts w:ascii="Times New Roman" w:hAnsi="Times New Roman" w:cs="Times New Roman"/>
              <w:b/>
              <w:bCs/>
              <w:sz w:val="24"/>
              <w:szCs w:val="24"/>
            </w:rPr>
            <w:fldChar w:fldCharType="end"/>
          </w:r>
        </w:p>
      </w:sdtContent>
    </w:sdt>
    <w:p w14:paraId="53948DF0" w14:textId="77777777" w:rsidR="00944271" w:rsidRDefault="00944271" w:rsidP="0055099D">
      <w:pPr>
        <w:spacing w:line="276" w:lineRule="auto"/>
        <w:rPr>
          <w:rFonts w:ascii="Times New Roman" w:hAnsi="Times New Roman" w:cs="Times New Roman"/>
          <w:sz w:val="24"/>
          <w:szCs w:val="24"/>
        </w:rPr>
      </w:pPr>
    </w:p>
    <w:p w14:paraId="05160FE0" w14:textId="77777777" w:rsidR="00766236" w:rsidRDefault="00766236">
      <w:pPr>
        <w:rPr>
          <w:rFonts w:ascii="Times New Roman" w:eastAsiaTheme="majorEastAsia" w:hAnsi="Times New Roman" w:cstheme="majorBidi"/>
          <w:b/>
          <w:color w:val="000000" w:themeColor="text1"/>
          <w:sz w:val="24"/>
          <w:szCs w:val="32"/>
        </w:rPr>
      </w:pPr>
      <w:r>
        <w:br w:type="page"/>
      </w:r>
    </w:p>
    <w:p w14:paraId="3A6BB621" w14:textId="77777777" w:rsidR="00944271" w:rsidRPr="0057201F" w:rsidRDefault="00944271" w:rsidP="00766236">
      <w:pPr>
        <w:pStyle w:val="Balk1"/>
      </w:pPr>
      <w:bookmarkStart w:id="0" w:name="_Toc170669534"/>
      <w:r w:rsidRPr="0057201F">
        <w:lastRenderedPageBreak/>
        <w:t>1. ÜST YÖNETİCİ SUNUŞU</w:t>
      </w:r>
      <w:bookmarkEnd w:id="0"/>
    </w:p>
    <w:p w14:paraId="5136DAD7" w14:textId="7351E0B9" w:rsidR="00595976" w:rsidRPr="0057201F" w:rsidRDefault="00595976" w:rsidP="0055099D">
      <w:pPr>
        <w:spacing w:line="276" w:lineRule="auto"/>
        <w:jc w:val="both"/>
        <w:rPr>
          <w:rFonts w:ascii="Times New Roman" w:hAnsi="Times New Roman" w:cs="Times New Roman"/>
          <w:sz w:val="24"/>
          <w:szCs w:val="24"/>
        </w:rPr>
      </w:pPr>
      <w:r w:rsidRPr="0057201F">
        <w:rPr>
          <w:rFonts w:ascii="Times New Roman" w:hAnsi="Times New Roman" w:cs="Times New Roman"/>
          <w:sz w:val="24"/>
          <w:szCs w:val="24"/>
        </w:rPr>
        <w:t>Değerli Paydaşlarımız,</w:t>
      </w:r>
    </w:p>
    <w:p w14:paraId="7B9B1C94" w14:textId="79D355DA" w:rsidR="009C58B9" w:rsidRDefault="00247BE3" w:rsidP="0055099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Faaliyetlerine 2023 yılında başlayan </w:t>
      </w:r>
      <w:r w:rsidR="0057201F" w:rsidRPr="0057201F">
        <w:rPr>
          <w:rFonts w:ascii="Times New Roman" w:hAnsi="Times New Roman" w:cs="Times New Roman"/>
          <w:sz w:val="24"/>
          <w:szCs w:val="24"/>
        </w:rPr>
        <w:t xml:space="preserve">Çanakkale </w:t>
      </w:r>
      <w:proofErr w:type="spellStart"/>
      <w:r w:rsidR="0057201F" w:rsidRPr="0057201F">
        <w:rPr>
          <w:rFonts w:ascii="Times New Roman" w:hAnsi="Times New Roman" w:cs="Times New Roman"/>
          <w:sz w:val="24"/>
          <w:szCs w:val="24"/>
        </w:rPr>
        <w:t>Onsekiz</w:t>
      </w:r>
      <w:proofErr w:type="spellEnd"/>
      <w:r w:rsidR="0057201F" w:rsidRPr="0057201F">
        <w:rPr>
          <w:rFonts w:ascii="Times New Roman" w:hAnsi="Times New Roman" w:cs="Times New Roman"/>
          <w:sz w:val="24"/>
          <w:szCs w:val="24"/>
        </w:rPr>
        <w:t xml:space="preserve"> Mart Üniversitesi</w:t>
      </w:r>
      <w:r w:rsidR="0057201F">
        <w:rPr>
          <w:rFonts w:ascii="Times New Roman" w:hAnsi="Times New Roman" w:cs="Times New Roman"/>
          <w:sz w:val="24"/>
          <w:szCs w:val="24"/>
        </w:rPr>
        <w:t xml:space="preserve"> </w:t>
      </w:r>
      <w:r w:rsidR="0057201F" w:rsidRPr="0057201F">
        <w:rPr>
          <w:rFonts w:ascii="Times New Roman" w:hAnsi="Times New Roman" w:cs="Times New Roman"/>
          <w:sz w:val="24"/>
          <w:szCs w:val="24"/>
        </w:rPr>
        <w:t>Sivil Toplum Kuruluşları Uygulama ve Araştırma Merkezi</w:t>
      </w:r>
      <w:r w:rsidR="0057201F">
        <w:rPr>
          <w:rFonts w:ascii="Times New Roman" w:hAnsi="Times New Roman" w:cs="Times New Roman"/>
          <w:sz w:val="24"/>
          <w:szCs w:val="24"/>
        </w:rPr>
        <w:t xml:space="preserve"> olarak </w:t>
      </w:r>
      <w:r w:rsidR="009C58B9">
        <w:rPr>
          <w:rFonts w:ascii="Times New Roman" w:hAnsi="Times New Roman" w:cs="Times New Roman"/>
          <w:sz w:val="24"/>
          <w:szCs w:val="24"/>
        </w:rPr>
        <w:t>“hep birlikte daha ileri” ilkemizle kurumsal kalite yolunda</w:t>
      </w:r>
      <w:r>
        <w:rPr>
          <w:rFonts w:ascii="Times New Roman" w:hAnsi="Times New Roman" w:cs="Times New Roman"/>
          <w:sz w:val="24"/>
          <w:szCs w:val="24"/>
        </w:rPr>
        <w:t xml:space="preserve"> ilk</w:t>
      </w:r>
      <w:r w:rsidR="009C58B9">
        <w:rPr>
          <w:rFonts w:ascii="Times New Roman" w:hAnsi="Times New Roman" w:cs="Times New Roman"/>
          <w:sz w:val="24"/>
          <w:szCs w:val="24"/>
        </w:rPr>
        <w:t xml:space="preserve"> stratejik planımızı paylaşmaktan mutluluk duyuyoruz.</w:t>
      </w:r>
    </w:p>
    <w:p w14:paraId="51CC0E8C" w14:textId="1E3924DF" w:rsidR="0057201F" w:rsidRDefault="009C58B9" w:rsidP="0055099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Stratejik planımız </w:t>
      </w:r>
      <w:r w:rsidR="00252D36">
        <w:rPr>
          <w:rFonts w:ascii="Times New Roman" w:hAnsi="Times New Roman" w:cs="Times New Roman"/>
          <w:sz w:val="24"/>
          <w:szCs w:val="24"/>
        </w:rPr>
        <w:t xml:space="preserve">3. Sektör olarak nitelendirilen </w:t>
      </w:r>
      <w:r w:rsidR="00247BE3">
        <w:rPr>
          <w:rFonts w:ascii="Times New Roman" w:hAnsi="Times New Roman" w:cs="Times New Roman"/>
          <w:sz w:val="24"/>
          <w:szCs w:val="24"/>
        </w:rPr>
        <w:t>Sivil Toplum Kuruluşları</w:t>
      </w:r>
      <w:r w:rsidR="00252D36">
        <w:rPr>
          <w:rFonts w:ascii="Times New Roman" w:hAnsi="Times New Roman" w:cs="Times New Roman"/>
          <w:sz w:val="24"/>
          <w:szCs w:val="24"/>
        </w:rPr>
        <w:t xml:space="preserve"> alanında yerel ve ulusal aktörlerin gereksinimlerine cevap verebilmek</w:t>
      </w:r>
      <w:r w:rsidR="00247BE3">
        <w:rPr>
          <w:rFonts w:ascii="Times New Roman" w:hAnsi="Times New Roman" w:cs="Times New Roman"/>
          <w:sz w:val="24"/>
          <w:szCs w:val="24"/>
        </w:rPr>
        <w:t>;</w:t>
      </w:r>
      <w:r w:rsidR="00252D36">
        <w:rPr>
          <w:rFonts w:ascii="Times New Roman" w:hAnsi="Times New Roman" w:cs="Times New Roman"/>
          <w:sz w:val="24"/>
          <w:szCs w:val="24"/>
        </w:rPr>
        <w:t xml:space="preserve"> ülkemizin ve üniversitemizin hedeflerine ulaşma yolunda destekle</w:t>
      </w:r>
      <w:r w:rsidR="00247BE3">
        <w:rPr>
          <w:rFonts w:ascii="Times New Roman" w:hAnsi="Times New Roman" w:cs="Times New Roman"/>
          <w:sz w:val="24"/>
          <w:szCs w:val="24"/>
        </w:rPr>
        <w:t>mek ana temasında:</w:t>
      </w:r>
      <w:r w:rsidR="00252D36">
        <w:rPr>
          <w:rFonts w:ascii="Times New Roman" w:hAnsi="Times New Roman" w:cs="Times New Roman"/>
          <w:sz w:val="24"/>
          <w:szCs w:val="24"/>
        </w:rPr>
        <w:t xml:space="preserve"> vizyonumuzu, misyonumuzu, stratejik amaç ve hedeflerimizi </w:t>
      </w:r>
      <w:r w:rsidR="00247BE3">
        <w:rPr>
          <w:rFonts w:ascii="Times New Roman" w:hAnsi="Times New Roman" w:cs="Times New Roman"/>
          <w:sz w:val="24"/>
          <w:szCs w:val="24"/>
        </w:rPr>
        <w:t xml:space="preserve">ve bu amaçlara yönelik faaliyetlerimizi </w:t>
      </w:r>
      <w:r w:rsidR="00252D36">
        <w:rPr>
          <w:rFonts w:ascii="Times New Roman" w:hAnsi="Times New Roman" w:cs="Times New Roman"/>
          <w:sz w:val="24"/>
          <w:szCs w:val="24"/>
        </w:rPr>
        <w:t xml:space="preserve">içermektedir. </w:t>
      </w:r>
    </w:p>
    <w:p w14:paraId="357B840A" w14:textId="234C1EB2" w:rsidR="00252D36" w:rsidRDefault="00252D36" w:rsidP="0055099D">
      <w:pPr>
        <w:spacing w:line="276" w:lineRule="auto"/>
        <w:jc w:val="both"/>
        <w:rPr>
          <w:rFonts w:ascii="Times New Roman" w:hAnsi="Times New Roman" w:cs="Times New Roman"/>
          <w:sz w:val="24"/>
          <w:szCs w:val="24"/>
        </w:rPr>
      </w:pPr>
      <w:r>
        <w:rPr>
          <w:rFonts w:ascii="Times New Roman" w:hAnsi="Times New Roman" w:cs="Times New Roman"/>
          <w:sz w:val="24"/>
          <w:szCs w:val="24"/>
        </w:rPr>
        <w:t>Stratejik planımızın oluşturulması sürecinde iç ve dış paydaşlarımızın katkıları önem arz etmektedir. GZFT analizinden yararlanılarak Merkezimizin güçlü yönleri ortaya konulmuş ve güçlü yönlerimizden en yüksek faydayı elde edecek şekilde amaçlarımız belirlenmiştir. Amaçlarımız fırsatlardan yararlanma ve zayıf yönlerin güçlendirilmesi doğrultusunu da göz önüne almaktadır.</w:t>
      </w:r>
    </w:p>
    <w:p w14:paraId="1FBF9441" w14:textId="4A61300C" w:rsidR="00252D36" w:rsidRDefault="00252D36" w:rsidP="0055099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Dinamik ve etkili faaliyetler ile çalışmalarına başlayan Sivil Toplum Kuruluşları Uygulama ve Araştırma Merkezimiz iç ve dış paydaşları ile sürekli iletişim ve etkileşim </w:t>
      </w:r>
      <w:r w:rsidR="00247BE3">
        <w:rPr>
          <w:rFonts w:ascii="Times New Roman" w:hAnsi="Times New Roman" w:cs="Times New Roman"/>
          <w:sz w:val="24"/>
          <w:szCs w:val="24"/>
        </w:rPr>
        <w:t>zihniyetiyle gelecek dönemlerde planımızda yer alan stratejilerin etkinliğini değerlendirecek ve gelecekte daha etkili ve verimli stratejilerin oluşturulmasında bu değerlendirmelerden faydalanacaktır. 2024-2028 dönemini kapsayan stratejik planımızı sunarken hep birlikte daha ileri gitme yolunda tüm paydaşlarımıza destekleri ve görüşleri için şimdiden teşekkür ederiz.</w:t>
      </w:r>
    </w:p>
    <w:p w14:paraId="146D2152" w14:textId="424FDCA5" w:rsidR="00247BE3" w:rsidRDefault="00247BE3" w:rsidP="0055099D">
      <w:pPr>
        <w:spacing w:line="276" w:lineRule="auto"/>
        <w:jc w:val="both"/>
        <w:rPr>
          <w:rFonts w:ascii="Times New Roman" w:hAnsi="Times New Roman" w:cs="Times New Roman"/>
          <w:sz w:val="24"/>
          <w:szCs w:val="24"/>
        </w:rPr>
      </w:pPr>
      <w:r>
        <w:rPr>
          <w:rFonts w:ascii="Times New Roman" w:hAnsi="Times New Roman" w:cs="Times New Roman"/>
          <w:sz w:val="24"/>
          <w:szCs w:val="24"/>
        </w:rPr>
        <w:t>Saygılarımla,</w:t>
      </w:r>
    </w:p>
    <w:p w14:paraId="36D6E0EA" w14:textId="378D614D" w:rsidR="00247BE3" w:rsidRDefault="00247BE3" w:rsidP="00247BE3">
      <w:pPr>
        <w:spacing w:line="276" w:lineRule="auto"/>
        <w:jc w:val="right"/>
        <w:rPr>
          <w:rFonts w:ascii="Times New Roman" w:hAnsi="Times New Roman" w:cs="Times New Roman"/>
          <w:sz w:val="24"/>
          <w:szCs w:val="24"/>
        </w:rPr>
      </w:pPr>
      <w:r>
        <w:rPr>
          <w:rFonts w:ascii="Times New Roman" w:hAnsi="Times New Roman" w:cs="Times New Roman"/>
          <w:sz w:val="24"/>
          <w:szCs w:val="24"/>
        </w:rPr>
        <w:t>Prof. Dr. Nazan YELKİKALAN</w:t>
      </w:r>
    </w:p>
    <w:p w14:paraId="6CDCD9D0" w14:textId="4D09280A" w:rsidR="00247BE3" w:rsidRPr="0057201F" w:rsidRDefault="00247BE3" w:rsidP="00247BE3">
      <w:pPr>
        <w:spacing w:line="276" w:lineRule="auto"/>
        <w:jc w:val="right"/>
        <w:rPr>
          <w:rFonts w:ascii="Times New Roman" w:hAnsi="Times New Roman" w:cs="Times New Roman"/>
          <w:sz w:val="24"/>
          <w:szCs w:val="24"/>
        </w:rPr>
      </w:pPr>
      <w:r>
        <w:rPr>
          <w:rFonts w:ascii="Times New Roman" w:hAnsi="Times New Roman" w:cs="Times New Roman"/>
          <w:sz w:val="24"/>
          <w:szCs w:val="24"/>
        </w:rPr>
        <w:t>Sivil Toplum Kuruluşları Uygulama ve Araştırma Merkezi Müdürü</w:t>
      </w:r>
    </w:p>
    <w:p w14:paraId="0DDFE591" w14:textId="77777777" w:rsidR="00944271" w:rsidRDefault="00944271" w:rsidP="0055099D">
      <w:pPr>
        <w:spacing w:line="276" w:lineRule="auto"/>
        <w:rPr>
          <w:rFonts w:ascii="Times New Roman" w:hAnsi="Times New Roman" w:cs="Times New Roman"/>
          <w:b/>
          <w:sz w:val="24"/>
          <w:szCs w:val="24"/>
        </w:rPr>
      </w:pPr>
    </w:p>
    <w:p w14:paraId="61769389" w14:textId="77777777" w:rsidR="00595976" w:rsidRDefault="00595976" w:rsidP="0055099D">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1D06E0E3" w14:textId="77777777" w:rsidR="00944271" w:rsidRPr="00944271" w:rsidRDefault="00944271" w:rsidP="00766236">
      <w:pPr>
        <w:pStyle w:val="Balk1"/>
      </w:pPr>
      <w:bookmarkStart w:id="1" w:name="_Toc170669535"/>
      <w:r>
        <w:lastRenderedPageBreak/>
        <w:t xml:space="preserve">2. </w:t>
      </w:r>
      <w:r w:rsidRPr="00944271">
        <w:t>AMAÇ</w:t>
      </w:r>
      <w:bookmarkEnd w:id="1"/>
    </w:p>
    <w:p w14:paraId="2BEE3072"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 xml:space="preserve">Bu Stratejik Planın amacı; Çanakkale </w:t>
      </w:r>
      <w:proofErr w:type="spellStart"/>
      <w:r w:rsidRPr="00944271">
        <w:rPr>
          <w:rFonts w:ascii="Times New Roman" w:hAnsi="Times New Roman" w:cs="Times New Roman"/>
          <w:sz w:val="24"/>
          <w:szCs w:val="24"/>
        </w:rPr>
        <w:t>Onsekiz</w:t>
      </w:r>
      <w:proofErr w:type="spellEnd"/>
      <w:r w:rsidRPr="00944271">
        <w:rPr>
          <w:rFonts w:ascii="Times New Roman" w:hAnsi="Times New Roman" w:cs="Times New Roman"/>
          <w:sz w:val="24"/>
          <w:szCs w:val="24"/>
        </w:rPr>
        <w:t xml:space="preserve"> Mart Üniversitesi </w:t>
      </w:r>
      <w:r w:rsidR="00B51565">
        <w:rPr>
          <w:rFonts w:ascii="Times New Roman" w:hAnsi="Times New Roman" w:cs="Times New Roman"/>
          <w:sz w:val="24"/>
          <w:szCs w:val="24"/>
        </w:rPr>
        <w:t>Sivil Toplum Kuruluşları Uygulama ve Araştırma</w:t>
      </w:r>
      <w:r w:rsidRPr="00944271">
        <w:rPr>
          <w:rFonts w:ascii="Times New Roman" w:hAnsi="Times New Roman" w:cs="Times New Roman"/>
          <w:sz w:val="24"/>
          <w:szCs w:val="24"/>
        </w:rPr>
        <w:t xml:space="preserve"> Merkezinin sahip olduğu kalite güvencesi politikası ve Çanakkale </w:t>
      </w:r>
      <w:proofErr w:type="spellStart"/>
      <w:r w:rsidRPr="00944271">
        <w:rPr>
          <w:rFonts w:ascii="Times New Roman" w:hAnsi="Times New Roman" w:cs="Times New Roman"/>
          <w:sz w:val="24"/>
          <w:szCs w:val="24"/>
        </w:rPr>
        <w:t>Onsekiz</w:t>
      </w:r>
      <w:proofErr w:type="spellEnd"/>
      <w:r w:rsidRPr="00944271">
        <w:rPr>
          <w:rFonts w:ascii="Times New Roman" w:hAnsi="Times New Roman" w:cs="Times New Roman"/>
          <w:sz w:val="24"/>
          <w:szCs w:val="24"/>
        </w:rPr>
        <w:t xml:space="preserve"> Mart Üniversitesinin Stratejik hedeflerine uygun şekilde faaliyetlerin geliştirilerek eksiklik ve fırsatları öne çıkarmaktır; Bu sayede stratejik hedeflerin tanımlanması, hedeflerin gerçekleştirilme oranını belirleyerek gerekli önlemleri almaktır.</w:t>
      </w:r>
    </w:p>
    <w:p w14:paraId="6BC53FEE" w14:textId="77777777" w:rsidR="00944271" w:rsidRPr="00944271" w:rsidRDefault="00944271" w:rsidP="0055099D">
      <w:pPr>
        <w:spacing w:line="276" w:lineRule="auto"/>
        <w:rPr>
          <w:rFonts w:ascii="Times New Roman" w:hAnsi="Times New Roman" w:cs="Times New Roman"/>
          <w:b/>
          <w:sz w:val="24"/>
          <w:szCs w:val="24"/>
        </w:rPr>
      </w:pPr>
    </w:p>
    <w:p w14:paraId="09328859" w14:textId="77777777" w:rsidR="00944271" w:rsidRPr="00944271" w:rsidRDefault="00944271" w:rsidP="00766236">
      <w:pPr>
        <w:pStyle w:val="Balk1"/>
      </w:pPr>
      <w:bookmarkStart w:id="2" w:name="_Toc170669536"/>
      <w:r>
        <w:t xml:space="preserve">3. </w:t>
      </w:r>
      <w:r w:rsidRPr="00944271">
        <w:t>KAPSAM</w:t>
      </w:r>
      <w:bookmarkEnd w:id="2"/>
    </w:p>
    <w:p w14:paraId="72A56D9C" w14:textId="77777777" w:rsid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 xml:space="preserve">Bu stratejik planın kapsamı; Çanakkale </w:t>
      </w:r>
      <w:proofErr w:type="spellStart"/>
      <w:r w:rsidRPr="00944271">
        <w:rPr>
          <w:rFonts w:ascii="Times New Roman" w:hAnsi="Times New Roman" w:cs="Times New Roman"/>
          <w:sz w:val="24"/>
          <w:szCs w:val="24"/>
        </w:rPr>
        <w:t>Onsekiz</w:t>
      </w:r>
      <w:proofErr w:type="spellEnd"/>
      <w:r w:rsidRPr="00944271">
        <w:rPr>
          <w:rFonts w:ascii="Times New Roman" w:hAnsi="Times New Roman" w:cs="Times New Roman"/>
          <w:sz w:val="24"/>
          <w:szCs w:val="24"/>
        </w:rPr>
        <w:t xml:space="preserve"> Mart Üniversitesi stratejik hedefleri kapsamında </w:t>
      </w:r>
      <w:r w:rsidR="00B51565" w:rsidRPr="00B51565">
        <w:rPr>
          <w:rFonts w:ascii="Times New Roman" w:hAnsi="Times New Roman" w:cs="Times New Roman"/>
          <w:sz w:val="24"/>
          <w:szCs w:val="24"/>
        </w:rPr>
        <w:t>Sivil Toplum Kuruluşları Uygulama ve Araştırma</w:t>
      </w:r>
      <w:r w:rsidRPr="00B51565">
        <w:rPr>
          <w:rFonts w:ascii="Times New Roman" w:hAnsi="Times New Roman" w:cs="Times New Roman"/>
          <w:sz w:val="24"/>
          <w:szCs w:val="24"/>
        </w:rPr>
        <w:t xml:space="preserve"> </w:t>
      </w:r>
      <w:r w:rsidRPr="00944271">
        <w:rPr>
          <w:rFonts w:ascii="Times New Roman" w:hAnsi="Times New Roman" w:cs="Times New Roman"/>
          <w:sz w:val="24"/>
          <w:szCs w:val="24"/>
        </w:rPr>
        <w:t>Merkezinin kurumsal misyon, vizyon, stratejik amaç ve hedeflerini içermektedir.</w:t>
      </w:r>
    </w:p>
    <w:p w14:paraId="4F6AEB1D" w14:textId="77777777" w:rsidR="00944271" w:rsidRDefault="00944271" w:rsidP="0055099D">
      <w:pPr>
        <w:spacing w:line="276" w:lineRule="auto"/>
        <w:jc w:val="both"/>
        <w:rPr>
          <w:rFonts w:ascii="Times New Roman" w:hAnsi="Times New Roman" w:cs="Times New Roman"/>
          <w:sz w:val="24"/>
          <w:szCs w:val="24"/>
        </w:rPr>
      </w:pPr>
    </w:p>
    <w:p w14:paraId="53CA91AC" w14:textId="77777777" w:rsidR="00944271" w:rsidRPr="00944271" w:rsidRDefault="00944271" w:rsidP="00766236">
      <w:pPr>
        <w:pStyle w:val="Balk1"/>
      </w:pPr>
      <w:bookmarkStart w:id="3" w:name="_Toc170669537"/>
      <w:r w:rsidRPr="00944271">
        <w:t>4. STRATEJİK PLAN HAZIRLIK SÜRECİ</w:t>
      </w:r>
      <w:bookmarkEnd w:id="3"/>
    </w:p>
    <w:p w14:paraId="1D436108" w14:textId="77777777" w:rsidR="00A70979" w:rsidRPr="00A70979" w:rsidRDefault="00A70979" w:rsidP="00A70979">
      <w:p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Stratejik Planlama süreci aşağıdaki aşamalardan oluşmaktadır;</w:t>
      </w:r>
    </w:p>
    <w:p w14:paraId="3CEE38D0" w14:textId="77777777" w:rsidR="00A70979" w:rsidRPr="00A70979" w:rsidRDefault="00A70979" w:rsidP="00A70979">
      <w:pPr>
        <w:pStyle w:val="ListeParagraf"/>
        <w:numPr>
          <w:ilvl w:val="0"/>
          <w:numId w:val="28"/>
        </w:numPr>
        <w:spacing w:line="276" w:lineRule="auto"/>
        <w:rPr>
          <w:rFonts w:ascii="Times New Roman" w:hAnsi="Times New Roman" w:cs="Times New Roman"/>
          <w:sz w:val="24"/>
          <w:szCs w:val="24"/>
        </w:rPr>
      </w:pPr>
      <w:r w:rsidRPr="00A70979">
        <w:rPr>
          <w:rFonts w:ascii="Times New Roman" w:hAnsi="Times New Roman" w:cs="Times New Roman"/>
          <w:sz w:val="24"/>
          <w:szCs w:val="24"/>
        </w:rPr>
        <w:t>Stratejik plan çalışmaları için verilerin elde edilmesi ve gerekli alt yapının sağlanması,</w:t>
      </w:r>
    </w:p>
    <w:p w14:paraId="1A06534A" w14:textId="4CAC6D47" w:rsidR="00A70979" w:rsidRPr="00A70979" w:rsidRDefault="00A70979" w:rsidP="00A70979">
      <w:pPr>
        <w:pStyle w:val="ListeParagraf"/>
        <w:numPr>
          <w:ilvl w:val="0"/>
          <w:numId w:val="28"/>
        </w:numPr>
        <w:spacing w:line="276" w:lineRule="auto"/>
        <w:rPr>
          <w:rFonts w:ascii="Times New Roman" w:hAnsi="Times New Roman" w:cs="Times New Roman"/>
          <w:sz w:val="24"/>
          <w:szCs w:val="24"/>
        </w:rPr>
      </w:pPr>
      <w:r w:rsidRPr="00A70979">
        <w:rPr>
          <w:rFonts w:ascii="Times New Roman" w:hAnsi="Times New Roman" w:cs="Times New Roman"/>
          <w:sz w:val="24"/>
          <w:szCs w:val="24"/>
        </w:rPr>
        <w:t xml:space="preserve">Merkezimizin </w:t>
      </w:r>
      <w:r w:rsidR="009C58B9">
        <w:rPr>
          <w:rFonts w:ascii="Times New Roman" w:hAnsi="Times New Roman" w:cs="Times New Roman"/>
          <w:sz w:val="24"/>
          <w:szCs w:val="24"/>
        </w:rPr>
        <w:t>GZFT</w:t>
      </w:r>
      <w:r w:rsidRPr="00A70979">
        <w:rPr>
          <w:rFonts w:ascii="Times New Roman" w:hAnsi="Times New Roman" w:cs="Times New Roman"/>
          <w:sz w:val="24"/>
          <w:szCs w:val="24"/>
        </w:rPr>
        <w:t xml:space="preserve"> Analizinin yapılması,</w:t>
      </w:r>
    </w:p>
    <w:p w14:paraId="7FB5FB8C" w14:textId="77777777" w:rsidR="00A70979" w:rsidRPr="00A70979" w:rsidRDefault="00A70979" w:rsidP="00A70979">
      <w:pPr>
        <w:pStyle w:val="ListeParagraf"/>
        <w:numPr>
          <w:ilvl w:val="1"/>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Merkezimizin Güçlü Yönleri</w:t>
      </w:r>
    </w:p>
    <w:p w14:paraId="03801682" w14:textId="77777777" w:rsidR="00A70979" w:rsidRPr="00A70979" w:rsidRDefault="00A70979" w:rsidP="00A70979">
      <w:pPr>
        <w:pStyle w:val="ListeParagraf"/>
        <w:numPr>
          <w:ilvl w:val="1"/>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Merkezimizin Zayıf Yönleri</w:t>
      </w:r>
    </w:p>
    <w:p w14:paraId="63EC3B63" w14:textId="77777777" w:rsidR="00A70979" w:rsidRPr="00A70979" w:rsidRDefault="00A70979" w:rsidP="00A70979">
      <w:pPr>
        <w:pStyle w:val="ListeParagraf"/>
        <w:numPr>
          <w:ilvl w:val="1"/>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Fırsatlar</w:t>
      </w:r>
    </w:p>
    <w:p w14:paraId="78AF2DB6" w14:textId="77777777" w:rsidR="00A70979" w:rsidRDefault="00A70979" w:rsidP="00A70979">
      <w:pPr>
        <w:pStyle w:val="ListeParagraf"/>
        <w:numPr>
          <w:ilvl w:val="1"/>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Tehditler</w:t>
      </w:r>
    </w:p>
    <w:p w14:paraId="73799CC5" w14:textId="227B67B2" w:rsidR="00A70979" w:rsidRDefault="009C58B9" w:rsidP="00A70979">
      <w:pPr>
        <w:pStyle w:val="ListeParagraf"/>
        <w:numPr>
          <w:ilvl w:val="0"/>
          <w:numId w:val="31"/>
        </w:numPr>
        <w:spacing w:line="276" w:lineRule="auto"/>
        <w:jc w:val="both"/>
        <w:rPr>
          <w:rFonts w:ascii="Times New Roman" w:hAnsi="Times New Roman" w:cs="Times New Roman"/>
          <w:sz w:val="24"/>
          <w:szCs w:val="24"/>
        </w:rPr>
      </w:pPr>
      <w:r>
        <w:rPr>
          <w:rFonts w:ascii="Times New Roman" w:hAnsi="Times New Roman" w:cs="Times New Roman"/>
          <w:sz w:val="24"/>
          <w:szCs w:val="24"/>
        </w:rPr>
        <w:t>GZFT</w:t>
      </w:r>
      <w:r w:rsidRPr="00A70979">
        <w:rPr>
          <w:rFonts w:ascii="Times New Roman" w:hAnsi="Times New Roman" w:cs="Times New Roman"/>
          <w:sz w:val="24"/>
          <w:szCs w:val="24"/>
        </w:rPr>
        <w:t xml:space="preserve"> </w:t>
      </w:r>
      <w:r w:rsidR="00A70979" w:rsidRPr="00A70979">
        <w:rPr>
          <w:rFonts w:ascii="Times New Roman" w:hAnsi="Times New Roman" w:cs="Times New Roman"/>
          <w:sz w:val="24"/>
          <w:szCs w:val="24"/>
        </w:rPr>
        <w:t>Analizinin değerlendirilmesi,</w:t>
      </w:r>
    </w:p>
    <w:p w14:paraId="1B8022EF" w14:textId="77777777" w:rsidR="00A70979" w:rsidRDefault="00A70979" w:rsidP="00A70979">
      <w:pPr>
        <w:pStyle w:val="ListeParagraf"/>
        <w:numPr>
          <w:ilvl w:val="0"/>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Misyon, vizyon,</w:t>
      </w:r>
      <w:r>
        <w:rPr>
          <w:rFonts w:ascii="Times New Roman" w:hAnsi="Times New Roman" w:cs="Times New Roman"/>
          <w:sz w:val="24"/>
          <w:szCs w:val="24"/>
        </w:rPr>
        <w:t xml:space="preserve"> temel değerler ve politikaların</w:t>
      </w:r>
      <w:r w:rsidRPr="00A70979">
        <w:rPr>
          <w:rFonts w:ascii="Times New Roman" w:hAnsi="Times New Roman" w:cs="Times New Roman"/>
          <w:sz w:val="24"/>
          <w:szCs w:val="24"/>
        </w:rPr>
        <w:t xml:space="preserve"> gözden geçirilmesi,</w:t>
      </w:r>
    </w:p>
    <w:p w14:paraId="1DC8FDEC" w14:textId="77777777" w:rsidR="00A70979" w:rsidRDefault="00A70979" w:rsidP="00A70979">
      <w:pPr>
        <w:pStyle w:val="ListeParagraf"/>
        <w:numPr>
          <w:ilvl w:val="0"/>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Fonksiyonel hedeflerin güncellenmesi ve yeni hedeflerin belirlenmesi,</w:t>
      </w:r>
    </w:p>
    <w:p w14:paraId="42C20B12" w14:textId="77777777" w:rsidR="00944271" w:rsidRPr="00A70979" w:rsidRDefault="00A70979" w:rsidP="00A70979">
      <w:pPr>
        <w:pStyle w:val="ListeParagraf"/>
        <w:numPr>
          <w:ilvl w:val="0"/>
          <w:numId w:val="31"/>
        </w:numPr>
        <w:spacing w:line="276" w:lineRule="auto"/>
        <w:jc w:val="both"/>
        <w:rPr>
          <w:rFonts w:ascii="Times New Roman" w:hAnsi="Times New Roman" w:cs="Times New Roman"/>
          <w:sz w:val="24"/>
          <w:szCs w:val="24"/>
        </w:rPr>
      </w:pPr>
      <w:r w:rsidRPr="00A70979">
        <w:rPr>
          <w:rFonts w:ascii="Times New Roman" w:hAnsi="Times New Roman" w:cs="Times New Roman"/>
          <w:sz w:val="24"/>
          <w:szCs w:val="24"/>
        </w:rPr>
        <w:t xml:space="preserve">Elde edilen sonuçların geri bildiriminin sağlanması ve gerekli </w:t>
      </w:r>
      <w:r>
        <w:rPr>
          <w:rFonts w:ascii="Times New Roman" w:hAnsi="Times New Roman" w:cs="Times New Roman"/>
          <w:sz w:val="24"/>
          <w:szCs w:val="24"/>
        </w:rPr>
        <w:t>düzeltmelerin yapılması</w:t>
      </w:r>
    </w:p>
    <w:p w14:paraId="292F7E31" w14:textId="77777777" w:rsidR="00944271" w:rsidRDefault="00944271" w:rsidP="0055099D">
      <w:pPr>
        <w:spacing w:line="276" w:lineRule="auto"/>
        <w:jc w:val="both"/>
        <w:rPr>
          <w:rFonts w:ascii="Times New Roman" w:hAnsi="Times New Roman" w:cs="Times New Roman"/>
          <w:sz w:val="24"/>
          <w:szCs w:val="24"/>
        </w:rPr>
      </w:pPr>
    </w:p>
    <w:p w14:paraId="1E08F0AD" w14:textId="77777777" w:rsidR="00944271" w:rsidRPr="00944271" w:rsidRDefault="00944271" w:rsidP="00766236">
      <w:pPr>
        <w:pStyle w:val="Balk1"/>
      </w:pPr>
      <w:bookmarkStart w:id="4" w:name="_Toc170669538"/>
      <w:r w:rsidRPr="00944271">
        <w:t>5. ÇANAKKALE ONSEKİZ MART ÜNİVERSİTESİ TANITIMI</w:t>
      </w:r>
      <w:bookmarkEnd w:id="4"/>
    </w:p>
    <w:p w14:paraId="5805CC47"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 xml:space="preserve">03.07.1992 tarihinde, 3837 sayılı Kanunla kurulan Çanakkale </w:t>
      </w:r>
      <w:proofErr w:type="spellStart"/>
      <w:r w:rsidRPr="00944271">
        <w:rPr>
          <w:rFonts w:ascii="Times New Roman" w:hAnsi="Times New Roman" w:cs="Times New Roman"/>
          <w:sz w:val="24"/>
          <w:szCs w:val="24"/>
        </w:rPr>
        <w:t>Onsekiz</w:t>
      </w:r>
      <w:proofErr w:type="spellEnd"/>
      <w:r w:rsidRPr="00944271">
        <w:rPr>
          <w:rFonts w:ascii="Times New Roman" w:hAnsi="Times New Roman" w:cs="Times New Roman"/>
          <w:sz w:val="24"/>
          <w:szCs w:val="24"/>
        </w:rPr>
        <w:t xml:space="preserve"> Mart Üniversitesi, 1992- 1993 Eğitim-Öğretim yılında Trakya Üniversitesi’nden devredilen Eğitim Fakültesi, Çanakkale Meslek Yüksekokulu ve Biga Meslek Yüksekokulu ile eğitim-öğretim hayatına başlamıştır.</w:t>
      </w:r>
    </w:p>
    <w:p w14:paraId="717A98CE" w14:textId="77777777" w:rsid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Üniversitemiz; tek çatı altında toplanmış Lisansüstü Eğitim Enstitüsü, 21 Fakülte, 3 Yüksekokul, 13</w:t>
      </w:r>
      <w:r>
        <w:rPr>
          <w:rFonts w:ascii="Times New Roman" w:hAnsi="Times New Roman" w:cs="Times New Roman"/>
          <w:sz w:val="24"/>
          <w:szCs w:val="24"/>
        </w:rPr>
        <w:t xml:space="preserve"> </w:t>
      </w:r>
      <w:r w:rsidRPr="00944271">
        <w:rPr>
          <w:rFonts w:ascii="Times New Roman" w:hAnsi="Times New Roman" w:cs="Times New Roman"/>
          <w:sz w:val="24"/>
          <w:szCs w:val="24"/>
        </w:rPr>
        <w:t>Meslek Yüksekokulu ile beraber Üniversitemiz toplam 37 eğitim birimine sahiptir. Aynı zamanda, 37</w:t>
      </w:r>
      <w:r>
        <w:rPr>
          <w:rFonts w:ascii="Times New Roman" w:hAnsi="Times New Roman" w:cs="Times New Roman"/>
          <w:sz w:val="24"/>
          <w:szCs w:val="24"/>
        </w:rPr>
        <w:t xml:space="preserve"> </w:t>
      </w:r>
      <w:r w:rsidRPr="00944271">
        <w:rPr>
          <w:rFonts w:ascii="Times New Roman" w:hAnsi="Times New Roman" w:cs="Times New Roman"/>
          <w:sz w:val="24"/>
          <w:szCs w:val="24"/>
        </w:rPr>
        <w:t>Araştırma ve Uygulama Merkezimiz bulunmaktadır.</w:t>
      </w:r>
    </w:p>
    <w:p w14:paraId="07450EF3" w14:textId="77777777" w:rsidR="00944271" w:rsidRDefault="00944271" w:rsidP="0055099D">
      <w:pPr>
        <w:spacing w:line="276" w:lineRule="auto"/>
        <w:ind w:firstLine="708"/>
        <w:jc w:val="both"/>
        <w:rPr>
          <w:rFonts w:ascii="Times New Roman" w:hAnsi="Times New Roman" w:cs="Times New Roman"/>
          <w:sz w:val="24"/>
          <w:szCs w:val="24"/>
        </w:rPr>
      </w:pPr>
    </w:p>
    <w:p w14:paraId="7F5B3A58" w14:textId="77777777" w:rsidR="00944271" w:rsidRPr="00944271" w:rsidRDefault="00944271" w:rsidP="00680CB3">
      <w:pPr>
        <w:pStyle w:val="Balk1"/>
        <w:jc w:val="both"/>
      </w:pPr>
      <w:bookmarkStart w:id="5" w:name="_Toc170669539"/>
      <w:r w:rsidRPr="00944271">
        <w:lastRenderedPageBreak/>
        <w:t>6. ÜNİVERSİTEMİZ MİSYON, VİZYON, TEMEL DEĞERLER, AMAÇ VE HEDEFLERİ</w:t>
      </w:r>
      <w:bookmarkEnd w:id="5"/>
    </w:p>
    <w:p w14:paraId="69DA3967" w14:textId="77777777" w:rsidR="00944271" w:rsidRPr="00944271" w:rsidRDefault="00944271" w:rsidP="0055099D">
      <w:pPr>
        <w:spacing w:line="276" w:lineRule="auto"/>
        <w:ind w:firstLine="708"/>
        <w:jc w:val="both"/>
        <w:rPr>
          <w:rFonts w:ascii="Times New Roman" w:hAnsi="Times New Roman" w:cs="Times New Roman"/>
          <w:b/>
          <w:sz w:val="24"/>
          <w:szCs w:val="24"/>
          <w:u w:val="single"/>
        </w:rPr>
      </w:pPr>
      <w:r w:rsidRPr="00944271">
        <w:rPr>
          <w:rFonts w:ascii="Times New Roman" w:hAnsi="Times New Roman" w:cs="Times New Roman"/>
          <w:b/>
          <w:sz w:val="24"/>
          <w:szCs w:val="24"/>
          <w:u w:val="single"/>
        </w:rPr>
        <w:t>Misyonumuz</w:t>
      </w:r>
    </w:p>
    <w:p w14:paraId="73D912EF"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Çağdaş, sürdürülebilir ve kapsayıcı eğitim yaklaşımı ile yetkin bireyler yetiştirmek; ürettiği bilimsel</w:t>
      </w:r>
      <w:r>
        <w:rPr>
          <w:rFonts w:ascii="Times New Roman" w:hAnsi="Times New Roman" w:cs="Times New Roman"/>
          <w:sz w:val="24"/>
          <w:szCs w:val="24"/>
        </w:rPr>
        <w:t xml:space="preserve"> </w:t>
      </w:r>
      <w:r w:rsidRPr="00944271">
        <w:rPr>
          <w:rFonts w:ascii="Times New Roman" w:hAnsi="Times New Roman" w:cs="Times New Roman"/>
          <w:sz w:val="24"/>
          <w:szCs w:val="24"/>
        </w:rPr>
        <w:t>bilgi ve teknolojiler ile gerçekleştirdiği kültürel, sportif ve sanatsal faaliyetlerle ulusal ve uluslararası düzeyde</w:t>
      </w:r>
      <w:r>
        <w:rPr>
          <w:rFonts w:ascii="Times New Roman" w:hAnsi="Times New Roman" w:cs="Times New Roman"/>
          <w:sz w:val="24"/>
          <w:szCs w:val="24"/>
        </w:rPr>
        <w:t xml:space="preserve"> </w:t>
      </w:r>
      <w:r w:rsidRPr="00944271">
        <w:rPr>
          <w:rFonts w:ascii="Times New Roman" w:hAnsi="Times New Roman" w:cs="Times New Roman"/>
          <w:sz w:val="24"/>
          <w:szCs w:val="24"/>
        </w:rPr>
        <w:t>topluma katkı sunmaktır.</w:t>
      </w:r>
    </w:p>
    <w:p w14:paraId="69B857F4" w14:textId="77777777" w:rsidR="00944271" w:rsidRPr="00944271" w:rsidRDefault="00944271" w:rsidP="0055099D">
      <w:pPr>
        <w:spacing w:line="276" w:lineRule="auto"/>
        <w:ind w:firstLine="708"/>
        <w:jc w:val="both"/>
        <w:rPr>
          <w:rFonts w:ascii="Times New Roman" w:hAnsi="Times New Roman" w:cs="Times New Roman"/>
          <w:b/>
          <w:sz w:val="24"/>
          <w:szCs w:val="24"/>
          <w:u w:val="single"/>
        </w:rPr>
      </w:pPr>
      <w:r w:rsidRPr="00944271">
        <w:rPr>
          <w:rFonts w:ascii="Times New Roman" w:hAnsi="Times New Roman" w:cs="Times New Roman"/>
          <w:b/>
          <w:sz w:val="24"/>
          <w:szCs w:val="24"/>
          <w:u w:val="single"/>
        </w:rPr>
        <w:t>Vizyonumuz</w:t>
      </w:r>
    </w:p>
    <w:p w14:paraId="601312AA"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Yetiştirdiği yenilikçi ve girişimci bireyler ile toplumun yaşam kalitesine katkıda bulunan bilim,</w:t>
      </w:r>
      <w:r>
        <w:rPr>
          <w:rFonts w:ascii="Times New Roman" w:hAnsi="Times New Roman" w:cs="Times New Roman"/>
          <w:sz w:val="24"/>
          <w:szCs w:val="24"/>
        </w:rPr>
        <w:t xml:space="preserve"> </w:t>
      </w:r>
      <w:r w:rsidRPr="00944271">
        <w:rPr>
          <w:rFonts w:ascii="Times New Roman" w:hAnsi="Times New Roman" w:cs="Times New Roman"/>
          <w:sz w:val="24"/>
          <w:szCs w:val="24"/>
        </w:rPr>
        <w:t>teknoloji, sanat, spor ve kültür alanlarda öncü bir üniversite olmak.</w:t>
      </w:r>
    </w:p>
    <w:p w14:paraId="56BFFA98" w14:textId="77777777" w:rsidR="00944271" w:rsidRPr="00E60DB4" w:rsidRDefault="00944271" w:rsidP="0055099D">
      <w:pPr>
        <w:spacing w:line="276" w:lineRule="auto"/>
        <w:ind w:firstLine="708"/>
        <w:jc w:val="both"/>
        <w:rPr>
          <w:rFonts w:ascii="Times New Roman" w:hAnsi="Times New Roman" w:cs="Times New Roman"/>
          <w:b/>
          <w:sz w:val="24"/>
          <w:szCs w:val="24"/>
          <w:u w:val="single"/>
        </w:rPr>
      </w:pPr>
      <w:r w:rsidRPr="00E60DB4">
        <w:rPr>
          <w:rFonts w:ascii="Times New Roman" w:hAnsi="Times New Roman" w:cs="Times New Roman"/>
          <w:b/>
          <w:sz w:val="24"/>
          <w:szCs w:val="24"/>
          <w:u w:val="single"/>
        </w:rPr>
        <w:t>Temel Değerlerimiz</w:t>
      </w:r>
    </w:p>
    <w:p w14:paraId="1DFD7635"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 xml:space="preserve">Çanakkale </w:t>
      </w:r>
      <w:proofErr w:type="spellStart"/>
      <w:r w:rsidRPr="00944271">
        <w:rPr>
          <w:rFonts w:ascii="Times New Roman" w:hAnsi="Times New Roman" w:cs="Times New Roman"/>
          <w:sz w:val="24"/>
          <w:szCs w:val="24"/>
        </w:rPr>
        <w:t>Onsekiz</w:t>
      </w:r>
      <w:proofErr w:type="spellEnd"/>
      <w:r w:rsidRPr="00944271">
        <w:rPr>
          <w:rFonts w:ascii="Times New Roman" w:hAnsi="Times New Roman" w:cs="Times New Roman"/>
          <w:sz w:val="24"/>
          <w:szCs w:val="24"/>
        </w:rPr>
        <w:t xml:space="preserve"> Mart Üniversitesi; bulunduğu değerli coğrafya içerisinde kuruluşundan bugüne</w:t>
      </w:r>
      <w:r>
        <w:rPr>
          <w:rFonts w:ascii="Times New Roman" w:hAnsi="Times New Roman" w:cs="Times New Roman"/>
          <w:sz w:val="24"/>
          <w:szCs w:val="24"/>
        </w:rPr>
        <w:t xml:space="preserve"> </w:t>
      </w:r>
      <w:r w:rsidRPr="00944271">
        <w:rPr>
          <w:rFonts w:ascii="Times New Roman" w:hAnsi="Times New Roman" w:cs="Times New Roman"/>
          <w:sz w:val="24"/>
          <w:szCs w:val="24"/>
        </w:rPr>
        <w:t>kadar elde ettiği tüm kazanımları ile yüksek değerlere sahip bir üniversite olma yolunda ilerlemektedir.</w:t>
      </w:r>
    </w:p>
    <w:p w14:paraId="1FAC92B1" w14:textId="77777777" w:rsidR="00944271" w:rsidRPr="00E60DB4" w:rsidRDefault="00944271" w:rsidP="0055099D">
      <w:pPr>
        <w:spacing w:line="276" w:lineRule="auto"/>
        <w:ind w:firstLine="708"/>
        <w:jc w:val="both"/>
        <w:rPr>
          <w:rFonts w:ascii="Times New Roman" w:hAnsi="Times New Roman" w:cs="Times New Roman"/>
          <w:b/>
          <w:sz w:val="24"/>
          <w:szCs w:val="24"/>
          <w:u w:val="single"/>
        </w:rPr>
      </w:pPr>
      <w:r w:rsidRPr="00E60DB4">
        <w:rPr>
          <w:rFonts w:ascii="Times New Roman" w:hAnsi="Times New Roman" w:cs="Times New Roman"/>
          <w:b/>
          <w:sz w:val="24"/>
          <w:szCs w:val="24"/>
          <w:u w:val="single"/>
        </w:rPr>
        <w:t>Bu Değerlerimiz:</w:t>
      </w:r>
    </w:p>
    <w:p w14:paraId="3A84560F"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Adalet ve Liyakat</w:t>
      </w:r>
    </w:p>
    <w:p w14:paraId="01E65B6A"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Akademik Yetkinlik</w:t>
      </w:r>
    </w:p>
    <w:p w14:paraId="7D4D9C70"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Kurumsal Aidiyet ve Katılımcılık</w:t>
      </w:r>
    </w:p>
    <w:p w14:paraId="257777F7"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Topluma ve Doğaya Duyarlılık</w:t>
      </w:r>
    </w:p>
    <w:p w14:paraId="73421246"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Etik Değerlere Bağlılık</w:t>
      </w:r>
    </w:p>
    <w:p w14:paraId="48C3F593"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İnsana ve Farklılıklara Saygı</w:t>
      </w:r>
    </w:p>
    <w:p w14:paraId="20B0E2D8"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Girişimcilik, Yenilikçilik ve Yaratıcılık</w:t>
      </w:r>
    </w:p>
    <w:p w14:paraId="3CFB3529"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Erişilebilirlik, Şeffaflık ve Hesap Verebilirlik</w:t>
      </w:r>
    </w:p>
    <w:p w14:paraId="0C3344AF"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Kalite Odaklı Kurum Kültürü</w:t>
      </w:r>
    </w:p>
    <w:p w14:paraId="25DE986F"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Millî ve Manevi Değerlere Bağlılık</w:t>
      </w:r>
    </w:p>
    <w:p w14:paraId="678AB044" w14:textId="77777777" w:rsidR="00944271" w:rsidRPr="00E60DB4" w:rsidRDefault="00944271" w:rsidP="0055099D">
      <w:pPr>
        <w:pStyle w:val="ListeParagraf"/>
        <w:numPr>
          <w:ilvl w:val="0"/>
          <w:numId w:val="7"/>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Kapsayıcı Eğitim Yaklaşımı</w:t>
      </w:r>
    </w:p>
    <w:p w14:paraId="4E9907A7" w14:textId="77777777" w:rsidR="00E60DB4" w:rsidRPr="00944271" w:rsidRDefault="00E60DB4" w:rsidP="0055099D">
      <w:pPr>
        <w:spacing w:line="276" w:lineRule="auto"/>
        <w:ind w:firstLine="708"/>
        <w:jc w:val="both"/>
        <w:rPr>
          <w:rFonts w:ascii="Times New Roman" w:hAnsi="Times New Roman" w:cs="Times New Roman"/>
          <w:sz w:val="24"/>
          <w:szCs w:val="24"/>
        </w:rPr>
      </w:pPr>
    </w:p>
    <w:p w14:paraId="5FC78189" w14:textId="77777777" w:rsidR="00944271" w:rsidRPr="00E60DB4" w:rsidRDefault="00944271" w:rsidP="0055099D">
      <w:pPr>
        <w:spacing w:line="276" w:lineRule="auto"/>
        <w:ind w:firstLine="708"/>
        <w:jc w:val="both"/>
        <w:rPr>
          <w:rFonts w:ascii="Times New Roman" w:hAnsi="Times New Roman" w:cs="Times New Roman"/>
          <w:b/>
          <w:sz w:val="24"/>
          <w:szCs w:val="24"/>
          <w:u w:val="single"/>
        </w:rPr>
      </w:pPr>
      <w:r w:rsidRPr="00E60DB4">
        <w:rPr>
          <w:rFonts w:ascii="Times New Roman" w:hAnsi="Times New Roman" w:cs="Times New Roman"/>
          <w:b/>
          <w:sz w:val="24"/>
          <w:szCs w:val="24"/>
          <w:u w:val="single"/>
        </w:rPr>
        <w:t>Amaç</w:t>
      </w:r>
      <w:r w:rsidR="00E60DB4" w:rsidRPr="00E60DB4">
        <w:rPr>
          <w:rFonts w:ascii="Times New Roman" w:hAnsi="Times New Roman" w:cs="Times New Roman"/>
          <w:b/>
          <w:sz w:val="24"/>
          <w:szCs w:val="24"/>
          <w:u w:val="single"/>
        </w:rPr>
        <w:t xml:space="preserve"> </w:t>
      </w:r>
      <w:r w:rsidRPr="00E60DB4">
        <w:rPr>
          <w:rFonts w:ascii="Times New Roman" w:hAnsi="Times New Roman" w:cs="Times New Roman"/>
          <w:b/>
          <w:sz w:val="24"/>
          <w:szCs w:val="24"/>
          <w:u w:val="single"/>
        </w:rPr>
        <w:t>ve</w:t>
      </w:r>
      <w:r w:rsidR="00E60DB4" w:rsidRPr="00E60DB4">
        <w:rPr>
          <w:rFonts w:ascii="Times New Roman" w:hAnsi="Times New Roman" w:cs="Times New Roman"/>
          <w:b/>
          <w:sz w:val="24"/>
          <w:szCs w:val="24"/>
          <w:u w:val="single"/>
        </w:rPr>
        <w:t xml:space="preserve"> </w:t>
      </w:r>
      <w:r w:rsidRPr="00E60DB4">
        <w:rPr>
          <w:rFonts w:ascii="Times New Roman" w:hAnsi="Times New Roman" w:cs="Times New Roman"/>
          <w:b/>
          <w:sz w:val="24"/>
          <w:szCs w:val="24"/>
          <w:u w:val="single"/>
        </w:rPr>
        <w:t>Hedeflerimiz</w:t>
      </w:r>
    </w:p>
    <w:p w14:paraId="03C145E1" w14:textId="77777777" w:rsidR="00944271" w:rsidRPr="00E60DB4" w:rsidRDefault="00944271" w:rsidP="0055099D">
      <w:pPr>
        <w:spacing w:line="276" w:lineRule="auto"/>
        <w:ind w:firstLine="708"/>
        <w:jc w:val="both"/>
        <w:rPr>
          <w:rFonts w:ascii="Times New Roman" w:hAnsi="Times New Roman" w:cs="Times New Roman"/>
          <w:b/>
          <w:i/>
          <w:sz w:val="24"/>
          <w:szCs w:val="24"/>
        </w:rPr>
      </w:pPr>
      <w:r w:rsidRPr="00E60DB4">
        <w:rPr>
          <w:rFonts w:ascii="Times New Roman" w:hAnsi="Times New Roman" w:cs="Times New Roman"/>
          <w:b/>
          <w:i/>
          <w:sz w:val="24"/>
          <w:szCs w:val="24"/>
        </w:rPr>
        <w:t>A1 Nitelikli Ar-</w:t>
      </w:r>
      <w:proofErr w:type="spellStart"/>
      <w:r w:rsidRPr="00E60DB4">
        <w:rPr>
          <w:rFonts w:ascii="Times New Roman" w:hAnsi="Times New Roman" w:cs="Times New Roman"/>
          <w:b/>
          <w:i/>
          <w:sz w:val="24"/>
          <w:szCs w:val="24"/>
        </w:rPr>
        <w:t>Ge</w:t>
      </w:r>
      <w:proofErr w:type="spellEnd"/>
      <w:r w:rsidRPr="00E60DB4">
        <w:rPr>
          <w:rFonts w:ascii="Times New Roman" w:hAnsi="Times New Roman" w:cs="Times New Roman"/>
          <w:b/>
          <w:i/>
          <w:sz w:val="24"/>
          <w:szCs w:val="24"/>
        </w:rPr>
        <w:t xml:space="preserve"> ve </w:t>
      </w:r>
      <w:proofErr w:type="spellStart"/>
      <w:r w:rsidRPr="00E60DB4">
        <w:rPr>
          <w:rFonts w:ascii="Times New Roman" w:hAnsi="Times New Roman" w:cs="Times New Roman"/>
          <w:b/>
          <w:i/>
          <w:sz w:val="24"/>
          <w:szCs w:val="24"/>
        </w:rPr>
        <w:t>Ür-Ge</w:t>
      </w:r>
      <w:proofErr w:type="spellEnd"/>
      <w:r w:rsidRPr="00E60DB4">
        <w:rPr>
          <w:rFonts w:ascii="Times New Roman" w:hAnsi="Times New Roman" w:cs="Times New Roman"/>
          <w:b/>
          <w:i/>
          <w:sz w:val="24"/>
          <w:szCs w:val="24"/>
        </w:rPr>
        <w:t xml:space="preserve"> Faaliyetleri Yoluyla Ulusal ve Uluslararası Düzeyde</w:t>
      </w:r>
    </w:p>
    <w:p w14:paraId="28A28BCD" w14:textId="77777777" w:rsidR="00944271" w:rsidRPr="00E60DB4" w:rsidRDefault="00944271" w:rsidP="0055099D">
      <w:pPr>
        <w:spacing w:line="276" w:lineRule="auto"/>
        <w:ind w:firstLine="708"/>
        <w:jc w:val="both"/>
        <w:rPr>
          <w:rFonts w:ascii="Times New Roman" w:hAnsi="Times New Roman" w:cs="Times New Roman"/>
          <w:b/>
          <w:i/>
          <w:sz w:val="24"/>
          <w:szCs w:val="24"/>
        </w:rPr>
      </w:pPr>
      <w:r w:rsidRPr="00E60DB4">
        <w:rPr>
          <w:rFonts w:ascii="Times New Roman" w:hAnsi="Times New Roman" w:cs="Times New Roman"/>
          <w:b/>
          <w:i/>
          <w:sz w:val="24"/>
          <w:szCs w:val="24"/>
        </w:rPr>
        <w:t>Katma Değer Oluşturmak</w:t>
      </w:r>
    </w:p>
    <w:p w14:paraId="7EDA00C0"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1.1</w:t>
      </w:r>
      <w:r w:rsidRPr="00944271">
        <w:rPr>
          <w:rFonts w:ascii="Times New Roman" w:hAnsi="Times New Roman" w:cs="Times New Roman"/>
          <w:sz w:val="24"/>
          <w:szCs w:val="24"/>
        </w:rPr>
        <w:t xml:space="preserve"> Araştırma Geliştirme ve Ürün Geliştirme Kapasitesini Artırmak</w:t>
      </w:r>
    </w:p>
    <w:p w14:paraId="0C5BB852"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1.2</w:t>
      </w:r>
      <w:r w:rsidRPr="00944271">
        <w:rPr>
          <w:rFonts w:ascii="Times New Roman" w:hAnsi="Times New Roman" w:cs="Times New Roman"/>
          <w:sz w:val="24"/>
          <w:szCs w:val="24"/>
        </w:rPr>
        <w:t xml:space="preserve"> Katma Değer Yaratan Araştırma Çıktılarını Artırmak</w:t>
      </w:r>
    </w:p>
    <w:p w14:paraId="35BACAED"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1.3</w:t>
      </w:r>
      <w:r w:rsidRPr="00944271">
        <w:rPr>
          <w:rFonts w:ascii="Times New Roman" w:hAnsi="Times New Roman" w:cs="Times New Roman"/>
          <w:sz w:val="24"/>
          <w:szCs w:val="24"/>
        </w:rPr>
        <w:t xml:space="preserve"> Girişimcilik Faaliyetlerini Teşvik Etmek ve Yaygınlaştırmak</w:t>
      </w:r>
    </w:p>
    <w:p w14:paraId="5A07B538"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1.4</w:t>
      </w:r>
      <w:r w:rsidRPr="00944271">
        <w:rPr>
          <w:rFonts w:ascii="Times New Roman" w:hAnsi="Times New Roman" w:cs="Times New Roman"/>
          <w:sz w:val="24"/>
          <w:szCs w:val="24"/>
        </w:rPr>
        <w:t xml:space="preserve"> Üniversite-Sanayi İşbirlikleri Kapsamında Ortak Araştırma ve Ürün Geliştirme</w:t>
      </w:r>
    </w:p>
    <w:p w14:paraId="74C01E5A"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944271">
        <w:rPr>
          <w:rFonts w:ascii="Times New Roman" w:hAnsi="Times New Roman" w:cs="Times New Roman"/>
          <w:sz w:val="24"/>
          <w:szCs w:val="24"/>
        </w:rPr>
        <w:t>Projelerini Artırmak</w:t>
      </w:r>
    </w:p>
    <w:p w14:paraId="095949F3"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1.5</w:t>
      </w:r>
      <w:r w:rsidRPr="00944271">
        <w:rPr>
          <w:rFonts w:ascii="Times New Roman" w:hAnsi="Times New Roman" w:cs="Times New Roman"/>
          <w:sz w:val="24"/>
          <w:szCs w:val="24"/>
        </w:rPr>
        <w:t xml:space="preserve"> Öğrenci Girişimcilik ve Yenilikçilik Programlarını Desteklemek</w:t>
      </w:r>
    </w:p>
    <w:p w14:paraId="4176AE71" w14:textId="77777777" w:rsidR="00944271" w:rsidRPr="00E60DB4" w:rsidRDefault="00944271" w:rsidP="0055099D">
      <w:pPr>
        <w:spacing w:line="276" w:lineRule="auto"/>
        <w:ind w:firstLine="708"/>
        <w:jc w:val="both"/>
        <w:rPr>
          <w:rFonts w:ascii="Times New Roman" w:hAnsi="Times New Roman" w:cs="Times New Roman"/>
          <w:b/>
          <w:i/>
          <w:sz w:val="24"/>
          <w:szCs w:val="24"/>
        </w:rPr>
      </w:pPr>
      <w:r w:rsidRPr="00E60DB4">
        <w:rPr>
          <w:rFonts w:ascii="Times New Roman" w:hAnsi="Times New Roman" w:cs="Times New Roman"/>
          <w:b/>
          <w:i/>
          <w:sz w:val="24"/>
          <w:szCs w:val="24"/>
        </w:rPr>
        <w:lastRenderedPageBreak/>
        <w:t>A2 Eğitim ve Öğretim Faaliyetlerinin Niteliğini Sürdürebilir Olarak Artırmak</w:t>
      </w:r>
    </w:p>
    <w:p w14:paraId="010F039D"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2.1</w:t>
      </w:r>
      <w:r w:rsidRPr="00944271">
        <w:rPr>
          <w:rFonts w:ascii="Times New Roman" w:hAnsi="Times New Roman" w:cs="Times New Roman"/>
          <w:sz w:val="24"/>
          <w:szCs w:val="24"/>
        </w:rPr>
        <w:t xml:space="preserve"> Eğitim-öğretim Faaliyetlerinin Kalitesini Artırmak</w:t>
      </w:r>
    </w:p>
    <w:p w14:paraId="380A5A5A"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2.2</w:t>
      </w:r>
      <w:r w:rsidRPr="00944271">
        <w:rPr>
          <w:rFonts w:ascii="Times New Roman" w:hAnsi="Times New Roman" w:cs="Times New Roman"/>
          <w:sz w:val="24"/>
          <w:szCs w:val="24"/>
        </w:rPr>
        <w:t xml:space="preserve"> Öğrencilerin Yetkinliklerini Geliştiren Faaliyetleri Artırmak</w:t>
      </w:r>
    </w:p>
    <w:p w14:paraId="00391102"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2.3</w:t>
      </w:r>
      <w:r w:rsidRPr="00944271">
        <w:rPr>
          <w:rFonts w:ascii="Times New Roman" w:hAnsi="Times New Roman" w:cs="Times New Roman"/>
          <w:sz w:val="24"/>
          <w:szCs w:val="24"/>
        </w:rPr>
        <w:t xml:space="preserve"> Öğretim Elemanlarının Yetkinliklerini Güçlendirmek.</w:t>
      </w:r>
    </w:p>
    <w:p w14:paraId="284E1E4B"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2.4</w:t>
      </w:r>
      <w:r w:rsidRPr="00944271">
        <w:rPr>
          <w:rFonts w:ascii="Times New Roman" w:hAnsi="Times New Roman" w:cs="Times New Roman"/>
          <w:sz w:val="24"/>
          <w:szCs w:val="24"/>
        </w:rPr>
        <w:t xml:space="preserve"> Eğitim- Öğretim Altyapısını Güçlendirmek</w:t>
      </w:r>
    </w:p>
    <w:p w14:paraId="57ECEF4C" w14:textId="77777777" w:rsidR="00E60DB4" w:rsidRDefault="00E60DB4" w:rsidP="0055099D">
      <w:pPr>
        <w:spacing w:line="276" w:lineRule="auto"/>
        <w:ind w:firstLine="708"/>
        <w:jc w:val="both"/>
        <w:rPr>
          <w:rFonts w:ascii="Times New Roman" w:hAnsi="Times New Roman" w:cs="Times New Roman"/>
          <w:sz w:val="24"/>
          <w:szCs w:val="24"/>
        </w:rPr>
      </w:pPr>
    </w:p>
    <w:p w14:paraId="37A52CD9" w14:textId="77777777" w:rsidR="00944271" w:rsidRPr="00E60DB4" w:rsidRDefault="00944271" w:rsidP="0055099D">
      <w:pPr>
        <w:spacing w:line="276" w:lineRule="auto"/>
        <w:ind w:firstLine="708"/>
        <w:jc w:val="both"/>
        <w:rPr>
          <w:rFonts w:ascii="Times New Roman" w:hAnsi="Times New Roman" w:cs="Times New Roman"/>
          <w:b/>
          <w:i/>
          <w:sz w:val="24"/>
          <w:szCs w:val="24"/>
        </w:rPr>
      </w:pPr>
      <w:r w:rsidRPr="00E60DB4">
        <w:rPr>
          <w:rFonts w:ascii="Times New Roman" w:hAnsi="Times New Roman" w:cs="Times New Roman"/>
          <w:b/>
          <w:i/>
          <w:sz w:val="24"/>
          <w:szCs w:val="24"/>
        </w:rPr>
        <w:t>A3 Üniversitenin Toplum ve Çevre Yararına Yaptığı Faaliyetleri Artırmak</w:t>
      </w:r>
    </w:p>
    <w:p w14:paraId="56B64C6F"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3.1</w:t>
      </w:r>
      <w:r w:rsidRPr="00944271">
        <w:rPr>
          <w:rFonts w:ascii="Times New Roman" w:hAnsi="Times New Roman" w:cs="Times New Roman"/>
          <w:sz w:val="24"/>
          <w:szCs w:val="24"/>
        </w:rPr>
        <w:t xml:space="preserve"> Toplumsal Katkı Faaliyetlerinin Artırılması</w:t>
      </w:r>
    </w:p>
    <w:p w14:paraId="2A9F22BB"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3.2</w:t>
      </w:r>
      <w:r w:rsidRPr="00944271">
        <w:rPr>
          <w:rFonts w:ascii="Times New Roman" w:hAnsi="Times New Roman" w:cs="Times New Roman"/>
          <w:sz w:val="24"/>
          <w:szCs w:val="24"/>
        </w:rPr>
        <w:t xml:space="preserve"> Üniversite Tarafından Sunulan Kamu Hizmetlerinin Güçlendirilmesi</w:t>
      </w:r>
    </w:p>
    <w:p w14:paraId="360422B2"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3.3</w:t>
      </w:r>
      <w:r w:rsidRPr="00944271">
        <w:rPr>
          <w:rFonts w:ascii="Times New Roman" w:hAnsi="Times New Roman" w:cs="Times New Roman"/>
          <w:sz w:val="24"/>
          <w:szCs w:val="24"/>
        </w:rPr>
        <w:t xml:space="preserve"> Çevre Dostu Üniversite faaliyetlerinde Etkinliği Artırmak</w:t>
      </w:r>
    </w:p>
    <w:p w14:paraId="57B3DA6F" w14:textId="77777777" w:rsidR="00E60DB4" w:rsidRDefault="00E60DB4" w:rsidP="0055099D">
      <w:pPr>
        <w:spacing w:line="276" w:lineRule="auto"/>
        <w:ind w:firstLine="708"/>
        <w:jc w:val="both"/>
        <w:rPr>
          <w:rFonts w:ascii="Times New Roman" w:hAnsi="Times New Roman" w:cs="Times New Roman"/>
          <w:sz w:val="24"/>
          <w:szCs w:val="24"/>
        </w:rPr>
      </w:pPr>
    </w:p>
    <w:p w14:paraId="29CFB103" w14:textId="77777777" w:rsidR="00944271" w:rsidRPr="00E60DB4" w:rsidRDefault="00944271" w:rsidP="0055099D">
      <w:pPr>
        <w:spacing w:line="276" w:lineRule="auto"/>
        <w:ind w:firstLine="708"/>
        <w:jc w:val="both"/>
        <w:rPr>
          <w:rFonts w:ascii="Times New Roman" w:hAnsi="Times New Roman" w:cs="Times New Roman"/>
          <w:b/>
          <w:i/>
          <w:sz w:val="24"/>
          <w:szCs w:val="24"/>
        </w:rPr>
      </w:pPr>
      <w:r w:rsidRPr="00E60DB4">
        <w:rPr>
          <w:rFonts w:ascii="Times New Roman" w:hAnsi="Times New Roman" w:cs="Times New Roman"/>
          <w:b/>
          <w:i/>
          <w:sz w:val="24"/>
          <w:szCs w:val="24"/>
        </w:rPr>
        <w:t>A4 Üniversitemizin Uluslararası Tanınırlığını Artırmak</w:t>
      </w:r>
    </w:p>
    <w:p w14:paraId="1FC68E04"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4.1</w:t>
      </w:r>
      <w:r w:rsidRPr="00944271">
        <w:rPr>
          <w:rFonts w:ascii="Times New Roman" w:hAnsi="Times New Roman" w:cs="Times New Roman"/>
          <w:sz w:val="24"/>
          <w:szCs w:val="24"/>
        </w:rPr>
        <w:t xml:space="preserve"> Uluslararası Öğrenci, Akademik ve İdari Personel Hareketliliğini Artırmak</w:t>
      </w:r>
    </w:p>
    <w:p w14:paraId="1F4305B3"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H.4.2</w:t>
      </w:r>
      <w:r w:rsidRPr="00944271">
        <w:rPr>
          <w:rFonts w:ascii="Times New Roman" w:hAnsi="Times New Roman" w:cs="Times New Roman"/>
          <w:sz w:val="24"/>
          <w:szCs w:val="24"/>
        </w:rPr>
        <w:t xml:space="preserve"> Uluslararası Tanınırlığı Geliştirmeye Yönelik Faaliyetleri Artırmak</w:t>
      </w:r>
    </w:p>
    <w:p w14:paraId="693E5A20" w14:textId="77777777" w:rsidR="00E60DB4" w:rsidRDefault="00E60DB4" w:rsidP="0055099D">
      <w:pPr>
        <w:spacing w:line="276" w:lineRule="auto"/>
        <w:ind w:firstLine="708"/>
        <w:jc w:val="both"/>
        <w:rPr>
          <w:rFonts w:ascii="Times New Roman" w:hAnsi="Times New Roman" w:cs="Times New Roman"/>
          <w:sz w:val="24"/>
          <w:szCs w:val="24"/>
        </w:rPr>
      </w:pPr>
    </w:p>
    <w:p w14:paraId="18145D03" w14:textId="77777777" w:rsidR="00944271" w:rsidRPr="00E60DB4" w:rsidRDefault="00944271" w:rsidP="0055099D">
      <w:pPr>
        <w:spacing w:line="276" w:lineRule="auto"/>
        <w:ind w:firstLine="708"/>
        <w:jc w:val="both"/>
        <w:rPr>
          <w:rFonts w:ascii="Times New Roman" w:hAnsi="Times New Roman" w:cs="Times New Roman"/>
          <w:b/>
          <w:i/>
          <w:sz w:val="24"/>
          <w:szCs w:val="24"/>
        </w:rPr>
      </w:pPr>
      <w:r w:rsidRPr="00E60DB4">
        <w:rPr>
          <w:rFonts w:ascii="Times New Roman" w:hAnsi="Times New Roman" w:cs="Times New Roman"/>
          <w:b/>
          <w:i/>
          <w:sz w:val="24"/>
          <w:szCs w:val="24"/>
        </w:rPr>
        <w:t>A5 Kalite Kültürünü ve Kurumsal Kaynakları Güçlendirmek</w:t>
      </w:r>
    </w:p>
    <w:p w14:paraId="6040F855"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5.1</w:t>
      </w:r>
      <w:r w:rsidRPr="00944271">
        <w:rPr>
          <w:rFonts w:ascii="Times New Roman" w:hAnsi="Times New Roman" w:cs="Times New Roman"/>
          <w:sz w:val="24"/>
          <w:szCs w:val="24"/>
        </w:rPr>
        <w:t xml:space="preserve"> Kurum İçi Memnuniyeti ve Kurumsal Aidiyeti Geliştirmek</w:t>
      </w:r>
    </w:p>
    <w:p w14:paraId="3783B038"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5.2</w:t>
      </w:r>
      <w:r w:rsidRPr="00944271">
        <w:rPr>
          <w:rFonts w:ascii="Times New Roman" w:hAnsi="Times New Roman" w:cs="Times New Roman"/>
          <w:sz w:val="24"/>
          <w:szCs w:val="24"/>
        </w:rPr>
        <w:t xml:space="preserve"> Paydaşlarla İletişimi Güçlendirmek ve Sürekliliğini Sağlamak</w:t>
      </w:r>
    </w:p>
    <w:p w14:paraId="520C17EE" w14:textId="77777777" w:rsidR="00944271" w:rsidRP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5.3</w:t>
      </w:r>
      <w:r w:rsidRPr="00944271">
        <w:rPr>
          <w:rFonts w:ascii="Times New Roman" w:hAnsi="Times New Roman" w:cs="Times New Roman"/>
          <w:sz w:val="24"/>
          <w:szCs w:val="24"/>
        </w:rPr>
        <w:t xml:space="preserve"> Kurumsal Veri Yönetimi ve Dijital Gelişim Süreçlerini Güçlendirmek</w:t>
      </w:r>
    </w:p>
    <w:p w14:paraId="34FED928" w14:textId="77777777" w:rsidR="00944271" w:rsidRDefault="00944271" w:rsidP="0055099D">
      <w:pPr>
        <w:spacing w:line="276" w:lineRule="auto"/>
        <w:ind w:firstLine="708"/>
        <w:jc w:val="both"/>
        <w:rPr>
          <w:rFonts w:ascii="Times New Roman" w:hAnsi="Times New Roman" w:cs="Times New Roman"/>
          <w:sz w:val="24"/>
          <w:szCs w:val="24"/>
        </w:rPr>
      </w:pPr>
      <w:r w:rsidRPr="00E60DB4">
        <w:rPr>
          <w:rFonts w:ascii="Times New Roman" w:hAnsi="Times New Roman" w:cs="Times New Roman"/>
          <w:b/>
          <w:sz w:val="24"/>
          <w:szCs w:val="24"/>
        </w:rPr>
        <w:t>H 5.4</w:t>
      </w:r>
      <w:r w:rsidRPr="00944271">
        <w:rPr>
          <w:rFonts w:ascii="Times New Roman" w:hAnsi="Times New Roman" w:cs="Times New Roman"/>
          <w:sz w:val="24"/>
          <w:szCs w:val="24"/>
        </w:rPr>
        <w:t xml:space="preserve"> Kurumsal Kaynakları Güçlendirmek</w:t>
      </w:r>
    </w:p>
    <w:p w14:paraId="2FDDA940" w14:textId="77777777" w:rsidR="00E60DB4" w:rsidRDefault="00E60DB4" w:rsidP="0055099D">
      <w:pPr>
        <w:spacing w:line="276" w:lineRule="auto"/>
        <w:jc w:val="both"/>
        <w:rPr>
          <w:rFonts w:ascii="Times New Roman" w:hAnsi="Times New Roman" w:cs="Times New Roman"/>
          <w:sz w:val="24"/>
          <w:szCs w:val="24"/>
        </w:rPr>
      </w:pPr>
    </w:p>
    <w:p w14:paraId="65B2CE4B" w14:textId="77777777" w:rsidR="00E60DB4" w:rsidRPr="00E60DB4" w:rsidRDefault="00E60DB4" w:rsidP="00766236">
      <w:pPr>
        <w:pStyle w:val="Balk1"/>
      </w:pPr>
      <w:bookmarkStart w:id="6" w:name="_Toc170669540"/>
      <w:r w:rsidRPr="00E60DB4">
        <w:t xml:space="preserve">7. </w:t>
      </w:r>
      <w:r w:rsidR="00B51565">
        <w:rPr>
          <w:rFonts w:cs="Times New Roman"/>
          <w:szCs w:val="24"/>
        </w:rPr>
        <w:t>SİVİL TOPLUM KURULUŞLARI UYGULAMA VE ARAŞTIRMA</w:t>
      </w:r>
      <w:r w:rsidR="00B51565" w:rsidRPr="00944271">
        <w:rPr>
          <w:rFonts w:cs="Times New Roman"/>
          <w:szCs w:val="24"/>
        </w:rPr>
        <w:t xml:space="preserve"> </w:t>
      </w:r>
      <w:r w:rsidRPr="00E60DB4">
        <w:t>MERKEZİ TANIMI</w:t>
      </w:r>
      <w:bookmarkEnd w:id="6"/>
    </w:p>
    <w:p w14:paraId="17A10F7B" w14:textId="77777777" w:rsidR="00B51565" w:rsidRDefault="00B51565" w:rsidP="0055099D">
      <w:pPr>
        <w:spacing w:line="276" w:lineRule="auto"/>
        <w:jc w:val="both"/>
        <w:rPr>
          <w:rFonts w:ascii="Times New Roman" w:hAnsi="Times New Roman" w:cs="Times New Roman"/>
          <w:sz w:val="24"/>
          <w:szCs w:val="24"/>
        </w:rPr>
      </w:pPr>
      <w:r w:rsidRPr="00B51565">
        <w:rPr>
          <w:rFonts w:ascii="Times New Roman" w:hAnsi="Times New Roman" w:cs="Times New Roman"/>
          <w:sz w:val="24"/>
          <w:szCs w:val="24"/>
        </w:rPr>
        <w:t>Sivil Toplum Kuruluşlarının en temel özelliği toplum yararını</w:t>
      </w:r>
      <w:r w:rsidRPr="00B51565">
        <w:rPr>
          <w:rFonts w:ascii="Times New Roman" w:hAnsi="Times New Roman" w:cs="Times New Roman"/>
          <w:sz w:val="24"/>
          <w:szCs w:val="24"/>
        </w:rPr>
        <w:br/>
        <w:t>gözetmeleridir. Merkezin STK’lara sunduğu gönüllülük desteği, STK’ların temel insan kaynağını gönüllülerin oluşturması bağlamında, önemli bir istihdam kaynağı potansiyeli oluşturmaktadır. Ayrıca sorunların çözümüne yönelik bilimsel çalışmalar ve projeler STK’ların iş akışını ve işleyişini daha verimli ve etkin hale getirmektedir. STK’lar ile Üniversite arasındaki iş birliğinin ve iletişimin gelişmesine olanak sağlanmaktadır.</w:t>
      </w:r>
    </w:p>
    <w:p w14:paraId="18DB9B4E" w14:textId="77777777" w:rsidR="00B51565" w:rsidRDefault="00B51565" w:rsidP="0055099D">
      <w:pPr>
        <w:spacing w:line="276" w:lineRule="auto"/>
        <w:jc w:val="both"/>
        <w:rPr>
          <w:rFonts w:ascii="Times New Roman" w:hAnsi="Times New Roman" w:cs="Times New Roman"/>
          <w:sz w:val="24"/>
          <w:szCs w:val="24"/>
        </w:rPr>
      </w:pPr>
    </w:p>
    <w:p w14:paraId="3BE1CCF6" w14:textId="77777777" w:rsidR="00E60DB4" w:rsidRPr="00E60DB4" w:rsidRDefault="00A76224" w:rsidP="0055099D">
      <w:p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 xml:space="preserve">Çanakkale </w:t>
      </w:r>
      <w:proofErr w:type="spellStart"/>
      <w:r w:rsidRPr="00E60DB4">
        <w:rPr>
          <w:rFonts w:ascii="Times New Roman" w:hAnsi="Times New Roman" w:cs="Times New Roman"/>
          <w:sz w:val="24"/>
          <w:szCs w:val="24"/>
        </w:rPr>
        <w:t>Onsekiz</w:t>
      </w:r>
      <w:proofErr w:type="spellEnd"/>
      <w:r w:rsidRPr="00E60DB4">
        <w:rPr>
          <w:rFonts w:ascii="Times New Roman" w:hAnsi="Times New Roman" w:cs="Times New Roman"/>
          <w:sz w:val="24"/>
          <w:szCs w:val="24"/>
        </w:rPr>
        <w:t xml:space="preserve"> Mart Üniversitesi</w:t>
      </w:r>
      <w:r>
        <w:rPr>
          <w:rFonts w:ascii="Times New Roman" w:hAnsi="Times New Roman" w:cs="Times New Roman"/>
          <w:sz w:val="24"/>
          <w:szCs w:val="24"/>
        </w:rPr>
        <w:t xml:space="preserve"> Sivil Toplum Kuruluşları Uygulama ve Araştırma Merkezi, </w:t>
      </w:r>
      <w:r w:rsidRPr="00B51565">
        <w:rPr>
          <w:rFonts w:ascii="Times New Roman" w:hAnsi="Times New Roman" w:cs="Times New Roman"/>
          <w:sz w:val="24"/>
          <w:szCs w:val="24"/>
        </w:rPr>
        <w:t xml:space="preserve">STK’lara ilişkin bilimsel araştırma ve projelerin artmasıyla Araştırma Üniversitesi </w:t>
      </w:r>
      <w:r w:rsidRPr="00A76224">
        <w:rPr>
          <w:rFonts w:ascii="Times New Roman" w:hAnsi="Times New Roman" w:cs="Times New Roman"/>
          <w:sz w:val="24"/>
          <w:szCs w:val="24"/>
        </w:rPr>
        <w:lastRenderedPageBreak/>
        <w:t xml:space="preserve">olma yolunda ilerleyen Çanakkale </w:t>
      </w:r>
      <w:proofErr w:type="spellStart"/>
      <w:r w:rsidRPr="00A76224">
        <w:rPr>
          <w:rFonts w:ascii="Times New Roman" w:hAnsi="Times New Roman" w:cs="Times New Roman"/>
          <w:sz w:val="24"/>
          <w:szCs w:val="24"/>
        </w:rPr>
        <w:t>Onsekiz</w:t>
      </w:r>
      <w:proofErr w:type="spellEnd"/>
      <w:r w:rsidRPr="00A76224">
        <w:rPr>
          <w:rFonts w:ascii="Times New Roman" w:hAnsi="Times New Roman" w:cs="Times New Roman"/>
          <w:sz w:val="24"/>
          <w:szCs w:val="24"/>
        </w:rPr>
        <w:t xml:space="preserve"> Mart Üniversitesi’nin vizyonuna ve misyonuna katkı sağlamak </w:t>
      </w:r>
      <w:r w:rsidR="00E60DB4" w:rsidRPr="00A76224">
        <w:rPr>
          <w:rFonts w:ascii="Times New Roman" w:hAnsi="Times New Roman" w:cs="Times New Roman"/>
          <w:sz w:val="24"/>
          <w:szCs w:val="24"/>
        </w:rPr>
        <w:t>amacıyla 12.</w:t>
      </w:r>
      <w:r w:rsidRPr="00A76224">
        <w:rPr>
          <w:rFonts w:ascii="Times New Roman" w:hAnsi="Times New Roman" w:cs="Times New Roman"/>
          <w:sz w:val="24"/>
          <w:szCs w:val="24"/>
        </w:rPr>
        <w:t>09.2022</w:t>
      </w:r>
      <w:r w:rsidR="00E60DB4" w:rsidRPr="00A76224">
        <w:rPr>
          <w:rFonts w:ascii="Times New Roman" w:hAnsi="Times New Roman" w:cs="Times New Roman"/>
          <w:sz w:val="24"/>
          <w:szCs w:val="24"/>
        </w:rPr>
        <w:t xml:space="preserve"> tarih ve </w:t>
      </w:r>
      <w:r w:rsidRPr="00A76224">
        <w:rPr>
          <w:rFonts w:ascii="Times New Roman" w:hAnsi="Times New Roman" w:cs="Times New Roman"/>
          <w:sz w:val="24"/>
          <w:szCs w:val="24"/>
        </w:rPr>
        <w:t>31951</w:t>
      </w:r>
      <w:r w:rsidR="00E60DB4" w:rsidRPr="00A76224">
        <w:rPr>
          <w:rFonts w:ascii="Times New Roman" w:hAnsi="Times New Roman" w:cs="Times New Roman"/>
          <w:sz w:val="24"/>
          <w:szCs w:val="24"/>
        </w:rPr>
        <w:t xml:space="preserve"> sayılı </w:t>
      </w:r>
      <w:proofErr w:type="gramStart"/>
      <w:r w:rsidR="00E60DB4" w:rsidRPr="00A76224">
        <w:rPr>
          <w:rFonts w:ascii="Times New Roman" w:hAnsi="Times New Roman" w:cs="Times New Roman"/>
          <w:sz w:val="24"/>
          <w:szCs w:val="24"/>
        </w:rPr>
        <w:t>Resmi</w:t>
      </w:r>
      <w:proofErr w:type="gramEnd"/>
      <w:r w:rsidR="00E60DB4" w:rsidRPr="00A76224">
        <w:rPr>
          <w:rFonts w:ascii="Times New Roman" w:hAnsi="Times New Roman" w:cs="Times New Roman"/>
          <w:sz w:val="24"/>
          <w:szCs w:val="24"/>
        </w:rPr>
        <w:t xml:space="preserve"> Gazetede yayınlanan yönetmelikle kurulmuştur.</w:t>
      </w:r>
    </w:p>
    <w:p w14:paraId="6080DA19" w14:textId="77777777" w:rsidR="00B93F0B" w:rsidRDefault="00A76224" w:rsidP="0055099D">
      <w:pPr>
        <w:spacing w:line="276" w:lineRule="auto"/>
        <w:jc w:val="both"/>
        <w:rPr>
          <w:rFonts w:ascii="Times New Roman" w:hAnsi="Times New Roman" w:cs="Times New Roman"/>
          <w:b/>
          <w:sz w:val="24"/>
          <w:szCs w:val="24"/>
        </w:rPr>
      </w:pPr>
      <w:r w:rsidRPr="00A76224">
        <w:rPr>
          <w:rFonts w:ascii="Times New Roman" w:hAnsi="Times New Roman" w:cs="Times New Roman"/>
          <w:sz w:val="24"/>
          <w:szCs w:val="24"/>
        </w:rPr>
        <w:t xml:space="preserve">Uluslararası Sivil Toplum Kuruluşları Kongresinin, Sivil Toplum Kuruluşları Uygulama Ve Araştırma Merkezi işbirliği ile sürdürülmesi Çanakkale </w:t>
      </w:r>
      <w:proofErr w:type="spellStart"/>
      <w:r w:rsidRPr="00A76224">
        <w:rPr>
          <w:rFonts w:ascii="Times New Roman" w:hAnsi="Times New Roman" w:cs="Times New Roman"/>
          <w:sz w:val="24"/>
          <w:szCs w:val="24"/>
        </w:rPr>
        <w:t>Onsekiz</w:t>
      </w:r>
      <w:proofErr w:type="spellEnd"/>
      <w:r w:rsidRPr="00A76224">
        <w:rPr>
          <w:rFonts w:ascii="Times New Roman" w:hAnsi="Times New Roman" w:cs="Times New Roman"/>
          <w:sz w:val="24"/>
          <w:szCs w:val="24"/>
        </w:rPr>
        <w:t xml:space="preserve"> Mart Üniversitesinin bilimsel araştırma faaliyetlerine katkıda bulunmaktadır. STK’lara ilişkin bilimsel çalışmalar Ulusal ve Uluslararası bilimsel literatüre katkı sağlamakta ve Ulusal ve Uluslararası STK’ların işleyişine de dolaylı olarak olumlu etkilemektedir.</w:t>
      </w:r>
      <w:r>
        <w:rPr>
          <w:rFonts w:ascii="Times New Roman" w:hAnsi="Times New Roman" w:cs="Times New Roman"/>
          <w:sz w:val="24"/>
          <w:szCs w:val="24"/>
        </w:rPr>
        <w:t xml:space="preserve"> </w:t>
      </w:r>
      <w:r w:rsidRPr="00A76224">
        <w:rPr>
          <w:rFonts w:ascii="Times New Roman" w:hAnsi="Times New Roman" w:cs="Times New Roman"/>
          <w:sz w:val="24"/>
          <w:szCs w:val="24"/>
        </w:rPr>
        <w:t>Avrupa Birliği kapsamında yer alan gönüllülük destek ve teşvik programları ve diğer Uluslararası gönüllülük ve sivil toplum kuruluşlarını destek ve teşvik programları ile iş birliği fırsatının ortaya çıkmasıyla bilimsel faaliyetlerde, toplumsal projelerde, öğrenci değişimi, öğrencilerin eğitim, gönüllülük ve çalışma fırsatlarında küresel imkanlar ortaya çıkmaktadır.</w:t>
      </w:r>
    </w:p>
    <w:p w14:paraId="4A3BDE07" w14:textId="77777777" w:rsidR="00E60DB4" w:rsidRPr="00E60DB4" w:rsidRDefault="00E60DB4" w:rsidP="00766236">
      <w:pPr>
        <w:pStyle w:val="Balk1"/>
      </w:pPr>
      <w:bookmarkStart w:id="7" w:name="_Toc170669541"/>
      <w:r w:rsidRPr="00E60DB4">
        <w:t xml:space="preserve">8. </w:t>
      </w:r>
      <w:r w:rsidR="00A76224" w:rsidRPr="00A76224">
        <w:t xml:space="preserve">SİVİL TOPLUM KURULUŞLARI UYGULAMA VE ARAŞTIRMA </w:t>
      </w:r>
      <w:r>
        <w:t>MERKEZİ</w:t>
      </w:r>
      <w:r w:rsidRPr="00E60DB4">
        <w:t xml:space="preserve"> MİSYON, VİZYON VE TEMEL DEĞERLERİ</w:t>
      </w:r>
      <w:bookmarkEnd w:id="7"/>
    </w:p>
    <w:p w14:paraId="75C1906D" w14:textId="77777777" w:rsidR="00E60DB4" w:rsidRPr="00A76224" w:rsidRDefault="00E60DB4" w:rsidP="0055099D">
      <w:pPr>
        <w:spacing w:line="276" w:lineRule="auto"/>
        <w:rPr>
          <w:rFonts w:ascii="Times New Roman" w:hAnsi="Times New Roman" w:cs="Times New Roman"/>
          <w:sz w:val="24"/>
          <w:szCs w:val="24"/>
        </w:rPr>
      </w:pPr>
      <w:r w:rsidRPr="00E60DB4">
        <w:rPr>
          <w:rFonts w:ascii="Times New Roman" w:hAnsi="Times New Roman" w:cs="Times New Roman"/>
          <w:sz w:val="24"/>
          <w:szCs w:val="24"/>
        </w:rPr>
        <w:t>Üniversitemizin kurumsal misyon, vizyon, temel değerler, amaç ve hedefleri doğrultusu</w:t>
      </w:r>
      <w:r>
        <w:rPr>
          <w:rFonts w:ascii="Times New Roman" w:hAnsi="Times New Roman" w:cs="Times New Roman"/>
          <w:sz w:val="24"/>
          <w:szCs w:val="24"/>
        </w:rPr>
        <w:t xml:space="preserve">nda </w:t>
      </w:r>
      <w:r w:rsidRPr="00E60DB4">
        <w:rPr>
          <w:rFonts w:ascii="Times New Roman" w:hAnsi="Times New Roman" w:cs="Times New Roman"/>
          <w:sz w:val="24"/>
          <w:szCs w:val="24"/>
        </w:rPr>
        <w:t xml:space="preserve">oluşturulan </w:t>
      </w:r>
      <w:r w:rsidR="00A76224" w:rsidRPr="00A76224">
        <w:rPr>
          <w:rFonts w:ascii="Times New Roman" w:hAnsi="Times New Roman" w:cs="Times New Roman"/>
          <w:sz w:val="24"/>
          <w:szCs w:val="24"/>
        </w:rPr>
        <w:t xml:space="preserve">Sivil Toplum Kuruluşları Uygulama ve Araştırma Merkezi </w:t>
      </w:r>
      <w:r w:rsidRPr="00E60DB4">
        <w:rPr>
          <w:rFonts w:ascii="Times New Roman" w:hAnsi="Times New Roman" w:cs="Times New Roman"/>
          <w:sz w:val="24"/>
          <w:szCs w:val="24"/>
        </w:rPr>
        <w:t xml:space="preserve">misyon, vizyon ve </w:t>
      </w:r>
      <w:r w:rsidRPr="00A76224">
        <w:rPr>
          <w:rFonts w:ascii="Times New Roman" w:hAnsi="Times New Roman" w:cs="Times New Roman"/>
          <w:sz w:val="24"/>
          <w:szCs w:val="24"/>
        </w:rPr>
        <w:t>temel değerleri aşağıda bilgilerinize sunulmuştur.</w:t>
      </w:r>
    </w:p>
    <w:p w14:paraId="1DCE964B" w14:textId="77777777" w:rsidR="00E60DB4" w:rsidRPr="00A76224" w:rsidRDefault="00E60DB4" w:rsidP="0055099D">
      <w:pPr>
        <w:spacing w:line="276" w:lineRule="auto"/>
        <w:rPr>
          <w:rFonts w:ascii="Times New Roman" w:hAnsi="Times New Roman" w:cs="Times New Roman"/>
          <w:b/>
          <w:sz w:val="24"/>
          <w:szCs w:val="24"/>
          <w:u w:val="single"/>
        </w:rPr>
      </w:pPr>
      <w:r w:rsidRPr="00A76224">
        <w:rPr>
          <w:rFonts w:ascii="Times New Roman" w:hAnsi="Times New Roman" w:cs="Times New Roman"/>
          <w:b/>
          <w:sz w:val="24"/>
          <w:szCs w:val="24"/>
          <w:u w:val="single"/>
        </w:rPr>
        <w:t>Misyonumuz;</w:t>
      </w:r>
    </w:p>
    <w:p w14:paraId="196875EB" w14:textId="77777777" w:rsidR="00A76224" w:rsidRPr="00A76224" w:rsidRDefault="00A76224" w:rsidP="00A76224">
      <w:pPr>
        <w:spacing w:line="276" w:lineRule="auto"/>
        <w:jc w:val="both"/>
        <w:rPr>
          <w:rFonts w:ascii="Times New Roman" w:hAnsi="Times New Roman" w:cs="Times New Roman"/>
          <w:sz w:val="24"/>
          <w:szCs w:val="24"/>
        </w:rPr>
      </w:pPr>
      <w:r w:rsidRPr="00A76224">
        <w:rPr>
          <w:rFonts w:ascii="Times New Roman" w:hAnsi="Times New Roman" w:cs="Times New Roman"/>
          <w:sz w:val="24"/>
          <w:szCs w:val="24"/>
        </w:rPr>
        <w:t xml:space="preserve">Sivil Toplum Kuruluşları ile ilgili sorunlara çözüm bulmak ve ihtiyaçlara cevap vermek amacıyla Çanakkale </w:t>
      </w:r>
      <w:proofErr w:type="spellStart"/>
      <w:r w:rsidRPr="00A76224">
        <w:rPr>
          <w:rFonts w:ascii="Times New Roman" w:hAnsi="Times New Roman" w:cs="Times New Roman"/>
          <w:sz w:val="24"/>
          <w:szCs w:val="24"/>
        </w:rPr>
        <w:t>Onsekiz</w:t>
      </w:r>
      <w:proofErr w:type="spellEnd"/>
      <w:r w:rsidRPr="00A76224">
        <w:rPr>
          <w:rFonts w:ascii="Times New Roman" w:hAnsi="Times New Roman" w:cs="Times New Roman"/>
          <w:sz w:val="24"/>
          <w:szCs w:val="24"/>
        </w:rPr>
        <w:t xml:space="preserve"> Mart Üniversitesi öğretim üyeleri tarafından kurulan Sivil Toplum Kuruluşları Uygulama ve Araştırma Merkezi araştırma, uygulama ve desteklerin kurumsal olarak merkez kimliği altında gerçekleşmesi yolunda çalışmaktadır. Özellikle proje geliştirme, Merkez tarafından sağlanan kurumsal bir bilgi birikimi ve bilgi desteği, Avrupa Birliği Projeleri, TÜBİTAK projeleri ve diğer kurumların proje destekleri için işbirlikleri hedeflenmektedir. Yerel STK’ların daha etkin çalışması için sağlanan destek hem üniversite ile yerel sivil toplum arasındaki ilişkilerin gelişmesine hem de Sivil Toplum Kuruluşlarının daha etkin hale gelmesi aracılığıyla direkt ve dolaylı olarak topluma fayda sağlamaktadır. Hali</w:t>
      </w:r>
      <w:r w:rsidR="00E8022B">
        <w:rPr>
          <w:rFonts w:ascii="Times New Roman" w:hAnsi="Times New Roman" w:cs="Times New Roman"/>
          <w:sz w:val="24"/>
          <w:szCs w:val="24"/>
        </w:rPr>
        <w:t xml:space="preserve"> </w:t>
      </w:r>
      <w:r w:rsidRPr="00A76224">
        <w:rPr>
          <w:rFonts w:ascii="Times New Roman" w:hAnsi="Times New Roman" w:cs="Times New Roman"/>
          <w:sz w:val="24"/>
          <w:szCs w:val="24"/>
        </w:rPr>
        <w:t>hazırda Üniversite personeli ve öğrencileri tarafından Sivil Toplum Kuruluşları ile işbirliği içinde veya bireysel olarak gerçekleştirilen çalışmaların Sivil Toplum Kuruluşları Uygulama ve Araştırma Merkezi tarafından arşivlenmesi, tanıtılması ve desteklenmesi yeni hayırseverlik, gönüllülük ve dayanışma faaliyetlerinin teşviğini sağlamakta ve bu faaliyetler artmakta ve çeşitlenmektedir. </w:t>
      </w:r>
    </w:p>
    <w:p w14:paraId="57807476" w14:textId="77777777" w:rsidR="00E60DB4" w:rsidRPr="00A76224" w:rsidRDefault="00E60DB4" w:rsidP="00A76224">
      <w:pPr>
        <w:spacing w:line="276" w:lineRule="auto"/>
        <w:jc w:val="both"/>
        <w:rPr>
          <w:rFonts w:ascii="Times New Roman" w:hAnsi="Times New Roman" w:cs="Times New Roman"/>
          <w:b/>
          <w:sz w:val="24"/>
          <w:szCs w:val="24"/>
          <w:u w:val="single"/>
        </w:rPr>
      </w:pPr>
      <w:r w:rsidRPr="00A76224">
        <w:rPr>
          <w:rFonts w:ascii="Times New Roman" w:hAnsi="Times New Roman" w:cs="Times New Roman"/>
          <w:b/>
          <w:sz w:val="24"/>
          <w:szCs w:val="24"/>
          <w:u w:val="single"/>
        </w:rPr>
        <w:t>Vizyonumuz:</w:t>
      </w:r>
    </w:p>
    <w:p w14:paraId="7600C6A1" w14:textId="77777777" w:rsidR="00A76224" w:rsidRPr="00A76224" w:rsidRDefault="00A76224" w:rsidP="00A76224">
      <w:pPr>
        <w:spacing w:line="276" w:lineRule="auto"/>
        <w:jc w:val="both"/>
        <w:rPr>
          <w:rFonts w:ascii="Times New Roman" w:hAnsi="Times New Roman" w:cs="Times New Roman"/>
          <w:sz w:val="24"/>
          <w:szCs w:val="24"/>
        </w:rPr>
      </w:pPr>
      <w:r w:rsidRPr="00A76224">
        <w:rPr>
          <w:rFonts w:ascii="Times New Roman" w:hAnsi="Times New Roman" w:cs="Times New Roman"/>
          <w:sz w:val="24"/>
          <w:szCs w:val="24"/>
        </w:rPr>
        <w:t>- Çanakkale ilinde yer alan Sivil Toplum Kuruluşlarının ulusal ve uluslararası</w:t>
      </w:r>
      <w:r>
        <w:rPr>
          <w:rFonts w:ascii="Times New Roman" w:hAnsi="Times New Roman" w:cs="Times New Roman"/>
          <w:sz w:val="24"/>
          <w:szCs w:val="24"/>
        </w:rPr>
        <w:t xml:space="preserve"> projelere katılımını sağlamak,</w:t>
      </w:r>
    </w:p>
    <w:p w14:paraId="16D100AF" w14:textId="77777777" w:rsidR="00A76224" w:rsidRDefault="00A76224" w:rsidP="00A76224">
      <w:pPr>
        <w:spacing w:line="276" w:lineRule="auto"/>
        <w:jc w:val="both"/>
        <w:rPr>
          <w:rFonts w:ascii="Times New Roman" w:hAnsi="Times New Roman" w:cs="Times New Roman"/>
          <w:sz w:val="24"/>
          <w:szCs w:val="24"/>
        </w:rPr>
      </w:pPr>
      <w:r w:rsidRPr="00A76224">
        <w:rPr>
          <w:rFonts w:ascii="Times New Roman" w:hAnsi="Times New Roman" w:cs="Times New Roman"/>
          <w:sz w:val="24"/>
          <w:szCs w:val="24"/>
        </w:rPr>
        <w:t xml:space="preserve">-Çanakkale </w:t>
      </w:r>
      <w:proofErr w:type="spellStart"/>
      <w:r w:rsidRPr="00A76224">
        <w:rPr>
          <w:rFonts w:ascii="Times New Roman" w:hAnsi="Times New Roman" w:cs="Times New Roman"/>
          <w:sz w:val="24"/>
          <w:szCs w:val="24"/>
        </w:rPr>
        <w:t>Onsekiz</w:t>
      </w:r>
      <w:proofErr w:type="spellEnd"/>
      <w:r w:rsidRPr="00A76224">
        <w:rPr>
          <w:rFonts w:ascii="Times New Roman" w:hAnsi="Times New Roman" w:cs="Times New Roman"/>
          <w:sz w:val="24"/>
          <w:szCs w:val="24"/>
        </w:rPr>
        <w:t xml:space="preserve"> Mart Üniversiteleri öğrencileri ve Çanakkale yerel halkının en az </w:t>
      </w:r>
      <w:r>
        <w:rPr>
          <w:rFonts w:ascii="Times New Roman" w:hAnsi="Times New Roman" w:cs="Times New Roman"/>
          <w:sz w:val="24"/>
          <w:szCs w:val="24"/>
        </w:rPr>
        <w:t>1 STK'ya üye olmasını sağlamak,</w:t>
      </w:r>
    </w:p>
    <w:p w14:paraId="6B13E627" w14:textId="77777777" w:rsidR="00A76224" w:rsidRPr="00A76224" w:rsidRDefault="00A76224" w:rsidP="00A76224">
      <w:pPr>
        <w:spacing w:line="276" w:lineRule="auto"/>
        <w:jc w:val="both"/>
        <w:rPr>
          <w:rFonts w:ascii="Times New Roman" w:hAnsi="Times New Roman" w:cs="Times New Roman"/>
          <w:sz w:val="24"/>
          <w:szCs w:val="24"/>
        </w:rPr>
      </w:pPr>
      <w:r w:rsidRPr="00A76224">
        <w:rPr>
          <w:rFonts w:ascii="Times New Roman" w:hAnsi="Times New Roman" w:cs="Times New Roman"/>
          <w:sz w:val="24"/>
          <w:szCs w:val="24"/>
        </w:rPr>
        <w:t>- Ulusal kapsamda STK'lara ilişkin araştırmalarda öncü araştırma merkezi konumuna erişmektir.</w:t>
      </w:r>
    </w:p>
    <w:p w14:paraId="7571694A" w14:textId="77777777" w:rsidR="00A76224" w:rsidRDefault="00A76224" w:rsidP="0055099D">
      <w:pPr>
        <w:spacing w:line="276" w:lineRule="auto"/>
        <w:rPr>
          <w:rFonts w:ascii="Times New Roman" w:hAnsi="Times New Roman" w:cs="Times New Roman"/>
          <w:b/>
          <w:sz w:val="24"/>
          <w:szCs w:val="24"/>
          <w:u w:val="single"/>
        </w:rPr>
      </w:pPr>
    </w:p>
    <w:p w14:paraId="1AE1374B" w14:textId="77777777" w:rsidR="00E60DB4" w:rsidRPr="00E60DB4" w:rsidRDefault="00E60DB4" w:rsidP="0055099D">
      <w:pPr>
        <w:spacing w:line="276" w:lineRule="auto"/>
        <w:rPr>
          <w:rFonts w:ascii="Times New Roman" w:hAnsi="Times New Roman" w:cs="Times New Roman"/>
          <w:b/>
          <w:sz w:val="24"/>
          <w:szCs w:val="24"/>
          <w:u w:val="single"/>
        </w:rPr>
      </w:pPr>
      <w:r w:rsidRPr="00E60DB4">
        <w:rPr>
          <w:rFonts w:ascii="Times New Roman" w:hAnsi="Times New Roman" w:cs="Times New Roman"/>
          <w:b/>
          <w:sz w:val="24"/>
          <w:szCs w:val="24"/>
          <w:u w:val="single"/>
        </w:rPr>
        <w:t>Temel Değerlerimiz;</w:t>
      </w:r>
    </w:p>
    <w:p w14:paraId="4D12F204"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Adalet ve Liyakat</w:t>
      </w:r>
    </w:p>
    <w:p w14:paraId="6ADB5F03"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Akademik Yetkinlik</w:t>
      </w:r>
    </w:p>
    <w:p w14:paraId="7CD8F4F1"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Kurumsal Aidiyet ve Katılımcılık</w:t>
      </w:r>
    </w:p>
    <w:p w14:paraId="2A39AF53"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Topluma ve Doğaya Duyarlılık</w:t>
      </w:r>
    </w:p>
    <w:p w14:paraId="0207BAAE"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Etik Değerlere Bağlılık</w:t>
      </w:r>
    </w:p>
    <w:p w14:paraId="7D91492C"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İnsana ve Farklılıklara Saygı</w:t>
      </w:r>
    </w:p>
    <w:p w14:paraId="49B12462"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Girişimcilik, Yenilikçilik ve Yaratıcılık</w:t>
      </w:r>
    </w:p>
    <w:p w14:paraId="2BCD96B3"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Erişilebilirlik, Şeffaflık ve Hesap Verebilirlik</w:t>
      </w:r>
    </w:p>
    <w:p w14:paraId="091B155E"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Kalite Odaklı Kurum Kültürü</w:t>
      </w:r>
    </w:p>
    <w:p w14:paraId="6F0F5D6F" w14:textId="77777777" w:rsidR="00B93F0B" w:rsidRPr="00E60DB4"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Millî ve Manevi Değerlere Bağlılık</w:t>
      </w:r>
    </w:p>
    <w:p w14:paraId="3B80648F" w14:textId="77777777" w:rsidR="00C14346" w:rsidRPr="00B93F0B" w:rsidRDefault="00B93F0B" w:rsidP="0055099D">
      <w:pPr>
        <w:pStyle w:val="ListeParagraf"/>
        <w:numPr>
          <w:ilvl w:val="0"/>
          <w:numId w:val="10"/>
        </w:numPr>
        <w:spacing w:line="276" w:lineRule="auto"/>
        <w:jc w:val="both"/>
        <w:rPr>
          <w:rFonts w:ascii="Times New Roman" w:hAnsi="Times New Roman" w:cs="Times New Roman"/>
          <w:sz w:val="24"/>
          <w:szCs w:val="24"/>
        </w:rPr>
      </w:pPr>
      <w:r w:rsidRPr="00E60DB4">
        <w:rPr>
          <w:rFonts w:ascii="Times New Roman" w:hAnsi="Times New Roman" w:cs="Times New Roman"/>
          <w:sz w:val="24"/>
          <w:szCs w:val="24"/>
        </w:rPr>
        <w:t>Kapsayıcı Eğitim Yaklaşımı</w:t>
      </w:r>
    </w:p>
    <w:p w14:paraId="479E97E4" w14:textId="77777777" w:rsidR="00C14346" w:rsidRPr="00C14346" w:rsidRDefault="00C14346" w:rsidP="0055099D">
      <w:pPr>
        <w:spacing w:line="276" w:lineRule="auto"/>
        <w:rPr>
          <w:rFonts w:ascii="Times New Roman" w:hAnsi="Times New Roman" w:cs="Times New Roman"/>
          <w:sz w:val="24"/>
          <w:szCs w:val="24"/>
        </w:rPr>
      </w:pPr>
    </w:p>
    <w:p w14:paraId="2A35ECC8" w14:textId="77777777" w:rsidR="00C14346" w:rsidRPr="00B93F0B" w:rsidRDefault="00B93F0B" w:rsidP="00766236">
      <w:pPr>
        <w:pStyle w:val="Balk1"/>
      </w:pPr>
      <w:bookmarkStart w:id="8" w:name="_Toc170669542"/>
      <w:r w:rsidRPr="00B93F0B">
        <w:t xml:space="preserve">9. </w:t>
      </w:r>
      <w:r w:rsidR="00A76224" w:rsidRPr="00A76224">
        <w:rPr>
          <w:rFonts w:cs="Times New Roman"/>
          <w:color w:val="auto"/>
          <w:szCs w:val="24"/>
        </w:rPr>
        <w:t>SİVİL TOPLUM KURULUŞLARI UYGULAMA VE ARAŞTIRMA MERKEZİ</w:t>
      </w:r>
      <w:r w:rsidR="00A76224" w:rsidRPr="00B93F0B">
        <w:t xml:space="preserve"> </w:t>
      </w:r>
      <w:r w:rsidRPr="00B93F0B">
        <w:t>PAYDAŞ ANALİZİ</w:t>
      </w:r>
      <w:bookmarkEnd w:id="8"/>
    </w:p>
    <w:p w14:paraId="71C97E28" w14:textId="77777777" w:rsidR="00B93F0B" w:rsidRPr="00B93F0B" w:rsidRDefault="00B93F0B" w:rsidP="0055099D">
      <w:pPr>
        <w:spacing w:line="276" w:lineRule="auto"/>
        <w:rPr>
          <w:rFonts w:ascii="Times New Roman" w:hAnsi="Times New Roman" w:cs="Times New Roman"/>
          <w:sz w:val="24"/>
          <w:szCs w:val="24"/>
        </w:rPr>
      </w:pPr>
      <w:r w:rsidRPr="00B93F0B">
        <w:rPr>
          <w:rFonts w:ascii="Times New Roman" w:hAnsi="Times New Roman" w:cs="Times New Roman"/>
          <w:sz w:val="24"/>
          <w:szCs w:val="24"/>
        </w:rPr>
        <w:t>Merkezimizin faaliyetlerinin planlanabilmesi için tüm iç ve dış paydaşlarımızın talep, görüş ve önerileri çalışmalarımızın planlama aşamasında büyük önem taşımaktadır. Bu bağlamda birlikte çalıştığımız kurumlar şu şekilde sıralanabilir.</w:t>
      </w:r>
    </w:p>
    <w:p w14:paraId="59F9CC00"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Yüksek Öğretim Kurulu,</w:t>
      </w:r>
    </w:p>
    <w:p w14:paraId="5F14056C"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Valilik ve Kaymakamlık,</w:t>
      </w:r>
    </w:p>
    <w:p w14:paraId="1E20EFE1"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Kamu Kurum ve Kuruluşları,</w:t>
      </w:r>
    </w:p>
    <w:p w14:paraId="709F56F0"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xml:space="preserve">• Özel Sektör Kuruluşları (Doğtaş, </w:t>
      </w:r>
      <w:proofErr w:type="spellStart"/>
      <w:r w:rsidRPr="00287635">
        <w:rPr>
          <w:rFonts w:ascii="Times New Roman" w:hAnsi="Times New Roman" w:cs="Times New Roman"/>
          <w:sz w:val="24"/>
          <w:szCs w:val="24"/>
        </w:rPr>
        <w:t>İçdaş</w:t>
      </w:r>
      <w:proofErr w:type="spellEnd"/>
      <w:r w:rsidRPr="00287635">
        <w:rPr>
          <w:rFonts w:ascii="Times New Roman" w:hAnsi="Times New Roman" w:cs="Times New Roman"/>
          <w:sz w:val="24"/>
          <w:szCs w:val="24"/>
        </w:rPr>
        <w:t>, vb.),</w:t>
      </w:r>
    </w:p>
    <w:p w14:paraId="2BD72AFA"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Sivil Toplum Kuruluşları,</w:t>
      </w:r>
    </w:p>
    <w:p w14:paraId="789880F9"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Akademik personelimiz ve aileleri,</w:t>
      </w:r>
    </w:p>
    <w:p w14:paraId="0D98CD97"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İdarî personelimiz ve aileleri,</w:t>
      </w:r>
    </w:p>
    <w:p w14:paraId="3A13DA85"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Öğrencilerimiz ve aileleri,</w:t>
      </w:r>
    </w:p>
    <w:p w14:paraId="26B2F0CB"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Mezunlarımız ve aileleri,</w:t>
      </w:r>
    </w:p>
    <w:p w14:paraId="39CC525F" w14:textId="77777777" w:rsidR="00287635" w:rsidRP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Sosyal Medya.</w:t>
      </w:r>
    </w:p>
    <w:p w14:paraId="6E80C9F2" w14:textId="77777777" w:rsidR="00287635" w:rsidRDefault="00287635" w:rsidP="00287635">
      <w:pPr>
        <w:spacing w:line="276" w:lineRule="auto"/>
        <w:rPr>
          <w:rFonts w:ascii="Times New Roman" w:hAnsi="Times New Roman" w:cs="Times New Roman"/>
          <w:sz w:val="24"/>
          <w:szCs w:val="24"/>
        </w:rPr>
      </w:pPr>
      <w:r w:rsidRPr="00287635">
        <w:rPr>
          <w:rFonts w:ascii="Times New Roman" w:hAnsi="Times New Roman" w:cs="Times New Roman"/>
          <w:sz w:val="24"/>
          <w:szCs w:val="24"/>
        </w:rPr>
        <w:t>• Basın</w:t>
      </w:r>
    </w:p>
    <w:p w14:paraId="5DD03509" w14:textId="77777777" w:rsidR="00287635" w:rsidRDefault="00287635" w:rsidP="00287635">
      <w:pPr>
        <w:spacing w:line="276" w:lineRule="auto"/>
        <w:rPr>
          <w:rFonts w:ascii="Times New Roman" w:hAnsi="Times New Roman" w:cs="Times New Roman"/>
          <w:sz w:val="24"/>
          <w:szCs w:val="24"/>
        </w:rPr>
      </w:pPr>
    </w:p>
    <w:p w14:paraId="178F784F" w14:textId="77777777" w:rsidR="00287635" w:rsidRDefault="00287635" w:rsidP="00287635">
      <w:pPr>
        <w:spacing w:line="276" w:lineRule="auto"/>
        <w:rPr>
          <w:rFonts w:ascii="Times New Roman" w:hAnsi="Times New Roman" w:cs="Times New Roman"/>
          <w:sz w:val="24"/>
          <w:szCs w:val="24"/>
        </w:rPr>
      </w:pPr>
    </w:p>
    <w:p w14:paraId="76072099" w14:textId="77777777" w:rsidR="00287635" w:rsidRPr="00287635" w:rsidRDefault="00287635" w:rsidP="00287635">
      <w:pPr>
        <w:spacing w:line="276" w:lineRule="auto"/>
        <w:rPr>
          <w:rFonts w:ascii="Times New Roman" w:hAnsi="Times New Roman" w:cs="Times New Roman"/>
          <w:sz w:val="24"/>
          <w:szCs w:val="24"/>
        </w:rPr>
      </w:pPr>
    </w:p>
    <w:p w14:paraId="0A7A8CBD" w14:textId="77777777" w:rsidR="005C32A0" w:rsidRPr="0086775E" w:rsidRDefault="005C32A0" w:rsidP="005C32A0">
      <w:pPr>
        <w:pStyle w:val="ListeParagraf"/>
        <w:spacing w:line="276" w:lineRule="auto"/>
        <w:ind w:left="1068"/>
        <w:jc w:val="both"/>
        <w:rPr>
          <w:rFonts w:ascii="Times New Roman" w:hAnsi="Times New Roman" w:cs="Times New Roman"/>
          <w:sz w:val="24"/>
          <w:szCs w:val="24"/>
        </w:rPr>
      </w:pPr>
    </w:p>
    <w:p w14:paraId="1A75EB94" w14:textId="77777777" w:rsidR="00B93F0B" w:rsidRDefault="00287635" w:rsidP="00766236">
      <w:pPr>
        <w:pStyle w:val="Balk1"/>
      </w:pPr>
      <w:bookmarkStart w:id="9" w:name="_Toc170669543"/>
      <w:r>
        <w:lastRenderedPageBreak/>
        <w:t>10</w:t>
      </w:r>
      <w:r w:rsidR="00B93F0B" w:rsidRPr="00B93F0B">
        <w:t>. AKADEMİK ALT YAPI</w:t>
      </w:r>
      <w:bookmarkEnd w:id="9"/>
    </w:p>
    <w:p w14:paraId="38DB5A18" w14:textId="1D0191D7" w:rsidR="00B2708B" w:rsidRDefault="00287635" w:rsidP="0055099D">
      <w:pPr>
        <w:spacing w:line="276" w:lineRule="auto"/>
        <w:rPr>
          <w:rFonts w:ascii="Times New Roman" w:hAnsi="Times New Roman" w:cs="Times New Roman"/>
          <w:b/>
          <w:sz w:val="24"/>
          <w:szCs w:val="24"/>
        </w:rPr>
      </w:pPr>
      <w:r w:rsidRPr="00287635">
        <w:rPr>
          <w:rFonts w:ascii="Times New Roman" w:hAnsi="Times New Roman" w:cs="Times New Roman"/>
          <w:sz w:val="24"/>
          <w:szCs w:val="24"/>
        </w:rPr>
        <w:t>Merke</w:t>
      </w:r>
      <w:r>
        <w:rPr>
          <w:rFonts w:ascii="Times New Roman" w:hAnsi="Times New Roman" w:cs="Times New Roman"/>
          <w:sz w:val="24"/>
          <w:szCs w:val="24"/>
        </w:rPr>
        <w:t xml:space="preserve">z, 1 Müdür, 2 Müdür Yardımcısından </w:t>
      </w:r>
      <w:r w:rsidRPr="00287635">
        <w:rPr>
          <w:rFonts w:ascii="Times New Roman" w:hAnsi="Times New Roman" w:cs="Times New Roman"/>
          <w:sz w:val="24"/>
          <w:szCs w:val="24"/>
        </w:rPr>
        <w:t>oluşmaktadır. Danışma kurulu henüz aktif hal</w:t>
      </w:r>
      <w:r w:rsidR="00247BE3">
        <w:rPr>
          <w:rFonts w:ascii="Times New Roman" w:hAnsi="Times New Roman" w:cs="Times New Roman"/>
          <w:sz w:val="24"/>
          <w:szCs w:val="24"/>
        </w:rPr>
        <w:t>e</w:t>
      </w:r>
      <w:r w:rsidRPr="00287635">
        <w:rPr>
          <w:rFonts w:ascii="Times New Roman" w:hAnsi="Times New Roman" w:cs="Times New Roman"/>
          <w:sz w:val="24"/>
          <w:szCs w:val="24"/>
        </w:rPr>
        <w:t xml:space="preserve"> getirilmemiş olup üyesi bulunmamaktadır.</w:t>
      </w:r>
    </w:p>
    <w:p w14:paraId="521C0F94" w14:textId="77777777" w:rsidR="00B93F0B" w:rsidRDefault="00287635" w:rsidP="00766236">
      <w:pPr>
        <w:pStyle w:val="Balk1"/>
      </w:pPr>
      <w:bookmarkStart w:id="10" w:name="_Toc170669544"/>
      <w:r>
        <w:t>11</w:t>
      </w:r>
      <w:r w:rsidR="00B2708B" w:rsidRPr="00B2708B">
        <w:t>. İDARİ ALT YAPI</w:t>
      </w:r>
      <w:bookmarkEnd w:id="10"/>
    </w:p>
    <w:p w14:paraId="198E77D6" w14:textId="77777777" w:rsidR="004C0477" w:rsidRDefault="00B2708B" w:rsidP="00287635">
      <w:pPr>
        <w:spacing w:line="276" w:lineRule="auto"/>
        <w:jc w:val="both"/>
        <w:rPr>
          <w:rFonts w:ascii="Times New Roman" w:eastAsiaTheme="majorEastAsia" w:hAnsi="Times New Roman" w:cstheme="majorBidi"/>
          <w:b/>
          <w:color w:val="000000" w:themeColor="text1"/>
          <w:sz w:val="24"/>
          <w:szCs w:val="32"/>
        </w:rPr>
      </w:pPr>
      <w:r>
        <w:rPr>
          <w:rFonts w:ascii="Times New Roman" w:hAnsi="Times New Roman" w:cs="Times New Roman"/>
          <w:sz w:val="24"/>
          <w:szCs w:val="24"/>
        </w:rPr>
        <w:t>Merkezimiz</w:t>
      </w:r>
      <w:r w:rsidR="00287635">
        <w:rPr>
          <w:rFonts w:ascii="Times New Roman" w:hAnsi="Times New Roman" w:cs="Times New Roman"/>
          <w:sz w:val="24"/>
          <w:szCs w:val="24"/>
        </w:rPr>
        <w:t xml:space="preserve">de görevli bir idari personel bulunmamaktadır. </w:t>
      </w:r>
    </w:p>
    <w:p w14:paraId="099802C5" w14:textId="77777777" w:rsidR="00B93F0B" w:rsidRPr="00B2708B" w:rsidRDefault="00287635" w:rsidP="00766236">
      <w:pPr>
        <w:pStyle w:val="Balk1"/>
      </w:pPr>
      <w:bookmarkStart w:id="11" w:name="_Toc170669545"/>
      <w:r w:rsidRPr="00E721D6">
        <w:t>12</w:t>
      </w:r>
      <w:r w:rsidR="00B2708B" w:rsidRPr="00E721D6">
        <w:t>. FİZİKİ ALT YAPI VE İMKÂNLAR</w:t>
      </w:r>
      <w:bookmarkEnd w:id="11"/>
    </w:p>
    <w:p w14:paraId="27AEF19F" w14:textId="02714A05" w:rsidR="00B60359" w:rsidRPr="00B93F0B" w:rsidRDefault="00B60359" w:rsidP="00B60359">
      <w:pPr>
        <w:spacing w:line="276" w:lineRule="auto"/>
        <w:jc w:val="both"/>
        <w:rPr>
          <w:rFonts w:ascii="Times New Roman" w:hAnsi="Times New Roman" w:cs="Times New Roman"/>
          <w:sz w:val="24"/>
          <w:szCs w:val="24"/>
        </w:rPr>
      </w:pPr>
      <w:r w:rsidRPr="0055099D">
        <w:rPr>
          <w:rFonts w:ascii="Times New Roman" w:hAnsi="Times New Roman" w:cs="Times New Roman"/>
          <w:sz w:val="24"/>
          <w:szCs w:val="24"/>
        </w:rPr>
        <w:t xml:space="preserve">Çanakkale </w:t>
      </w:r>
      <w:proofErr w:type="spellStart"/>
      <w:r w:rsidRPr="0055099D">
        <w:rPr>
          <w:rFonts w:ascii="Times New Roman" w:hAnsi="Times New Roman" w:cs="Times New Roman"/>
          <w:sz w:val="24"/>
          <w:szCs w:val="24"/>
        </w:rPr>
        <w:t>Onsekiz</w:t>
      </w:r>
      <w:proofErr w:type="spellEnd"/>
      <w:r w:rsidRPr="0055099D">
        <w:rPr>
          <w:rFonts w:ascii="Times New Roman" w:hAnsi="Times New Roman" w:cs="Times New Roman"/>
          <w:sz w:val="24"/>
          <w:szCs w:val="24"/>
        </w:rPr>
        <w:t xml:space="preserve"> Mart Üniversite bünyesinde</w:t>
      </w:r>
      <w:r>
        <w:rPr>
          <w:rFonts w:ascii="Times New Roman" w:hAnsi="Times New Roman" w:cs="Times New Roman"/>
          <w:sz w:val="24"/>
          <w:szCs w:val="24"/>
        </w:rPr>
        <w:t xml:space="preserve"> yer alan araştırma geliştirme alanları </w:t>
      </w:r>
      <w:r w:rsidR="00287635">
        <w:rPr>
          <w:rFonts w:ascii="Times New Roman" w:hAnsi="Times New Roman" w:cs="Times New Roman"/>
          <w:sz w:val="24"/>
          <w:szCs w:val="24"/>
        </w:rPr>
        <w:t xml:space="preserve">ve sosyal faaliyet alanları </w:t>
      </w:r>
      <w:r>
        <w:rPr>
          <w:rFonts w:ascii="Times New Roman" w:hAnsi="Times New Roman" w:cs="Times New Roman"/>
          <w:sz w:val="24"/>
          <w:szCs w:val="24"/>
        </w:rPr>
        <w:t>merkez faaliyetleri doğrultusunda kullanılabilmektedir.</w:t>
      </w:r>
      <w:r w:rsidR="00E721D6">
        <w:rPr>
          <w:rFonts w:ascii="Times New Roman" w:hAnsi="Times New Roman" w:cs="Times New Roman"/>
          <w:sz w:val="24"/>
          <w:szCs w:val="24"/>
        </w:rPr>
        <w:t xml:space="preserve"> Ayrıca Biga Prof. Dr. Ramazan Aydın Yerleşkesi içerisinde Merkeze tahsis edilmiş bir taşınmazın inşası hususunda </w:t>
      </w:r>
      <w:proofErr w:type="gramStart"/>
      <w:r w:rsidR="00E721D6">
        <w:rPr>
          <w:rFonts w:ascii="Times New Roman" w:hAnsi="Times New Roman" w:cs="Times New Roman"/>
          <w:sz w:val="24"/>
          <w:szCs w:val="24"/>
        </w:rPr>
        <w:t>işbirliği</w:t>
      </w:r>
      <w:proofErr w:type="gramEnd"/>
      <w:r w:rsidR="00E721D6">
        <w:rPr>
          <w:rFonts w:ascii="Times New Roman" w:hAnsi="Times New Roman" w:cs="Times New Roman"/>
          <w:sz w:val="24"/>
          <w:szCs w:val="24"/>
        </w:rPr>
        <w:t xml:space="preserve"> çalışmalarında son aşamaya gelinmiştir ve 2025 yılında merkezin kullanımına hazır olması planlanmaktadır.</w:t>
      </w:r>
    </w:p>
    <w:p w14:paraId="7D78211F" w14:textId="6240A940" w:rsidR="00B93F0B" w:rsidRDefault="00287635" w:rsidP="00766236">
      <w:pPr>
        <w:pStyle w:val="Balk1"/>
      </w:pPr>
      <w:bookmarkStart w:id="12" w:name="_Toc170669546"/>
      <w:r>
        <w:t>13</w:t>
      </w:r>
      <w:r w:rsidR="00B60359" w:rsidRPr="00595976">
        <w:t xml:space="preserve">. </w:t>
      </w:r>
      <w:r w:rsidR="009C58B9">
        <w:t>GZFT</w:t>
      </w:r>
      <w:r w:rsidR="00B60359" w:rsidRPr="00595976">
        <w:t xml:space="preserve"> ANALİZİ</w:t>
      </w:r>
      <w:bookmarkEnd w:id="12"/>
    </w:p>
    <w:p w14:paraId="049BA398" w14:textId="7B4D082F" w:rsidR="006D395B" w:rsidRDefault="006D395B" w:rsidP="00287635">
      <w:pPr>
        <w:spacing w:line="276" w:lineRule="auto"/>
        <w:jc w:val="both"/>
        <w:rPr>
          <w:rFonts w:ascii="Times New Roman" w:hAnsi="Times New Roman" w:cs="Times New Roman"/>
          <w:sz w:val="24"/>
          <w:szCs w:val="24"/>
        </w:rPr>
      </w:pPr>
      <w:r w:rsidRPr="006D395B">
        <w:rPr>
          <w:rFonts w:ascii="Times New Roman" w:hAnsi="Times New Roman" w:cs="Times New Roman"/>
          <w:sz w:val="24"/>
          <w:szCs w:val="24"/>
        </w:rPr>
        <w:t xml:space="preserve">Merkezimiz bünyesinde yapılan toplantı ve görüşmeler neticesinde tüm personelinde katılımıyla </w:t>
      </w:r>
      <w:r w:rsidR="009C58B9">
        <w:rPr>
          <w:rFonts w:ascii="Times New Roman" w:hAnsi="Times New Roman" w:cs="Times New Roman"/>
          <w:sz w:val="24"/>
          <w:szCs w:val="24"/>
        </w:rPr>
        <w:t>GZFT</w:t>
      </w:r>
      <w:r w:rsidR="009C58B9" w:rsidRPr="00A70979">
        <w:rPr>
          <w:rFonts w:ascii="Times New Roman" w:hAnsi="Times New Roman" w:cs="Times New Roman"/>
          <w:sz w:val="24"/>
          <w:szCs w:val="24"/>
        </w:rPr>
        <w:t xml:space="preserve"> </w:t>
      </w:r>
      <w:r w:rsidRPr="006D395B">
        <w:rPr>
          <w:rFonts w:ascii="Times New Roman" w:hAnsi="Times New Roman" w:cs="Times New Roman"/>
          <w:sz w:val="24"/>
          <w:szCs w:val="24"/>
        </w:rPr>
        <w:t>analizi yapılmıştır. Buradan hareketle merkezimizin potansiyeli ve gelişiminin şeffaf, ölçülebilir ve yeni şartlara adapte olabilir şekilde faaliyet gösterilm</w:t>
      </w:r>
      <w:r w:rsidR="00287635">
        <w:rPr>
          <w:rFonts w:ascii="Times New Roman" w:hAnsi="Times New Roman" w:cs="Times New Roman"/>
          <w:sz w:val="24"/>
          <w:szCs w:val="24"/>
        </w:rPr>
        <w:t>esi amaçlanmıştır. Yapılan çalışmalar sonucund</w:t>
      </w:r>
      <w:r w:rsidRPr="006D395B">
        <w:rPr>
          <w:rFonts w:ascii="Times New Roman" w:hAnsi="Times New Roman" w:cs="Times New Roman"/>
          <w:sz w:val="24"/>
          <w:szCs w:val="24"/>
        </w:rPr>
        <w:t xml:space="preserve">a </w:t>
      </w:r>
      <w:r w:rsidR="009C58B9">
        <w:rPr>
          <w:rFonts w:ascii="Times New Roman" w:hAnsi="Times New Roman" w:cs="Times New Roman"/>
          <w:sz w:val="24"/>
          <w:szCs w:val="24"/>
        </w:rPr>
        <w:t>GZFT</w:t>
      </w:r>
      <w:r w:rsidR="009C58B9" w:rsidRPr="00A70979">
        <w:rPr>
          <w:rFonts w:ascii="Times New Roman" w:hAnsi="Times New Roman" w:cs="Times New Roman"/>
          <w:sz w:val="24"/>
          <w:szCs w:val="24"/>
        </w:rPr>
        <w:t xml:space="preserve"> </w:t>
      </w:r>
      <w:r w:rsidRPr="006D395B">
        <w:rPr>
          <w:rFonts w:ascii="Times New Roman" w:hAnsi="Times New Roman" w:cs="Times New Roman"/>
          <w:sz w:val="24"/>
          <w:szCs w:val="24"/>
        </w:rPr>
        <w:t>analizimizin çıktıları şu şekilde belirlenmiştir.</w:t>
      </w:r>
    </w:p>
    <w:p w14:paraId="61DF9F1C" w14:textId="77777777" w:rsidR="00287635" w:rsidRPr="00287635" w:rsidRDefault="00287635" w:rsidP="0028763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b/>
          <w:bCs/>
          <w:color w:val="333333"/>
          <w:sz w:val="24"/>
          <w:szCs w:val="24"/>
          <w:lang w:eastAsia="tr-TR"/>
        </w:rPr>
        <w:t>Güçlü Yönler (</w:t>
      </w:r>
      <w:proofErr w:type="spellStart"/>
      <w:r w:rsidRPr="00287635">
        <w:rPr>
          <w:rFonts w:ascii="Times New Roman" w:eastAsia="Times New Roman" w:hAnsi="Times New Roman" w:cs="Times New Roman"/>
          <w:b/>
          <w:bCs/>
          <w:color w:val="333333"/>
          <w:sz w:val="24"/>
          <w:szCs w:val="24"/>
          <w:lang w:eastAsia="tr-TR"/>
        </w:rPr>
        <w:t>Strengths</w:t>
      </w:r>
      <w:proofErr w:type="spellEnd"/>
      <w:r w:rsidRPr="00287635">
        <w:rPr>
          <w:rFonts w:ascii="Times New Roman" w:eastAsia="Times New Roman" w:hAnsi="Times New Roman" w:cs="Times New Roman"/>
          <w:b/>
          <w:bCs/>
          <w:color w:val="333333"/>
          <w:sz w:val="24"/>
          <w:szCs w:val="24"/>
          <w:lang w:eastAsia="tr-TR"/>
        </w:rPr>
        <w:t>):</w:t>
      </w:r>
    </w:p>
    <w:p w14:paraId="5AE7EB68" w14:textId="77777777" w:rsidR="00287635" w:rsidRPr="009C58B9" w:rsidRDefault="00287635"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Üniversitenin araştırma merkezlerine genel yaklaşım olarak çağdaş, çözüm odaklı ve destekleyici bir anlayış içinde bulunması.</w:t>
      </w:r>
    </w:p>
    <w:p w14:paraId="0E3EE6C0" w14:textId="03F8C97A" w:rsidR="00287635" w:rsidRPr="009C58B9" w:rsidRDefault="00287635"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 xml:space="preserve">Üniversitenin sivil toplum kuruluşları ile </w:t>
      </w:r>
      <w:r w:rsidR="009C58B9" w:rsidRPr="009C58B9">
        <w:rPr>
          <w:rFonts w:eastAsiaTheme="minorHAnsi"/>
          <w:lang w:eastAsia="en-US"/>
        </w:rPr>
        <w:t>y</w:t>
      </w:r>
      <w:r w:rsidRPr="009C58B9">
        <w:rPr>
          <w:rFonts w:eastAsiaTheme="minorHAnsi"/>
          <w:lang w:eastAsia="en-US"/>
        </w:rPr>
        <w:t>ürütülecek faaliyetler ile ilgili destekleyici bir yönetime sahip olması.</w:t>
      </w:r>
    </w:p>
    <w:p w14:paraId="1E2711CB" w14:textId="598A4D0E" w:rsidR="00287635" w:rsidRPr="009C58B9" w:rsidRDefault="00287635"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Merkez bünyesinde faaliyet gösteren akademik personelin bilimsel yeterliliğinin yanı sıra sivil toplu kuruluşları ile ilgili yürütülen faaliyetlerde aktif görev alıyor olması</w:t>
      </w:r>
      <w:r w:rsidR="009C58B9" w:rsidRPr="009C58B9">
        <w:rPr>
          <w:rFonts w:eastAsiaTheme="minorHAnsi"/>
          <w:lang w:eastAsia="en-US"/>
        </w:rPr>
        <w:t xml:space="preserve"> ve </w:t>
      </w:r>
      <w:r w:rsidR="009C58B9" w:rsidRPr="009C58B9">
        <w:rPr>
          <w:rFonts w:eastAsiaTheme="minorHAnsi"/>
          <w:lang w:eastAsia="en-US"/>
        </w:rPr>
        <w:t>Sivil Toplum Kuruluşlarına yönelik kapsamlı akademik deneyimi</w:t>
      </w:r>
    </w:p>
    <w:p w14:paraId="5BE25B81" w14:textId="77777777" w:rsidR="00287635" w:rsidRPr="009C58B9" w:rsidRDefault="00287635"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Üniversitenin akademik ve idari tüm birimlerinin gerektiğinde merkeze destek sağlıyor olması.</w:t>
      </w:r>
    </w:p>
    <w:p w14:paraId="391FF55A" w14:textId="375A7249" w:rsidR="009C58B9" w:rsidRPr="009C58B9" w:rsidRDefault="009C58B9"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Merkez yönetiminin güçlü proje deneyimi</w:t>
      </w:r>
    </w:p>
    <w:p w14:paraId="1A144DDF" w14:textId="42AC78D4" w:rsidR="009C58B9" w:rsidRPr="009C58B9" w:rsidRDefault="009C58B9"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Merkez yönetiminin STK'lar ve Kamu kurumları ile güçlü ulusal ve yerel ilişki ağı</w:t>
      </w:r>
    </w:p>
    <w:p w14:paraId="17FC2521" w14:textId="51F2C90C" w:rsidR="009C58B9" w:rsidRPr="009C58B9" w:rsidRDefault="009C58B9" w:rsidP="009C58B9">
      <w:pPr>
        <w:pStyle w:val="NormalWeb"/>
        <w:numPr>
          <w:ilvl w:val="0"/>
          <w:numId w:val="37"/>
        </w:numPr>
        <w:shd w:val="clear" w:color="auto" w:fill="FFFFFF"/>
        <w:spacing w:before="0" w:beforeAutospacing="0" w:after="150" w:afterAutospacing="0"/>
        <w:jc w:val="both"/>
        <w:rPr>
          <w:rFonts w:eastAsiaTheme="minorHAnsi"/>
          <w:lang w:eastAsia="en-US"/>
        </w:rPr>
      </w:pPr>
      <w:r w:rsidRPr="009C58B9">
        <w:rPr>
          <w:rFonts w:eastAsiaTheme="minorHAnsi"/>
          <w:lang w:eastAsia="en-US"/>
        </w:rPr>
        <w:t>Başarılı tamamlanmış ve devam eden faaliyetler dolayısı ile kredibiliteye sahip olunması</w:t>
      </w:r>
    </w:p>
    <w:p w14:paraId="686BDC52" w14:textId="77777777" w:rsidR="00287635" w:rsidRPr="00287635" w:rsidRDefault="00287635" w:rsidP="00287635">
      <w:pPr>
        <w:shd w:val="clear" w:color="auto" w:fill="FFFFFF"/>
        <w:spacing w:before="100" w:beforeAutospacing="1" w:after="100" w:afterAutospacing="1" w:line="240" w:lineRule="auto"/>
        <w:ind w:left="720"/>
        <w:contextualSpacing/>
        <w:rPr>
          <w:rFonts w:ascii="Times New Roman" w:hAnsi="Times New Roman" w:cs="Times New Roman"/>
          <w:sz w:val="24"/>
          <w:szCs w:val="24"/>
        </w:rPr>
      </w:pPr>
    </w:p>
    <w:p w14:paraId="0CF02A15" w14:textId="77777777" w:rsidR="00287635" w:rsidRPr="00287635" w:rsidRDefault="00287635" w:rsidP="0028763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b/>
          <w:bCs/>
          <w:color w:val="333333"/>
          <w:sz w:val="24"/>
          <w:szCs w:val="24"/>
          <w:lang w:eastAsia="tr-TR"/>
        </w:rPr>
        <w:t>Zayıf Yönler (</w:t>
      </w:r>
      <w:proofErr w:type="spellStart"/>
      <w:r w:rsidRPr="00287635">
        <w:rPr>
          <w:rFonts w:ascii="Times New Roman" w:eastAsia="Times New Roman" w:hAnsi="Times New Roman" w:cs="Times New Roman"/>
          <w:b/>
          <w:bCs/>
          <w:color w:val="333333"/>
          <w:sz w:val="24"/>
          <w:szCs w:val="24"/>
          <w:lang w:eastAsia="tr-TR"/>
        </w:rPr>
        <w:t>Weaknesses</w:t>
      </w:r>
      <w:proofErr w:type="spellEnd"/>
      <w:r w:rsidRPr="00287635">
        <w:rPr>
          <w:rFonts w:ascii="Times New Roman" w:eastAsia="Times New Roman" w:hAnsi="Times New Roman" w:cs="Times New Roman"/>
          <w:b/>
          <w:bCs/>
          <w:color w:val="333333"/>
          <w:sz w:val="24"/>
          <w:szCs w:val="24"/>
          <w:lang w:eastAsia="tr-TR"/>
        </w:rPr>
        <w:t>):</w:t>
      </w:r>
    </w:p>
    <w:p w14:paraId="748B1781" w14:textId="77777777" w:rsidR="00287635" w:rsidRDefault="00287635" w:rsidP="00287635">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287635">
        <w:rPr>
          <w:rFonts w:ascii="Times New Roman" w:hAnsi="Times New Roman" w:cs="Times New Roman"/>
          <w:sz w:val="24"/>
          <w:szCs w:val="24"/>
        </w:rPr>
        <w:t>Merkezin faaliyetlerini gerçekleştirmek için gereken fiziki ve mali alt yapının henüz yeterli olmaması.</w:t>
      </w:r>
    </w:p>
    <w:p w14:paraId="617DBAB5" w14:textId="0A61E14A" w:rsidR="000E4D1B" w:rsidRPr="000E4D1B" w:rsidRDefault="000E4D1B" w:rsidP="000E4D1B">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E4D1B">
        <w:rPr>
          <w:rFonts w:ascii="Times New Roman" w:hAnsi="Times New Roman" w:cs="Times New Roman"/>
          <w:sz w:val="24"/>
          <w:szCs w:val="24"/>
        </w:rPr>
        <w:t>Sekreterya ve idari iş takibi için gerekli personel eksikliği,</w:t>
      </w:r>
    </w:p>
    <w:p w14:paraId="7F18F16D" w14:textId="466F068A" w:rsidR="000E4D1B" w:rsidRPr="000E4D1B" w:rsidRDefault="000E4D1B" w:rsidP="000E4D1B">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0E4D1B">
        <w:rPr>
          <w:rFonts w:ascii="Times New Roman" w:hAnsi="Times New Roman" w:cs="Times New Roman"/>
          <w:sz w:val="24"/>
          <w:szCs w:val="24"/>
        </w:rPr>
        <w:lastRenderedPageBreak/>
        <w:t>Bilişim sistemi eksikliğinin yol açtığı verimsizlik sorunları,</w:t>
      </w:r>
    </w:p>
    <w:p w14:paraId="1711B2B1" w14:textId="77777777" w:rsidR="00287635" w:rsidRPr="00287635" w:rsidRDefault="00287635" w:rsidP="00287635">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287635">
        <w:rPr>
          <w:rFonts w:ascii="Times New Roman" w:hAnsi="Times New Roman" w:cs="Times New Roman"/>
          <w:sz w:val="24"/>
          <w:szCs w:val="24"/>
        </w:rPr>
        <w:t>Merkezin insan gücü kapasitesinin yönetim kurulu üyeleriyle sınırlı olması.</w:t>
      </w:r>
    </w:p>
    <w:p w14:paraId="1D00E979" w14:textId="77777777" w:rsidR="00287635" w:rsidRPr="00287635" w:rsidRDefault="00287635" w:rsidP="00287635">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287635">
        <w:rPr>
          <w:rFonts w:ascii="Times New Roman" w:hAnsi="Times New Roman" w:cs="Times New Roman"/>
          <w:sz w:val="24"/>
          <w:szCs w:val="24"/>
        </w:rPr>
        <w:t>Merkezin süreli bir yayınının bulunmaması.</w:t>
      </w:r>
    </w:p>
    <w:p w14:paraId="47099123" w14:textId="77777777" w:rsidR="00287635" w:rsidRPr="00287635" w:rsidRDefault="00287635" w:rsidP="00287635">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287635">
        <w:rPr>
          <w:rFonts w:ascii="Times New Roman" w:hAnsi="Times New Roman" w:cs="Times New Roman"/>
          <w:sz w:val="24"/>
          <w:szCs w:val="24"/>
        </w:rPr>
        <w:t xml:space="preserve">Web of </w:t>
      </w:r>
      <w:proofErr w:type="spellStart"/>
      <w:r w:rsidRPr="00287635">
        <w:rPr>
          <w:rFonts w:ascii="Times New Roman" w:hAnsi="Times New Roman" w:cs="Times New Roman"/>
          <w:sz w:val="24"/>
          <w:szCs w:val="24"/>
        </w:rPr>
        <w:t>Science</w:t>
      </w:r>
      <w:proofErr w:type="spellEnd"/>
      <w:r w:rsidRPr="00287635">
        <w:rPr>
          <w:rFonts w:ascii="Times New Roman" w:hAnsi="Times New Roman" w:cs="Times New Roman"/>
          <w:sz w:val="24"/>
          <w:szCs w:val="24"/>
        </w:rPr>
        <w:t xml:space="preserve"> indekslerinde (SCI, SSCI, AHCI) yer alan yayın sayısının yetersizliği.</w:t>
      </w:r>
    </w:p>
    <w:p w14:paraId="5511BECF" w14:textId="77777777" w:rsidR="00287635" w:rsidRPr="00287635" w:rsidRDefault="00287635" w:rsidP="00287635">
      <w:pPr>
        <w:numPr>
          <w:ilvl w:val="0"/>
          <w:numId w:val="38"/>
        </w:numPr>
        <w:shd w:val="clear" w:color="auto" w:fill="FFFFFF"/>
        <w:spacing w:before="100" w:beforeAutospacing="1" w:after="100" w:afterAutospacing="1" w:line="240" w:lineRule="auto"/>
        <w:contextualSpacing/>
        <w:rPr>
          <w:rFonts w:ascii="Times New Roman" w:hAnsi="Times New Roman" w:cs="Times New Roman"/>
          <w:sz w:val="24"/>
          <w:szCs w:val="24"/>
        </w:rPr>
      </w:pPr>
      <w:r w:rsidRPr="00287635">
        <w:rPr>
          <w:rFonts w:ascii="Times New Roman" w:hAnsi="Times New Roman" w:cs="Times New Roman"/>
          <w:sz w:val="24"/>
          <w:szCs w:val="24"/>
        </w:rPr>
        <w:t xml:space="preserve">Öğrencilerin sivil toplum kuruluşları hakkında yeterli bilgiye sahip olmaması. </w:t>
      </w:r>
    </w:p>
    <w:p w14:paraId="24D1F5E6" w14:textId="77777777" w:rsidR="00287635" w:rsidRPr="00287635" w:rsidRDefault="00287635" w:rsidP="00287635">
      <w:pPr>
        <w:shd w:val="clear" w:color="auto" w:fill="FFFFFF"/>
        <w:spacing w:after="150" w:line="240" w:lineRule="auto"/>
        <w:ind w:left="720"/>
        <w:contextualSpacing/>
        <w:jc w:val="both"/>
        <w:rPr>
          <w:rFonts w:ascii="Times New Roman" w:eastAsia="Times New Roman" w:hAnsi="Times New Roman" w:cs="Times New Roman"/>
          <w:color w:val="333333"/>
          <w:sz w:val="24"/>
          <w:szCs w:val="24"/>
          <w:lang w:eastAsia="tr-TR"/>
        </w:rPr>
      </w:pPr>
    </w:p>
    <w:p w14:paraId="25D34535" w14:textId="77777777" w:rsidR="00287635" w:rsidRPr="00287635" w:rsidRDefault="00287635" w:rsidP="00287635">
      <w:pPr>
        <w:shd w:val="clear" w:color="auto" w:fill="FFFFFF"/>
        <w:spacing w:after="150" w:line="240" w:lineRule="auto"/>
        <w:contextualSpacing/>
        <w:jc w:val="both"/>
        <w:rPr>
          <w:rFonts w:ascii="Times New Roman" w:eastAsia="Times New Roman" w:hAnsi="Times New Roman" w:cs="Times New Roman"/>
          <w:color w:val="333333"/>
          <w:sz w:val="24"/>
          <w:szCs w:val="24"/>
          <w:lang w:eastAsia="tr-TR"/>
        </w:rPr>
      </w:pPr>
    </w:p>
    <w:p w14:paraId="3512D520" w14:textId="77777777" w:rsidR="00287635" w:rsidRPr="00287635" w:rsidRDefault="00287635" w:rsidP="0028763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b/>
          <w:bCs/>
          <w:color w:val="333333"/>
          <w:sz w:val="24"/>
          <w:szCs w:val="24"/>
          <w:lang w:eastAsia="tr-TR"/>
        </w:rPr>
        <w:t>Fırsatlar (</w:t>
      </w:r>
      <w:proofErr w:type="spellStart"/>
      <w:r w:rsidRPr="00287635">
        <w:rPr>
          <w:rFonts w:ascii="Times New Roman" w:eastAsia="Times New Roman" w:hAnsi="Times New Roman" w:cs="Times New Roman"/>
          <w:b/>
          <w:bCs/>
          <w:color w:val="333333"/>
          <w:sz w:val="24"/>
          <w:szCs w:val="24"/>
          <w:lang w:eastAsia="tr-TR"/>
        </w:rPr>
        <w:t>Opportunities</w:t>
      </w:r>
      <w:proofErr w:type="spellEnd"/>
      <w:r w:rsidRPr="00287635">
        <w:rPr>
          <w:rFonts w:ascii="Times New Roman" w:eastAsia="Times New Roman" w:hAnsi="Times New Roman" w:cs="Times New Roman"/>
          <w:b/>
          <w:bCs/>
          <w:color w:val="333333"/>
          <w:sz w:val="24"/>
          <w:szCs w:val="24"/>
          <w:lang w:eastAsia="tr-TR"/>
        </w:rPr>
        <w:t>):</w:t>
      </w:r>
    </w:p>
    <w:p w14:paraId="2E87026B" w14:textId="77777777" w:rsidR="00287635" w:rsidRPr="00287635" w:rsidRDefault="00287635" w:rsidP="00287635">
      <w:pPr>
        <w:numPr>
          <w:ilvl w:val="0"/>
          <w:numId w:val="39"/>
        </w:numPr>
        <w:shd w:val="clear" w:color="auto" w:fill="FFFFFF"/>
        <w:spacing w:after="150" w:line="240" w:lineRule="auto"/>
        <w:contextualSpacing/>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color w:val="333333"/>
          <w:sz w:val="24"/>
          <w:szCs w:val="24"/>
          <w:lang w:eastAsia="tr-TR"/>
        </w:rPr>
        <w:t>STK'lara yönelik ulusal ve uluslararası fonlara ulaşılabilirlik</w:t>
      </w:r>
    </w:p>
    <w:p w14:paraId="0C749BE4" w14:textId="77777777" w:rsidR="00287635" w:rsidRPr="00287635" w:rsidRDefault="00287635" w:rsidP="00287635">
      <w:pPr>
        <w:numPr>
          <w:ilvl w:val="0"/>
          <w:numId w:val="39"/>
        </w:numPr>
        <w:shd w:val="clear" w:color="auto" w:fill="FFFFFF"/>
        <w:spacing w:after="150" w:line="240" w:lineRule="auto"/>
        <w:contextualSpacing/>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color w:val="333333"/>
          <w:sz w:val="24"/>
          <w:szCs w:val="24"/>
          <w:lang w:eastAsia="tr-TR"/>
        </w:rPr>
        <w:t>Çanakkale ilinde STK'ların işbirliğine ilgisinin yüksek olması</w:t>
      </w:r>
    </w:p>
    <w:p w14:paraId="708D2535" w14:textId="77777777" w:rsidR="00287635" w:rsidRDefault="00287635" w:rsidP="00287635">
      <w:pPr>
        <w:numPr>
          <w:ilvl w:val="0"/>
          <w:numId w:val="39"/>
        </w:numPr>
        <w:shd w:val="clear" w:color="auto" w:fill="FFFFFF"/>
        <w:spacing w:after="150" w:line="240" w:lineRule="auto"/>
        <w:contextualSpacing/>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color w:val="333333"/>
          <w:sz w:val="24"/>
          <w:szCs w:val="24"/>
          <w:lang w:eastAsia="tr-TR"/>
        </w:rPr>
        <w:t>Yerel özel sektör ve kamu yöneticilerinin işbirliği konusunda olumlu görüşleri ve desteklerinin olması</w:t>
      </w:r>
    </w:p>
    <w:p w14:paraId="3C9D0913" w14:textId="77777777" w:rsidR="00287635" w:rsidRPr="00287635" w:rsidRDefault="00287635" w:rsidP="00287635">
      <w:pPr>
        <w:shd w:val="clear" w:color="auto" w:fill="FFFFFF"/>
        <w:spacing w:after="150" w:line="240" w:lineRule="auto"/>
        <w:jc w:val="both"/>
        <w:rPr>
          <w:rFonts w:ascii="Times New Roman" w:eastAsia="Times New Roman" w:hAnsi="Times New Roman" w:cs="Times New Roman"/>
          <w:color w:val="333333"/>
          <w:sz w:val="24"/>
          <w:szCs w:val="24"/>
          <w:lang w:eastAsia="tr-TR"/>
        </w:rPr>
      </w:pPr>
    </w:p>
    <w:p w14:paraId="6F71F80A" w14:textId="77777777" w:rsidR="00287635" w:rsidRPr="00287635" w:rsidRDefault="00287635" w:rsidP="00287635">
      <w:pPr>
        <w:shd w:val="clear" w:color="auto" w:fill="FFFFFF"/>
        <w:spacing w:after="150" w:line="240" w:lineRule="auto"/>
        <w:ind w:left="720"/>
        <w:contextualSpacing/>
        <w:jc w:val="both"/>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b/>
          <w:bCs/>
          <w:color w:val="333333"/>
          <w:sz w:val="24"/>
          <w:szCs w:val="24"/>
          <w:lang w:eastAsia="tr-TR"/>
        </w:rPr>
        <w:t>Tehditler (</w:t>
      </w:r>
      <w:proofErr w:type="spellStart"/>
      <w:r w:rsidRPr="00287635">
        <w:rPr>
          <w:rFonts w:ascii="Times New Roman" w:eastAsia="Times New Roman" w:hAnsi="Times New Roman" w:cs="Times New Roman"/>
          <w:b/>
          <w:bCs/>
          <w:color w:val="333333"/>
          <w:sz w:val="24"/>
          <w:szCs w:val="24"/>
          <w:lang w:eastAsia="tr-TR"/>
        </w:rPr>
        <w:t>Threats</w:t>
      </w:r>
      <w:proofErr w:type="spellEnd"/>
      <w:r w:rsidRPr="00287635">
        <w:rPr>
          <w:rFonts w:ascii="Times New Roman" w:eastAsia="Times New Roman" w:hAnsi="Times New Roman" w:cs="Times New Roman"/>
          <w:b/>
          <w:bCs/>
          <w:color w:val="333333"/>
          <w:sz w:val="24"/>
          <w:szCs w:val="24"/>
          <w:lang w:eastAsia="tr-TR"/>
        </w:rPr>
        <w:t>):</w:t>
      </w:r>
    </w:p>
    <w:p w14:paraId="0245852F" w14:textId="77777777" w:rsidR="00287635" w:rsidRPr="00287635" w:rsidRDefault="00287635" w:rsidP="00287635">
      <w:pPr>
        <w:numPr>
          <w:ilvl w:val="0"/>
          <w:numId w:val="40"/>
        </w:numPr>
        <w:contextualSpacing/>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color w:val="333333"/>
          <w:sz w:val="24"/>
          <w:szCs w:val="24"/>
          <w:lang w:eastAsia="tr-TR"/>
        </w:rPr>
        <w:t>Merkezlerin faaliyetleri için üniversitenin sağladığı mali desteğinin yetersizliği.</w:t>
      </w:r>
    </w:p>
    <w:p w14:paraId="4012FEC4" w14:textId="77777777" w:rsidR="00287635" w:rsidRPr="00287635" w:rsidRDefault="00287635" w:rsidP="00287635">
      <w:pPr>
        <w:numPr>
          <w:ilvl w:val="0"/>
          <w:numId w:val="40"/>
        </w:numPr>
        <w:contextualSpacing/>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color w:val="333333"/>
          <w:sz w:val="24"/>
          <w:szCs w:val="24"/>
          <w:lang w:eastAsia="tr-TR"/>
        </w:rPr>
        <w:t>Kamuoyunda sivil toplum kuruluşlarının öneminin yeterince bilinmiyor olması.</w:t>
      </w:r>
    </w:p>
    <w:p w14:paraId="33C482DE" w14:textId="77777777" w:rsidR="00287635" w:rsidRDefault="00287635" w:rsidP="00287635">
      <w:pPr>
        <w:numPr>
          <w:ilvl w:val="0"/>
          <w:numId w:val="40"/>
        </w:numPr>
        <w:contextualSpacing/>
        <w:rPr>
          <w:rFonts w:ascii="Times New Roman" w:eastAsia="Times New Roman" w:hAnsi="Times New Roman" w:cs="Times New Roman"/>
          <w:color w:val="333333"/>
          <w:sz w:val="24"/>
          <w:szCs w:val="24"/>
          <w:lang w:eastAsia="tr-TR"/>
        </w:rPr>
      </w:pPr>
      <w:r w:rsidRPr="00287635">
        <w:rPr>
          <w:rFonts w:ascii="Times New Roman" w:eastAsia="Times New Roman" w:hAnsi="Times New Roman" w:cs="Times New Roman"/>
          <w:color w:val="333333"/>
          <w:sz w:val="24"/>
          <w:szCs w:val="24"/>
          <w:lang w:eastAsia="tr-TR"/>
        </w:rPr>
        <w:t>Öğrencilerin sivil toplum kuruluşlarının önemi hakkında yeterli bilince ve farkındalığa sahip olmaması.</w:t>
      </w:r>
    </w:p>
    <w:p w14:paraId="3A056DBE" w14:textId="77777777" w:rsidR="000E4D1B" w:rsidRPr="000E4D1B" w:rsidRDefault="000E4D1B" w:rsidP="000E4D1B">
      <w:pPr>
        <w:numPr>
          <w:ilvl w:val="0"/>
          <w:numId w:val="40"/>
        </w:numPr>
        <w:contextualSpacing/>
        <w:rPr>
          <w:rFonts w:ascii="Times New Roman" w:eastAsia="Times New Roman" w:hAnsi="Times New Roman" w:cs="Times New Roman"/>
          <w:color w:val="333333"/>
          <w:sz w:val="24"/>
          <w:szCs w:val="24"/>
          <w:lang w:eastAsia="tr-TR"/>
        </w:rPr>
      </w:pPr>
      <w:r w:rsidRPr="000E4D1B">
        <w:rPr>
          <w:rFonts w:ascii="Times New Roman" w:eastAsia="Times New Roman" w:hAnsi="Times New Roman" w:cs="Times New Roman"/>
          <w:color w:val="333333"/>
          <w:sz w:val="24"/>
          <w:szCs w:val="24"/>
          <w:lang w:eastAsia="tr-TR"/>
        </w:rPr>
        <w:t>Merkez faaliyetlerinin başarısının yönetimin zaman yönetimine bağlı olması ve faaliyetleri takip edecek tam zamanlı veya yarı zamanlı bir personel bulunmaması,</w:t>
      </w:r>
    </w:p>
    <w:p w14:paraId="6C0DF098" w14:textId="48DE4D08" w:rsidR="000E4D1B" w:rsidRPr="000E4D1B" w:rsidRDefault="000E4D1B" w:rsidP="000E4D1B">
      <w:pPr>
        <w:numPr>
          <w:ilvl w:val="0"/>
          <w:numId w:val="40"/>
        </w:numPr>
        <w:contextualSpacing/>
        <w:rPr>
          <w:rFonts w:ascii="Times New Roman" w:eastAsia="Times New Roman" w:hAnsi="Times New Roman" w:cs="Times New Roman"/>
          <w:color w:val="333333"/>
          <w:sz w:val="24"/>
          <w:szCs w:val="24"/>
          <w:lang w:eastAsia="tr-TR"/>
        </w:rPr>
      </w:pPr>
      <w:r w:rsidRPr="000E4D1B">
        <w:rPr>
          <w:rFonts w:ascii="Times New Roman" w:eastAsia="Times New Roman" w:hAnsi="Times New Roman" w:cs="Times New Roman"/>
          <w:color w:val="333333"/>
          <w:sz w:val="24"/>
          <w:szCs w:val="24"/>
          <w:lang w:eastAsia="tr-TR"/>
        </w:rPr>
        <w:t>Merkezin Biga ilçesinde yer alması sebebiyle Terzioğlu Kampüsünde yer alan öğrenciler ile koordinasyon sorunları</w:t>
      </w:r>
    </w:p>
    <w:p w14:paraId="14DD4B14" w14:textId="77777777" w:rsidR="00E8022B" w:rsidRPr="00E8022B" w:rsidRDefault="00287635" w:rsidP="00E8022B">
      <w:pPr>
        <w:pStyle w:val="Balk1"/>
      </w:pPr>
      <w:bookmarkStart w:id="13" w:name="_Toc170669547"/>
      <w:r>
        <w:t>14</w:t>
      </w:r>
      <w:r w:rsidR="006D395B" w:rsidRPr="00595976">
        <w:t>. STRATEJİ GELİŞTİRME</w:t>
      </w:r>
      <w:bookmarkEnd w:id="13"/>
    </w:p>
    <w:p w14:paraId="0895FC3C" w14:textId="77777777" w:rsidR="00B93F0B" w:rsidRDefault="00B60359" w:rsidP="0055099D">
      <w:pPr>
        <w:spacing w:line="276" w:lineRule="auto"/>
        <w:rPr>
          <w:rFonts w:ascii="Times New Roman" w:hAnsi="Times New Roman" w:cs="Times New Roman"/>
          <w:b/>
          <w:sz w:val="24"/>
          <w:szCs w:val="24"/>
        </w:rPr>
      </w:pPr>
      <w:r w:rsidRPr="007C3054">
        <w:rPr>
          <w:rFonts w:ascii="Times New Roman" w:hAnsi="Times New Roman" w:cs="Times New Roman"/>
          <w:b/>
          <w:sz w:val="24"/>
          <w:szCs w:val="24"/>
        </w:rPr>
        <w:t xml:space="preserve">a. </w:t>
      </w:r>
      <w:r w:rsidR="00B93F0B" w:rsidRPr="007C3054">
        <w:rPr>
          <w:rFonts w:ascii="Times New Roman" w:hAnsi="Times New Roman" w:cs="Times New Roman"/>
          <w:b/>
          <w:sz w:val="24"/>
          <w:szCs w:val="24"/>
        </w:rPr>
        <w:t>Amaçlar ve Hedefler</w:t>
      </w:r>
    </w:p>
    <w:p w14:paraId="7CFA4596" w14:textId="77777777" w:rsidR="007C3054" w:rsidRDefault="007C3054" w:rsidP="007C3054">
      <w:pPr>
        <w:spacing w:line="276" w:lineRule="auto"/>
        <w:jc w:val="both"/>
        <w:rPr>
          <w:rFonts w:ascii="Times New Roman" w:hAnsi="Times New Roman" w:cs="Times New Roman"/>
          <w:sz w:val="24"/>
          <w:szCs w:val="24"/>
        </w:rPr>
      </w:pPr>
      <w:r w:rsidRPr="007C3054">
        <w:rPr>
          <w:rFonts w:ascii="Times New Roman" w:hAnsi="Times New Roman" w:cs="Times New Roman"/>
          <w:b/>
          <w:sz w:val="24"/>
          <w:szCs w:val="24"/>
          <w:u w:val="single"/>
        </w:rPr>
        <w:t>Amaç 1.</w:t>
      </w:r>
      <w:r>
        <w:rPr>
          <w:rFonts w:ascii="Times New Roman" w:hAnsi="Times New Roman" w:cs="Times New Roman"/>
          <w:sz w:val="24"/>
          <w:szCs w:val="24"/>
        </w:rPr>
        <w:t xml:space="preserve"> </w:t>
      </w:r>
      <w:r w:rsidR="00E8022B">
        <w:rPr>
          <w:rFonts w:ascii="Times New Roman" w:hAnsi="Times New Roman" w:cs="Times New Roman"/>
          <w:sz w:val="24"/>
          <w:szCs w:val="24"/>
        </w:rPr>
        <w:t xml:space="preserve">Sivil Toplum Kuruluşlarının bilinirliğini arttırmak, </w:t>
      </w:r>
    </w:p>
    <w:p w14:paraId="284C89C0" w14:textId="77777777" w:rsidR="007C3054" w:rsidRDefault="007C3054" w:rsidP="007C3054">
      <w:pPr>
        <w:spacing w:line="276" w:lineRule="auto"/>
        <w:jc w:val="both"/>
        <w:rPr>
          <w:rFonts w:ascii="Times New Roman" w:hAnsi="Times New Roman" w:cs="Times New Roman"/>
          <w:sz w:val="24"/>
          <w:szCs w:val="24"/>
        </w:rPr>
      </w:pPr>
      <w:r w:rsidRPr="007C3054">
        <w:rPr>
          <w:rFonts w:ascii="Times New Roman" w:hAnsi="Times New Roman" w:cs="Times New Roman"/>
          <w:b/>
          <w:sz w:val="24"/>
          <w:szCs w:val="24"/>
        </w:rPr>
        <w:t>Hedef H.1.1</w:t>
      </w:r>
      <w:r w:rsidRPr="007C3054">
        <w:rPr>
          <w:rFonts w:ascii="Times New Roman" w:hAnsi="Times New Roman" w:cs="Times New Roman"/>
          <w:sz w:val="24"/>
          <w:szCs w:val="24"/>
        </w:rPr>
        <w:t xml:space="preserve"> </w:t>
      </w:r>
      <w:r>
        <w:rPr>
          <w:rFonts w:ascii="Times New Roman" w:hAnsi="Times New Roman" w:cs="Times New Roman"/>
          <w:sz w:val="24"/>
          <w:szCs w:val="24"/>
        </w:rPr>
        <w:t>U</w:t>
      </w:r>
      <w:r w:rsidRPr="007C3054">
        <w:rPr>
          <w:rFonts w:ascii="Times New Roman" w:hAnsi="Times New Roman" w:cs="Times New Roman"/>
          <w:sz w:val="24"/>
          <w:szCs w:val="24"/>
        </w:rPr>
        <w:t>zaktan -</w:t>
      </w:r>
      <w:r>
        <w:rPr>
          <w:rFonts w:ascii="Times New Roman" w:hAnsi="Times New Roman" w:cs="Times New Roman"/>
          <w:sz w:val="24"/>
          <w:szCs w:val="24"/>
        </w:rPr>
        <w:t xml:space="preserve"> </w:t>
      </w:r>
      <w:r w:rsidRPr="007C3054">
        <w:rPr>
          <w:rFonts w:ascii="Times New Roman" w:hAnsi="Times New Roman" w:cs="Times New Roman"/>
          <w:sz w:val="24"/>
          <w:szCs w:val="24"/>
        </w:rPr>
        <w:t xml:space="preserve">yüz yüze </w:t>
      </w:r>
      <w:r w:rsidR="00E8022B">
        <w:rPr>
          <w:rFonts w:ascii="Times New Roman" w:hAnsi="Times New Roman" w:cs="Times New Roman"/>
          <w:sz w:val="24"/>
          <w:szCs w:val="24"/>
        </w:rPr>
        <w:t>toplantı, seminer ve etkinlikler düzenlemek,</w:t>
      </w:r>
      <w:r w:rsidRPr="007C3054">
        <w:rPr>
          <w:rFonts w:ascii="Times New Roman" w:hAnsi="Times New Roman" w:cs="Times New Roman"/>
          <w:sz w:val="24"/>
          <w:szCs w:val="24"/>
        </w:rPr>
        <w:t xml:space="preserve"> </w:t>
      </w:r>
    </w:p>
    <w:p w14:paraId="1B4D40C7" w14:textId="77777777" w:rsidR="007C3054" w:rsidRDefault="007C3054" w:rsidP="007C3054">
      <w:pPr>
        <w:spacing w:line="276" w:lineRule="auto"/>
        <w:jc w:val="both"/>
        <w:rPr>
          <w:rFonts w:ascii="Times New Roman" w:hAnsi="Times New Roman" w:cs="Times New Roman"/>
          <w:sz w:val="24"/>
          <w:szCs w:val="24"/>
        </w:rPr>
      </w:pPr>
    </w:p>
    <w:p w14:paraId="7DBAC457" w14:textId="77777777" w:rsidR="007C3054" w:rsidRPr="007C3054" w:rsidRDefault="007C3054" w:rsidP="008A3D5C">
      <w:pPr>
        <w:spacing w:line="276" w:lineRule="auto"/>
        <w:jc w:val="both"/>
        <w:rPr>
          <w:rFonts w:ascii="Times New Roman" w:hAnsi="Times New Roman" w:cs="Times New Roman"/>
          <w:sz w:val="24"/>
          <w:szCs w:val="24"/>
        </w:rPr>
      </w:pPr>
      <w:r w:rsidRPr="007C3054">
        <w:rPr>
          <w:rFonts w:ascii="Times New Roman" w:hAnsi="Times New Roman" w:cs="Times New Roman"/>
          <w:b/>
          <w:sz w:val="24"/>
          <w:szCs w:val="24"/>
          <w:u w:val="single"/>
        </w:rPr>
        <w:t xml:space="preserve">Amaç </w:t>
      </w:r>
      <w:r>
        <w:rPr>
          <w:rFonts w:ascii="Times New Roman" w:hAnsi="Times New Roman" w:cs="Times New Roman"/>
          <w:b/>
          <w:sz w:val="24"/>
          <w:szCs w:val="24"/>
          <w:u w:val="single"/>
        </w:rPr>
        <w:t>2</w:t>
      </w:r>
      <w:r w:rsidRPr="007C3054">
        <w:rPr>
          <w:rFonts w:ascii="Times New Roman" w:hAnsi="Times New Roman" w:cs="Times New Roman"/>
          <w:b/>
          <w:sz w:val="24"/>
          <w:szCs w:val="24"/>
          <w:u w:val="single"/>
        </w:rPr>
        <w:t>.</w:t>
      </w:r>
      <w:r>
        <w:rPr>
          <w:rFonts w:ascii="Times New Roman" w:hAnsi="Times New Roman" w:cs="Times New Roman"/>
          <w:sz w:val="24"/>
          <w:szCs w:val="24"/>
        </w:rPr>
        <w:t xml:space="preserve"> </w:t>
      </w:r>
      <w:r w:rsidR="00E8022B">
        <w:rPr>
          <w:rFonts w:ascii="Times New Roman" w:hAnsi="Times New Roman" w:cs="Times New Roman"/>
          <w:sz w:val="24"/>
          <w:szCs w:val="24"/>
        </w:rPr>
        <w:t>Sivil Toplum Kuruluşlarına insan kaynağı desteği sağlamak</w:t>
      </w:r>
    </w:p>
    <w:p w14:paraId="340CEC78" w14:textId="271FB530" w:rsidR="007C3054" w:rsidRDefault="008A3D5C" w:rsidP="007C3054">
      <w:pPr>
        <w:spacing w:line="276" w:lineRule="auto"/>
        <w:jc w:val="both"/>
        <w:rPr>
          <w:rFonts w:ascii="Times New Roman" w:hAnsi="Times New Roman" w:cs="Times New Roman"/>
          <w:sz w:val="24"/>
          <w:szCs w:val="24"/>
        </w:rPr>
      </w:pPr>
      <w:r>
        <w:rPr>
          <w:rFonts w:ascii="Times New Roman" w:hAnsi="Times New Roman" w:cs="Times New Roman"/>
          <w:b/>
          <w:sz w:val="24"/>
          <w:szCs w:val="24"/>
        </w:rPr>
        <w:t>Hedef H.2.1</w:t>
      </w:r>
      <w:r w:rsidR="007C3054" w:rsidRPr="007C3054">
        <w:rPr>
          <w:rFonts w:ascii="Times New Roman" w:hAnsi="Times New Roman" w:cs="Times New Roman"/>
          <w:sz w:val="24"/>
          <w:szCs w:val="24"/>
        </w:rPr>
        <w:t xml:space="preserve"> </w:t>
      </w:r>
      <w:r w:rsidR="00E8022B">
        <w:rPr>
          <w:rFonts w:ascii="Times New Roman" w:hAnsi="Times New Roman" w:cs="Times New Roman"/>
          <w:sz w:val="24"/>
          <w:szCs w:val="24"/>
        </w:rPr>
        <w:t>Öğrencileri STK’lardaki iş imkanları</w:t>
      </w:r>
      <w:r w:rsidR="009412CE">
        <w:rPr>
          <w:rFonts w:ascii="Times New Roman" w:hAnsi="Times New Roman" w:cs="Times New Roman"/>
          <w:sz w:val="24"/>
          <w:szCs w:val="24"/>
        </w:rPr>
        <w:t xml:space="preserve"> ve gönüllülük</w:t>
      </w:r>
      <w:r w:rsidR="00E8022B">
        <w:rPr>
          <w:rFonts w:ascii="Times New Roman" w:hAnsi="Times New Roman" w:cs="Times New Roman"/>
          <w:sz w:val="24"/>
          <w:szCs w:val="24"/>
        </w:rPr>
        <w:t xml:space="preserve"> hakkında bilgi vermek, </w:t>
      </w:r>
    </w:p>
    <w:p w14:paraId="15AFFB2B" w14:textId="77777777" w:rsidR="009412CE" w:rsidRPr="007C3054" w:rsidRDefault="009412CE" w:rsidP="007C3054">
      <w:pPr>
        <w:spacing w:line="276" w:lineRule="auto"/>
        <w:jc w:val="both"/>
        <w:rPr>
          <w:rFonts w:ascii="Times New Roman" w:hAnsi="Times New Roman" w:cs="Times New Roman"/>
          <w:sz w:val="24"/>
          <w:szCs w:val="24"/>
        </w:rPr>
      </w:pPr>
    </w:p>
    <w:p w14:paraId="6ED880E9" w14:textId="77777777" w:rsidR="007C3054" w:rsidRPr="00E8022B" w:rsidRDefault="007C3054" w:rsidP="00E8022B">
      <w:pPr>
        <w:spacing w:line="276" w:lineRule="auto"/>
        <w:jc w:val="both"/>
        <w:rPr>
          <w:rFonts w:ascii="Times New Roman" w:hAnsi="Times New Roman" w:cs="Times New Roman"/>
          <w:sz w:val="24"/>
          <w:szCs w:val="24"/>
        </w:rPr>
      </w:pPr>
      <w:r w:rsidRPr="007C3054">
        <w:rPr>
          <w:rFonts w:ascii="Times New Roman" w:hAnsi="Times New Roman" w:cs="Times New Roman"/>
          <w:b/>
          <w:sz w:val="24"/>
          <w:szCs w:val="24"/>
          <w:u w:val="single"/>
        </w:rPr>
        <w:t>Amaç 3.</w:t>
      </w:r>
      <w:r>
        <w:rPr>
          <w:rFonts w:ascii="Times New Roman" w:hAnsi="Times New Roman" w:cs="Times New Roman"/>
          <w:sz w:val="24"/>
          <w:szCs w:val="24"/>
        </w:rPr>
        <w:t xml:space="preserve"> </w:t>
      </w:r>
      <w:r w:rsidR="00E8022B" w:rsidRPr="00E8022B">
        <w:rPr>
          <w:rFonts w:ascii="Times New Roman" w:hAnsi="Times New Roman" w:cs="Times New Roman"/>
          <w:sz w:val="24"/>
          <w:szCs w:val="24"/>
        </w:rPr>
        <w:t>Yerel STK’lar</w:t>
      </w:r>
      <w:r w:rsidR="00E8022B">
        <w:rPr>
          <w:rFonts w:ascii="Times New Roman" w:hAnsi="Times New Roman" w:cs="Times New Roman"/>
          <w:sz w:val="24"/>
          <w:szCs w:val="24"/>
        </w:rPr>
        <w:t>a yönelik projeler yürütmek</w:t>
      </w:r>
    </w:p>
    <w:p w14:paraId="02D64D84" w14:textId="77777777" w:rsidR="00E8022B" w:rsidRPr="009412CE" w:rsidRDefault="007C3054" w:rsidP="007C3054">
      <w:pPr>
        <w:spacing w:line="276" w:lineRule="auto"/>
        <w:jc w:val="both"/>
      </w:pPr>
      <w:r>
        <w:rPr>
          <w:rFonts w:ascii="Times New Roman" w:hAnsi="Times New Roman" w:cs="Times New Roman"/>
          <w:b/>
          <w:sz w:val="24"/>
          <w:szCs w:val="24"/>
        </w:rPr>
        <w:t>Hedef H.3</w:t>
      </w:r>
      <w:r w:rsidRPr="007C3054">
        <w:rPr>
          <w:rFonts w:ascii="Times New Roman" w:hAnsi="Times New Roman" w:cs="Times New Roman"/>
          <w:b/>
          <w:sz w:val="24"/>
          <w:szCs w:val="24"/>
        </w:rPr>
        <w:t>.1</w:t>
      </w:r>
      <w:r w:rsidRPr="007C3054">
        <w:rPr>
          <w:rFonts w:ascii="Times New Roman" w:hAnsi="Times New Roman" w:cs="Times New Roman"/>
          <w:sz w:val="24"/>
          <w:szCs w:val="24"/>
        </w:rPr>
        <w:t xml:space="preserve"> </w:t>
      </w:r>
      <w:r w:rsidR="00E8022B" w:rsidRPr="009412CE">
        <w:rPr>
          <w:rFonts w:ascii="Times New Roman" w:hAnsi="Times New Roman" w:cs="Times New Roman"/>
          <w:sz w:val="24"/>
          <w:szCs w:val="24"/>
        </w:rPr>
        <w:t xml:space="preserve">STK’lar ile üniversite </w:t>
      </w:r>
      <w:proofErr w:type="gramStart"/>
      <w:r w:rsidR="00E8022B" w:rsidRPr="009412CE">
        <w:rPr>
          <w:rFonts w:ascii="Times New Roman" w:hAnsi="Times New Roman" w:cs="Times New Roman"/>
          <w:sz w:val="24"/>
          <w:szCs w:val="24"/>
        </w:rPr>
        <w:t>işbirliğinde</w:t>
      </w:r>
      <w:proofErr w:type="gramEnd"/>
      <w:r w:rsidR="00E8022B" w:rsidRPr="009412CE">
        <w:rPr>
          <w:rFonts w:ascii="Times New Roman" w:hAnsi="Times New Roman" w:cs="Times New Roman"/>
          <w:sz w:val="24"/>
          <w:szCs w:val="24"/>
        </w:rPr>
        <w:t xml:space="preserve"> Avrupa Birliği Projeleri, TÜBİTAK projeleri vb. süreçleri yönetmek,</w:t>
      </w:r>
    </w:p>
    <w:p w14:paraId="7A188AF2" w14:textId="77777777" w:rsidR="00AD261A" w:rsidRPr="007C3054" w:rsidRDefault="00AD261A" w:rsidP="007C3054">
      <w:pPr>
        <w:spacing w:line="276" w:lineRule="auto"/>
        <w:jc w:val="both"/>
        <w:rPr>
          <w:rFonts w:ascii="Times New Roman" w:hAnsi="Times New Roman" w:cs="Times New Roman"/>
          <w:sz w:val="24"/>
          <w:szCs w:val="24"/>
        </w:rPr>
      </w:pPr>
    </w:p>
    <w:p w14:paraId="1A97526A" w14:textId="38770FEB" w:rsidR="007C3054" w:rsidRPr="00AD261A" w:rsidRDefault="00AD261A" w:rsidP="00AD261A">
      <w:pPr>
        <w:spacing w:line="276" w:lineRule="auto"/>
        <w:jc w:val="both"/>
        <w:rPr>
          <w:rFonts w:ascii="Times New Roman" w:hAnsi="Times New Roman" w:cs="Times New Roman"/>
          <w:sz w:val="24"/>
          <w:szCs w:val="24"/>
        </w:rPr>
      </w:pPr>
      <w:r w:rsidRPr="00AD261A">
        <w:rPr>
          <w:rFonts w:ascii="Times New Roman" w:hAnsi="Times New Roman" w:cs="Times New Roman"/>
          <w:b/>
          <w:sz w:val="24"/>
          <w:szCs w:val="24"/>
          <w:u w:val="single"/>
        </w:rPr>
        <w:t xml:space="preserve">Amaç </w:t>
      </w:r>
      <w:r w:rsidR="00A94B1F">
        <w:rPr>
          <w:rFonts w:ascii="Times New Roman" w:hAnsi="Times New Roman" w:cs="Times New Roman"/>
          <w:b/>
          <w:sz w:val="24"/>
          <w:szCs w:val="24"/>
          <w:u w:val="single"/>
        </w:rPr>
        <w:t>4</w:t>
      </w:r>
      <w:r w:rsidRPr="00AD261A">
        <w:rPr>
          <w:rFonts w:ascii="Times New Roman" w:hAnsi="Times New Roman" w:cs="Times New Roman"/>
          <w:b/>
          <w:sz w:val="24"/>
          <w:szCs w:val="24"/>
          <w:u w:val="single"/>
        </w:rPr>
        <w:t>.</w:t>
      </w:r>
      <w:r>
        <w:rPr>
          <w:rFonts w:ascii="Times New Roman" w:hAnsi="Times New Roman" w:cs="Times New Roman"/>
          <w:sz w:val="24"/>
          <w:szCs w:val="24"/>
        </w:rPr>
        <w:t xml:space="preserve"> </w:t>
      </w:r>
      <w:r w:rsidR="007C3054" w:rsidRPr="00AD261A">
        <w:rPr>
          <w:rFonts w:ascii="Times New Roman" w:hAnsi="Times New Roman" w:cs="Times New Roman"/>
          <w:sz w:val="24"/>
          <w:szCs w:val="24"/>
        </w:rPr>
        <w:t>Merkezin kazandığı teknik bilgi ve beceri birikimini diğer Kur</w:t>
      </w:r>
      <w:r>
        <w:rPr>
          <w:rFonts w:ascii="Times New Roman" w:hAnsi="Times New Roman" w:cs="Times New Roman"/>
          <w:sz w:val="24"/>
          <w:szCs w:val="24"/>
        </w:rPr>
        <w:t>um ve Kuruluşlar</w:t>
      </w:r>
      <w:r w:rsidR="0050439F">
        <w:rPr>
          <w:rFonts w:ascii="Times New Roman" w:hAnsi="Times New Roman" w:cs="Times New Roman"/>
          <w:sz w:val="24"/>
          <w:szCs w:val="24"/>
        </w:rPr>
        <w:t xml:space="preserve"> </w:t>
      </w:r>
      <w:r>
        <w:rPr>
          <w:rFonts w:ascii="Times New Roman" w:hAnsi="Times New Roman" w:cs="Times New Roman"/>
          <w:sz w:val="24"/>
          <w:szCs w:val="24"/>
        </w:rPr>
        <w:t>ile paylaşmak</w:t>
      </w:r>
    </w:p>
    <w:p w14:paraId="3A416095" w14:textId="081DDA22" w:rsidR="00AD261A" w:rsidRDefault="00AD261A" w:rsidP="00AD261A">
      <w:pPr>
        <w:spacing w:line="276" w:lineRule="auto"/>
        <w:jc w:val="both"/>
        <w:rPr>
          <w:rFonts w:ascii="Times New Roman" w:hAnsi="Times New Roman" w:cs="Times New Roman"/>
          <w:sz w:val="24"/>
          <w:szCs w:val="24"/>
        </w:rPr>
      </w:pPr>
      <w:r>
        <w:rPr>
          <w:rFonts w:ascii="Times New Roman" w:hAnsi="Times New Roman" w:cs="Times New Roman"/>
          <w:b/>
          <w:sz w:val="24"/>
          <w:szCs w:val="24"/>
        </w:rPr>
        <w:t>Hedef H.</w:t>
      </w:r>
      <w:r w:rsidR="00A94B1F">
        <w:rPr>
          <w:rFonts w:ascii="Times New Roman" w:hAnsi="Times New Roman" w:cs="Times New Roman"/>
          <w:b/>
          <w:sz w:val="24"/>
          <w:szCs w:val="24"/>
        </w:rPr>
        <w:t>4</w:t>
      </w:r>
      <w:r w:rsidRPr="00AD261A">
        <w:rPr>
          <w:rFonts w:ascii="Times New Roman" w:hAnsi="Times New Roman" w:cs="Times New Roman"/>
          <w:b/>
          <w:sz w:val="24"/>
          <w:szCs w:val="24"/>
        </w:rPr>
        <w:t>.1</w:t>
      </w:r>
      <w:r>
        <w:rPr>
          <w:rFonts w:ascii="Times New Roman" w:hAnsi="Times New Roman" w:cs="Times New Roman"/>
          <w:sz w:val="24"/>
          <w:szCs w:val="24"/>
        </w:rPr>
        <w:t xml:space="preserve"> </w:t>
      </w:r>
      <w:r w:rsidR="0050439F">
        <w:rPr>
          <w:rFonts w:ascii="Times New Roman" w:hAnsi="Times New Roman" w:cs="Times New Roman"/>
          <w:sz w:val="24"/>
          <w:szCs w:val="24"/>
        </w:rPr>
        <w:t xml:space="preserve">STK’lar, </w:t>
      </w:r>
      <w:r>
        <w:rPr>
          <w:rFonts w:ascii="Times New Roman" w:hAnsi="Times New Roman" w:cs="Times New Roman"/>
          <w:sz w:val="24"/>
          <w:szCs w:val="24"/>
        </w:rPr>
        <w:t xml:space="preserve">Diğer </w:t>
      </w:r>
      <w:r w:rsidR="00E8022B">
        <w:rPr>
          <w:rFonts w:ascii="Times New Roman" w:hAnsi="Times New Roman" w:cs="Times New Roman"/>
          <w:sz w:val="24"/>
          <w:szCs w:val="24"/>
        </w:rPr>
        <w:t>STK Merkezleri</w:t>
      </w:r>
      <w:r w:rsidR="0050439F">
        <w:rPr>
          <w:rFonts w:ascii="Times New Roman" w:hAnsi="Times New Roman" w:cs="Times New Roman"/>
          <w:sz w:val="24"/>
          <w:szCs w:val="24"/>
        </w:rPr>
        <w:t>, Kamu Kurumları ve Özel Sektör</w:t>
      </w:r>
      <w:r>
        <w:rPr>
          <w:rFonts w:ascii="Times New Roman" w:hAnsi="Times New Roman" w:cs="Times New Roman"/>
          <w:sz w:val="24"/>
          <w:szCs w:val="24"/>
        </w:rPr>
        <w:t xml:space="preserve"> ile bilgi akışı içerisinde olmak</w:t>
      </w:r>
    </w:p>
    <w:p w14:paraId="7923172E" w14:textId="77777777" w:rsidR="007C3054" w:rsidRPr="007C3054" w:rsidRDefault="007C3054" w:rsidP="007C3054">
      <w:pPr>
        <w:spacing w:line="276" w:lineRule="auto"/>
        <w:jc w:val="both"/>
        <w:rPr>
          <w:rFonts w:ascii="Times New Roman" w:hAnsi="Times New Roman" w:cs="Times New Roman"/>
          <w:sz w:val="24"/>
          <w:szCs w:val="24"/>
        </w:rPr>
      </w:pPr>
      <w:r w:rsidRPr="007C3054">
        <w:rPr>
          <w:rFonts w:ascii="Times New Roman" w:hAnsi="Times New Roman" w:cs="Times New Roman"/>
          <w:sz w:val="24"/>
          <w:szCs w:val="24"/>
        </w:rPr>
        <w:lastRenderedPageBreak/>
        <w:t xml:space="preserve"> </w:t>
      </w:r>
    </w:p>
    <w:p w14:paraId="523D44DC" w14:textId="77777777" w:rsidR="00B93F0B" w:rsidRPr="00A94B1F" w:rsidRDefault="00B60359" w:rsidP="0055099D">
      <w:pPr>
        <w:spacing w:line="276" w:lineRule="auto"/>
        <w:rPr>
          <w:rFonts w:ascii="Times New Roman" w:hAnsi="Times New Roman" w:cs="Times New Roman"/>
          <w:b/>
          <w:sz w:val="24"/>
          <w:szCs w:val="24"/>
        </w:rPr>
      </w:pPr>
      <w:r w:rsidRPr="00A94B1F">
        <w:rPr>
          <w:rFonts w:ascii="Times New Roman" w:hAnsi="Times New Roman" w:cs="Times New Roman"/>
          <w:b/>
          <w:sz w:val="24"/>
          <w:szCs w:val="24"/>
        </w:rPr>
        <w:t xml:space="preserve">b. </w:t>
      </w:r>
      <w:r w:rsidR="00B93F0B" w:rsidRPr="00A94B1F">
        <w:rPr>
          <w:rFonts w:ascii="Times New Roman" w:hAnsi="Times New Roman" w:cs="Times New Roman"/>
          <w:b/>
          <w:sz w:val="24"/>
          <w:szCs w:val="24"/>
        </w:rPr>
        <w:t>Performans Göstergeleri ve Stratejiler</w:t>
      </w:r>
    </w:p>
    <w:tbl>
      <w:tblPr>
        <w:tblStyle w:val="TabloKlavuzu"/>
        <w:tblW w:w="5000" w:type="pct"/>
        <w:tblLook w:val="04A0" w:firstRow="1" w:lastRow="0" w:firstColumn="1" w:lastColumn="0" w:noHBand="0" w:noVBand="1"/>
      </w:tblPr>
      <w:tblGrid>
        <w:gridCol w:w="2685"/>
        <w:gridCol w:w="936"/>
        <w:gridCol w:w="1203"/>
        <w:gridCol w:w="855"/>
        <w:gridCol w:w="856"/>
        <w:gridCol w:w="830"/>
        <w:gridCol w:w="867"/>
        <w:gridCol w:w="830"/>
      </w:tblGrid>
      <w:tr w:rsidR="00AD261A" w:rsidRPr="00647AF7" w14:paraId="4FDBAA41" w14:textId="77777777" w:rsidTr="004C0477">
        <w:trPr>
          <w:trHeight w:val="564"/>
        </w:trPr>
        <w:tc>
          <w:tcPr>
            <w:tcW w:w="5000" w:type="pct"/>
            <w:gridSpan w:val="8"/>
          </w:tcPr>
          <w:p w14:paraId="13877D39"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Amaç A.1. </w:t>
            </w:r>
            <w:r w:rsidR="00E8022B" w:rsidRPr="00647AF7">
              <w:rPr>
                <w:rFonts w:ascii="Times New Roman" w:hAnsi="Times New Roman" w:cs="Times New Roman"/>
                <w:sz w:val="24"/>
                <w:szCs w:val="24"/>
              </w:rPr>
              <w:t>Sivil Toplum Kuruluşlarının bilinirliğini arttırmak,</w:t>
            </w:r>
          </w:p>
        </w:tc>
      </w:tr>
      <w:tr w:rsidR="00AD261A" w:rsidRPr="00647AF7" w14:paraId="0410794C" w14:textId="77777777" w:rsidTr="004C0477">
        <w:trPr>
          <w:trHeight w:val="416"/>
        </w:trPr>
        <w:tc>
          <w:tcPr>
            <w:tcW w:w="5000" w:type="pct"/>
            <w:gridSpan w:val="8"/>
          </w:tcPr>
          <w:p w14:paraId="391F6272"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Hedef H.1.1. </w:t>
            </w:r>
            <w:proofErr w:type="gramStart"/>
            <w:r w:rsidR="00E8022B" w:rsidRPr="00647AF7">
              <w:rPr>
                <w:rFonts w:ascii="Times New Roman" w:hAnsi="Times New Roman" w:cs="Times New Roman"/>
                <w:sz w:val="24"/>
                <w:szCs w:val="24"/>
              </w:rPr>
              <w:t>Uzaktan -</w:t>
            </w:r>
            <w:proofErr w:type="gramEnd"/>
            <w:r w:rsidR="00E8022B" w:rsidRPr="00647AF7">
              <w:rPr>
                <w:rFonts w:ascii="Times New Roman" w:hAnsi="Times New Roman" w:cs="Times New Roman"/>
                <w:sz w:val="24"/>
                <w:szCs w:val="24"/>
              </w:rPr>
              <w:t xml:space="preserve"> yüz yüze toplantı, seminer ve etkinlikler düzenlemek,</w:t>
            </w:r>
          </w:p>
        </w:tc>
      </w:tr>
      <w:tr w:rsidR="00FA1001" w:rsidRPr="00647AF7" w14:paraId="6AD8A7D3" w14:textId="77777777" w:rsidTr="004C0477">
        <w:trPr>
          <w:trHeight w:val="918"/>
        </w:trPr>
        <w:tc>
          <w:tcPr>
            <w:tcW w:w="1523" w:type="pct"/>
          </w:tcPr>
          <w:p w14:paraId="070A0FD6" w14:textId="77777777" w:rsidR="00AD261A" w:rsidRPr="00647AF7" w:rsidRDefault="00AD261A" w:rsidP="00647AF7">
            <w:pPr>
              <w:spacing w:line="276" w:lineRule="auto"/>
              <w:rPr>
                <w:rFonts w:ascii="Times New Roman" w:hAnsi="Times New Roman" w:cs="Times New Roman"/>
                <w:b/>
                <w:sz w:val="24"/>
                <w:szCs w:val="24"/>
              </w:rPr>
            </w:pPr>
          </w:p>
        </w:tc>
        <w:tc>
          <w:tcPr>
            <w:tcW w:w="454" w:type="pct"/>
          </w:tcPr>
          <w:p w14:paraId="280E3333"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Hedefe</w:t>
            </w:r>
          </w:p>
          <w:p w14:paraId="43CEF6AE"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Etkisi</w:t>
            </w:r>
          </w:p>
          <w:p w14:paraId="75DA522A"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w:t>
            </w:r>
          </w:p>
        </w:tc>
        <w:tc>
          <w:tcPr>
            <w:tcW w:w="586" w:type="pct"/>
          </w:tcPr>
          <w:p w14:paraId="538F171C"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Plan Başlangıç Değeri</w:t>
            </w:r>
          </w:p>
        </w:tc>
        <w:tc>
          <w:tcPr>
            <w:tcW w:w="513" w:type="pct"/>
          </w:tcPr>
          <w:p w14:paraId="33765EC5"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2024 Hedef</w:t>
            </w:r>
          </w:p>
        </w:tc>
        <w:tc>
          <w:tcPr>
            <w:tcW w:w="513" w:type="pct"/>
          </w:tcPr>
          <w:p w14:paraId="5F1E7DFC"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2025</w:t>
            </w:r>
          </w:p>
          <w:p w14:paraId="2FD42542"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440" w:type="pct"/>
          </w:tcPr>
          <w:p w14:paraId="78A6205A"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2026</w:t>
            </w:r>
          </w:p>
          <w:p w14:paraId="1834128F" w14:textId="77777777" w:rsidR="00AD261A" w:rsidRPr="00647AF7" w:rsidRDefault="00FA1001"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w:t>
            </w:r>
            <w:r w:rsidR="00AD261A" w:rsidRPr="00647AF7">
              <w:rPr>
                <w:rFonts w:ascii="Times New Roman" w:hAnsi="Times New Roman" w:cs="Times New Roman"/>
                <w:b/>
                <w:sz w:val="24"/>
                <w:szCs w:val="24"/>
              </w:rPr>
              <w:t>ef</w:t>
            </w:r>
          </w:p>
        </w:tc>
        <w:tc>
          <w:tcPr>
            <w:tcW w:w="519" w:type="pct"/>
          </w:tcPr>
          <w:p w14:paraId="20B8C727"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2027 Hedef</w:t>
            </w:r>
          </w:p>
        </w:tc>
        <w:tc>
          <w:tcPr>
            <w:tcW w:w="451" w:type="pct"/>
          </w:tcPr>
          <w:p w14:paraId="6BBCD66B"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2028</w:t>
            </w:r>
          </w:p>
          <w:p w14:paraId="467AAA00"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r>
      <w:tr w:rsidR="00FA1001" w:rsidRPr="00647AF7" w14:paraId="68663A91" w14:textId="77777777" w:rsidTr="004C0477">
        <w:trPr>
          <w:trHeight w:val="300"/>
        </w:trPr>
        <w:tc>
          <w:tcPr>
            <w:tcW w:w="1523" w:type="pct"/>
          </w:tcPr>
          <w:p w14:paraId="14AB4417"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PG 1.1.1. </w:t>
            </w:r>
            <w:r w:rsidR="00903653" w:rsidRPr="00647AF7">
              <w:rPr>
                <w:rFonts w:ascii="Times New Roman" w:hAnsi="Times New Roman" w:cs="Times New Roman"/>
                <w:sz w:val="24"/>
                <w:szCs w:val="24"/>
              </w:rPr>
              <w:t>Düzenlenen toplantı sayısı</w:t>
            </w:r>
          </w:p>
        </w:tc>
        <w:tc>
          <w:tcPr>
            <w:tcW w:w="454" w:type="pct"/>
          </w:tcPr>
          <w:p w14:paraId="095FD258" w14:textId="77777777" w:rsidR="00AD261A" w:rsidRPr="00647AF7" w:rsidRDefault="00FA1001"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100</w:t>
            </w:r>
          </w:p>
        </w:tc>
        <w:tc>
          <w:tcPr>
            <w:tcW w:w="586" w:type="pct"/>
          </w:tcPr>
          <w:p w14:paraId="3C151EFC" w14:textId="24FD8EA5" w:rsidR="00AD261A" w:rsidRPr="00647AF7" w:rsidRDefault="00E721D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c>
          <w:tcPr>
            <w:tcW w:w="513" w:type="pct"/>
          </w:tcPr>
          <w:p w14:paraId="1152790D" w14:textId="39F27650" w:rsidR="00AD261A" w:rsidRPr="00647AF7" w:rsidRDefault="00E721D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c>
          <w:tcPr>
            <w:tcW w:w="513" w:type="pct"/>
          </w:tcPr>
          <w:p w14:paraId="23FA907C" w14:textId="2C3F618F" w:rsidR="00AD261A" w:rsidRPr="00647AF7" w:rsidRDefault="00E721D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c>
          <w:tcPr>
            <w:tcW w:w="440" w:type="pct"/>
          </w:tcPr>
          <w:p w14:paraId="5E85B7B1" w14:textId="722D6636" w:rsidR="00AD261A" w:rsidRPr="00647AF7" w:rsidRDefault="00E721D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c>
          <w:tcPr>
            <w:tcW w:w="519" w:type="pct"/>
          </w:tcPr>
          <w:p w14:paraId="4AE4E88D" w14:textId="5497D90A" w:rsidR="00AD261A" w:rsidRPr="00647AF7" w:rsidRDefault="00E721D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c>
          <w:tcPr>
            <w:tcW w:w="451" w:type="pct"/>
          </w:tcPr>
          <w:p w14:paraId="4ABA4E9A" w14:textId="7E80C38C" w:rsidR="00AD261A" w:rsidRPr="00647AF7" w:rsidRDefault="00E721D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r>
      <w:tr w:rsidR="00AD261A" w:rsidRPr="00647AF7" w14:paraId="07700A6A" w14:textId="77777777" w:rsidTr="004C0477">
        <w:trPr>
          <w:trHeight w:val="300"/>
        </w:trPr>
        <w:tc>
          <w:tcPr>
            <w:tcW w:w="2563" w:type="pct"/>
            <w:gridSpan w:val="3"/>
          </w:tcPr>
          <w:p w14:paraId="34E1B799" w14:textId="77777777" w:rsidR="00AD261A" w:rsidRPr="00647AF7" w:rsidRDefault="00AD261A"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Stratejiler</w:t>
            </w:r>
          </w:p>
        </w:tc>
        <w:tc>
          <w:tcPr>
            <w:tcW w:w="2437" w:type="pct"/>
            <w:gridSpan w:val="5"/>
          </w:tcPr>
          <w:p w14:paraId="524D4A23" w14:textId="377E3C7A" w:rsidR="00FA1001" w:rsidRPr="00647AF7" w:rsidRDefault="00E721D6" w:rsidP="00647AF7">
            <w:pPr>
              <w:pStyle w:val="ListeParagraf"/>
              <w:numPr>
                <w:ilvl w:val="0"/>
                <w:numId w:val="2"/>
              </w:numPr>
              <w:spacing w:line="276" w:lineRule="auto"/>
              <w:rPr>
                <w:rFonts w:ascii="Times New Roman" w:hAnsi="Times New Roman" w:cs="Times New Roman"/>
                <w:sz w:val="24"/>
                <w:szCs w:val="24"/>
              </w:rPr>
            </w:pPr>
            <w:r w:rsidRPr="00647AF7">
              <w:rPr>
                <w:rFonts w:ascii="Times New Roman" w:hAnsi="Times New Roman" w:cs="Times New Roman"/>
                <w:sz w:val="24"/>
                <w:szCs w:val="24"/>
              </w:rPr>
              <w:t>STK Temsilcileri ile toplantılar gerçekleştirmek</w:t>
            </w:r>
          </w:p>
          <w:p w14:paraId="7A220D95" w14:textId="7B828C52" w:rsidR="00FA1001" w:rsidRPr="00647AF7" w:rsidRDefault="00E721D6" w:rsidP="00647AF7">
            <w:pPr>
              <w:pStyle w:val="ListeParagraf"/>
              <w:numPr>
                <w:ilvl w:val="0"/>
                <w:numId w:val="2"/>
              </w:numPr>
              <w:spacing w:line="276" w:lineRule="auto"/>
              <w:rPr>
                <w:rFonts w:ascii="Times New Roman" w:hAnsi="Times New Roman" w:cs="Times New Roman"/>
                <w:sz w:val="24"/>
                <w:szCs w:val="24"/>
              </w:rPr>
            </w:pPr>
            <w:r w:rsidRPr="00647AF7">
              <w:rPr>
                <w:rFonts w:ascii="Times New Roman" w:hAnsi="Times New Roman" w:cs="Times New Roman"/>
                <w:sz w:val="24"/>
                <w:szCs w:val="24"/>
              </w:rPr>
              <w:t>Özel Sektör, Kamu Yöneticileri, Üniversite Temsilcileri ve STK Temsilcilerini etkinliklerle bir araya getirmek</w:t>
            </w:r>
          </w:p>
        </w:tc>
      </w:tr>
    </w:tbl>
    <w:p w14:paraId="462206C0" w14:textId="77777777" w:rsidR="00FA1001" w:rsidRPr="00647AF7" w:rsidRDefault="00FA1001" w:rsidP="00647AF7">
      <w:pPr>
        <w:spacing w:line="276" w:lineRule="auto"/>
        <w:rPr>
          <w:rFonts w:ascii="Times New Roman" w:hAnsi="Times New Roman" w:cs="Times New Roman"/>
          <w:b/>
          <w:sz w:val="24"/>
          <w:szCs w:val="24"/>
        </w:rPr>
      </w:pPr>
    </w:p>
    <w:tbl>
      <w:tblPr>
        <w:tblStyle w:val="TabloKlavuzu"/>
        <w:tblW w:w="5000" w:type="pct"/>
        <w:tblLook w:val="04A0" w:firstRow="1" w:lastRow="0" w:firstColumn="1" w:lastColumn="0" w:noHBand="0" w:noVBand="1"/>
      </w:tblPr>
      <w:tblGrid>
        <w:gridCol w:w="2685"/>
        <w:gridCol w:w="936"/>
        <w:gridCol w:w="1203"/>
        <w:gridCol w:w="855"/>
        <w:gridCol w:w="856"/>
        <w:gridCol w:w="830"/>
        <w:gridCol w:w="867"/>
        <w:gridCol w:w="830"/>
      </w:tblGrid>
      <w:tr w:rsidR="008A3D5C" w:rsidRPr="00647AF7" w14:paraId="529BCD86" w14:textId="77777777" w:rsidTr="004C0477">
        <w:trPr>
          <w:trHeight w:val="564"/>
        </w:trPr>
        <w:tc>
          <w:tcPr>
            <w:tcW w:w="5000" w:type="pct"/>
            <w:gridSpan w:val="8"/>
          </w:tcPr>
          <w:p w14:paraId="2269DEF9" w14:textId="694CF813"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Amaç A.2. </w:t>
            </w:r>
            <w:r w:rsidR="00E721D6" w:rsidRPr="00647AF7">
              <w:rPr>
                <w:rFonts w:ascii="Times New Roman" w:hAnsi="Times New Roman" w:cs="Times New Roman"/>
                <w:sz w:val="24"/>
                <w:szCs w:val="24"/>
              </w:rPr>
              <w:t>Sivil Toplum Kuruluşlarına insan kaynağı desteği sağlamak</w:t>
            </w:r>
          </w:p>
        </w:tc>
      </w:tr>
      <w:tr w:rsidR="008A3D5C" w:rsidRPr="00647AF7" w14:paraId="2F79E698" w14:textId="77777777" w:rsidTr="004C0477">
        <w:trPr>
          <w:trHeight w:val="416"/>
        </w:trPr>
        <w:tc>
          <w:tcPr>
            <w:tcW w:w="5000" w:type="pct"/>
            <w:gridSpan w:val="8"/>
          </w:tcPr>
          <w:p w14:paraId="3E286A11" w14:textId="23AD0061" w:rsidR="008A3D5C" w:rsidRPr="00647AF7" w:rsidRDefault="008A3D5C" w:rsidP="00647AF7">
            <w:pPr>
              <w:spacing w:line="276" w:lineRule="auto"/>
              <w:rPr>
                <w:rFonts w:ascii="Times New Roman" w:hAnsi="Times New Roman" w:cs="Times New Roman"/>
                <w:sz w:val="24"/>
                <w:szCs w:val="24"/>
              </w:rPr>
            </w:pPr>
            <w:r w:rsidRPr="00647AF7">
              <w:rPr>
                <w:rFonts w:ascii="Times New Roman" w:hAnsi="Times New Roman" w:cs="Times New Roman"/>
                <w:b/>
                <w:sz w:val="24"/>
                <w:szCs w:val="24"/>
              </w:rPr>
              <w:t xml:space="preserve">Hedef H.2.1. </w:t>
            </w:r>
            <w:r w:rsidR="00E721D6" w:rsidRPr="00647AF7">
              <w:rPr>
                <w:rFonts w:ascii="Times New Roman" w:hAnsi="Times New Roman" w:cs="Times New Roman"/>
                <w:sz w:val="24"/>
                <w:szCs w:val="24"/>
              </w:rPr>
              <w:t xml:space="preserve">Öğrencileri STK’lardaki iş imkanları hakkında bilgi vermek, </w:t>
            </w:r>
          </w:p>
        </w:tc>
      </w:tr>
      <w:tr w:rsidR="008A3D5C" w:rsidRPr="00647AF7" w14:paraId="7B8B1B78" w14:textId="77777777" w:rsidTr="004C0477">
        <w:trPr>
          <w:trHeight w:val="918"/>
        </w:trPr>
        <w:tc>
          <w:tcPr>
            <w:tcW w:w="1523" w:type="pct"/>
          </w:tcPr>
          <w:p w14:paraId="72901594" w14:textId="77777777" w:rsidR="008A3D5C" w:rsidRPr="00647AF7" w:rsidRDefault="008A3D5C" w:rsidP="00647AF7">
            <w:pPr>
              <w:spacing w:line="276" w:lineRule="auto"/>
              <w:rPr>
                <w:rFonts w:ascii="Times New Roman" w:hAnsi="Times New Roman" w:cs="Times New Roman"/>
                <w:b/>
                <w:sz w:val="24"/>
                <w:szCs w:val="24"/>
              </w:rPr>
            </w:pPr>
          </w:p>
        </w:tc>
        <w:tc>
          <w:tcPr>
            <w:tcW w:w="454" w:type="pct"/>
          </w:tcPr>
          <w:p w14:paraId="1C98D018"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Hedefe</w:t>
            </w:r>
          </w:p>
          <w:p w14:paraId="2D73EFFA"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Etkisi</w:t>
            </w:r>
          </w:p>
          <w:p w14:paraId="53CA19B1"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w:t>
            </w:r>
          </w:p>
        </w:tc>
        <w:tc>
          <w:tcPr>
            <w:tcW w:w="586" w:type="pct"/>
          </w:tcPr>
          <w:p w14:paraId="0B488D45"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Plan Başlangıç Değeri</w:t>
            </w:r>
          </w:p>
        </w:tc>
        <w:tc>
          <w:tcPr>
            <w:tcW w:w="513" w:type="pct"/>
          </w:tcPr>
          <w:p w14:paraId="79604E1B"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2024 Hedef</w:t>
            </w:r>
          </w:p>
        </w:tc>
        <w:tc>
          <w:tcPr>
            <w:tcW w:w="513" w:type="pct"/>
          </w:tcPr>
          <w:p w14:paraId="7EA14AEE"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2025</w:t>
            </w:r>
          </w:p>
          <w:p w14:paraId="0CC486AC"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440" w:type="pct"/>
          </w:tcPr>
          <w:p w14:paraId="6A6F31D9"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2026</w:t>
            </w:r>
          </w:p>
          <w:p w14:paraId="46D848F8"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519" w:type="pct"/>
          </w:tcPr>
          <w:p w14:paraId="72742496"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2027 Hedef</w:t>
            </w:r>
          </w:p>
        </w:tc>
        <w:tc>
          <w:tcPr>
            <w:tcW w:w="451" w:type="pct"/>
          </w:tcPr>
          <w:p w14:paraId="6CAC8E2B"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2028</w:t>
            </w:r>
          </w:p>
          <w:p w14:paraId="32D6F53E"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r>
      <w:tr w:rsidR="008A3D5C" w:rsidRPr="00647AF7" w14:paraId="0DC7B62E" w14:textId="77777777" w:rsidTr="004C0477">
        <w:trPr>
          <w:trHeight w:val="300"/>
        </w:trPr>
        <w:tc>
          <w:tcPr>
            <w:tcW w:w="1523" w:type="pct"/>
          </w:tcPr>
          <w:p w14:paraId="22A9C388" w14:textId="0E56030D"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PG 2.1.1. </w:t>
            </w:r>
            <w:r w:rsidR="009412CE" w:rsidRPr="00647AF7">
              <w:rPr>
                <w:rFonts w:ascii="Times New Roman" w:hAnsi="Times New Roman" w:cs="Times New Roman"/>
                <w:b/>
                <w:sz w:val="24"/>
                <w:szCs w:val="24"/>
              </w:rPr>
              <w:t>STK Duyuruları</w:t>
            </w:r>
          </w:p>
        </w:tc>
        <w:tc>
          <w:tcPr>
            <w:tcW w:w="454" w:type="pct"/>
          </w:tcPr>
          <w:p w14:paraId="65BEF279" w14:textId="77777777" w:rsidR="008A3D5C"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70</w:t>
            </w:r>
          </w:p>
        </w:tc>
        <w:tc>
          <w:tcPr>
            <w:tcW w:w="586" w:type="pct"/>
          </w:tcPr>
          <w:p w14:paraId="69690364" w14:textId="485AB757" w:rsidR="008A3D5C"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0</w:t>
            </w:r>
          </w:p>
        </w:tc>
        <w:tc>
          <w:tcPr>
            <w:tcW w:w="513" w:type="pct"/>
          </w:tcPr>
          <w:p w14:paraId="7CB401B2" w14:textId="7BE468B1" w:rsidR="008A3D5C"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513" w:type="pct"/>
          </w:tcPr>
          <w:p w14:paraId="20B1F8DC" w14:textId="53D40FC0" w:rsidR="008A3D5C"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440" w:type="pct"/>
          </w:tcPr>
          <w:p w14:paraId="66A4D8AD" w14:textId="0643F11B" w:rsidR="008A3D5C"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519" w:type="pct"/>
          </w:tcPr>
          <w:p w14:paraId="5D194CFF" w14:textId="7785484F" w:rsidR="008A3D5C"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451" w:type="pct"/>
          </w:tcPr>
          <w:p w14:paraId="2EABBEE9" w14:textId="6CC20626" w:rsidR="008A3D5C"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r>
      <w:tr w:rsidR="00B67026" w:rsidRPr="00647AF7" w14:paraId="42D8AE97" w14:textId="77777777" w:rsidTr="004C0477">
        <w:trPr>
          <w:trHeight w:val="300"/>
        </w:trPr>
        <w:tc>
          <w:tcPr>
            <w:tcW w:w="1523" w:type="pct"/>
          </w:tcPr>
          <w:p w14:paraId="41A4CBC4" w14:textId="533A7C5E"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PG 2.1.2. </w:t>
            </w:r>
            <w:r w:rsidR="009412CE" w:rsidRPr="00647AF7">
              <w:rPr>
                <w:rFonts w:ascii="Times New Roman" w:hAnsi="Times New Roman" w:cs="Times New Roman"/>
                <w:b/>
                <w:sz w:val="24"/>
                <w:szCs w:val="24"/>
              </w:rPr>
              <w:t>Gönüllülük Tanı</w:t>
            </w:r>
            <w:r w:rsidR="00647AF7" w:rsidRPr="00647AF7">
              <w:rPr>
                <w:rFonts w:ascii="Times New Roman" w:hAnsi="Times New Roman" w:cs="Times New Roman"/>
                <w:b/>
                <w:sz w:val="24"/>
                <w:szCs w:val="24"/>
              </w:rPr>
              <w:t>tı</w:t>
            </w:r>
            <w:r w:rsidR="009412CE" w:rsidRPr="00647AF7">
              <w:rPr>
                <w:rFonts w:ascii="Times New Roman" w:hAnsi="Times New Roman" w:cs="Times New Roman"/>
                <w:b/>
                <w:sz w:val="24"/>
                <w:szCs w:val="24"/>
              </w:rPr>
              <w:t>mları</w:t>
            </w:r>
          </w:p>
        </w:tc>
        <w:tc>
          <w:tcPr>
            <w:tcW w:w="454" w:type="pct"/>
          </w:tcPr>
          <w:p w14:paraId="6A29FBDC"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30</w:t>
            </w:r>
          </w:p>
        </w:tc>
        <w:tc>
          <w:tcPr>
            <w:tcW w:w="586" w:type="pct"/>
          </w:tcPr>
          <w:p w14:paraId="67B02912" w14:textId="1A5E662E" w:rsidR="00B67026"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0</w:t>
            </w:r>
          </w:p>
        </w:tc>
        <w:tc>
          <w:tcPr>
            <w:tcW w:w="513" w:type="pct"/>
          </w:tcPr>
          <w:p w14:paraId="6C2484EF" w14:textId="58315C7D" w:rsidR="00B67026"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513" w:type="pct"/>
          </w:tcPr>
          <w:p w14:paraId="500CA628" w14:textId="38D39800" w:rsidR="00B67026"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440" w:type="pct"/>
          </w:tcPr>
          <w:p w14:paraId="104F2493" w14:textId="6338AEE3" w:rsidR="00B67026" w:rsidRPr="00647AF7" w:rsidRDefault="009412CE"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519" w:type="pct"/>
          </w:tcPr>
          <w:p w14:paraId="473ADF4A" w14:textId="4F34050C"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451" w:type="pct"/>
          </w:tcPr>
          <w:p w14:paraId="3894E317" w14:textId="19B26B10"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r>
      <w:tr w:rsidR="008A3D5C" w:rsidRPr="00647AF7" w14:paraId="7A4D6E0B" w14:textId="77777777" w:rsidTr="004C0477">
        <w:trPr>
          <w:trHeight w:val="300"/>
        </w:trPr>
        <w:tc>
          <w:tcPr>
            <w:tcW w:w="2563" w:type="pct"/>
            <w:gridSpan w:val="3"/>
          </w:tcPr>
          <w:p w14:paraId="0DAEAA67" w14:textId="77777777" w:rsidR="008A3D5C" w:rsidRPr="00647AF7" w:rsidRDefault="008A3D5C"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Stratejiler</w:t>
            </w:r>
          </w:p>
        </w:tc>
        <w:tc>
          <w:tcPr>
            <w:tcW w:w="2437" w:type="pct"/>
            <w:gridSpan w:val="5"/>
          </w:tcPr>
          <w:p w14:paraId="00CBF934" w14:textId="65F3CF83" w:rsidR="008A3D5C" w:rsidRPr="00647AF7" w:rsidRDefault="009412CE" w:rsidP="00647AF7">
            <w:pPr>
              <w:pStyle w:val="ListeParagraf"/>
              <w:numPr>
                <w:ilvl w:val="0"/>
                <w:numId w:val="23"/>
              </w:numPr>
              <w:spacing w:line="276" w:lineRule="auto"/>
              <w:rPr>
                <w:rFonts w:ascii="Times New Roman" w:hAnsi="Times New Roman" w:cs="Times New Roman"/>
                <w:sz w:val="24"/>
                <w:szCs w:val="24"/>
              </w:rPr>
            </w:pPr>
            <w:r w:rsidRPr="00647AF7">
              <w:rPr>
                <w:rFonts w:ascii="Times New Roman" w:hAnsi="Times New Roman" w:cs="Times New Roman"/>
                <w:sz w:val="24"/>
                <w:szCs w:val="24"/>
              </w:rPr>
              <w:t>STK’ların personel ve gönüllü arayışına dair duyuruların kampüste afiş ve broşürler ile paylaşılması ve dijital ortamda duyurulması</w:t>
            </w:r>
          </w:p>
          <w:p w14:paraId="2C23F3D1" w14:textId="3861627B" w:rsidR="00B67026" w:rsidRPr="00647AF7" w:rsidRDefault="009412CE" w:rsidP="00647AF7">
            <w:pPr>
              <w:pStyle w:val="ListeParagraf"/>
              <w:numPr>
                <w:ilvl w:val="0"/>
                <w:numId w:val="23"/>
              </w:numPr>
              <w:spacing w:line="276" w:lineRule="auto"/>
              <w:rPr>
                <w:rFonts w:ascii="Times New Roman" w:hAnsi="Times New Roman" w:cs="Times New Roman"/>
                <w:sz w:val="24"/>
                <w:szCs w:val="24"/>
              </w:rPr>
            </w:pPr>
            <w:r w:rsidRPr="00647AF7">
              <w:rPr>
                <w:rFonts w:ascii="Times New Roman" w:hAnsi="Times New Roman" w:cs="Times New Roman"/>
                <w:sz w:val="24"/>
                <w:szCs w:val="24"/>
              </w:rPr>
              <w:t>STK Temsilcileri ile öğrencileri bir araya getiren yüz yüze ve dijital etkinlikler düzenlenmesi</w:t>
            </w:r>
          </w:p>
        </w:tc>
      </w:tr>
    </w:tbl>
    <w:p w14:paraId="07838E87" w14:textId="77777777" w:rsidR="008A3D5C" w:rsidRPr="00647AF7" w:rsidRDefault="008A3D5C" w:rsidP="00647AF7">
      <w:pPr>
        <w:spacing w:line="276" w:lineRule="auto"/>
        <w:rPr>
          <w:rFonts w:ascii="Times New Roman" w:hAnsi="Times New Roman" w:cs="Times New Roman"/>
          <w:b/>
          <w:sz w:val="24"/>
          <w:szCs w:val="24"/>
        </w:rPr>
      </w:pPr>
    </w:p>
    <w:tbl>
      <w:tblPr>
        <w:tblStyle w:val="TabloKlavuzu"/>
        <w:tblW w:w="5000" w:type="pct"/>
        <w:tblLook w:val="04A0" w:firstRow="1" w:lastRow="0" w:firstColumn="1" w:lastColumn="0" w:noHBand="0" w:noVBand="1"/>
      </w:tblPr>
      <w:tblGrid>
        <w:gridCol w:w="2685"/>
        <w:gridCol w:w="936"/>
        <w:gridCol w:w="1203"/>
        <w:gridCol w:w="855"/>
        <w:gridCol w:w="856"/>
        <w:gridCol w:w="830"/>
        <w:gridCol w:w="867"/>
        <w:gridCol w:w="830"/>
      </w:tblGrid>
      <w:tr w:rsidR="00B67026" w:rsidRPr="00647AF7" w14:paraId="525AAAAD" w14:textId="77777777" w:rsidTr="004C0477">
        <w:trPr>
          <w:trHeight w:val="564"/>
        </w:trPr>
        <w:tc>
          <w:tcPr>
            <w:tcW w:w="5000" w:type="pct"/>
            <w:gridSpan w:val="8"/>
          </w:tcPr>
          <w:p w14:paraId="5CFF89E9" w14:textId="16C28CFE"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Amaç A.3. </w:t>
            </w:r>
            <w:r w:rsidR="009412CE" w:rsidRPr="00647AF7">
              <w:rPr>
                <w:rFonts w:ascii="Times New Roman" w:hAnsi="Times New Roman" w:cs="Times New Roman"/>
                <w:sz w:val="24"/>
                <w:szCs w:val="24"/>
              </w:rPr>
              <w:t>Yerel STK’lara yönelik projeler yürütmek</w:t>
            </w:r>
          </w:p>
        </w:tc>
      </w:tr>
      <w:tr w:rsidR="00B67026" w:rsidRPr="00647AF7" w14:paraId="29C848CC" w14:textId="77777777" w:rsidTr="004C0477">
        <w:trPr>
          <w:trHeight w:val="416"/>
        </w:trPr>
        <w:tc>
          <w:tcPr>
            <w:tcW w:w="5000" w:type="pct"/>
            <w:gridSpan w:val="8"/>
          </w:tcPr>
          <w:p w14:paraId="7B52926D" w14:textId="5859A904"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Hedef H.3.1. </w:t>
            </w:r>
            <w:r w:rsidR="009412CE" w:rsidRPr="00647AF7">
              <w:rPr>
                <w:rFonts w:ascii="Times New Roman" w:hAnsi="Times New Roman" w:cs="Times New Roman"/>
                <w:sz w:val="24"/>
                <w:szCs w:val="24"/>
              </w:rPr>
              <w:t xml:space="preserve">STK’lar ile üniversite </w:t>
            </w:r>
            <w:proofErr w:type="gramStart"/>
            <w:r w:rsidR="009412CE" w:rsidRPr="00647AF7">
              <w:rPr>
                <w:rFonts w:ascii="Times New Roman" w:hAnsi="Times New Roman" w:cs="Times New Roman"/>
                <w:sz w:val="24"/>
                <w:szCs w:val="24"/>
              </w:rPr>
              <w:t>işbirliğinde</w:t>
            </w:r>
            <w:proofErr w:type="gramEnd"/>
            <w:r w:rsidR="009412CE" w:rsidRPr="00647AF7">
              <w:rPr>
                <w:rFonts w:ascii="Times New Roman" w:hAnsi="Times New Roman" w:cs="Times New Roman"/>
                <w:sz w:val="24"/>
                <w:szCs w:val="24"/>
              </w:rPr>
              <w:t xml:space="preserve"> Avrupa Birliği Projeleri, TÜBİTAK projeleri vb. süreçleri yönetmek,</w:t>
            </w:r>
          </w:p>
        </w:tc>
      </w:tr>
      <w:tr w:rsidR="00B67026" w:rsidRPr="00647AF7" w14:paraId="4AACC1D5" w14:textId="77777777" w:rsidTr="004C0477">
        <w:trPr>
          <w:trHeight w:val="918"/>
        </w:trPr>
        <w:tc>
          <w:tcPr>
            <w:tcW w:w="1523" w:type="pct"/>
          </w:tcPr>
          <w:p w14:paraId="039D94DA" w14:textId="77777777" w:rsidR="00B67026" w:rsidRPr="00647AF7" w:rsidRDefault="00B67026" w:rsidP="00647AF7">
            <w:pPr>
              <w:spacing w:line="276" w:lineRule="auto"/>
              <w:rPr>
                <w:rFonts w:ascii="Times New Roman" w:hAnsi="Times New Roman" w:cs="Times New Roman"/>
                <w:b/>
                <w:sz w:val="24"/>
                <w:szCs w:val="24"/>
              </w:rPr>
            </w:pPr>
          </w:p>
        </w:tc>
        <w:tc>
          <w:tcPr>
            <w:tcW w:w="454" w:type="pct"/>
          </w:tcPr>
          <w:p w14:paraId="4F642166"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Hedefe</w:t>
            </w:r>
          </w:p>
          <w:p w14:paraId="4F62145B"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Etkisi</w:t>
            </w:r>
          </w:p>
          <w:p w14:paraId="00B3B9C9"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w:t>
            </w:r>
          </w:p>
        </w:tc>
        <w:tc>
          <w:tcPr>
            <w:tcW w:w="586" w:type="pct"/>
          </w:tcPr>
          <w:p w14:paraId="09EAF584"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Plan Başlangıç Değeri</w:t>
            </w:r>
          </w:p>
        </w:tc>
        <w:tc>
          <w:tcPr>
            <w:tcW w:w="513" w:type="pct"/>
          </w:tcPr>
          <w:p w14:paraId="15D983DA"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2024 Hedef</w:t>
            </w:r>
          </w:p>
        </w:tc>
        <w:tc>
          <w:tcPr>
            <w:tcW w:w="513" w:type="pct"/>
          </w:tcPr>
          <w:p w14:paraId="54A3F854"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2025</w:t>
            </w:r>
          </w:p>
          <w:p w14:paraId="317AA491"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440" w:type="pct"/>
          </w:tcPr>
          <w:p w14:paraId="49081C00"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2026</w:t>
            </w:r>
          </w:p>
          <w:p w14:paraId="57271739"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519" w:type="pct"/>
          </w:tcPr>
          <w:p w14:paraId="11B2BCC7"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2027 Hedef</w:t>
            </w:r>
          </w:p>
        </w:tc>
        <w:tc>
          <w:tcPr>
            <w:tcW w:w="451" w:type="pct"/>
          </w:tcPr>
          <w:p w14:paraId="1100D452"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2028</w:t>
            </w:r>
          </w:p>
          <w:p w14:paraId="67DDFFD7"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r>
      <w:tr w:rsidR="00B67026" w:rsidRPr="00647AF7" w14:paraId="2C1697FB" w14:textId="77777777" w:rsidTr="004C0477">
        <w:trPr>
          <w:trHeight w:val="300"/>
        </w:trPr>
        <w:tc>
          <w:tcPr>
            <w:tcW w:w="1523" w:type="pct"/>
          </w:tcPr>
          <w:p w14:paraId="6094E357" w14:textId="2D1F12B1" w:rsidR="00B67026" w:rsidRPr="00647AF7" w:rsidRDefault="00065F0F"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PG 3</w:t>
            </w:r>
            <w:r w:rsidR="00B67026" w:rsidRPr="00647AF7">
              <w:rPr>
                <w:rFonts w:ascii="Times New Roman" w:hAnsi="Times New Roman" w:cs="Times New Roman"/>
                <w:b/>
                <w:sz w:val="24"/>
                <w:szCs w:val="24"/>
              </w:rPr>
              <w:t xml:space="preserve">.1.1. </w:t>
            </w:r>
            <w:r w:rsidR="009412CE" w:rsidRPr="00647AF7">
              <w:rPr>
                <w:rFonts w:ascii="Times New Roman" w:hAnsi="Times New Roman" w:cs="Times New Roman"/>
                <w:sz w:val="24"/>
                <w:szCs w:val="24"/>
              </w:rPr>
              <w:t>Proje Sayısı</w:t>
            </w:r>
          </w:p>
        </w:tc>
        <w:tc>
          <w:tcPr>
            <w:tcW w:w="454" w:type="pct"/>
          </w:tcPr>
          <w:p w14:paraId="4AE26E13"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100</w:t>
            </w:r>
          </w:p>
        </w:tc>
        <w:tc>
          <w:tcPr>
            <w:tcW w:w="586" w:type="pct"/>
          </w:tcPr>
          <w:p w14:paraId="6BA5B733"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0</w:t>
            </w:r>
          </w:p>
        </w:tc>
        <w:tc>
          <w:tcPr>
            <w:tcW w:w="513" w:type="pct"/>
          </w:tcPr>
          <w:p w14:paraId="4F7219BC"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w:t>
            </w:r>
          </w:p>
        </w:tc>
        <w:tc>
          <w:tcPr>
            <w:tcW w:w="513" w:type="pct"/>
          </w:tcPr>
          <w:p w14:paraId="67522506"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2</w:t>
            </w:r>
          </w:p>
        </w:tc>
        <w:tc>
          <w:tcPr>
            <w:tcW w:w="440" w:type="pct"/>
          </w:tcPr>
          <w:p w14:paraId="55634E51"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3</w:t>
            </w:r>
          </w:p>
        </w:tc>
        <w:tc>
          <w:tcPr>
            <w:tcW w:w="519" w:type="pct"/>
          </w:tcPr>
          <w:p w14:paraId="5DC04BEC"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4</w:t>
            </w:r>
          </w:p>
        </w:tc>
        <w:tc>
          <w:tcPr>
            <w:tcW w:w="451" w:type="pct"/>
          </w:tcPr>
          <w:p w14:paraId="352D760D" w14:textId="77777777" w:rsidR="00B67026" w:rsidRPr="00647AF7" w:rsidRDefault="00B67026"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5</w:t>
            </w:r>
          </w:p>
        </w:tc>
      </w:tr>
      <w:tr w:rsidR="00B67026" w:rsidRPr="00647AF7" w14:paraId="0AA15E35" w14:textId="77777777" w:rsidTr="004C0477">
        <w:trPr>
          <w:trHeight w:val="300"/>
        </w:trPr>
        <w:tc>
          <w:tcPr>
            <w:tcW w:w="2563" w:type="pct"/>
            <w:gridSpan w:val="3"/>
          </w:tcPr>
          <w:p w14:paraId="79D1480E" w14:textId="77777777" w:rsidR="00B67026" w:rsidRPr="00647AF7" w:rsidRDefault="00B67026"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Stratejiler</w:t>
            </w:r>
          </w:p>
        </w:tc>
        <w:tc>
          <w:tcPr>
            <w:tcW w:w="2437" w:type="pct"/>
            <w:gridSpan w:val="5"/>
          </w:tcPr>
          <w:p w14:paraId="6CC6330D" w14:textId="7D507667" w:rsidR="00B67026" w:rsidRPr="00647AF7" w:rsidRDefault="0050439F" w:rsidP="00647AF7">
            <w:pPr>
              <w:pStyle w:val="ListeParagraf"/>
              <w:numPr>
                <w:ilvl w:val="0"/>
                <w:numId w:val="24"/>
              </w:numPr>
              <w:spacing w:line="276" w:lineRule="auto"/>
              <w:rPr>
                <w:rFonts w:ascii="Times New Roman" w:hAnsi="Times New Roman" w:cs="Times New Roman"/>
                <w:sz w:val="24"/>
                <w:szCs w:val="24"/>
              </w:rPr>
            </w:pPr>
            <w:r w:rsidRPr="00647AF7">
              <w:rPr>
                <w:rFonts w:ascii="Times New Roman" w:hAnsi="Times New Roman" w:cs="Times New Roman"/>
                <w:sz w:val="24"/>
                <w:szCs w:val="24"/>
              </w:rPr>
              <w:t>Yerel STK’ların proje önerilerinin desteklenmesi, hibe programlarının duyurulması, proje hazırlama sürecinde merkez tarafından destek sunulması</w:t>
            </w:r>
          </w:p>
        </w:tc>
      </w:tr>
    </w:tbl>
    <w:p w14:paraId="2E1C100B" w14:textId="77777777" w:rsidR="00B73A38" w:rsidRPr="00647AF7" w:rsidRDefault="00B73A38" w:rsidP="00647AF7">
      <w:pPr>
        <w:spacing w:line="276" w:lineRule="auto"/>
        <w:rPr>
          <w:rFonts w:ascii="Times New Roman" w:hAnsi="Times New Roman" w:cs="Times New Roman"/>
          <w:b/>
          <w:sz w:val="24"/>
          <w:szCs w:val="24"/>
        </w:rPr>
      </w:pPr>
    </w:p>
    <w:tbl>
      <w:tblPr>
        <w:tblStyle w:val="TabloKlavuzu"/>
        <w:tblW w:w="5000" w:type="pct"/>
        <w:tblLook w:val="04A0" w:firstRow="1" w:lastRow="0" w:firstColumn="1" w:lastColumn="0" w:noHBand="0" w:noVBand="1"/>
      </w:tblPr>
      <w:tblGrid>
        <w:gridCol w:w="2685"/>
        <w:gridCol w:w="936"/>
        <w:gridCol w:w="1203"/>
        <w:gridCol w:w="855"/>
        <w:gridCol w:w="856"/>
        <w:gridCol w:w="830"/>
        <w:gridCol w:w="867"/>
        <w:gridCol w:w="830"/>
      </w:tblGrid>
      <w:tr w:rsidR="00B73A38" w:rsidRPr="00647AF7" w14:paraId="7203F7D5" w14:textId="77777777" w:rsidTr="004C0477">
        <w:trPr>
          <w:trHeight w:val="564"/>
        </w:trPr>
        <w:tc>
          <w:tcPr>
            <w:tcW w:w="5000" w:type="pct"/>
            <w:gridSpan w:val="8"/>
          </w:tcPr>
          <w:p w14:paraId="05A04F04" w14:textId="23D42371"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Amaç A.</w:t>
            </w:r>
            <w:r w:rsidR="00A94B1F" w:rsidRPr="00647AF7">
              <w:rPr>
                <w:rFonts w:ascii="Times New Roman" w:hAnsi="Times New Roman" w:cs="Times New Roman"/>
                <w:b/>
                <w:sz w:val="24"/>
                <w:szCs w:val="24"/>
              </w:rPr>
              <w:t>4</w:t>
            </w:r>
            <w:r w:rsidRPr="00647AF7">
              <w:rPr>
                <w:rFonts w:ascii="Times New Roman" w:hAnsi="Times New Roman" w:cs="Times New Roman"/>
                <w:b/>
                <w:sz w:val="24"/>
                <w:szCs w:val="24"/>
              </w:rPr>
              <w:t xml:space="preserve">. </w:t>
            </w:r>
            <w:r w:rsidRPr="00647AF7">
              <w:rPr>
                <w:rFonts w:ascii="Times New Roman" w:hAnsi="Times New Roman" w:cs="Times New Roman"/>
                <w:sz w:val="24"/>
                <w:szCs w:val="24"/>
              </w:rPr>
              <w:t>Merkezin kazandığı teknik bilgi ve beceri birikimini diğer Kurum ve Kuruluşlar ile paylaşmak</w:t>
            </w:r>
          </w:p>
        </w:tc>
      </w:tr>
      <w:tr w:rsidR="00B73A38" w:rsidRPr="00647AF7" w14:paraId="61C888B3" w14:textId="77777777" w:rsidTr="004C0477">
        <w:trPr>
          <w:trHeight w:val="416"/>
        </w:trPr>
        <w:tc>
          <w:tcPr>
            <w:tcW w:w="5000" w:type="pct"/>
            <w:gridSpan w:val="8"/>
          </w:tcPr>
          <w:p w14:paraId="1D47AD1A" w14:textId="37F29ABB"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 H.</w:t>
            </w:r>
            <w:r w:rsidR="00A94B1F" w:rsidRPr="00647AF7">
              <w:rPr>
                <w:rFonts w:ascii="Times New Roman" w:hAnsi="Times New Roman" w:cs="Times New Roman"/>
                <w:b/>
                <w:sz w:val="24"/>
                <w:szCs w:val="24"/>
              </w:rPr>
              <w:t>4</w:t>
            </w:r>
            <w:r w:rsidRPr="00647AF7">
              <w:rPr>
                <w:rFonts w:ascii="Times New Roman" w:hAnsi="Times New Roman" w:cs="Times New Roman"/>
                <w:b/>
                <w:sz w:val="24"/>
                <w:szCs w:val="24"/>
              </w:rPr>
              <w:t xml:space="preserve">.1. </w:t>
            </w:r>
            <w:r w:rsidR="0050439F" w:rsidRPr="00647AF7">
              <w:rPr>
                <w:rFonts w:ascii="Times New Roman" w:hAnsi="Times New Roman" w:cs="Times New Roman"/>
                <w:sz w:val="24"/>
                <w:szCs w:val="24"/>
              </w:rPr>
              <w:t>STK’lar, Diğer STK Merkezleri, Kamu Kurumları ve Özel Sektör ile bilgi akışı içerisinde olmak</w:t>
            </w:r>
          </w:p>
        </w:tc>
      </w:tr>
      <w:tr w:rsidR="00B73A38" w:rsidRPr="00647AF7" w14:paraId="4FBDC0BF" w14:textId="77777777" w:rsidTr="004C0477">
        <w:trPr>
          <w:trHeight w:val="918"/>
        </w:trPr>
        <w:tc>
          <w:tcPr>
            <w:tcW w:w="1523" w:type="pct"/>
          </w:tcPr>
          <w:p w14:paraId="65311517" w14:textId="77777777" w:rsidR="00B73A38" w:rsidRPr="00647AF7" w:rsidRDefault="00B73A38" w:rsidP="00647AF7">
            <w:pPr>
              <w:spacing w:line="276" w:lineRule="auto"/>
              <w:rPr>
                <w:rFonts w:ascii="Times New Roman" w:hAnsi="Times New Roman" w:cs="Times New Roman"/>
                <w:b/>
                <w:sz w:val="24"/>
                <w:szCs w:val="24"/>
              </w:rPr>
            </w:pPr>
          </w:p>
        </w:tc>
        <w:tc>
          <w:tcPr>
            <w:tcW w:w="454" w:type="pct"/>
          </w:tcPr>
          <w:p w14:paraId="2702F9EF"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Hedefe</w:t>
            </w:r>
          </w:p>
          <w:p w14:paraId="383B12DA"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Etkisi</w:t>
            </w:r>
          </w:p>
          <w:p w14:paraId="4D4F048B"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w:t>
            </w:r>
          </w:p>
        </w:tc>
        <w:tc>
          <w:tcPr>
            <w:tcW w:w="586" w:type="pct"/>
          </w:tcPr>
          <w:p w14:paraId="6B6E300B"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Plan Başlangıç Değeri</w:t>
            </w:r>
          </w:p>
        </w:tc>
        <w:tc>
          <w:tcPr>
            <w:tcW w:w="513" w:type="pct"/>
          </w:tcPr>
          <w:p w14:paraId="7D36173E"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2024 Hedef</w:t>
            </w:r>
          </w:p>
        </w:tc>
        <w:tc>
          <w:tcPr>
            <w:tcW w:w="513" w:type="pct"/>
          </w:tcPr>
          <w:p w14:paraId="1F26B277"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2025</w:t>
            </w:r>
          </w:p>
          <w:p w14:paraId="2A994C55"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440" w:type="pct"/>
          </w:tcPr>
          <w:p w14:paraId="56122F32"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2026</w:t>
            </w:r>
          </w:p>
          <w:p w14:paraId="12A97499"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c>
          <w:tcPr>
            <w:tcW w:w="519" w:type="pct"/>
          </w:tcPr>
          <w:p w14:paraId="09EAC67C"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2027 Hedef</w:t>
            </w:r>
          </w:p>
        </w:tc>
        <w:tc>
          <w:tcPr>
            <w:tcW w:w="451" w:type="pct"/>
          </w:tcPr>
          <w:p w14:paraId="0ECD3FAB"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2028</w:t>
            </w:r>
          </w:p>
          <w:p w14:paraId="73103492"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Hedef</w:t>
            </w:r>
          </w:p>
        </w:tc>
      </w:tr>
      <w:tr w:rsidR="00B73A38" w:rsidRPr="00647AF7" w14:paraId="31EA4D18" w14:textId="77777777" w:rsidTr="004C0477">
        <w:trPr>
          <w:trHeight w:val="300"/>
        </w:trPr>
        <w:tc>
          <w:tcPr>
            <w:tcW w:w="1523" w:type="pct"/>
          </w:tcPr>
          <w:p w14:paraId="3D983508"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 xml:space="preserve">PG 5.1.1. </w:t>
            </w:r>
            <w:r w:rsidRPr="00647AF7">
              <w:rPr>
                <w:rFonts w:ascii="Times New Roman" w:hAnsi="Times New Roman" w:cs="Times New Roman"/>
                <w:sz w:val="24"/>
                <w:szCs w:val="24"/>
              </w:rPr>
              <w:t>Yapılan görüşmeler</w:t>
            </w:r>
          </w:p>
        </w:tc>
        <w:tc>
          <w:tcPr>
            <w:tcW w:w="454" w:type="pct"/>
          </w:tcPr>
          <w:p w14:paraId="13373EFD"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100</w:t>
            </w:r>
          </w:p>
        </w:tc>
        <w:tc>
          <w:tcPr>
            <w:tcW w:w="586" w:type="pct"/>
          </w:tcPr>
          <w:p w14:paraId="49782389"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5</w:t>
            </w:r>
          </w:p>
        </w:tc>
        <w:tc>
          <w:tcPr>
            <w:tcW w:w="513" w:type="pct"/>
          </w:tcPr>
          <w:p w14:paraId="20F81E61"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8</w:t>
            </w:r>
          </w:p>
        </w:tc>
        <w:tc>
          <w:tcPr>
            <w:tcW w:w="513" w:type="pct"/>
          </w:tcPr>
          <w:p w14:paraId="69B24062"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10</w:t>
            </w:r>
          </w:p>
        </w:tc>
        <w:tc>
          <w:tcPr>
            <w:tcW w:w="440" w:type="pct"/>
          </w:tcPr>
          <w:p w14:paraId="765CE4F0"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12</w:t>
            </w:r>
          </w:p>
        </w:tc>
        <w:tc>
          <w:tcPr>
            <w:tcW w:w="519" w:type="pct"/>
          </w:tcPr>
          <w:p w14:paraId="64C7B642"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14</w:t>
            </w:r>
          </w:p>
        </w:tc>
        <w:tc>
          <w:tcPr>
            <w:tcW w:w="451" w:type="pct"/>
          </w:tcPr>
          <w:p w14:paraId="5CA7F18B" w14:textId="77777777" w:rsidR="00B73A38" w:rsidRPr="00647AF7" w:rsidRDefault="00B73A38" w:rsidP="00647AF7">
            <w:pPr>
              <w:spacing w:line="276" w:lineRule="auto"/>
              <w:rPr>
                <w:rFonts w:ascii="Times New Roman" w:hAnsi="Times New Roman" w:cs="Times New Roman"/>
                <w:sz w:val="24"/>
                <w:szCs w:val="24"/>
              </w:rPr>
            </w:pPr>
            <w:r w:rsidRPr="00647AF7">
              <w:rPr>
                <w:rFonts w:ascii="Times New Roman" w:hAnsi="Times New Roman" w:cs="Times New Roman"/>
                <w:sz w:val="24"/>
                <w:szCs w:val="24"/>
              </w:rPr>
              <w:t>16</w:t>
            </w:r>
          </w:p>
        </w:tc>
      </w:tr>
      <w:tr w:rsidR="00B73A38" w:rsidRPr="00647AF7" w14:paraId="4BA3D456" w14:textId="77777777" w:rsidTr="004C0477">
        <w:trPr>
          <w:trHeight w:val="300"/>
        </w:trPr>
        <w:tc>
          <w:tcPr>
            <w:tcW w:w="2563" w:type="pct"/>
            <w:gridSpan w:val="3"/>
          </w:tcPr>
          <w:p w14:paraId="049C6545" w14:textId="77777777" w:rsidR="00B73A38" w:rsidRPr="00647AF7" w:rsidRDefault="00B73A38" w:rsidP="00647AF7">
            <w:pPr>
              <w:spacing w:line="276" w:lineRule="auto"/>
              <w:rPr>
                <w:rFonts w:ascii="Times New Roman" w:hAnsi="Times New Roman" w:cs="Times New Roman"/>
                <w:b/>
                <w:sz w:val="24"/>
                <w:szCs w:val="24"/>
              </w:rPr>
            </w:pPr>
            <w:r w:rsidRPr="00647AF7">
              <w:rPr>
                <w:rFonts w:ascii="Times New Roman" w:hAnsi="Times New Roman" w:cs="Times New Roman"/>
                <w:b/>
                <w:sz w:val="24"/>
                <w:szCs w:val="24"/>
              </w:rPr>
              <w:t>Stratejiler</w:t>
            </w:r>
          </w:p>
        </w:tc>
        <w:tc>
          <w:tcPr>
            <w:tcW w:w="2437" w:type="pct"/>
            <w:gridSpan w:val="5"/>
          </w:tcPr>
          <w:p w14:paraId="7EE5A97B" w14:textId="514A80CB" w:rsidR="00B73A38" w:rsidRPr="00647AF7" w:rsidRDefault="00A94B1F" w:rsidP="00647AF7">
            <w:pPr>
              <w:pStyle w:val="ListeParagraf"/>
              <w:numPr>
                <w:ilvl w:val="0"/>
                <w:numId w:val="27"/>
              </w:numPr>
              <w:spacing w:line="276" w:lineRule="auto"/>
              <w:rPr>
                <w:rFonts w:ascii="Times New Roman" w:hAnsi="Times New Roman" w:cs="Times New Roman"/>
                <w:sz w:val="24"/>
                <w:szCs w:val="24"/>
              </w:rPr>
            </w:pPr>
            <w:proofErr w:type="gramStart"/>
            <w:r w:rsidRPr="00647AF7">
              <w:rPr>
                <w:rFonts w:ascii="Times New Roman" w:hAnsi="Times New Roman" w:cs="Times New Roman"/>
                <w:sz w:val="24"/>
                <w:szCs w:val="24"/>
              </w:rPr>
              <w:t>İşbirliği</w:t>
            </w:r>
            <w:proofErr w:type="gramEnd"/>
            <w:r w:rsidRPr="00647AF7">
              <w:rPr>
                <w:rFonts w:ascii="Times New Roman" w:hAnsi="Times New Roman" w:cs="Times New Roman"/>
                <w:sz w:val="24"/>
                <w:szCs w:val="24"/>
              </w:rPr>
              <w:t xml:space="preserve"> potansiyeline sahip tüm kurum ve kuruşlar ile</w:t>
            </w:r>
            <w:r w:rsidR="00B73A38" w:rsidRPr="00647AF7">
              <w:rPr>
                <w:rFonts w:ascii="Times New Roman" w:hAnsi="Times New Roman" w:cs="Times New Roman"/>
                <w:sz w:val="24"/>
                <w:szCs w:val="24"/>
              </w:rPr>
              <w:t xml:space="preserve"> faaliyetlerimizin iyileştirilmesine yönelik fikir alışverişlerinin sağlanması</w:t>
            </w:r>
          </w:p>
        </w:tc>
      </w:tr>
    </w:tbl>
    <w:p w14:paraId="6715BC6F" w14:textId="77777777" w:rsidR="00B73A38" w:rsidRPr="00AD261A" w:rsidRDefault="00B73A38" w:rsidP="0055099D">
      <w:pPr>
        <w:spacing w:line="276" w:lineRule="auto"/>
        <w:rPr>
          <w:rFonts w:ascii="Times New Roman" w:hAnsi="Times New Roman" w:cs="Times New Roman"/>
          <w:b/>
          <w:sz w:val="24"/>
          <w:szCs w:val="24"/>
        </w:rPr>
      </w:pPr>
    </w:p>
    <w:p w14:paraId="47EADC52" w14:textId="77777777" w:rsidR="00C14346" w:rsidRPr="00595976" w:rsidRDefault="00287635" w:rsidP="004C0477">
      <w:pPr>
        <w:pStyle w:val="Balk1"/>
      </w:pPr>
      <w:bookmarkStart w:id="14" w:name="_Toc170669548"/>
      <w:r>
        <w:t>15</w:t>
      </w:r>
      <w:r w:rsidR="00595976">
        <w:t xml:space="preserve">. </w:t>
      </w:r>
      <w:r w:rsidR="00595976" w:rsidRPr="00595976">
        <w:t>İZLEME VE DEĞERLENDİRME</w:t>
      </w:r>
      <w:bookmarkEnd w:id="14"/>
    </w:p>
    <w:p w14:paraId="18130225" w14:textId="77777777" w:rsidR="00AD261A" w:rsidRPr="00AD261A" w:rsidRDefault="00AD261A" w:rsidP="00903653">
      <w:pPr>
        <w:spacing w:line="276" w:lineRule="auto"/>
        <w:jc w:val="both"/>
        <w:rPr>
          <w:rFonts w:ascii="Times New Roman" w:hAnsi="Times New Roman" w:cs="Times New Roman"/>
          <w:sz w:val="24"/>
          <w:szCs w:val="24"/>
        </w:rPr>
      </w:pPr>
      <w:r w:rsidRPr="00AD261A">
        <w:rPr>
          <w:rFonts w:ascii="Times New Roman" w:hAnsi="Times New Roman" w:cs="Times New Roman"/>
          <w:sz w:val="24"/>
          <w:szCs w:val="24"/>
        </w:rPr>
        <w:t>İzleme ve Değerlendirme Süreci, kurumsal öğrenmeyi ve buna bağlı olarak faaliyetlerin sürekli olarak</w:t>
      </w:r>
      <w:r>
        <w:rPr>
          <w:rFonts w:ascii="Times New Roman" w:hAnsi="Times New Roman" w:cs="Times New Roman"/>
          <w:sz w:val="24"/>
          <w:szCs w:val="24"/>
        </w:rPr>
        <w:t xml:space="preserve"> </w:t>
      </w:r>
      <w:r w:rsidRPr="00AD261A">
        <w:rPr>
          <w:rFonts w:ascii="Times New Roman" w:hAnsi="Times New Roman" w:cs="Times New Roman"/>
          <w:sz w:val="24"/>
          <w:szCs w:val="24"/>
        </w:rPr>
        <w:t>iyileştirilmesini sağlar. İzleme, amaç ve hedeflere göre kaydedilen ilerlemeyi takip etmek amacıyla uygulama</w:t>
      </w:r>
      <w:r>
        <w:rPr>
          <w:rFonts w:ascii="Times New Roman" w:hAnsi="Times New Roman" w:cs="Times New Roman"/>
          <w:sz w:val="24"/>
          <w:szCs w:val="24"/>
        </w:rPr>
        <w:t xml:space="preserve"> </w:t>
      </w:r>
      <w:r w:rsidRPr="00AD261A">
        <w:rPr>
          <w:rFonts w:ascii="Times New Roman" w:hAnsi="Times New Roman" w:cs="Times New Roman"/>
          <w:sz w:val="24"/>
          <w:szCs w:val="24"/>
        </w:rPr>
        <w:t>öncesi/uygulama sırasında sürekli ve sistematik olarak nicel/nitel verilerin toplandığı ve analiz edildiği tekrarlı</w:t>
      </w:r>
      <w:r>
        <w:rPr>
          <w:rFonts w:ascii="Times New Roman" w:hAnsi="Times New Roman" w:cs="Times New Roman"/>
          <w:sz w:val="24"/>
          <w:szCs w:val="24"/>
        </w:rPr>
        <w:t xml:space="preserve"> </w:t>
      </w:r>
      <w:r w:rsidRPr="00AD261A">
        <w:rPr>
          <w:rFonts w:ascii="Times New Roman" w:hAnsi="Times New Roman" w:cs="Times New Roman"/>
          <w:sz w:val="24"/>
          <w:szCs w:val="24"/>
        </w:rPr>
        <w:t>bir süreçtir. Performans göstergeleri aracılığıyla amaç ve hedeflerin gerçekleşme sonuçlarının belirli bir</w:t>
      </w:r>
      <w:r>
        <w:rPr>
          <w:rFonts w:ascii="Times New Roman" w:hAnsi="Times New Roman" w:cs="Times New Roman"/>
          <w:sz w:val="24"/>
          <w:szCs w:val="24"/>
        </w:rPr>
        <w:t xml:space="preserve"> </w:t>
      </w:r>
      <w:r w:rsidRPr="00AD261A">
        <w:rPr>
          <w:rFonts w:ascii="Times New Roman" w:hAnsi="Times New Roman" w:cs="Times New Roman"/>
          <w:sz w:val="24"/>
          <w:szCs w:val="24"/>
        </w:rPr>
        <w:t>sıklıkla izlenmesi ve belirlenen dönemler itibarıyla raporlanarak yöneticilerin değerlendirmesine sunulması</w:t>
      </w:r>
      <w:r>
        <w:rPr>
          <w:rFonts w:ascii="Times New Roman" w:hAnsi="Times New Roman" w:cs="Times New Roman"/>
          <w:sz w:val="24"/>
          <w:szCs w:val="24"/>
        </w:rPr>
        <w:t xml:space="preserve"> </w:t>
      </w:r>
      <w:r w:rsidRPr="00AD261A">
        <w:rPr>
          <w:rFonts w:ascii="Times New Roman" w:hAnsi="Times New Roman" w:cs="Times New Roman"/>
          <w:sz w:val="24"/>
          <w:szCs w:val="24"/>
        </w:rPr>
        <w:t>izleme faaliyetlerini oluşturur. Değerlendirme ise devam eden ya da tamamlanmış faaliyetlerin amaç ve</w:t>
      </w:r>
      <w:r>
        <w:rPr>
          <w:rFonts w:ascii="Times New Roman" w:hAnsi="Times New Roman" w:cs="Times New Roman"/>
          <w:sz w:val="24"/>
          <w:szCs w:val="24"/>
        </w:rPr>
        <w:t xml:space="preserve"> </w:t>
      </w:r>
      <w:r w:rsidRPr="00AD261A">
        <w:rPr>
          <w:rFonts w:ascii="Times New Roman" w:hAnsi="Times New Roman" w:cs="Times New Roman"/>
          <w:sz w:val="24"/>
          <w:szCs w:val="24"/>
        </w:rPr>
        <w:t>hedeflere ulaşmayı ne ölçüde sağladığı ve karar alma sürecine ne ölçüde katkıda bulunduğunu belirlemek</w:t>
      </w:r>
      <w:r>
        <w:rPr>
          <w:rFonts w:ascii="Times New Roman" w:hAnsi="Times New Roman" w:cs="Times New Roman"/>
          <w:sz w:val="24"/>
          <w:szCs w:val="24"/>
        </w:rPr>
        <w:t xml:space="preserve"> </w:t>
      </w:r>
      <w:r w:rsidRPr="00AD261A">
        <w:rPr>
          <w:rFonts w:ascii="Times New Roman" w:hAnsi="Times New Roman" w:cs="Times New Roman"/>
          <w:sz w:val="24"/>
          <w:szCs w:val="24"/>
        </w:rPr>
        <w:t>amacıyla yapılan ayrıntılı bir incelemedir.</w:t>
      </w:r>
    </w:p>
    <w:p w14:paraId="2C45FC71" w14:textId="77777777" w:rsidR="00C14346" w:rsidRPr="00C14346" w:rsidRDefault="00AD261A" w:rsidP="00903653">
      <w:pPr>
        <w:spacing w:line="276" w:lineRule="auto"/>
        <w:jc w:val="both"/>
        <w:rPr>
          <w:rFonts w:ascii="Times New Roman" w:hAnsi="Times New Roman" w:cs="Times New Roman"/>
          <w:sz w:val="24"/>
          <w:szCs w:val="24"/>
        </w:rPr>
      </w:pPr>
      <w:r>
        <w:rPr>
          <w:rFonts w:ascii="Times New Roman" w:hAnsi="Times New Roman" w:cs="Times New Roman"/>
          <w:sz w:val="24"/>
          <w:szCs w:val="24"/>
        </w:rPr>
        <w:t>Merkezimiz bünyesinde</w:t>
      </w:r>
      <w:r w:rsidRPr="00AD261A">
        <w:rPr>
          <w:rFonts w:ascii="Times New Roman" w:hAnsi="Times New Roman" w:cs="Times New Roman"/>
          <w:sz w:val="24"/>
          <w:szCs w:val="24"/>
        </w:rPr>
        <w:t xml:space="preserve"> altı aylık periyodlar halinde performans göstergelerinin gerçekleşme</w:t>
      </w:r>
      <w:r>
        <w:rPr>
          <w:rFonts w:ascii="Times New Roman" w:hAnsi="Times New Roman" w:cs="Times New Roman"/>
          <w:sz w:val="24"/>
          <w:szCs w:val="24"/>
        </w:rPr>
        <w:t xml:space="preserve"> </w:t>
      </w:r>
      <w:r w:rsidRPr="00AD261A">
        <w:rPr>
          <w:rFonts w:ascii="Times New Roman" w:hAnsi="Times New Roman" w:cs="Times New Roman"/>
          <w:sz w:val="24"/>
          <w:szCs w:val="24"/>
        </w:rPr>
        <w:t xml:space="preserve">verileri toplanması kararlaştırılmıştır. </w:t>
      </w:r>
      <w:r>
        <w:rPr>
          <w:rFonts w:ascii="Times New Roman" w:hAnsi="Times New Roman" w:cs="Times New Roman"/>
          <w:sz w:val="24"/>
          <w:szCs w:val="24"/>
        </w:rPr>
        <w:t xml:space="preserve">Merkezimiz faaliyetleri </w:t>
      </w:r>
      <w:r w:rsidRPr="00AD261A">
        <w:rPr>
          <w:rFonts w:ascii="Times New Roman" w:hAnsi="Times New Roman" w:cs="Times New Roman"/>
          <w:sz w:val="24"/>
          <w:szCs w:val="24"/>
        </w:rPr>
        <w:t>baz alınarak temmuz</w:t>
      </w:r>
      <w:r>
        <w:rPr>
          <w:rFonts w:ascii="Times New Roman" w:hAnsi="Times New Roman" w:cs="Times New Roman"/>
          <w:sz w:val="24"/>
          <w:szCs w:val="24"/>
        </w:rPr>
        <w:t xml:space="preserve"> </w:t>
      </w:r>
      <w:r w:rsidRPr="00AD261A">
        <w:rPr>
          <w:rFonts w:ascii="Times New Roman" w:hAnsi="Times New Roman" w:cs="Times New Roman"/>
          <w:sz w:val="24"/>
          <w:szCs w:val="24"/>
        </w:rPr>
        <w:t>ayı sonuna kadar stratejik plan izleme raporu, takip eden yılın şubat ayının sonuna kadar ise stratejik plan</w:t>
      </w:r>
      <w:r>
        <w:rPr>
          <w:rFonts w:ascii="Times New Roman" w:hAnsi="Times New Roman" w:cs="Times New Roman"/>
          <w:sz w:val="24"/>
          <w:szCs w:val="24"/>
        </w:rPr>
        <w:t xml:space="preserve"> </w:t>
      </w:r>
      <w:r w:rsidRPr="00AD261A">
        <w:rPr>
          <w:rFonts w:ascii="Times New Roman" w:hAnsi="Times New Roman" w:cs="Times New Roman"/>
          <w:sz w:val="24"/>
          <w:szCs w:val="24"/>
        </w:rPr>
        <w:t>değerlendirme raporu hazırlanacaktır.</w:t>
      </w:r>
    </w:p>
    <w:sectPr w:rsidR="00C14346" w:rsidRPr="00C14346" w:rsidSect="00C14346">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FB6F" w14:textId="77777777" w:rsidR="00205966" w:rsidRDefault="00205966" w:rsidP="00421185">
      <w:pPr>
        <w:spacing w:after="0" w:line="240" w:lineRule="auto"/>
      </w:pPr>
      <w:r>
        <w:separator/>
      </w:r>
    </w:p>
  </w:endnote>
  <w:endnote w:type="continuationSeparator" w:id="0">
    <w:p w14:paraId="7D3B7A2C" w14:textId="77777777" w:rsidR="00205966" w:rsidRDefault="00205966" w:rsidP="0042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517189"/>
      <w:docPartObj>
        <w:docPartGallery w:val="Page Numbers (Bottom of Page)"/>
        <w:docPartUnique/>
      </w:docPartObj>
    </w:sdtPr>
    <w:sdtContent>
      <w:p w14:paraId="1A29FD03" w14:textId="77777777" w:rsidR="00A76224" w:rsidRDefault="00A76224">
        <w:pPr>
          <w:pStyle w:val="AltBilgi"/>
          <w:jc w:val="center"/>
        </w:pPr>
        <w:r>
          <w:fldChar w:fldCharType="begin"/>
        </w:r>
        <w:r>
          <w:instrText>PAGE   \* MERGEFORMAT</w:instrText>
        </w:r>
        <w:r>
          <w:fldChar w:fldCharType="separate"/>
        </w:r>
        <w:r w:rsidR="00903653">
          <w:rPr>
            <w:noProof/>
          </w:rPr>
          <w:t>13</w:t>
        </w:r>
        <w:r>
          <w:fldChar w:fldCharType="end"/>
        </w:r>
      </w:p>
    </w:sdtContent>
  </w:sdt>
  <w:p w14:paraId="57DC1F39" w14:textId="77777777" w:rsidR="00A76224" w:rsidRDefault="00A762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E8DD7" w14:textId="77777777" w:rsidR="00205966" w:rsidRDefault="00205966" w:rsidP="00421185">
      <w:pPr>
        <w:spacing w:after="0" w:line="240" w:lineRule="auto"/>
      </w:pPr>
      <w:r>
        <w:separator/>
      </w:r>
    </w:p>
  </w:footnote>
  <w:footnote w:type="continuationSeparator" w:id="0">
    <w:p w14:paraId="39BFF5B9" w14:textId="77777777" w:rsidR="00205966" w:rsidRDefault="00205966" w:rsidP="00421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5AFC"/>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3A2C05"/>
    <w:multiLevelType w:val="hybridMultilevel"/>
    <w:tmpl w:val="6AC23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B1642E"/>
    <w:multiLevelType w:val="hybridMultilevel"/>
    <w:tmpl w:val="2C9A8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E709C7"/>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2840B5"/>
    <w:multiLevelType w:val="hybridMultilevel"/>
    <w:tmpl w:val="6B6EB7C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FA127C"/>
    <w:multiLevelType w:val="hybridMultilevel"/>
    <w:tmpl w:val="9D88104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AD1153"/>
    <w:multiLevelType w:val="hybridMultilevel"/>
    <w:tmpl w:val="C134912A"/>
    <w:lvl w:ilvl="0" w:tplc="70062128">
      <w:numFmt w:val="bullet"/>
      <w:lvlText w:val="-"/>
      <w:lvlJc w:val="left"/>
      <w:pPr>
        <w:ind w:left="1068" w:hanging="360"/>
      </w:pPr>
      <w:rPr>
        <w:rFonts w:ascii="Times New Roman" w:eastAsia="Times New Roman" w:hAnsi="Times New Roman" w:cs="Times New Roman" w:hint="default"/>
        <w:w w:val="99"/>
        <w:sz w:val="24"/>
        <w:szCs w:val="24"/>
        <w:lang w:val="tr-TR" w:eastAsia="en-US" w:bidi="ar-SA"/>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219341B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F414A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EB1F46"/>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A2288F"/>
    <w:multiLevelType w:val="hybridMultilevel"/>
    <w:tmpl w:val="587ACA1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924DC5"/>
    <w:multiLevelType w:val="hybridMultilevel"/>
    <w:tmpl w:val="63DE94B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906F56"/>
    <w:multiLevelType w:val="hybridMultilevel"/>
    <w:tmpl w:val="10AA9CD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1AC5613"/>
    <w:multiLevelType w:val="hybridMultilevel"/>
    <w:tmpl w:val="A62463C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F27735"/>
    <w:multiLevelType w:val="hybridMultilevel"/>
    <w:tmpl w:val="F6BE97E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75F6A2A"/>
    <w:multiLevelType w:val="hybridMultilevel"/>
    <w:tmpl w:val="22F8F74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C64830"/>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DE2FEB"/>
    <w:multiLevelType w:val="hybridMultilevel"/>
    <w:tmpl w:val="226AB030"/>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46D23335"/>
    <w:multiLevelType w:val="hybridMultilevel"/>
    <w:tmpl w:val="80D4AD24"/>
    <w:lvl w:ilvl="0" w:tplc="041F0003">
      <w:start w:val="1"/>
      <w:numFmt w:val="bullet"/>
      <w:lvlText w:val="o"/>
      <w:lvlJc w:val="left"/>
      <w:pPr>
        <w:ind w:left="720" w:hanging="360"/>
      </w:pPr>
      <w:rPr>
        <w:rFonts w:ascii="Courier New" w:hAnsi="Courier New" w:cs="Courier New" w:hint="default"/>
      </w:rPr>
    </w:lvl>
    <w:lvl w:ilvl="1" w:tplc="70062128">
      <w:numFmt w:val="bullet"/>
      <w:lvlText w:val="-"/>
      <w:lvlJc w:val="left"/>
      <w:pPr>
        <w:ind w:left="1440" w:hanging="360"/>
      </w:pPr>
      <w:rPr>
        <w:rFonts w:ascii="Times New Roman" w:eastAsia="Times New Roman" w:hAnsi="Times New Roman" w:cs="Times New Roman" w:hint="default"/>
        <w:w w:val="99"/>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694FBC"/>
    <w:multiLevelType w:val="hybridMultilevel"/>
    <w:tmpl w:val="4A841BC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E43585"/>
    <w:multiLevelType w:val="hybridMultilevel"/>
    <w:tmpl w:val="6DA4A13E"/>
    <w:lvl w:ilvl="0" w:tplc="4F8C00B0">
      <w:start w:val="1"/>
      <w:numFmt w:val="decimal"/>
      <w:lvlText w:val="%1."/>
      <w:lvlJc w:val="left"/>
      <w:pPr>
        <w:ind w:left="720"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C1745F5"/>
    <w:multiLevelType w:val="hybridMultilevel"/>
    <w:tmpl w:val="01A2FE5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FF4E72"/>
    <w:multiLevelType w:val="hybridMultilevel"/>
    <w:tmpl w:val="5E16CB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065BC4"/>
    <w:multiLevelType w:val="hybridMultilevel"/>
    <w:tmpl w:val="D228EEFA"/>
    <w:lvl w:ilvl="0" w:tplc="35E606D0">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693F63"/>
    <w:multiLevelType w:val="hybridMultilevel"/>
    <w:tmpl w:val="743A7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CC57E8"/>
    <w:multiLevelType w:val="hybridMultilevel"/>
    <w:tmpl w:val="43DEFD2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FE3C5F"/>
    <w:multiLevelType w:val="hybridMultilevel"/>
    <w:tmpl w:val="B67898C8"/>
    <w:lvl w:ilvl="0" w:tplc="299226CC">
      <w:start w:val="2"/>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5A1A6643"/>
    <w:multiLevelType w:val="hybridMultilevel"/>
    <w:tmpl w:val="B1267BDC"/>
    <w:lvl w:ilvl="0" w:tplc="70062128">
      <w:numFmt w:val="bullet"/>
      <w:lvlText w:val="-"/>
      <w:lvlJc w:val="left"/>
      <w:pPr>
        <w:ind w:left="1068" w:hanging="360"/>
      </w:pPr>
      <w:rPr>
        <w:rFonts w:ascii="Times New Roman" w:eastAsia="Times New Roman" w:hAnsi="Times New Roman" w:cs="Times New Roman" w:hint="default"/>
        <w:w w:val="99"/>
        <w:sz w:val="24"/>
        <w:szCs w:val="24"/>
        <w:lang w:val="tr-TR" w:eastAsia="en-US" w:bidi="ar-SA"/>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8" w15:restartNumberingAfterBreak="0">
    <w:nsid w:val="5A386EF5"/>
    <w:multiLevelType w:val="hybridMultilevel"/>
    <w:tmpl w:val="45BEFEE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A5C4D73"/>
    <w:multiLevelType w:val="hybridMultilevel"/>
    <w:tmpl w:val="866A24F2"/>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4E1B98"/>
    <w:multiLevelType w:val="hybridMultilevel"/>
    <w:tmpl w:val="80CEE2F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F337733"/>
    <w:multiLevelType w:val="hybridMultilevel"/>
    <w:tmpl w:val="5E08DB6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6C26A4"/>
    <w:multiLevelType w:val="hybridMultilevel"/>
    <w:tmpl w:val="59FC7D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E26EB7"/>
    <w:multiLevelType w:val="hybridMultilevel"/>
    <w:tmpl w:val="B740A192"/>
    <w:lvl w:ilvl="0" w:tplc="10921B1E">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4" w15:restartNumberingAfterBreak="0">
    <w:nsid w:val="6B0740BC"/>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4B1FD2"/>
    <w:multiLevelType w:val="hybridMultilevel"/>
    <w:tmpl w:val="C0262A0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15:restartNumberingAfterBreak="0">
    <w:nsid w:val="6DD95C96"/>
    <w:multiLevelType w:val="hybridMultilevel"/>
    <w:tmpl w:val="6AC23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093105"/>
    <w:multiLevelType w:val="hybridMultilevel"/>
    <w:tmpl w:val="6DA4A13E"/>
    <w:lvl w:ilvl="0" w:tplc="4F8C00B0">
      <w:start w:val="1"/>
      <w:numFmt w:val="decimal"/>
      <w:lvlText w:val="%1."/>
      <w:lvlJc w:val="left"/>
      <w:pPr>
        <w:ind w:left="720"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014B5E"/>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392170"/>
    <w:multiLevelType w:val="hybridMultilevel"/>
    <w:tmpl w:val="6B6EB7C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5029938">
    <w:abstractNumId w:val="20"/>
  </w:num>
  <w:num w:numId="2" w16cid:durableId="1370180265">
    <w:abstractNumId w:val="8"/>
  </w:num>
  <w:num w:numId="3" w16cid:durableId="1616594393">
    <w:abstractNumId w:val="7"/>
  </w:num>
  <w:num w:numId="4" w16cid:durableId="1723214971">
    <w:abstractNumId w:val="37"/>
  </w:num>
  <w:num w:numId="5" w16cid:durableId="803084449">
    <w:abstractNumId w:val="35"/>
  </w:num>
  <w:num w:numId="6" w16cid:durableId="66192185">
    <w:abstractNumId w:val="33"/>
  </w:num>
  <w:num w:numId="7" w16cid:durableId="865677605">
    <w:abstractNumId w:val="17"/>
  </w:num>
  <w:num w:numId="8" w16cid:durableId="1007249027">
    <w:abstractNumId w:val="10"/>
  </w:num>
  <w:num w:numId="9" w16cid:durableId="597297311">
    <w:abstractNumId w:val="31"/>
  </w:num>
  <w:num w:numId="10" w16cid:durableId="382751366">
    <w:abstractNumId w:val="30"/>
  </w:num>
  <w:num w:numId="11" w16cid:durableId="639460355">
    <w:abstractNumId w:val="5"/>
  </w:num>
  <w:num w:numId="12" w16cid:durableId="2132435095">
    <w:abstractNumId w:val="19"/>
  </w:num>
  <w:num w:numId="13" w16cid:durableId="339476750">
    <w:abstractNumId w:val="11"/>
  </w:num>
  <w:num w:numId="14" w16cid:durableId="1820997251">
    <w:abstractNumId w:val="15"/>
  </w:num>
  <w:num w:numId="15" w16cid:durableId="687603837">
    <w:abstractNumId w:val="12"/>
  </w:num>
  <w:num w:numId="16" w16cid:durableId="2005158291">
    <w:abstractNumId w:val="4"/>
  </w:num>
  <w:num w:numId="17" w16cid:durableId="1163665834">
    <w:abstractNumId w:val="26"/>
  </w:num>
  <w:num w:numId="18" w16cid:durableId="298728443">
    <w:abstractNumId w:val="27"/>
  </w:num>
  <w:num w:numId="19" w16cid:durableId="366836053">
    <w:abstractNumId w:val="6"/>
  </w:num>
  <w:num w:numId="20" w16cid:durableId="666637316">
    <w:abstractNumId w:val="24"/>
  </w:num>
  <w:num w:numId="21" w16cid:durableId="335301964">
    <w:abstractNumId w:val="39"/>
  </w:num>
  <w:num w:numId="22" w16cid:durableId="16466248">
    <w:abstractNumId w:val="3"/>
  </w:num>
  <w:num w:numId="23" w16cid:durableId="1666740724">
    <w:abstractNumId w:val="34"/>
  </w:num>
  <w:num w:numId="24" w16cid:durableId="737090104">
    <w:abstractNumId w:val="0"/>
  </w:num>
  <w:num w:numId="25" w16cid:durableId="520970813">
    <w:abstractNumId w:val="38"/>
  </w:num>
  <w:num w:numId="26" w16cid:durableId="1577202633">
    <w:abstractNumId w:val="16"/>
  </w:num>
  <w:num w:numId="27" w16cid:durableId="1638728577">
    <w:abstractNumId w:val="9"/>
  </w:num>
  <w:num w:numId="28" w16cid:durableId="1239289298">
    <w:abstractNumId w:val="29"/>
  </w:num>
  <w:num w:numId="29" w16cid:durableId="166989676">
    <w:abstractNumId w:val="23"/>
  </w:num>
  <w:num w:numId="30" w16cid:durableId="209195681">
    <w:abstractNumId w:val="28"/>
  </w:num>
  <w:num w:numId="31" w16cid:durableId="637566596">
    <w:abstractNumId w:val="18"/>
  </w:num>
  <w:num w:numId="32" w16cid:durableId="1307206212">
    <w:abstractNumId w:val="36"/>
  </w:num>
  <w:num w:numId="33" w16cid:durableId="1004820605">
    <w:abstractNumId w:val="22"/>
  </w:num>
  <w:num w:numId="34" w16cid:durableId="774716607">
    <w:abstractNumId w:val="32"/>
  </w:num>
  <w:num w:numId="35" w16cid:durableId="43260228">
    <w:abstractNumId w:val="2"/>
  </w:num>
  <w:num w:numId="36" w16cid:durableId="1860655672">
    <w:abstractNumId w:val="1"/>
  </w:num>
  <w:num w:numId="37" w16cid:durableId="1300956495">
    <w:abstractNumId w:val="14"/>
  </w:num>
  <w:num w:numId="38" w16cid:durableId="683871579">
    <w:abstractNumId w:val="25"/>
  </w:num>
  <w:num w:numId="39" w16cid:durableId="1037200079">
    <w:abstractNumId w:val="13"/>
  </w:num>
  <w:num w:numId="40" w16cid:durableId="21318240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1B"/>
    <w:rsid w:val="0000181B"/>
    <w:rsid w:val="00065F0F"/>
    <w:rsid w:val="0007161C"/>
    <w:rsid w:val="000A7068"/>
    <w:rsid w:val="000B0C3F"/>
    <w:rsid w:val="000E4D1B"/>
    <w:rsid w:val="00151FA1"/>
    <w:rsid w:val="00205966"/>
    <w:rsid w:val="00247BE3"/>
    <w:rsid w:val="00251907"/>
    <w:rsid w:val="00252D36"/>
    <w:rsid w:val="00287635"/>
    <w:rsid w:val="002F591F"/>
    <w:rsid w:val="00320FC8"/>
    <w:rsid w:val="00334B38"/>
    <w:rsid w:val="00403330"/>
    <w:rsid w:val="00421185"/>
    <w:rsid w:val="004C0477"/>
    <w:rsid w:val="0050439F"/>
    <w:rsid w:val="0055099D"/>
    <w:rsid w:val="0057201F"/>
    <w:rsid w:val="00595976"/>
    <w:rsid w:val="005C32A0"/>
    <w:rsid w:val="005D0003"/>
    <w:rsid w:val="00647AF7"/>
    <w:rsid w:val="0065168E"/>
    <w:rsid w:val="00674F9B"/>
    <w:rsid w:val="00680CB3"/>
    <w:rsid w:val="006D395B"/>
    <w:rsid w:val="006E173C"/>
    <w:rsid w:val="007325F2"/>
    <w:rsid w:val="00760E32"/>
    <w:rsid w:val="00766236"/>
    <w:rsid w:val="007A5A68"/>
    <w:rsid w:val="007C3054"/>
    <w:rsid w:val="0086775E"/>
    <w:rsid w:val="008A3D5C"/>
    <w:rsid w:val="00903653"/>
    <w:rsid w:val="009412CE"/>
    <w:rsid w:val="00944271"/>
    <w:rsid w:val="009B0231"/>
    <w:rsid w:val="009C58B9"/>
    <w:rsid w:val="009C5D8B"/>
    <w:rsid w:val="009E6BF3"/>
    <w:rsid w:val="00A70979"/>
    <w:rsid w:val="00A76224"/>
    <w:rsid w:val="00A94B1F"/>
    <w:rsid w:val="00AD261A"/>
    <w:rsid w:val="00B2708B"/>
    <w:rsid w:val="00B51565"/>
    <w:rsid w:val="00B517DE"/>
    <w:rsid w:val="00B60359"/>
    <w:rsid w:val="00B67026"/>
    <w:rsid w:val="00B73A38"/>
    <w:rsid w:val="00B93F0B"/>
    <w:rsid w:val="00BF65F5"/>
    <w:rsid w:val="00C14346"/>
    <w:rsid w:val="00C82D21"/>
    <w:rsid w:val="00CF4493"/>
    <w:rsid w:val="00D30CA1"/>
    <w:rsid w:val="00E60DB4"/>
    <w:rsid w:val="00E721D6"/>
    <w:rsid w:val="00E8022B"/>
    <w:rsid w:val="00F616A2"/>
    <w:rsid w:val="00F950F9"/>
    <w:rsid w:val="00FA1001"/>
    <w:rsid w:val="00FF08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2F33"/>
  <w15:chartTrackingRefBased/>
  <w15:docId w15:val="{EAE33810-31AD-458E-9EEE-C4A4190F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66236"/>
    <w:pPr>
      <w:keepNext/>
      <w:keepLines/>
      <w:spacing w:before="240" w:after="240"/>
      <w:outlineLvl w:val="0"/>
    </w:pPr>
    <w:rPr>
      <w:rFonts w:ascii="Times New Roman" w:eastAsiaTheme="majorEastAsia" w:hAnsi="Times New Roman" w:cstheme="majorBidi"/>
      <w:b/>
      <w:color w:val="000000" w:themeColor="text1"/>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5A68"/>
    <w:pPr>
      <w:ind w:left="720"/>
      <w:contextualSpacing/>
    </w:pPr>
  </w:style>
  <w:style w:type="table" w:styleId="TabloKlavuzu">
    <w:name w:val="Table Grid"/>
    <w:basedOn w:val="NormalTablo"/>
    <w:uiPriority w:val="39"/>
    <w:rsid w:val="00C1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766236"/>
    <w:rPr>
      <w:rFonts w:ascii="Times New Roman" w:eastAsiaTheme="majorEastAsia" w:hAnsi="Times New Roman" w:cstheme="majorBidi"/>
      <w:b/>
      <w:color w:val="000000" w:themeColor="text1"/>
      <w:sz w:val="24"/>
      <w:szCs w:val="32"/>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39"/>
    <w:unhideWhenUsed/>
    <w:rsid w:val="00CF449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F4493"/>
    <w:pPr>
      <w:spacing w:after="100"/>
    </w:pPr>
    <w:rPr>
      <w:rFonts w:eastAsiaTheme="minorEastAsia" w:cs="Times New Roman"/>
      <w:lang w:eastAsia="tr-TR"/>
    </w:rPr>
  </w:style>
  <w:style w:type="paragraph" w:styleId="T3">
    <w:name w:val="toc 3"/>
    <w:basedOn w:val="Normal"/>
    <w:next w:val="Normal"/>
    <w:autoRedefine/>
    <w:uiPriority w:val="39"/>
    <w:unhideWhenUsed/>
    <w:rsid w:val="00CF4493"/>
    <w:pPr>
      <w:spacing w:after="100"/>
      <w:ind w:left="440"/>
    </w:pPr>
    <w:rPr>
      <w:rFonts w:eastAsiaTheme="minorEastAsia" w:cs="Times New Roman"/>
      <w:lang w:eastAsia="tr-TR"/>
    </w:rPr>
  </w:style>
  <w:style w:type="paragraph" w:styleId="stBilgi">
    <w:name w:val="header"/>
    <w:basedOn w:val="Normal"/>
    <w:link w:val="stBilgiChar"/>
    <w:uiPriority w:val="99"/>
    <w:unhideWhenUsed/>
    <w:rsid w:val="004211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21185"/>
  </w:style>
  <w:style w:type="paragraph" w:styleId="AltBilgi">
    <w:name w:val="footer"/>
    <w:basedOn w:val="Normal"/>
    <w:link w:val="AltBilgiChar"/>
    <w:uiPriority w:val="99"/>
    <w:unhideWhenUsed/>
    <w:rsid w:val="004211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21185"/>
  </w:style>
  <w:style w:type="character" w:styleId="Kpr">
    <w:name w:val="Hyperlink"/>
    <w:basedOn w:val="VarsaylanParagrafYazTipi"/>
    <w:uiPriority w:val="99"/>
    <w:unhideWhenUsed/>
    <w:rsid w:val="00766236"/>
    <w:rPr>
      <w:color w:val="0563C1" w:themeColor="hyperlink"/>
      <w:u w:val="single"/>
    </w:rPr>
  </w:style>
  <w:style w:type="paragraph" w:styleId="NormalWeb">
    <w:name w:val="Normal (Web)"/>
    <w:basedOn w:val="Normal"/>
    <w:uiPriority w:val="99"/>
    <w:semiHidden/>
    <w:unhideWhenUsed/>
    <w:rsid w:val="009C58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38060">
      <w:bodyDiv w:val="1"/>
      <w:marLeft w:val="0"/>
      <w:marRight w:val="0"/>
      <w:marTop w:val="0"/>
      <w:marBottom w:val="0"/>
      <w:divBdr>
        <w:top w:val="none" w:sz="0" w:space="0" w:color="auto"/>
        <w:left w:val="none" w:sz="0" w:space="0" w:color="auto"/>
        <w:bottom w:val="none" w:sz="0" w:space="0" w:color="auto"/>
        <w:right w:val="none" w:sz="0" w:space="0" w:color="auto"/>
      </w:divBdr>
      <w:divsChild>
        <w:div w:id="424501123">
          <w:marLeft w:val="0"/>
          <w:marRight w:val="0"/>
          <w:marTop w:val="0"/>
          <w:marBottom w:val="0"/>
          <w:divBdr>
            <w:top w:val="none" w:sz="0" w:space="0" w:color="auto"/>
            <w:left w:val="none" w:sz="0" w:space="0" w:color="auto"/>
            <w:bottom w:val="none" w:sz="0" w:space="0" w:color="auto"/>
            <w:right w:val="none" w:sz="0" w:space="0" w:color="auto"/>
          </w:divBdr>
        </w:div>
      </w:divsChild>
    </w:div>
    <w:div w:id="738021225">
      <w:bodyDiv w:val="1"/>
      <w:marLeft w:val="0"/>
      <w:marRight w:val="0"/>
      <w:marTop w:val="0"/>
      <w:marBottom w:val="0"/>
      <w:divBdr>
        <w:top w:val="none" w:sz="0" w:space="0" w:color="auto"/>
        <w:left w:val="none" w:sz="0" w:space="0" w:color="auto"/>
        <w:bottom w:val="none" w:sz="0" w:space="0" w:color="auto"/>
        <w:right w:val="none" w:sz="0" w:space="0" w:color="auto"/>
      </w:divBdr>
    </w:div>
    <w:div w:id="962227297">
      <w:bodyDiv w:val="1"/>
      <w:marLeft w:val="0"/>
      <w:marRight w:val="0"/>
      <w:marTop w:val="0"/>
      <w:marBottom w:val="0"/>
      <w:divBdr>
        <w:top w:val="none" w:sz="0" w:space="0" w:color="auto"/>
        <w:left w:val="none" w:sz="0" w:space="0" w:color="auto"/>
        <w:bottom w:val="none" w:sz="0" w:space="0" w:color="auto"/>
        <w:right w:val="none" w:sz="0" w:space="0" w:color="auto"/>
      </w:divBdr>
    </w:div>
    <w:div w:id="1049643386">
      <w:bodyDiv w:val="1"/>
      <w:marLeft w:val="0"/>
      <w:marRight w:val="0"/>
      <w:marTop w:val="0"/>
      <w:marBottom w:val="0"/>
      <w:divBdr>
        <w:top w:val="none" w:sz="0" w:space="0" w:color="auto"/>
        <w:left w:val="none" w:sz="0" w:space="0" w:color="auto"/>
        <w:bottom w:val="none" w:sz="0" w:space="0" w:color="auto"/>
        <w:right w:val="none" w:sz="0" w:space="0" w:color="auto"/>
      </w:divBdr>
    </w:div>
    <w:div w:id="1199900104">
      <w:bodyDiv w:val="1"/>
      <w:marLeft w:val="0"/>
      <w:marRight w:val="0"/>
      <w:marTop w:val="0"/>
      <w:marBottom w:val="0"/>
      <w:divBdr>
        <w:top w:val="none" w:sz="0" w:space="0" w:color="auto"/>
        <w:left w:val="none" w:sz="0" w:space="0" w:color="auto"/>
        <w:bottom w:val="none" w:sz="0" w:space="0" w:color="auto"/>
        <w:right w:val="none" w:sz="0" w:space="0" w:color="auto"/>
      </w:divBdr>
    </w:div>
    <w:div w:id="1500999985">
      <w:bodyDiv w:val="1"/>
      <w:marLeft w:val="0"/>
      <w:marRight w:val="0"/>
      <w:marTop w:val="0"/>
      <w:marBottom w:val="0"/>
      <w:divBdr>
        <w:top w:val="none" w:sz="0" w:space="0" w:color="auto"/>
        <w:left w:val="none" w:sz="0" w:space="0" w:color="auto"/>
        <w:bottom w:val="none" w:sz="0" w:space="0" w:color="auto"/>
        <w:right w:val="none" w:sz="0" w:space="0" w:color="auto"/>
      </w:divBdr>
    </w:div>
    <w:div w:id="1541894291">
      <w:bodyDiv w:val="1"/>
      <w:marLeft w:val="0"/>
      <w:marRight w:val="0"/>
      <w:marTop w:val="0"/>
      <w:marBottom w:val="0"/>
      <w:divBdr>
        <w:top w:val="none" w:sz="0" w:space="0" w:color="auto"/>
        <w:left w:val="none" w:sz="0" w:space="0" w:color="auto"/>
        <w:bottom w:val="none" w:sz="0" w:space="0" w:color="auto"/>
        <w:right w:val="none" w:sz="0" w:space="0" w:color="auto"/>
      </w:divBdr>
    </w:div>
    <w:div w:id="18135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624AB-3016-4115-BEF5-B42281CC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2908</Words>
  <Characters>16577</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serkan ozdemir</cp:lastModifiedBy>
  <cp:revision>6</cp:revision>
  <cp:lastPrinted>2024-02-28T11:19:00Z</cp:lastPrinted>
  <dcterms:created xsi:type="dcterms:W3CDTF">2024-06-30T16:11:00Z</dcterms:created>
  <dcterms:modified xsi:type="dcterms:W3CDTF">2024-06-30T16:52:00Z</dcterms:modified>
</cp:coreProperties>
</file>