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C2" w:rsidRPr="00C36F35" w:rsidRDefault="007B3695" w:rsidP="00D72744">
      <w:pPr>
        <w:spacing w:line="360" w:lineRule="auto"/>
        <w:jc w:val="center"/>
        <w:rPr>
          <w:b/>
        </w:rPr>
      </w:pPr>
      <w:r>
        <w:rPr>
          <w:b/>
        </w:rPr>
        <w:t>2018-2019</w:t>
      </w:r>
    </w:p>
    <w:p w:rsidR="00D72744" w:rsidRPr="00C36F35" w:rsidRDefault="00D72744" w:rsidP="00D72744">
      <w:pPr>
        <w:spacing w:line="360" w:lineRule="auto"/>
        <w:jc w:val="center"/>
        <w:rPr>
          <w:b/>
        </w:rPr>
      </w:pPr>
      <w:r w:rsidRPr="00C36F35">
        <w:rPr>
          <w:b/>
        </w:rPr>
        <w:t>Dönem V</w:t>
      </w:r>
      <w:r w:rsidR="00E2192E" w:rsidRPr="00C36F35">
        <w:rPr>
          <w:b/>
        </w:rPr>
        <w:t>I Ön Hekimlik</w:t>
      </w:r>
    </w:p>
    <w:p w:rsidR="00D72744" w:rsidRPr="00C36F35" w:rsidRDefault="007B3695" w:rsidP="00D72744">
      <w:pPr>
        <w:spacing w:line="360" w:lineRule="auto"/>
        <w:jc w:val="center"/>
        <w:rPr>
          <w:b/>
        </w:rPr>
      </w:pPr>
      <w:r>
        <w:rPr>
          <w:b/>
        </w:rPr>
        <w:t xml:space="preserve">Genel Gerrahi ABD </w:t>
      </w:r>
      <w:r w:rsidR="00D72744" w:rsidRPr="00C36F35">
        <w:rPr>
          <w:b/>
        </w:rPr>
        <w:t xml:space="preserve"> Eğitim Programı</w:t>
      </w:r>
    </w:p>
    <w:p w:rsidR="00A935BA" w:rsidRPr="00C36F35" w:rsidRDefault="00A935BA" w:rsidP="00A935BA">
      <w:pPr>
        <w:spacing w:after="240" w:line="276" w:lineRule="auto"/>
        <w:jc w:val="center"/>
        <w:rPr>
          <w:b/>
        </w:rPr>
      </w:pPr>
    </w:p>
    <w:p w:rsidR="00A935BA" w:rsidRPr="00C36F35" w:rsidRDefault="00A935BA" w:rsidP="00A935BA">
      <w:pPr>
        <w:spacing w:after="240" w:line="276" w:lineRule="auto"/>
        <w:ind w:firstLine="708"/>
        <w:jc w:val="both"/>
        <w:rPr>
          <w:b/>
        </w:rPr>
      </w:pPr>
      <w:r w:rsidRPr="00C36F35">
        <w:rPr>
          <w:b/>
          <w:bCs/>
        </w:rPr>
        <w:t>Eğitim Başkoordinatörü</w:t>
      </w:r>
      <w:r w:rsidR="004C5538">
        <w:rPr>
          <w:b/>
          <w:bCs/>
        </w:rPr>
        <w:tab/>
      </w:r>
      <w:r w:rsidR="004C5538">
        <w:rPr>
          <w:b/>
          <w:bCs/>
        </w:rPr>
        <w:tab/>
      </w:r>
      <w:r w:rsidRPr="00C36F35">
        <w:rPr>
          <w:b/>
          <w:bCs/>
        </w:rPr>
        <w:t>:</w:t>
      </w:r>
      <w:r w:rsidR="00B25711">
        <w:rPr>
          <w:b/>
          <w:bCs/>
        </w:rPr>
        <w:t xml:space="preserve"> Prof.Dr. Mesut Abdulkerim Ünsal</w:t>
      </w:r>
    </w:p>
    <w:p w:rsidR="00A935BA" w:rsidRDefault="00A935BA" w:rsidP="00A935BA">
      <w:pPr>
        <w:spacing w:after="240" w:line="276" w:lineRule="auto"/>
        <w:ind w:firstLine="708"/>
        <w:jc w:val="both"/>
      </w:pPr>
      <w:r w:rsidRPr="00C36F35">
        <w:rPr>
          <w:b/>
          <w:bCs/>
        </w:rPr>
        <w:t>Dönem Koordinatörü</w:t>
      </w:r>
      <w:r w:rsidR="004C5538">
        <w:rPr>
          <w:b/>
          <w:bCs/>
        </w:rPr>
        <w:tab/>
      </w:r>
      <w:r w:rsidR="004C5538">
        <w:rPr>
          <w:b/>
          <w:bCs/>
        </w:rPr>
        <w:tab/>
      </w:r>
      <w:r w:rsidRPr="00C36F35">
        <w:rPr>
          <w:b/>
          <w:bCs/>
        </w:rPr>
        <w:t>:</w:t>
      </w:r>
      <w:r w:rsidR="005426FD">
        <w:rPr>
          <w:b/>
          <w:bCs/>
        </w:rPr>
        <w:t xml:space="preserve"> </w:t>
      </w:r>
      <w:r w:rsidR="005B242E" w:rsidRPr="00C36F35">
        <w:t>Dr.</w:t>
      </w:r>
      <w:r w:rsidR="005426FD">
        <w:t>Öğr.Üyesi</w:t>
      </w:r>
      <w:r w:rsidR="005B242E" w:rsidRPr="00C36F35">
        <w:t xml:space="preserve"> Serkan BAKIRDÖĞEN</w:t>
      </w:r>
    </w:p>
    <w:p w:rsidR="004C5538" w:rsidRPr="00C36F35" w:rsidRDefault="004C5538" w:rsidP="00A935BA">
      <w:pPr>
        <w:spacing w:after="240" w:line="276" w:lineRule="auto"/>
        <w:ind w:firstLine="708"/>
        <w:jc w:val="both"/>
      </w:pPr>
      <w:r w:rsidRPr="004C5538">
        <w:rPr>
          <w:b/>
        </w:rPr>
        <w:t>Dönem VI Koordinatör Yardımcısı</w:t>
      </w:r>
      <w:r w:rsidR="005426FD">
        <w:t xml:space="preserve">: Dr.Öğr.Üyesi </w:t>
      </w:r>
      <w:r>
        <w:t>Canan AKMAN</w:t>
      </w:r>
    </w:p>
    <w:p w:rsidR="006F7F0D" w:rsidRDefault="00B964E7" w:rsidP="00A935BA">
      <w:pPr>
        <w:spacing w:after="240" w:line="276" w:lineRule="auto"/>
        <w:ind w:firstLine="708"/>
        <w:jc w:val="both"/>
      </w:pPr>
      <w:r w:rsidRPr="00C36F35">
        <w:rPr>
          <w:b/>
          <w:bCs/>
        </w:rPr>
        <w:t>S</w:t>
      </w:r>
      <w:r w:rsidR="00A935BA" w:rsidRPr="00C36F35">
        <w:rPr>
          <w:b/>
          <w:bCs/>
        </w:rPr>
        <w:t>taj Eğitim Sorumlusu</w:t>
      </w:r>
      <w:r w:rsidR="004C5538">
        <w:rPr>
          <w:b/>
          <w:bCs/>
        </w:rPr>
        <w:tab/>
      </w:r>
      <w:r w:rsidR="004C5538">
        <w:rPr>
          <w:b/>
          <w:bCs/>
        </w:rPr>
        <w:tab/>
      </w:r>
      <w:r w:rsidR="00A935BA" w:rsidRPr="00C36F35">
        <w:rPr>
          <w:b/>
          <w:bCs/>
        </w:rPr>
        <w:t>:</w:t>
      </w:r>
      <w:r w:rsidR="005426FD">
        <w:rPr>
          <w:b/>
          <w:bCs/>
        </w:rPr>
        <w:t xml:space="preserve"> </w:t>
      </w:r>
      <w:r w:rsidR="007B3695">
        <w:t>Prof. Dr. Faruk Önder Aytekin</w:t>
      </w:r>
    </w:p>
    <w:p w:rsidR="00A935BA" w:rsidRPr="00C36F35" w:rsidRDefault="00A935BA" w:rsidP="00A935BA">
      <w:pPr>
        <w:spacing w:after="240" w:line="276" w:lineRule="auto"/>
        <w:jc w:val="both"/>
      </w:pPr>
    </w:p>
    <w:p w:rsidR="00A935BA" w:rsidRPr="00C36F35" w:rsidRDefault="00A935BA" w:rsidP="00A935BA">
      <w:pPr>
        <w:spacing w:after="240" w:line="276" w:lineRule="auto"/>
        <w:jc w:val="both"/>
        <w:rPr>
          <w:b/>
        </w:rPr>
      </w:pPr>
      <w:r w:rsidRPr="00C36F35">
        <w:rPr>
          <w:b/>
        </w:rPr>
        <w:t>Genel Bilgiler:</w:t>
      </w:r>
    </w:p>
    <w:p w:rsidR="00A935BA" w:rsidRPr="00C36F35" w:rsidRDefault="00A935BA" w:rsidP="00A935BA">
      <w:pPr>
        <w:spacing w:after="240" w:line="276" w:lineRule="auto"/>
        <w:ind w:firstLine="708"/>
        <w:jc w:val="both"/>
        <w:rPr>
          <w:b/>
          <w:bCs/>
        </w:rPr>
      </w:pPr>
      <w:r w:rsidRPr="00C36F35">
        <w:rPr>
          <w:b/>
          <w:bCs/>
        </w:rPr>
        <w:t xml:space="preserve">Staj süresi: </w:t>
      </w:r>
      <w:r w:rsidRPr="00C36F35">
        <w:rPr>
          <w:b/>
          <w:bCs/>
        </w:rPr>
        <w:tab/>
      </w:r>
      <w:r w:rsidRPr="00C36F35">
        <w:rPr>
          <w:b/>
          <w:bCs/>
        </w:rPr>
        <w:tab/>
      </w:r>
      <w:r w:rsidRPr="00C36F35">
        <w:rPr>
          <w:b/>
          <w:bCs/>
        </w:rPr>
        <w:tab/>
      </w:r>
      <w:r w:rsidR="007B3695">
        <w:rPr>
          <w:b/>
          <w:bCs/>
        </w:rPr>
        <w:t>2</w:t>
      </w:r>
      <w:r w:rsidR="00A112F1">
        <w:rPr>
          <w:b/>
          <w:bCs/>
        </w:rPr>
        <w:t xml:space="preserve"> </w:t>
      </w:r>
      <w:r w:rsidRPr="00C36F35">
        <w:rPr>
          <w:b/>
          <w:bCs/>
        </w:rPr>
        <w:t>hafta</w:t>
      </w:r>
    </w:p>
    <w:p w:rsidR="00A935BA" w:rsidRPr="00C36F35" w:rsidRDefault="00A935BA" w:rsidP="00A935BA">
      <w:pPr>
        <w:spacing w:after="240" w:line="276" w:lineRule="auto"/>
        <w:jc w:val="both"/>
        <w:rPr>
          <w:b/>
          <w:bCs/>
        </w:rPr>
      </w:pPr>
      <w:r w:rsidRPr="00C36F35">
        <w:tab/>
      </w:r>
      <w:r w:rsidR="007B3695">
        <w:rPr>
          <w:b/>
          <w:bCs/>
        </w:rPr>
        <w:t>AKTS kredisi:</w:t>
      </w:r>
      <w:r w:rsidR="007B3695">
        <w:rPr>
          <w:b/>
          <w:bCs/>
        </w:rPr>
        <w:tab/>
      </w:r>
    </w:p>
    <w:p w:rsidR="00A935BA" w:rsidRPr="00C36F35" w:rsidRDefault="00A935BA" w:rsidP="00A935BA">
      <w:pPr>
        <w:spacing w:after="240" w:line="276" w:lineRule="auto"/>
        <w:jc w:val="both"/>
        <w:rPr>
          <w:b/>
          <w:bCs/>
        </w:rPr>
      </w:pPr>
    </w:p>
    <w:p w:rsidR="00A935BA" w:rsidRPr="00C36F35" w:rsidRDefault="00A935BA" w:rsidP="00A935BA">
      <w:pPr>
        <w:spacing w:after="240" w:line="276" w:lineRule="auto"/>
        <w:ind w:firstLine="708"/>
        <w:jc w:val="both"/>
      </w:pPr>
      <w:r w:rsidRPr="00C36F35">
        <w:rPr>
          <w:b/>
          <w:bCs/>
        </w:rPr>
        <w:t>Eğitimin yürütüldüğü yer:</w:t>
      </w:r>
      <w:r w:rsidR="00CD40EB">
        <w:t xml:space="preserve"> ÇOMÜ Tıp Fakültesi Uygulama ve</w:t>
      </w:r>
      <w:r w:rsidRPr="00C36F35">
        <w:t xml:space="preserve"> Araştırma Hastanesi derslikleri, ameliyathaneleri, </w:t>
      </w:r>
      <w:r w:rsidR="007B3695">
        <w:t>Genel Cerrahi polikliniği ve servisi</w:t>
      </w:r>
      <w:r w:rsidRPr="00C36F35">
        <w:t xml:space="preserve"> </w:t>
      </w:r>
    </w:p>
    <w:p w:rsidR="00A935BA" w:rsidRPr="00C36F35" w:rsidRDefault="00A935BA" w:rsidP="00A935BA">
      <w:pPr>
        <w:spacing w:after="240" w:line="276" w:lineRule="auto"/>
        <w:jc w:val="both"/>
      </w:pPr>
    </w:p>
    <w:p w:rsidR="00A935BA" w:rsidRPr="00C36F35" w:rsidRDefault="00A935BA" w:rsidP="00A935BA">
      <w:pPr>
        <w:spacing w:after="240" w:line="276" w:lineRule="auto"/>
        <w:ind w:firstLine="708"/>
        <w:jc w:val="both"/>
        <w:rPr>
          <w:b/>
          <w:bCs/>
        </w:rPr>
      </w:pPr>
      <w:r w:rsidRPr="00C36F35">
        <w:rPr>
          <w:b/>
          <w:bCs/>
        </w:rPr>
        <w:t>Staj öğretim üyeleri:</w:t>
      </w:r>
    </w:p>
    <w:p w:rsidR="00FD55C2" w:rsidRPr="00C36F35" w:rsidRDefault="00FD55C2" w:rsidP="00A935BA">
      <w:pPr>
        <w:spacing w:after="240" w:line="276" w:lineRule="auto"/>
        <w:ind w:left="4956" w:firstLine="708"/>
        <w:jc w:val="both"/>
        <w:rPr>
          <w:noProof/>
        </w:rPr>
      </w:pPr>
      <w:r w:rsidRPr="00C36F35">
        <w:rPr>
          <w:noProof/>
        </w:rPr>
        <w:t xml:space="preserve">Prof. Dr. </w:t>
      </w:r>
      <w:r w:rsidR="007B3695">
        <w:rPr>
          <w:noProof/>
        </w:rPr>
        <w:t>Muammer Karaayvaz</w:t>
      </w:r>
    </w:p>
    <w:p w:rsidR="00FD55C2" w:rsidRPr="00C36F35" w:rsidRDefault="007B3695" w:rsidP="00A935BA">
      <w:pPr>
        <w:spacing w:after="240" w:line="276" w:lineRule="auto"/>
        <w:ind w:left="4956" w:firstLine="708"/>
        <w:jc w:val="both"/>
        <w:rPr>
          <w:noProof/>
        </w:rPr>
      </w:pPr>
      <w:r>
        <w:rPr>
          <w:noProof/>
        </w:rPr>
        <w:t>Prof</w:t>
      </w:r>
      <w:r w:rsidR="00FD55C2" w:rsidRPr="00C36F35">
        <w:rPr>
          <w:noProof/>
        </w:rPr>
        <w:t xml:space="preserve">. Dr. </w:t>
      </w:r>
      <w:r>
        <w:rPr>
          <w:noProof/>
        </w:rPr>
        <w:t>Yılmaz Akgün</w:t>
      </w:r>
    </w:p>
    <w:p w:rsidR="00FD55C2" w:rsidRPr="00C36F35" w:rsidRDefault="007B3695" w:rsidP="00A935BA">
      <w:pPr>
        <w:spacing w:after="240" w:line="276" w:lineRule="auto"/>
        <w:ind w:left="4956" w:firstLine="708"/>
        <w:jc w:val="both"/>
        <w:rPr>
          <w:noProof/>
        </w:rPr>
      </w:pPr>
      <w:r>
        <w:rPr>
          <w:noProof/>
        </w:rPr>
        <w:t>Prof. Dr. Faruk Önder Aytekin</w:t>
      </w:r>
    </w:p>
    <w:p w:rsidR="007725E7" w:rsidRDefault="007B3695" w:rsidP="00A935BA">
      <w:pPr>
        <w:spacing w:after="240" w:line="276" w:lineRule="auto"/>
        <w:ind w:left="4956" w:firstLine="708"/>
        <w:jc w:val="both"/>
        <w:rPr>
          <w:noProof/>
        </w:rPr>
      </w:pPr>
      <w:r>
        <w:rPr>
          <w:noProof/>
        </w:rPr>
        <w:t>Dr. Öğ. Üyesi Şükrü Taş</w:t>
      </w:r>
    </w:p>
    <w:p w:rsidR="007725E7" w:rsidRDefault="007725E7">
      <w:pPr>
        <w:rPr>
          <w:noProof/>
        </w:rPr>
      </w:pPr>
      <w:r>
        <w:rPr>
          <w:noProof/>
        </w:rPr>
        <w:br w:type="page"/>
      </w:r>
    </w:p>
    <w:p w:rsidR="00D72744" w:rsidRPr="00C36F35" w:rsidRDefault="00D72744" w:rsidP="00D72744">
      <w:pPr>
        <w:spacing w:line="360" w:lineRule="auto"/>
      </w:pPr>
    </w:p>
    <w:p w:rsidR="00D72744" w:rsidRPr="00C36F35" w:rsidRDefault="00D72744" w:rsidP="00D72744">
      <w:pPr>
        <w:spacing w:line="360" w:lineRule="auto"/>
        <w:rPr>
          <w:b/>
        </w:rPr>
      </w:pPr>
      <w:r w:rsidRPr="00C36F35">
        <w:rPr>
          <w:b/>
        </w:rPr>
        <w:t>Genel Bilgiler:</w:t>
      </w:r>
    </w:p>
    <w:p w:rsidR="00FD55C2" w:rsidRPr="00C36F35" w:rsidRDefault="00FD55C2" w:rsidP="007725E7">
      <w:pPr>
        <w:spacing w:line="360" w:lineRule="auto"/>
        <w:ind w:firstLine="708"/>
        <w:jc w:val="both"/>
      </w:pPr>
      <w:r w:rsidRPr="00C36F35">
        <w:t>Dönem VI</w:t>
      </w:r>
      <w:r w:rsidR="007B3695">
        <w:t xml:space="preserve"> Genel Cerrahi stajının </w:t>
      </w:r>
      <w:r w:rsidRPr="00C36F35">
        <w:t>genel amacı, Mezuniyet Öncesi Tıp Eğitimi Ulusal Çekirdek Eğitim Programı (ÇE</w:t>
      </w:r>
      <w:r w:rsidR="00990A65">
        <w:t xml:space="preserve">P) ‘ e uygun olarak öğrencinin genel cerrahi branşıyla ilgili hastalıklarda </w:t>
      </w:r>
      <w:r w:rsidRPr="00C36F35">
        <w:t>etiyoloji, tanı ve tedavisi ile ilgili bilgi</w:t>
      </w:r>
      <w:r w:rsidR="00990A65">
        <w:t>lerini tazelemek ve bu konudaki bilgilerini pratik uygulamaya dökerek tecrübe edinmesini sağlamaktır. Öte yandan b</w:t>
      </w:r>
      <w:r w:rsidRPr="00C36F35">
        <w:t>irinci basamak sağlık</w:t>
      </w:r>
      <w:r w:rsidR="00990A65">
        <w:t xml:space="preserve"> hizmeti sırasında genel cerrahi ile ilgili acil ve acil olmayan hastalıkların </w:t>
      </w:r>
      <w:r w:rsidRPr="00C36F35">
        <w:t xml:space="preserve"> tan</w:t>
      </w:r>
      <w:r w:rsidR="00990A65">
        <w:t>ı ve tedavisini gerçekleştirmek, cerrahi tedavi gerektiren acil yada elektif hastalıklarda hastanın zaman kaybetmeden uygun birimlere yönle</w:t>
      </w:r>
      <w:r w:rsidR="00F328C6">
        <w:t>n</w:t>
      </w:r>
      <w:r w:rsidR="00990A65">
        <w:t xml:space="preserve">dirilmesini sağlayacak bilgi ve tecrübeyi </w:t>
      </w:r>
      <w:r w:rsidRPr="00C36F35">
        <w:t xml:space="preserve"> </w:t>
      </w:r>
      <w:r w:rsidR="00990A65">
        <w:t xml:space="preserve">doktor adaylarına kazandırmak hedeflenmektedir.  </w:t>
      </w:r>
    </w:p>
    <w:p w:rsidR="00AA719C" w:rsidRPr="00C36F35" w:rsidRDefault="00C64DC4" w:rsidP="00565F1A">
      <w:pPr>
        <w:spacing w:line="360" w:lineRule="auto"/>
        <w:ind w:firstLine="708"/>
        <w:jc w:val="both"/>
      </w:pPr>
      <w:r>
        <w:t xml:space="preserve">İki </w:t>
      </w:r>
      <w:r w:rsidR="00FD55C2" w:rsidRPr="007725E7">
        <w:t>hafta</w:t>
      </w:r>
      <w:r>
        <w:t xml:space="preserve">lık genel cerrahi stajında servis, poliklinik, endoskopi ve ameliyathane rotasyonları olacaktır. </w:t>
      </w:r>
      <w:r w:rsidR="00FD55C2" w:rsidRPr="00C36F35">
        <w:t xml:space="preserve"> </w:t>
      </w:r>
      <w:r>
        <w:t>Servis rotasyonunda preoperatif hasta hazırlığı, postoperatif hasta takibi ve vizit etkinliklerine katılım sağlanacaktır. Poliklinik rotasyonunda asistan ve öğretim üyeleri eşliğinde cerrahi polikliniğine başvuran hastaya yaklaşım konusunda tecrübe kazan</w:t>
      </w:r>
      <w:r w:rsidR="00F328C6">
        <w:t>d</w:t>
      </w:r>
      <w:r>
        <w:t>ı</w:t>
      </w:r>
      <w:r w:rsidR="00F328C6">
        <w:t>rı</w:t>
      </w:r>
      <w:r>
        <w:t>lacaktır. Belli günlerde yapılan endoskopi uygulamaları ile uygulamaya ait bilgi ve görgüleri art</w:t>
      </w:r>
      <w:r w:rsidR="00F328C6">
        <w:t>tırılacaktır.</w:t>
      </w:r>
      <w:r>
        <w:t xml:space="preserve"> Uygun vakalarda ameliyatı izleme yada ameliyata katılma gibi uygulamalarla ameliyat ve ameliyathane disiplini tanınacak, </w:t>
      </w:r>
      <w:r w:rsidR="00081CFA">
        <w:t xml:space="preserve">cerrahi bir branşa yönelme konusunda yol gösterici deneyimler yaşanacaktır. </w:t>
      </w:r>
    </w:p>
    <w:p w:rsidR="00FD55C2" w:rsidRPr="00C36F35" w:rsidRDefault="00081CFA" w:rsidP="00565F1A">
      <w:pPr>
        <w:spacing w:line="360" w:lineRule="auto"/>
        <w:ind w:firstLine="708"/>
        <w:jc w:val="both"/>
      </w:pPr>
      <w:r>
        <w:t>Öğrencilerin ö</w:t>
      </w:r>
      <w:r w:rsidR="00AA719C" w:rsidRPr="00C36F35">
        <w:t xml:space="preserve">n hekimlik döneminde devamsızlık hakkı bulunmamaktadır. Ancak kabul edilebilecek bir mazeret nedeniyle uygulama programında yaşanacak kısmi eksiklikler, eğitim sorumlusunun uygun bulacağı şekillerde telafi edilebilecektir. </w:t>
      </w:r>
    </w:p>
    <w:p w:rsidR="00FD55C2" w:rsidRPr="00C36F35" w:rsidRDefault="00FD55C2" w:rsidP="00B62128">
      <w:pPr>
        <w:spacing w:line="360" w:lineRule="auto"/>
        <w:jc w:val="both"/>
      </w:pPr>
    </w:p>
    <w:p w:rsidR="00D72744" w:rsidRPr="00C36F35" w:rsidRDefault="00D72744" w:rsidP="00D72744">
      <w:pPr>
        <w:spacing w:line="360" w:lineRule="auto"/>
      </w:pPr>
    </w:p>
    <w:p w:rsidR="00D72744" w:rsidRPr="00C36F35" w:rsidRDefault="00E2192E" w:rsidP="00D72744">
      <w:pPr>
        <w:spacing w:line="360" w:lineRule="auto"/>
        <w:rPr>
          <w:b/>
        </w:rPr>
      </w:pPr>
      <w:r w:rsidRPr="00C36F35">
        <w:rPr>
          <w:b/>
        </w:rPr>
        <w:t>Uygulama Diliminin</w:t>
      </w:r>
      <w:r w:rsidR="00D72744" w:rsidRPr="00C36F35">
        <w:rPr>
          <w:b/>
        </w:rPr>
        <w:t xml:space="preserve"> Amacı: </w:t>
      </w:r>
    </w:p>
    <w:p w:rsidR="00FE6BBD" w:rsidRDefault="00951160" w:rsidP="00D72744">
      <w:pPr>
        <w:spacing w:line="360" w:lineRule="auto"/>
      </w:pPr>
      <w:r>
        <w:t>Genel cerrahi</w:t>
      </w:r>
      <w:r w:rsidR="002A28A4" w:rsidRPr="00C36F35">
        <w:t xml:space="preserve"> ön hekimlik uygul</w:t>
      </w:r>
      <w:r w:rsidR="00FB5BD4">
        <w:t>ama programının amacı öğrenciye</w:t>
      </w:r>
      <w:r w:rsidR="002A28A4" w:rsidRPr="00C36F35">
        <w:t xml:space="preserve"> </w:t>
      </w:r>
      <w:r>
        <w:t xml:space="preserve">genel cerrahi polikliniğinde </w:t>
      </w:r>
      <w:r w:rsidR="00FB5BD4">
        <w:t>hastaları muayene ederek cerrahi gerektirecek hastayı ayırt edebilme, ce</w:t>
      </w:r>
      <w:r w:rsidR="00F328C6">
        <w:t>rrahi gerektirmeyen hastaların</w:t>
      </w:r>
      <w:r w:rsidR="00FB5BD4">
        <w:t xml:space="preserve"> en uygun branşlara yönlendirm</w:t>
      </w:r>
      <w:r w:rsidR="00F328C6">
        <w:t xml:space="preserve">esi becerilerini </w:t>
      </w:r>
      <w:r w:rsidR="00BD67F9">
        <w:t xml:space="preserve"> kazandırmaktır. Acil ameliyat gerektiren hastaların bizzat muayenelerini yaparak özellikle akut batın konusunda öğrencilerin tecrübelerini arttırmak, ameliyat ve ameliyathane disiplinini kazandırmak, preop ve postoperatif hastaya yaklaşım tecrübelerini arttırmak stajın diğer hedefleri arasındadır.</w:t>
      </w:r>
    </w:p>
    <w:p w:rsidR="00D72744" w:rsidRPr="00FE6BBD" w:rsidRDefault="00E2192E" w:rsidP="00D72744">
      <w:pPr>
        <w:spacing w:line="360" w:lineRule="auto"/>
      </w:pPr>
      <w:r w:rsidRPr="00C36F35">
        <w:rPr>
          <w:b/>
        </w:rPr>
        <w:lastRenderedPageBreak/>
        <w:t>Uygulama dilimi</w:t>
      </w:r>
      <w:r w:rsidR="00D72744" w:rsidRPr="00C36F35">
        <w:rPr>
          <w:b/>
        </w:rPr>
        <w:t xml:space="preserve"> öğrenim hedefleri:</w:t>
      </w:r>
    </w:p>
    <w:p w:rsidR="002A28A4" w:rsidRPr="00C36F35" w:rsidRDefault="008D540F" w:rsidP="002A28A4">
      <w:pPr>
        <w:spacing w:line="360" w:lineRule="auto"/>
      </w:pPr>
      <w:r>
        <w:t>Genel c</w:t>
      </w:r>
      <w:r w:rsidR="00FE6BBD">
        <w:t>errahi</w:t>
      </w:r>
      <w:r w:rsidR="002A28A4" w:rsidRPr="00C36F35">
        <w:t xml:space="preserve"> ön hekim</w:t>
      </w:r>
      <w:r w:rsidR="00F656A4" w:rsidRPr="00C36F35">
        <w:t>l</w:t>
      </w:r>
      <w:r w:rsidR="002A28A4" w:rsidRPr="00C36F35">
        <w:t xml:space="preserve">ik uygulama programı sonunda öğrencilerin aşağıdaki hedeflere ulaşması beklenmektedir. </w:t>
      </w:r>
    </w:p>
    <w:p w:rsidR="002A28A4" w:rsidRPr="00C36F35" w:rsidRDefault="002A28A4" w:rsidP="002A28A4">
      <w:pPr>
        <w:spacing w:line="360" w:lineRule="auto"/>
        <w:rPr>
          <w:i/>
          <w:u w:val="single"/>
        </w:rPr>
      </w:pPr>
      <w:r w:rsidRPr="00C36F35">
        <w:rPr>
          <w:i/>
          <w:u w:val="single"/>
        </w:rPr>
        <w:t>Bilgi:</w:t>
      </w:r>
    </w:p>
    <w:p w:rsidR="002A28A4" w:rsidRPr="00C36F35" w:rsidRDefault="002A28A4" w:rsidP="002A28A4">
      <w:pPr>
        <w:spacing w:line="360" w:lineRule="auto"/>
      </w:pPr>
      <w:r w:rsidRPr="00C36F35">
        <w:t>1. Birinci basamakta</w:t>
      </w:r>
      <w:r w:rsidR="00F656A4" w:rsidRPr="00C36F35">
        <w:t xml:space="preserve"> </w:t>
      </w:r>
      <w:r w:rsidR="008D540F">
        <w:t xml:space="preserve">genel cerrahi </w:t>
      </w:r>
      <w:r w:rsidR="00F656A4" w:rsidRPr="00C36F35">
        <w:t>ile alakalı</w:t>
      </w:r>
      <w:r w:rsidRPr="00C36F35">
        <w:t xml:space="preserve"> hastalıkların tanı</w:t>
      </w:r>
      <w:r w:rsidR="008D540F">
        <w:t xml:space="preserve">, tedavi </w:t>
      </w:r>
      <w:r w:rsidRPr="00C36F35">
        <w:t xml:space="preserve"> ve takibini </w:t>
      </w:r>
      <w:r w:rsidR="00F656A4" w:rsidRPr="00C36F35">
        <w:t xml:space="preserve">yapabilecek, </w:t>
      </w:r>
      <w:r w:rsidR="008D540F">
        <w:t xml:space="preserve">cerrahi gerektirecek acil yada elektif vakaları  </w:t>
      </w:r>
      <w:r w:rsidRPr="00C36F35">
        <w:t>ileri basamağa yönlendirebilecek</w:t>
      </w:r>
      <w:r w:rsidR="008D540F">
        <w:t xml:space="preserve"> bilgiye sahip olmak.</w:t>
      </w:r>
    </w:p>
    <w:p w:rsidR="002A28A4" w:rsidRPr="00C36F35" w:rsidRDefault="002A28A4" w:rsidP="002A28A4">
      <w:pPr>
        <w:spacing w:line="360" w:lineRule="auto"/>
      </w:pPr>
      <w:r w:rsidRPr="00C36F35">
        <w:t xml:space="preserve"> 2. </w:t>
      </w:r>
      <w:r w:rsidR="00F656A4" w:rsidRPr="00C36F35">
        <w:t xml:space="preserve">Bölüm ile alakalı acil müdahele </w:t>
      </w:r>
      <w:r w:rsidRPr="00C36F35">
        <w:t>gerektiren sağlık sorunlarını ve buna yönelik temel yaşam desteği müdahalelerini</w:t>
      </w:r>
      <w:r w:rsidR="00F656A4" w:rsidRPr="00C36F35">
        <w:t xml:space="preserve"> bilecek ve gerektiğinde uygulayabilecek</w:t>
      </w:r>
      <w:r w:rsidR="008D540F">
        <w:t xml:space="preserve"> bilgiye sahip olmak.</w:t>
      </w:r>
    </w:p>
    <w:p w:rsidR="002A28A4" w:rsidRPr="00C36F35" w:rsidRDefault="002A28A4" w:rsidP="002A28A4">
      <w:pPr>
        <w:spacing w:line="360" w:lineRule="auto"/>
      </w:pPr>
      <w:r w:rsidRPr="00C36F35">
        <w:t xml:space="preserve"> 3. </w:t>
      </w:r>
      <w:r w:rsidR="008D540F">
        <w:t>Postoperatif servis hasta takibinde yeterli bilgiye sahip olmak.</w:t>
      </w:r>
    </w:p>
    <w:p w:rsidR="002A28A4" w:rsidRPr="00C36F35" w:rsidRDefault="002A28A4" w:rsidP="002A28A4">
      <w:pPr>
        <w:spacing w:line="360" w:lineRule="auto"/>
      </w:pPr>
      <w:r w:rsidRPr="00C36F35">
        <w:rPr>
          <w:i/>
          <w:u w:val="single"/>
        </w:rPr>
        <w:t>Beceri</w:t>
      </w:r>
    </w:p>
    <w:p w:rsidR="002A28A4" w:rsidRPr="00C36F35" w:rsidRDefault="002A28A4" w:rsidP="002A28A4">
      <w:pPr>
        <w:spacing w:line="360" w:lineRule="auto"/>
      </w:pPr>
      <w:r w:rsidRPr="00C36F35">
        <w:t xml:space="preserve">1. </w:t>
      </w:r>
      <w:r w:rsidR="00A71A80">
        <w:t>Genel cerrahi ile ilgili hastalıklarla</w:t>
      </w:r>
      <w:r w:rsidR="00976012" w:rsidRPr="00C36F35">
        <w:t xml:space="preserve"> alakalı yeterli düzeyde öykü alma becerisine sahip olacak</w:t>
      </w:r>
      <w:r w:rsidR="00A71A80">
        <w:t>.</w:t>
      </w:r>
    </w:p>
    <w:p w:rsidR="00976012" w:rsidRPr="00C36F35" w:rsidRDefault="002A28A4" w:rsidP="002A28A4">
      <w:pPr>
        <w:spacing w:line="360" w:lineRule="auto"/>
      </w:pPr>
      <w:r w:rsidRPr="00C36F35">
        <w:t xml:space="preserve">2. </w:t>
      </w:r>
      <w:r w:rsidR="00A71A80">
        <w:t>Fizik muayene becerisi kazanacak ve tanıya götürecek tetkik algoritmasını uygulayacak.</w:t>
      </w:r>
    </w:p>
    <w:p w:rsidR="002A28A4" w:rsidRPr="00C36F35" w:rsidRDefault="00976012" w:rsidP="002A28A4">
      <w:pPr>
        <w:spacing w:line="360" w:lineRule="auto"/>
      </w:pPr>
      <w:r w:rsidRPr="00C36F35">
        <w:t>3. Hasta dosyası hazırlayabilecek, yapılan işlemleri kaydedebilecek ve ayrıntılı epikrizini hazırlayabilecek</w:t>
      </w:r>
    </w:p>
    <w:p w:rsidR="002A28A4" w:rsidRPr="00C36F35" w:rsidRDefault="002A28A4" w:rsidP="002A28A4">
      <w:pPr>
        <w:spacing w:line="360" w:lineRule="auto"/>
      </w:pPr>
      <w:r w:rsidRPr="00C36F35">
        <w:t xml:space="preserve">4. </w:t>
      </w:r>
      <w:r w:rsidR="00A31B0E">
        <w:t xml:space="preserve">Preoperatif hasta hazırlığını </w:t>
      </w:r>
      <w:r w:rsidR="00A71A80">
        <w:t>uygulayacak.</w:t>
      </w:r>
    </w:p>
    <w:p w:rsidR="002A28A4" w:rsidRPr="00C36F35" w:rsidRDefault="002A28A4" w:rsidP="002A28A4">
      <w:pPr>
        <w:spacing w:line="360" w:lineRule="auto"/>
      </w:pPr>
      <w:r w:rsidRPr="00C36F35">
        <w:t xml:space="preserve">5. </w:t>
      </w:r>
      <w:r w:rsidR="00A31B0E">
        <w:t>Dren ve yara bakımını öğrenecek.</w:t>
      </w:r>
    </w:p>
    <w:p w:rsidR="002A28A4" w:rsidRDefault="002A28A4" w:rsidP="002A28A4">
      <w:pPr>
        <w:spacing w:line="360" w:lineRule="auto"/>
      </w:pPr>
      <w:r w:rsidRPr="00C36F35">
        <w:t xml:space="preserve">6. </w:t>
      </w:r>
      <w:r w:rsidR="00A31B0E">
        <w:t>Postoperatif hasta bakımını uygulayacak.</w:t>
      </w:r>
    </w:p>
    <w:p w:rsidR="00A31B0E" w:rsidRPr="00C36F35" w:rsidRDefault="00A31B0E" w:rsidP="002A28A4">
      <w:pPr>
        <w:spacing w:line="360" w:lineRule="auto"/>
      </w:pPr>
      <w:r>
        <w:t>7.</w:t>
      </w:r>
      <w:r w:rsidRPr="00A31B0E">
        <w:t xml:space="preserve"> </w:t>
      </w:r>
      <w:r w:rsidRPr="00C36F35">
        <w:t>Birinci basamak sevk prosedürlerini bilecek ve gerekli şartlar sağlandıktan sonra hastanın uygun sevkini yapabilecek beceriye sahip olacak</w:t>
      </w:r>
    </w:p>
    <w:p w:rsidR="00E3362B" w:rsidRPr="00C36F35" w:rsidRDefault="00A31B0E" w:rsidP="002A28A4">
      <w:pPr>
        <w:spacing w:line="360" w:lineRule="auto"/>
      </w:pPr>
      <w:r>
        <w:t xml:space="preserve"> </w:t>
      </w:r>
    </w:p>
    <w:p w:rsidR="002A28A4" w:rsidRPr="00A31B0E" w:rsidRDefault="002A28A4" w:rsidP="002A28A4">
      <w:pPr>
        <w:spacing w:line="360" w:lineRule="auto"/>
        <w:rPr>
          <w:b/>
        </w:rPr>
      </w:pPr>
      <w:r w:rsidRPr="00A31B0E">
        <w:rPr>
          <w:b/>
          <w:i/>
          <w:u w:val="single"/>
        </w:rPr>
        <w:t xml:space="preserve">Tutum </w:t>
      </w:r>
    </w:p>
    <w:p w:rsidR="002A28A4" w:rsidRPr="00C36F35" w:rsidRDefault="002A28A4" w:rsidP="002A28A4">
      <w:pPr>
        <w:spacing w:line="360" w:lineRule="auto"/>
      </w:pPr>
      <w:r w:rsidRPr="00C36F35">
        <w:t>1. Hastaların</w:t>
      </w:r>
      <w:r w:rsidR="00976012" w:rsidRPr="00C36F35">
        <w:t xml:space="preserve">  tanı, </w:t>
      </w:r>
      <w:r w:rsidRPr="00C36F35">
        <w:t>tedavi</w:t>
      </w:r>
      <w:r w:rsidR="00976012" w:rsidRPr="00C36F35">
        <w:t xml:space="preserve"> ve izlemleri esnasında evrensel </w:t>
      </w:r>
      <w:r w:rsidRPr="00C36F35">
        <w:t xml:space="preserve"> ilkeleri uygulamanın önemini belirtebilecek</w:t>
      </w:r>
    </w:p>
    <w:p w:rsidR="002A28A4" w:rsidRPr="00C36F35" w:rsidRDefault="002A28A4" w:rsidP="002A28A4">
      <w:pPr>
        <w:spacing w:line="360" w:lineRule="auto"/>
      </w:pPr>
      <w:r w:rsidRPr="00C36F35">
        <w:t xml:space="preserve"> 2. </w:t>
      </w:r>
      <w:r w:rsidR="00D60069" w:rsidRPr="00C36F35">
        <w:t xml:space="preserve">Tıbbi bir işlem için kliniğe başvurmuş her hastaya uygulanacak tedavi ve/veya müdaheleyi  ayrıntılı bir şekilde anlatacak ve bununla alakalı aydınlatılmış onam formu almanın önemini belirtebilecek. </w:t>
      </w:r>
    </w:p>
    <w:p w:rsidR="002A28A4" w:rsidRPr="00C36F35" w:rsidRDefault="002A28A4" w:rsidP="002A28A4">
      <w:pPr>
        <w:spacing w:line="360" w:lineRule="auto"/>
      </w:pPr>
      <w:r w:rsidRPr="00C36F35">
        <w:t xml:space="preserve">3. Hasta haklarını gözetecek ve hasta mahremiyetini korumanın önemini </w:t>
      </w:r>
      <w:r w:rsidR="00D60069" w:rsidRPr="00C36F35">
        <w:t xml:space="preserve">anlatacak ve </w:t>
      </w:r>
      <w:r w:rsidRPr="00C36F35">
        <w:t>tartışabilecek</w:t>
      </w:r>
    </w:p>
    <w:p w:rsidR="002A28A4" w:rsidRPr="00C36F35" w:rsidRDefault="002A28A4" w:rsidP="002A28A4">
      <w:pPr>
        <w:spacing w:line="360" w:lineRule="auto"/>
      </w:pPr>
      <w:r w:rsidRPr="00C36F35">
        <w:lastRenderedPageBreak/>
        <w:t xml:space="preserve">4. </w:t>
      </w:r>
      <w:r w:rsidR="00D60069" w:rsidRPr="00C36F35">
        <w:t>Sadece m</w:t>
      </w:r>
      <w:r w:rsidRPr="00C36F35">
        <w:t xml:space="preserve">eslektaşları </w:t>
      </w:r>
      <w:r w:rsidR="00D60069" w:rsidRPr="00C36F35">
        <w:t xml:space="preserve">ile değil, aynı zamanda birlikte çalıştığı diğer </w:t>
      </w:r>
      <w:r w:rsidRPr="00C36F35">
        <w:t>sağlık çalışanlarıyla uyumlu saygılı ve ekip çalışması yürütmeyi savunacak</w:t>
      </w:r>
    </w:p>
    <w:p w:rsidR="002A28A4" w:rsidRPr="00C36F35" w:rsidRDefault="002A28A4" w:rsidP="002A28A4">
      <w:pPr>
        <w:spacing w:line="360" w:lineRule="auto"/>
      </w:pPr>
      <w:r w:rsidRPr="00C36F35">
        <w:t>5. Hekim–hasta, hekim-hekim ve diğer sağlık çalışanları arasında etkili iletişim kurabilmenin önemini tartışabilecek</w:t>
      </w:r>
    </w:p>
    <w:p w:rsidR="00D72744" w:rsidRPr="00C36F35" w:rsidRDefault="002A28A4" w:rsidP="002A28A4">
      <w:pPr>
        <w:spacing w:line="360" w:lineRule="auto"/>
      </w:pPr>
      <w:r w:rsidRPr="00C36F35">
        <w:t xml:space="preserve"> 6. Yapılacak girişimsel işlemlerde sterilizasyon kurallarına uymanın önemini </w:t>
      </w:r>
      <w:r w:rsidR="00D60069" w:rsidRPr="00C36F35">
        <w:t>b</w:t>
      </w:r>
      <w:r w:rsidRPr="00C36F35">
        <w:t>elirtebilecektir.</w:t>
      </w:r>
    </w:p>
    <w:p w:rsidR="00976012" w:rsidRPr="00C36F35" w:rsidRDefault="00976012" w:rsidP="002A28A4">
      <w:pPr>
        <w:spacing w:line="360" w:lineRule="auto"/>
      </w:pPr>
    </w:p>
    <w:p w:rsidR="007F0EC0" w:rsidRPr="00C36F35" w:rsidRDefault="007F0EC0" w:rsidP="007F0EC0">
      <w:pPr>
        <w:spacing w:line="360" w:lineRule="auto"/>
      </w:pPr>
    </w:p>
    <w:p w:rsidR="00E3362B" w:rsidRDefault="00E3362B" w:rsidP="007F0EC0">
      <w:pPr>
        <w:spacing w:line="360" w:lineRule="auto"/>
        <w:rPr>
          <w:b/>
        </w:rPr>
      </w:pPr>
    </w:p>
    <w:p w:rsidR="00E3362B" w:rsidRDefault="00E3362B" w:rsidP="007F0EC0">
      <w:pPr>
        <w:spacing w:line="360" w:lineRule="auto"/>
        <w:rPr>
          <w:b/>
        </w:rPr>
      </w:pPr>
    </w:p>
    <w:p w:rsidR="007F0EC0" w:rsidRPr="00C36F35" w:rsidRDefault="007F0EC0" w:rsidP="007F0EC0">
      <w:pPr>
        <w:spacing w:line="360" w:lineRule="auto"/>
        <w:rPr>
          <w:b/>
        </w:rPr>
      </w:pPr>
      <w:r w:rsidRPr="00C36F35">
        <w:rPr>
          <w:b/>
        </w:rPr>
        <w:t>Ölçme değerlendirme:</w:t>
      </w:r>
    </w:p>
    <w:p w:rsidR="00D60069" w:rsidRPr="00C36F35" w:rsidRDefault="00D60069" w:rsidP="00D60069">
      <w:pPr>
        <w:spacing w:line="360" w:lineRule="auto"/>
        <w:ind w:firstLine="708"/>
        <w:jc w:val="both"/>
      </w:pPr>
      <w:r w:rsidRPr="00C36F35">
        <w:t xml:space="preserve">Bölüm uygulama dilimi değerlendirmeleri fakülte için standardize edilmiş bir değerlendirme formu kullanılarak yapılacaktır. Bu karnedeki önceden belirlenmiş uygulamalara öğrencinin ne kadar katıldığı ve bu uygulamalarda ne kadar başarılı olduğu not edilecektir. Bununla birlikte </w:t>
      </w:r>
      <w:r w:rsidR="0042298B">
        <w:t>genel cerrahi</w:t>
      </w:r>
      <w:r w:rsidRPr="00C36F35">
        <w:t xml:space="preserve"> kliniği’nin poliklinik ve servis çalışmaları ile eğitim programlarına düzenli olarak katılmak son derece önemlidir.  Öğrenciler katıldı</w:t>
      </w:r>
      <w:r w:rsidR="00C36F35" w:rsidRPr="00C36F35">
        <w:t>kları</w:t>
      </w:r>
      <w:r w:rsidRPr="00C36F35">
        <w:t xml:space="preserve"> uygulama ve etkinlikleri </w:t>
      </w:r>
      <w:r w:rsidR="00C36F35" w:rsidRPr="00C36F35">
        <w:t xml:space="preserve">kayıt altına aldırmak için eğitim sorumlusuna karnelerini düzenli olarak imzalatmalıdırlar. </w:t>
      </w: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4F31C3" w:rsidRDefault="004F31C3" w:rsidP="007F0EC0">
      <w:pPr>
        <w:spacing w:line="360" w:lineRule="auto"/>
        <w:rPr>
          <w:b/>
        </w:rPr>
      </w:pPr>
    </w:p>
    <w:p w:rsidR="00041981" w:rsidRDefault="00041981" w:rsidP="007F0EC0">
      <w:pPr>
        <w:spacing w:line="360" w:lineRule="auto"/>
        <w:rPr>
          <w:b/>
        </w:rPr>
      </w:pPr>
    </w:p>
    <w:p w:rsidR="007F0EC0" w:rsidRPr="00C36F35" w:rsidRDefault="007F0EC0" w:rsidP="007F0EC0">
      <w:pPr>
        <w:spacing w:line="360" w:lineRule="auto"/>
        <w:rPr>
          <w:b/>
        </w:rPr>
      </w:pPr>
      <w:r w:rsidRPr="00C36F35">
        <w:rPr>
          <w:b/>
        </w:rPr>
        <w:lastRenderedPageBreak/>
        <w:t>Haftalık ders programı</w:t>
      </w:r>
    </w:p>
    <w:p w:rsidR="00DB661A" w:rsidRDefault="0042298B" w:rsidP="007F0EC0">
      <w:pPr>
        <w:spacing w:line="360" w:lineRule="auto"/>
      </w:pPr>
      <w:r>
        <w:t>Genel cerrahi</w:t>
      </w:r>
      <w:r w:rsidR="00C36F35" w:rsidRPr="00C36F35">
        <w:t xml:space="preserve"> kliniği uygulama diliminin ders programı aşağıdaki şekildedir.</w:t>
      </w:r>
    </w:p>
    <w:p w:rsidR="00041981" w:rsidRDefault="00041981" w:rsidP="007F0EC0">
      <w:pPr>
        <w:spacing w:line="360" w:lineRule="auto"/>
      </w:pPr>
    </w:p>
    <w:p w:rsidR="007F0EC0" w:rsidRPr="00041981" w:rsidRDefault="006C520A" w:rsidP="007F0EC0">
      <w:pPr>
        <w:spacing w:line="360" w:lineRule="auto"/>
        <w:rPr>
          <w:b/>
        </w:rPr>
      </w:pPr>
      <w:r w:rsidRPr="001A06EB">
        <w:rPr>
          <w:b/>
        </w:rPr>
        <w:t>1. hafta</w:t>
      </w:r>
    </w:p>
    <w:tbl>
      <w:tblPr>
        <w:tblStyle w:val="TabloKlavuzu"/>
        <w:tblW w:w="0" w:type="auto"/>
        <w:tblLook w:val="04A0"/>
      </w:tblPr>
      <w:tblGrid>
        <w:gridCol w:w="1535"/>
        <w:gridCol w:w="1535"/>
        <w:gridCol w:w="1535"/>
        <w:gridCol w:w="1535"/>
        <w:gridCol w:w="1536"/>
        <w:gridCol w:w="1536"/>
      </w:tblGrid>
      <w:tr w:rsidR="004F31C3" w:rsidTr="00C61CC9">
        <w:tc>
          <w:tcPr>
            <w:tcW w:w="1535" w:type="dxa"/>
          </w:tcPr>
          <w:p w:rsidR="004F31C3" w:rsidRDefault="004F31C3" w:rsidP="00C61CC9">
            <w:pPr>
              <w:spacing w:line="360" w:lineRule="auto"/>
            </w:pPr>
          </w:p>
        </w:tc>
        <w:tc>
          <w:tcPr>
            <w:tcW w:w="1535" w:type="dxa"/>
          </w:tcPr>
          <w:p w:rsidR="004F31C3" w:rsidRDefault="004F31C3" w:rsidP="00C61CC9">
            <w:pPr>
              <w:spacing w:line="360" w:lineRule="auto"/>
            </w:pPr>
            <w:r>
              <w:t>Pazartesi</w:t>
            </w:r>
          </w:p>
        </w:tc>
        <w:tc>
          <w:tcPr>
            <w:tcW w:w="1535" w:type="dxa"/>
          </w:tcPr>
          <w:p w:rsidR="004F31C3" w:rsidRDefault="004F31C3" w:rsidP="004F31C3">
            <w:pPr>
              <w:spacing w:line="360" w:lineRule="auto"/>
            </w:pPr>
            <w:r>
              <w:t xml:space="preserve">Salı </w:t>
            </w:r>
          </w:p>
        </w:tc>
        <w:tc>
          <w:tcPr>
            <w:tcW w:w="1535" w:type="dxa"/>
          </w:tcPr>
          <w:p w:rsidR="004F31C3" w:rsidRDefault="004F31C3" w:rsidP="00C61CC9">
            <w:pPr>
              <w:spacing w:line="360" w:lineRule="auto"/>
            </w:pPr>
            <w:r>
              <w:t>Çarşamba</w:t>
            </w:r>
          </w:p>
        </w:tc>
        <w:tc>
          <w:tcPr>
            <w:tcW w:w="1536" w:type="dxa"/>
          </w:tcPr>
          <w:p w:rsidR="004F31C3" w:rsidRDefault="004F31C3" w:rsidP="00C61CC9">
            <w:pPr>
              <w:spacing w:line="360" w:lineRule="auto"/>
            </w:pPr>
            <w:r>
              <w:t>Perşembe</w:t>
            </w:r>
          </w:p>
        </w:tc>
        <w:tc>
          <w:tcPr>
            <w:tcW w:w="1536" w:type="dxa"/>
          </w:tcPr>
          <w:p w:rsidR="004F31C3" w:rsidRDefault="004F31C3" w:rsidP="00C61CC9">
            <w:pPr>
              <w:spacing w:line="360" w:lineRule="auto"/>
            </w:pPr>
            <w:r>
              <w:t>Cuma</w:t>
            </w:r>
          </w:p>
        </w:tc>
      </w:tr>
      <w:tr w:rsidR="004F31C3" w:rsidTr="00C61CC9">
        <w:tc>
          <w:tcPr>
            <w:tcW w:w="1535" w:type="dxa"/>
          </w:tcPr>
          <w:p w:rsidR="004F31C3" w:rsidRDefault="004F31C3" w:rsidP="00C61CC9">
            <w:pPr>
              <w:spacing w:line="360" w:lineRule="auto"/>
            </w:pPr>
            <w:r>
              <w:t>8.30-11.30</w:t>
            </w:r>
          </w:p>
        </w:tc>
        <w:tc>
          <w:tcPr>
            <w:tcW w:w="1535" w:type="dxa"/>
          </w:tcPr>
          <w:p w:rsidR="004F31C3" w:rsidRDefault="004F31C3" w:rsidP="00C61CC9">
            <w:pPr>
              <w:spacing w:line="360" w:lineRule="auto"/>
            </w:pPr>
            <w:r>
              <w:t>Endoskopi (1. Grup)</w:t>
            </w:r>
          </w:p>
          <w:p w:rsidR="004F31C3" w:rsidRDefault="004F31C3" w:rsidP="00C61CC9">
            <w:pPr>
              <w:spacing w:line="360" w:lineRule="auto"/>
            </w:pPr>
            <w:r>
              <w:t>Poliklinik (2. Grup)</w:t>
            </w:r>
          </w:p>
        </w:tc>
        <w:tc>
          <w:tcPr>
            <w:tcW w:w="1535" w:type="dxa"/>
          </w:tcPr>
          <w:p w:rsidR="00041981" w:rsidRDefault="00041981" w:rsidP="00C61CC9">
            <w:pPr>
              <w:spacing w:line="360" w:lineRule="auto"/>
              <w:jc w:val="center"/>
              <w:rPr>
                <w:sz w:val="20"/>
                <w:szCs w:val="20"/>
              </w:rPr>
            </w:pPr>
            <w:r w:rsidRPr="009C6CCD">
              <w:rPr>
                <w:sz w:val="20"/>
                <w:szCs w:val="20"/>
              </w:rPr>
              <w:t>Ameliyathane</w:t>
            </w:r>
          </w:p>
          <w:p w:rsidR="004F31C3" w:rsidRPr="00041981" w:rsidRDefault="00041981" w:rsidP="00C61CC9">
            <w:pPr>
              <w:spacing w:line="360" w:lineRule="auto"/>
              <w:jc w:val="center"/>
              <w:rPr>
                <w:sz w:val="18"/>
                <w:szCs w:val="18"/>
              </w:rPr>
            </w:pPr>
            <w:r w:rsidRPr="00041981">
              <w:rPr>
                <w:sz w:val="18"/>
                <w:szCs w:val="18"/>
              </w:rPr>
              <w:t xml:space="preserve">Ameliyat grubu </w:t>
            </w:r>
            <w:r w:rsidR="004F31C3" w:rsidRPr="00041981">
              <w:rPr>
                <w:sz w:val="18"/>
                <w:szCs w:val="18"/>
              </w:rPr>
              <w:t xml:space="preserve">1 </w:t>
            </w:r>
          </w:p>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r>
              <w:t>Poliklinik (Grup 1)</w:t>
            </w:r>
          </w:p>
        </w:tc>
        <w:tc>
          <w:tcPr>
            <w:tcW w:w="1535" w:type="dxa"/>
          </w:tcPr>
          <w:p w:rsidR="004F31C3" w:rsidRPr="00041981" w:rsidRDefault="00041981" w:rsidP="00C61CC9">
            <w:pPr>
              <w:spacing w:line="360" w:lineRule="auto"/>
              <w:jc w:val="center"/>
              <w:rPr>
                <w:sz w:val="18"/>
                <w:szCs w:val="18"/>
              </w:rPr>
            </w:pPr>
            <w:r w:rsidRPr="009C6CCD">
              <w:rPr>
                <w:sz w:val="20"/>
                <w:szCs w:val="20"/>
              </w:rPr>
              <w:t xml:space="preserve">Ameliyathane </w:t>
            </w:r>
            <w:r w:rsidR="004F31C3" w:rsidRPr="00041981">
              <w:rPr>
                <w:sz w:val="18"/>
                <w:szCs w:val="18"/>
              </w:rPr>
              <w:t xml:space="preserve">Ameliyat grubu 2 </w:t>
            </w:r>
          </w:p>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r>
              <w:t>Poliklinik (Grup 2)</w:t>
            </w:r>
          </w:p>
        </w:tc>
        <w:tc>
          <w:tcPr>
            <w:tcW w:w="1536" w:type="dxa"/>
          </w:tcPr>
          <w:p w:rsidR="004F31C3" w:rsidRPr="009C6CCD" w:rsidRDefault="00041981" w:rsidP="00C61CC9">
            <w:pPr>
              <w:spacing w:line="360" w:lineRule="auto"/>
              <w:jc w:val="center"/>
              <w:rPr>
                <w:sz w:val="20"/>
                <w:szCs w:val="20"/>
              </w:rPr>
            </w:pPr>
            <w:r w:rsidRPr="009C6CCD">
              <w:rPr>
                <w:sz w:val="20"/>
                <w:szCs w:val="20"/>
              </w:rPr>
              <w:t xml:space="preserve">Ameliyathane </w:t>
            </w:r>
            <w:r w:rsidR="004F31C3" w:rsidRPr="00041981">
              <w:rPr>
                <w:sz w:val="18"/>
                <w:szCs w:val="18"/>
              </w:rPr>
              <w:t>Ameliyat grubu 3</w:t>
            </w:r>
            <w:r w:rsidR="004F31C3" w:rsidRPr="009C6CCD">
              <w:rPr>
                <w:sz w:val="20"/>
                <w:szCs w:val="20"/>
              </w:rPr>
              <w:t xml:space="preserve"> </w:t>
            </w:r>
          </w:p>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r>
              <w:t>Poliklinik (Grup 1)</w:t>
            </w:r>
          </w:p>
        </w:tc>
        <w:tc>
          <w:tcPr>
            <w:tcW w:w="1536" w:type="dxa"/>
          </w:tcPr>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p>
        </w:tc>
      </w:tr>
      <w:tr w:rsidR="004F31C3" w:rsidTr="00C61CC9">
        <w:tc>
          <w:tcPr>
            <w:tcW w:w="1535" w:type="dxa"/>
          </w:tcPr>
          <w:p w:rsidR="004F31C3" w:rsidRDefault="004F31C3" w:rsidP="00C61CC9">
            <w:pPr>
              <w:spacing w:line="360" w:lineRule="auto"/>
            </w:pPr>
          </w:p>
        </w:tc>
        <w:tc>
          <w:tcPr>
            <w:tcW w:w="1535" w:type="dxa"/>
          </w:tcPr>
          <w:p w:rsidR="004F31C3" w:rsidRDefault="004F31C3" w:rsidP="00C61CC9">
            <w:pPr>
              <w:spacing w:line="360" w:lineRule="auto"/>
            </w:pPr>
          </w:p>
        </w:tc>
        <w:tc>
          <w:tcPr>
            <w:tcW w:w="1535" w:type="dxa"/>
          </w:tcPr>
          <w:p w:rsidR="004F31C3" w:rsidRDefault="004F31C3" w:rsidP="00C61CC9">
            <w:pPr>
              <w:spacing w:line="360" w:lineRule="auto"/>
            </w:pPr>
          </w:p>
        </w:tc>
        <w:tc>
          <w:tcPr>
            <w:tcW w:w="1535" w:type="dxa"/>
          </w:tcPr>
          <w:p w:rsidR="004F31C3" w:rsidRDefault="004F31C3" w:rsidP="00C61CC9">
            <w:pPr>
              <w:spacing w:line="360" w:lineRule="auto"/>
            </w:pPr>
          </w:p>
        </w:tc>
        <w:tc>
          <w:tcPr>
            <w:tcW w:w="1536" w:type="dxa"/>
          </w:tcPr>
          <w:p w:rsidR="004F31C3" w:rsidRDefault="004F31C3" w:rsidP="00C61CC9">
            <w:pPr>
              <w:spacing w:line="360" w:lineRule="auto"/>
            </w:pPr>
          </w:p>
        </w:tc>
        <w:tc>
          <w:tcPr>
            <w:tcW w:w="1536" w:type="dxa"/>
          </w:tcPr>
          <w:p w:rsidR="004F31C3" w:rsidRDefault="004F31C3" w:rsidP="00C61CC9">
            <w:pPr>
              <w:spacing w:line="360" w:lineRule="auto"/>
            </w:pPr>
          </w:p>
        </w:tc>
      </w:tr>
      <w:tr w:rsidR="004F31C3" w:rsidTr="00C61CC9">
        <w:tc>
          <w:tcPr>
            <w:tcW w:w="1535" w:type="dxa"/>
          </w:tcPr>
          <w:p w:rsidR="004F31C3" w:rsidRDefault="004F31C3" w:rsidP="00C61CC9">
            <w:pPr>
              <w:spacing w:line="360" w:lineRule="auto"/>
            </w:pPr>
            <w:r>
              <w:t>13.30-14.30</w:t>
            </w:r>
          </w:p>
        </w:tc>
        <w:tc>
          <w:tcPr>
            <w:tcW w:w="1535" w:type="dxa"/>
          </w:tcPr>
          <w:p w:rsidR="004F31C3" w:rsidRDefault="004F31C3" w:rsidP="00C61CC9">
            <w:pPr>
              <w:spacing w:line="360" w:lineRule="auto"/>
            </w:pPr>
            <w:r>
              <w:t>Teorik Ders</w:t>
            </w:r>
          </w:p>
        </w:tc>
        <w:tc>
          <w:tcPr>
            <w:tcW w:w="1535" w:type="dxa"/>
          </w:tcPr>
          <w:p w:rsidR="004F31C3" w:rsidRDefault="004F31C3" w:rsidP="00C61CC9">
            <w:pPr>
              <w:spacing w:line="360" w:lineRule="auto"/>
            </w:pPr>
            <w:r>
              <w:t>Teorik Ders</w:t>
            </w:r>
          </w:p>
        </w:tc>
        <w:tc>
          <w:tcPr>
            <w:tcW w:w="1535" w:type="dxa"/>
          </w:tcPr>
          <w:p w:rsidR="004F31C3" w:rsidRDefault="004F31C3" w:rsidP="00C61CC9">
            <w:pPr>
              <w:spacing w:line="360" w:lineRule="auto"/>
            </w:pPr>
            <w:r>
              <w:t>Teorik Ders</w:t>
            </w:r>
          </w:p>
        </w:tc>
        <w:tc>
          <w:tcPr>
            <w:tcW w:w="1536" w:type="dxa"/>
          </w:tcPr>
          <w:p w:rsidR="004F31C3" w:rsidRDefault="004F31C3" w:rsidP="00C61CC9">
            <w:pPr>
              <w:spacing w:line="360" w:lineRule="auto"/>
            </w:pPr>
            <w:r>
              <w:t>Teorik Ders</w:t>
            </w:r>
          </w:p>
        </w:tc>
        <w:tc>
          <w:tcPr>
            <w:tcW w:w="1536" w:type="dxa"/>
          </w:tcPr>
          <w:p w:rsidR="004F31C3" w:rsidRDefault="004F31C3" w:rsidP="00C61CC9">
            <w:pPr>
              <w:spacing w:line="360" w:lineRule="auto"/>
            </w:pPr>
            <w:r>
              <w:t>Teorik Ders</w:t>
            </w:r>
          </w:p>
        </w:tc>
      </w:tr>
      <w:tr w:rsidR="004F31C3" w:rsidTr="00C61CC9">
        <w:tc>
          <w:tcPr>
            <w:tcW w:w="1535" w:type="dxa"/>
          </w:tcPr>
          <w:p w:rsidR="004F31C3" w:rsidRDefault="004F31C3" w:rsidP="00C61CC9">
            <w:pPr>
              <w:spacing w:line="360" w:lineRule="auto"/>
            </w:pPr>
            <w:r>
              <w:t>14.30-16.30</w:t>
            </w:r>
          </w:p>
        </w:tc>
        <w:tc>
          <w:tcPr>
            <w:tcW w:w="1535" w:type="dxa"/>
          </w:tcPr>
          <w:p w:rsidR="004F31C3" w:rsidRPr="004F31C3" w:rsidRDefault="004F31C3" w:rsidP="00C61CC9">
            <w:pPr>
              <w:spacing w:line="360" w:lineRule="auto"/>
              <w:rPr>
                <w:sz w:val="22"/>
                <w:szCs w:val="22"/>
              </w:rPr>
            </w:pPr>
            <w:r w:rsidRPr="004F31C3">
              <w:rPr>
                <w:sz w:val="22"/>
                <w:szCs w:val="22"/>
              </w:rPr>
              <w:t>Servis Çalışmaları</w:t>
            </w:r>
          </w:p>
        </w:tc>
        <w:tc>
          <w:tcPr>
            <w:tcW w:w="1535" w:type="dxa"/>
          </w:tcPr>
          <w:p w:rsidR="004F31C3" w:rsidRDefault="004F31C3" w:rsidP="00C61CC9">
            <w:pPr>
              <w:spacing w:line="360" w:lineRule="auto"/>
            </w:pPr>
            <w:r w:rsidRPr="004F31C3">
              <w:rPr>
                <w:sz w:val="22"/>
                <w:szCs w:val="22"/>
              </w:rPr>
              <w:t>Servis Çalışmaları</w:t>
            </w:r>
          </w:p>
        </w:tc>
        <w:tc>
          <w:tcPr>
            <w:tcW w:w="1535" w:type="dxa"/>
          </w:tcPr>
          <w:p w:rsidR="004F31C3" w:rsidRDefault="004F31C3" w:rsidP="00C61CC9">
            <w:pPr>
              <w:spacing w:line="360" w:lineRule="auto"/>
            </w:pPr>
            <w:r w:rsidRPr="004F31C3">
              <w:rPr>
                <w:sz w:val="22"/>
                <w:szCs w:val="22"/>
              </w:rPr>
              <w:t>Servis Çalışmaları</w:t>
            </w:r>
          </w:p>
        </w:tc>
        <w:tc>
          <w:tcPr>
            <w:tcW w:w="1536" w:type="dxa"/>
          </w:tcPr>
          <w:p w:rsidR="004F31C3" w:rsidRDefault="004F31C3" w:rsidP="00C61CC9">
            <w:pPr>
              <w:spacing w:line="360" w:lineRule="auto"/>
            </w:pPr>
            <w:r w:rsidRPr="004F31C3">
              <w:rPr>
                <w:sz w:val="22"/>
                <w:szCs w:val="22"/>
              </w:rPr>
              <w:t>Servis Çalışmaları</w:t>
            </w:r>
          </w:p>
        </w:tc>
        <w:tc>
          <w:tcPr>
            <w:tcW w:w="1536" w:type="dxa"/>
          </w:tcPr>
          <w:p w:rsidR="004F31C3" w:rsidRDefault="004F31C3" w:rsidP="00C61CC9">
            <w:pPr>
              <w:spacing w:line="360" w:lineRule="auto"/>
            </w:pPr>
            <w:r w:rsidRPr="004F31C3">
              <w:rPr>
                <w:sz w:val="22"/>
                <w:szCs w:val="22"/>
              </w:rPr>
              <w:t>Servis Çalışmaları</w:t>
            </w:r>
          </w:p>
        </w:tc>
      </w:tr>
    </w:tbl>
    <w:p w:rsidR="00B62128" w:rsidRPr="00C36F35" w:rsidRDefault="00B62128" w:rsidP="007F0EC0">
      <w:pPr>
        <w:spacing w:line="360" w:lineRule="auto"/>
      </w:pPr>
    </w:p>
    <w:p w:rsidR="004F31C3" w:rsidRDefault="004F31C3" w:rsidP="00C36F35">
      <w:pPr>
        <w:spacing w:line="360" w:lineRule="auto"/>
        <w:rPr>
          <w:b/>
        </w:rPr>
      </w:pPr>
    </w:p>
    <w:p w:rsidR="00C36F35" w:rsidRDefault="001A06EB" w:rsidP="00C36F35">
      <w:pPr>
        <w:spacing w:line="360" w:lineRule="auto"/>
        <w:rPr>
          <w:b/>
        </w:rPr>
      </w:pPr>
      <w:r w:rsidRPr="001A06EB">
        <w:rPr>
          <w:b/>
        </w:rPr>
        <w:t>2. Hafta</w:t>
      </w:r>
    </w:p>
    <w:tbl>
      <w:tblPr>
        <w:tblStyle w:val="TabloKlavuzu"/>
        <w:tblW w:w="0" w:type="auto"/>
        <w:tblLook w:val="04A0"/>
      </w:tblPr>
      <w:tblGrid>
        <w:gridCol w:w="1535"/>
        <w:gridCol w:w="1535"/>
        <w:gridCol w:w="1535"/>
        <w:gridCol w:w="1535"/>
        <w:gridCol w:w="1536"/>
        <w:gridCol w:w="1536"/>
      </w:tblGrid>
      <w:tr w:rsidR="004F31C3" w:rsidTr="00C61CC9">
        <w:tc>
          <w:tcPr>
            <w:tcW w:w="1535" w:type="dxa"/>
          </w:tcPr>
          <w:p w:rsidR="004F31C3" w:rsidRDefault="004F31C3" w:rsidP="00C61CC9">
            <w:pPr>
              <w:spacing w:line="360" w:lineRule="auto"/>
            </w:pPr>
          </w:p>
        </w:tc>
        <w:tc>
          <w:tcPr>
            <w:tcW w:w="1535" w:type="dxa"/>
          </w:tcPr>
          <w:p w:rsidR="004F31C3" w:rsidRDefault="004F31C3" w:rsidP="00C61CC9">
            <w:pPr>
              <w:spacing w:line="360" w:lineRule="auto"/>
            </w:pPr>
            <w:r>
              <w:t>Pazartersi</w:t>
            </w:r>
          </w:p>
        </w:tc>
        <w:tc>
          <w:tcPr>
            <w:tcW w:w="1535" w:type="dxa"/>
          </w:tcPr>
          <w:p w:rsidR="004F31C3" w:rsidRDefault="004F31C3" w:rsidP="00C61CC9">
            <w:pPr>
              <w:spacing w:line="360" w:lineRule="auto"/>
            </w:pPr>
            <w:r>
              <w:t>Salı</w:t>
            </w:r>
          </w:p>
        </w:tc>
        <w:tc>
          <w:tcPr>
            <w:tcW w:w="1535" w:type="dxa"/>
          </w:tcPr>
          <w:p w:rsidR="004F31C3" w:rsidRDefault="004F31C3" w:rsidP="00C61CC9">
            <w:pPr>
              <w:spacing w:line="360" w:lineRule="auto"/>
            </w:pPr>
            <w:r>
              <w:t>Çarşamba</w:t>
            </w:r>
          </w:p>
        </w:tc>
        <w:tc>
          <w:tcPr>
            <w:tcW w:w="1536" w:type="dxa"/>
          </w:tcPr>
          <w:p w:rsidR="004F31C3" w:rsidRDefault="004F31C3" w:rsidP="00C61CC9">
            <w:pPr>
              <w:spacing w:line="360" w:lineRule="auto"/>
            </w:pPr>
            <w:r>
              <w:t>Perşembe</w:t>
            </w:r>
          </w:p>
        </w:tc>
        <w:tc>
          <w:tcPr>
            <w:tcW w:w="1536" w:type="dxa"/>
          </w:tcPr>
          <w:p w:rsidR="004F31C3" w:rsidRDefault="004F31C3" w:rsidP="00C61CC9">
            <w:pPr>
              <w:spacing w:line="360" w:lineRule="auto"/>
            </w:pPr>
            <w:r>
              <w:t>Cuma</w:t>
            </w:r>
          </w:p>
        </w:tc>
      </w:tr>
      <w:tr w:rsidR="004F31C3" w:rsidTr="00C61CC9">
        <w:tc>
          <w:tcPr>
            <w:tcW w:w="1535" w:type="dxa"/>
          </w:tcPr>
          <w:p w:rsidR="004F31C3" w:rsidRDefault="004F31C3" w:rsidP="00C61CC9">
            <w:pPr>
              <w:spacing w:line="360" w:lineRule="auto"/>
            </w:pPr>
            <w:r>
              <w:t>8.30-11.30</w:t>
            </w:r>
          </w:p>
        </w:tc>
        <w:tc>
          <w:tcPr>
            <w:tcW w:w="1535" w:type="dxa"/>
          </w:tcPr>
          <w:p w:rsidR="004F31C3" w:rsidRDefault="004F31C3" w:rsidP="00C61CC9">
            <w:pPr>
              <w:spacing w:line="360" w:lineRule="auto"/>
            </w:pPr>
            <w:r>
              <w:t>Endoskopi (2. Grup)</w:t>
            </w:r>
          </w:p>
          <w:p w:rsidR="004F31C3" w:rsidRDefault="004F31C3" w:rsidP="00C61CC9">
            <w:pPr>
              <w:spacing w:line="360" w:lineRule="auto"/>
            </w:pPr>
            <w:r>
              <w:t>Poliklinik (1. Grup)</w:t>
            </w:r>
          </w:p>
        </w:tc>
        <w:tc>
          <w:tcPr>
            <w:tcW w:w="1535" w:type="dxa"/>
          </w:tcPr>
          <w:p w:rsidR="004F31C3" w:rsidRPr="009C6CCD" w:rsidRDefault="00041981" w:rsidP="00C61CC9">
            <w:pPr>
              <w:spacing w:line="360" w:lineRule="auto"/>
              <w:jc w:val="center"/>
              <w:rPr>
                <w:sz w:val="20"/>
                <w:szCs w:val="20"/>
              </w:rPr>
            </w:pPr>
            <w:r w:rsidRPr="009C6CCD">
              <w:rPr>
                <w:sz w:val="20"/>
                <w:szCs w:val="20"/>
              </w:rPr>
              <w:t xml:space="preserve">Ameliyathane </w:t>
            </w:r>
            <w:r w:rsidR="004F31C3" w:rsidRPr="00041981">
              <w:rPr>
                <w:sz w:val="18"/>
                <w:szCs w:val="18"/>
              </w:rPr>
              <w:t>Ameliyat grubu 1</w:t>
            </w:r>
            <w:r w:rsidR="004F31C3" w:rsidRPr="009C6CCD">
              <w:rPr>
                <w:sz w:val="20"/>
                <w:szCs w:val="20"/>
              </w:rPr>
              <w:t xml:space="preserve"> </w:t>
            </w:r>
          </w:p>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r>
              <w:t>Poliklinik (Grup 1)</w:t>
            </w:r>
          </w:p>
        </w:tc>
        <w:tc>
          <w:tcPr>
            <w:tcW w:w="1535" w:type="dxa"/>
          </w:tcPr>
          <w:p w:rsidR="004F31C3" w:rsidRPr="009C6CCD" w:rsidRDefault="00041981" w:rsidP="00C61CC9">
            <w:pPr>
              <w:spacing w:line="360" w:lineRule="auto"/>
              <w:jc w:val="center"/>
              <w:rPr>
                <w:sz w:val="20"/>
                <w:szCs w:val="20"/>
              </w:rPr>
            </w:pPr>
            <w:r w:rsidRPr="009C6CCD">
              <w:rPr>
                <w:sz w:val="20"/>
                <w:szCs w:val="20"/>
              </w:rPr>
              <w:t xml:space="preserve">Ameliyathane </w:t>
            </w:r>
            <w:r w:rsidR="004F31C3" w:rsidRPr="00041981">
              <w:rPr>
                <w:sz w:val="18"/>
                <w:szCs w:val="18"/>
              </w:rPr>
              <w:t>Ameliyat grubu 2</w:t>
            </w:r>
            <w:r w:rsidR="004F31C3" w:rsidRPr="009C6CCD">
              <w:rPr>
                <w:sz w:val="20"/>
                <w:szCs w:val="20"/>
              </w:rPr>
              <w:t xml:space="preserve"> </w:t>
            </w:r>
          </w:p>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r>
              <w:t>Poliklinik (Grup 2)</w:t>
            </w:r>
          </w:p>
        </w:tc>
        <w:tc>
          <w:tcPr>
            <w:tcW w:w="1536" w:type="dxa"/>
          </w:tcPr>
          <w:p w:rsidR="004F31C3" w:rsidRPr="009C6CCD" w:rsidRDefault="00041981" w:rsidP="00C61CC9">
            <w:pPr>
              <w:spacing w:line="360" w:lineRule="auto"/>
              <w:jc w:val="center"/>
              <w:rPr>
                <w:sz w:val="20"/>
                <w:szCs w:val="20"/>
              </w:rPr>
            </w:pPr>
            <w:r w:rsidRPr="009C6CCD">
              <w:rPr>
                <w:sz w:val="20"/>
                <w:szCs w:val="20"/>
              </w:rPr>
              <w:t xml:space="preserve">Ameliyathane </w:t>
            </w:r>
            <w:r w:rsidR="004F31C3" w:rsidRPr="00041981">
              <w:rPr>
                <w:sz w:val="18"/>
                <w:szCs w:val="18"/>
              </w:rPr>
              <w:t>Ameliyat grubu 3</w:t>
            </w:r>
            <w:r w:rsidR="004F31C3" w:rsidRPr="009C6CCD">
              <w:rPr>
                <w:sz w:val="20"/>
                <w:szCs w:val="20"/>
              </w:rPr>
              <w:t xml:space="preserve"> </w:t>
            </w:r>
          </w:p>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r>
              <w:t>Poliklinik (Grup 1)</w:t>
            </w:r>
          </w:p>
        </w:tc>
        <w:tc>
          <w:tcPr>
            <w:tcW w:w="1536" w:type="dxa"/>
          </w:tcPr>
          <w:p w:rsidR="004F31C3" w:rsidRPr="009C6CCD" w:rsidRDefault="004F31C3" w:rsidP="00C61CC9">
            <w:pPr>
              <w:spacing w:line="360" w:lineRule="auto"/>
              <w:rPr>
                <w:sz w:val="22"/>
                <w:szCs w:val="22"/>
              </w:rPr>
            </w:pPr>
            <w:r w:rsidRPr="009C6CCD">
              <w:rPr>
                <w:sz w:val="22"/>
                <w:szCs w:val="22"/>
              </w:rPr>
              <w:t>Vizit ve hasta</w:t>
            </w:r>
            <w:r w:rsidR="00041981">
              <w:rPr>
                <w:sz w:val="22"/>
                <w:szCs w:val="22"/>
              </w:rPr>
              <w:t xml:space="preserve"> </w:t>
            </w:r>
            <w:r w:rsidRPr="009C6CCD">
              <w:rPr>
                <w:sz w:val="22"/>
                <w:szCs w:val="22"/>
              </w:rPr>
              <w:t>başı teorik uygulama</w:t>
            </w:r>
          </w:p>
          <w:p w:rsidR="004F31C3" w:rsidRDefault="004F31C3" w:rsidP="00C61CC9">
            <w:pPr>
              <w:spacing w:line="360" w:lineRule="auto"/>
            </w:pPr>
          </w:p>
        </w:tc>
      </w:tr>
      <w:tr w:rsidR="004F31C3" w:rsidTr="004F31C3">
        <w:trPr>
          <w:trHeight w:val="260"/>
        </w:trPr>
        <w:tc>
          <w:tcPr>
            <w:tcW w:w="1535" w:type="dxa"/>
          </w:tcPr>
          <w:p w:rsidR="004F31C3" w:rsidRDefault="004F31C3" w:rsidP="00C61CC9">
            <w:pPr>
              <w:spacing w:line="360" w:lineRule="auto"/>
            </w:pPr>
          </w:p>
        </w:tc>
        <w:tc>
          <w:tcPr>
            <w:tcW w:w="1535" w:type="dxa"/>
          </w:tcPr>
          <w:p w:rsidR="004F31C3" w:rsidRDefault="004F31C3" w:rsidP="00C61CC9">
            <w:pPr>
              <w:spacing w:line="360" w:lineRule="auto"/>
            </w:pPr>
          </w:p>
        </w:tc>
        <w:tc>
          <w:tcPr>
            <w:tcW w:w="1535" w:type="dxa"/>
          </w:tcPr>
          <w:p w:rsidR="004F31C3" w:rsidRDefault="004F31C3" w:rsidP="00C61CC9">
            <w:pPr>
              <w:spacing w:line="360" w:lineRule="auto"/>
            </w:pPr>
          </w:p>
        </w:tc>
        <w:tc>
          <w:tcPr>
            <w:tcW w:w="1535" w:type="dxa"/>
          </w:tcPr>
          <w:p w:rsidR="004F31C3" w:rsidRDefault="004F31C3" w:rsidP="00C61CC9">
            <w:pPr>
              <w:spacing w:line="360" w:lineRule="auto"/>
            </w:pPr>
          </w:p>
        </w:tc>
        <w:tc>
          <w:tcPr>
            <w:tcW w:w="1536" w:type="dxa"/>
          </w:tcPr>
          <w:p w:rsidR="004F31C3" w:rsidRDefault="004F31C3" w:rsidP="00C61CC9">
            <w:pPr>
              <w:spacing w:line="360" w:lineRule="auto"/>
            </w:pPr>
          </w:p>
        </w:tc>
        <w:tc>
          <w:tcPr>
            <w:tcW w:w="1536" w:type="dxa"/>
          </w:tcPr>
          <w:p w:rsidR="004F31C3" w:rsidRDefault="004F31C3" w:rsidP="00C61CC9">
            <w:pPr>
              <w:spacing w:line="360" w:lineRule="auto"/>
            </w:pPr>
          </w:p>
        </w:tc>
      </w:tr>
      <w:tr w:rsidR="004F31C3" w:rsidTr="00C61CC9">
        <w:tc>
          <w:tcPr>
            <w:tcW w:w="1535" w:type="dxa"/>
          </w:tcPr>
          <w:p w:rsidR="004F31C3" w:rsidRDefault="004F31C3" w:rsidP="00C61CC9">
            <w:pPr>
              <w:spacing w:line="360" w:lineRule="auto"/>
            </w:pPr>
            <w:r>
              <w:t>13.30-14.30</w:t>
            </w:r>
          </w:p>
        </w:tc>
        <w:tc>
          <w:tcPr>
            <w:tcW w:w="1535" w:type="dxa"/>
          </w:tcPr>
          <w:p w:rsidR="004F31C3" w:rsidRDefault="004F31C3" w:rsidP="00C61CC9">
            <w:pPr>
              <w:spacing w:line="360" w:lineRule="auto"/>
            </w:pPr>
            <w:r>
              <w:t>Teorik Ders</w:t>
            </w:r>
          </w:p>
        </w:tc>
        <w:tc>
          <w:tcPr>
            <w:tcW w:w="1535" w:type="dxa"/>
          </w:tcPr>
          <w:p w:rsidR="004F31C3" w:rsidRDefault="004F31C3" w:rsidP="00C61CC9">
            <w:pPr>
              <w:spacing w:line="360" w:lineRule="auto"/>
            </w:pPr>
            <w:r>
              <w:t>Teorik Ders</w:t>
            </w:r>
          </w:p>
        </w:tc>
        <w:tc>
          <w:tcPr>
            <w:tcW w:w="1535" w:type="dxa"/>
          </w:tcPr>
          <w:p w:rsidR="004F31C3" w:rsidRDefault="004F31C3" w:rsidP="00C61CC9">
            <w:pPr>
              <w:spacing w:line="360" w:lineRule="auto"/>
            </w:pPr>
            <w:r>
              <w:t>Teorik Ders</w:t>
            </w:r>
          </w:p>
        </w:tc>
        <w:tc>
          <w:tcPr>
            <w:tcW w:w="1536" w:type="dxa"/>
          </w:tcPr>
          <w:p w:rsidR="004F31C3" w:rsidRDefault="004F31C3" w:rsidP="00C61CC9">
            <w:pPr>
              <w:spacing w:line="360" w:lineRule="auto"/>
            </w:pPr>
            <w:r>
              <w:t>Teorik Ders</w:t>
            </w:r>
          </w:p>
        </w:tc>
        <w:tc>
          <w:tcPr>
            <w:tcW w:w="1536" w:type="dxa"/>
          </w:tcPr>
          <w:p w:rsidR="004F31C3" w:rsidRDefault="004F31C3" w:rsidP="00C61CC9">
            <w:pPr>
              <w:spacing w:line="360" w:lineRule="auto"/>
            </w:pPr>
            <w:r>
              <w:t>Teorik Ders</w:t>
            </w:r>
          </w:p>
        </w:tc>
      </w:tr>
      <w:tr w:rsidR="004F31C3" w:rsidTr="00C61CC9">
        <w:tc>
          <w:tcPr>
            <w:tcW w:w="1535" w:type="dxa"/>
          </w:tcPr>
          <w:p w:rsidR="004F31C3" w:rsidRDefault="004F31C3" w:rsidP="00C61CC9">
            <w:pPr>
              <w:spacing w:line="360" w:lineRule="auto"/>
            </w:pPr>
            <w:r>
              <w:t>14.30-16.30</w:t>
            </w:r>
          </w:p>
        </w:tc>
        <w:tc>
          <w:tcPr>
            <w:tcW w:w="1535" w:type="dxa"/>
          </w:tcPr>
          <w:p w:rsidR="004F31C3" w:rsidRPr="004F31C3" w:rsidRDefault="004F31C3" w:rsidP="00C61CC9">
            <w:pPr>
              <w:spacing w:line="360" w:lineRule="auto"/>
              <w:rPr>
                <w:sz w:val="22"/>
                <w:szCs w:val="22"/>
              </w:rPr>
            </w:pPr>
            <w:r w:rsidRPr="004F31C3">
              <w:rPr>
                <w:sz w:val="22"/>
                <w:szCs w:val="22"/>
              </w:rPr>
              <w:t>Servis Çalışmaları</w:t>
            </w:r>
          </w:p>
        </w:tc>
        <w:tc>
          <w:tcPr>
            <w:tcW w:w="1535" w:type="dxa"/>
          </w:tcPr>
          <w:p w:rsidR="004F31C3" w:rsidRDefault="004F31C3" w:rsidP="00C61CC9">
            <w:pPr>
              <w:spacing w:line="360" w:lineRule="auto"/>
            </w:pPr>
            <w:r w:rsidRPr="004F31C3">
              <w:rPr>
                <w:sz w:val="22"/>
                <w:szCs w:val="22"/>
              </w:rPr>
              <w:t>Servis Çalışmaları</w:t>
            </w:r>
          </w:p>
        </w:tc>
        <w:tc>
          <w:tcPr>
            <w:tcW w:w="1535" w:type="dxa"/>
          </w:tcPr>
          <w:p w:rsidR="004F31C3" w:rsidRDefault="004F31C3" w:rsidP="00C61CC9">
            <w:pPr>
              <w:spacing w:line="360" w:lineRule="auto"/>
            </w:pPr>
            <w:r w:rsidRPr="004F31C3">
              <w:rPr>
                <w:sz w:val="22"/>
                <w:szCs w:val="22"/>
              </w:rPr>
              <w:t>Servis Çalışmaları</w:t>
            </w:r>
          </w:p>
        </w:tc>
        <w:tc>
          <w:tcPr>
            <w:tcW w:w="1536" w:type="dxa"/>
          </w:tcPr>
          <w:p w:rsidR="004F31C3" w:rsidRDefault="004F31C3" w:rsidP="00C61CC9">
            <w:pPr>
              <w:spacing w:line="360" w:lineRule="auto"/>
            </w:pPr>
            <w:r w:rsidRPr="004F31C3">
              <w:rPr>
                <w:sz w:val="22"/>
                <w:szCs w:val="22"/>
              </w:rPr>
              <w:t>Servis Çalışmaları</w:t>
            </w:r>
          </w:p>
        </w:tc>
        <w:tc>
          <w:tcPr>
            <w:tcW w:w="1536" w:type="dxa"/>
          </w:tcPr>
          <w:p w:rsidR="004F31C3" w:rsidRDefault="004F31C3" w:rsidP="00C61CC9">
            <w:pPr>
              <w:spacing w:line="360" w:lineRule="auto"/>
            </w:pPr>
            <w:r w:rsidRPr="004F31C3">
              <w:rPr>
                <w:sz w:val="22"/>
                <w:szCs w:val="22"/>
              </w:rPr>
              <w:t>Servis Çalışmaları</w:t>
            </w:r>
          </w:p>
        </w:tc>
      </w:tr>
    </w:tbl>
    <w:p w:rsidR="004F31C3" w:rsidRDefault="004F31C3" w:rsidP="00C36F35">
      <w:pPr>
        <w:spacing w:line="360" w:lineRule="auto"/>
        <w:rPr>
          <w:b/>
        </w:rPr>
      </w:pPr>
    </w:p>
    <w:p w:rsidR="007E4695" w:rsidRPr="00C36F35" w:rsidRDefault="007E4695" w:rsidP="00041981">
      <w:pPr>
        <w:jc w:val="center"/>
        <w:rPr>
          <w:b/>
        </w:rPr>
      </w:pPr>
      <w:r w:rsidRPr="00C36F35">
        <w:rPr>
          <w:b/>
          <w:bCs/>
        </w:rPr>
        <w:t xml:space="preserve">ÇANAKKALE ONSEKİZ MART ÜNİVERSİTESİ </w:t>
      </w:r>
      <w:r w:rsidRPr="00C36F35">
        <w:rPr>
          <w:b/>
        </w:rPr>
        <w:t>TIP FAKÜLTESİ</w:t>
      </w:r>
    </w:p>
    <w:p w:rsidR="007E4695" w:rsidRPr="00C36F35" w:rsidRDefault="007E4695" w:rsidP="00041981">
      <w:pPr>
        <w:spacing w:line="360" w:lineRule="auto"/>
        <w:jc w:val="center"/>
        <w:rPr>
          <w:b/>
        </w:rPr>
      </w:pPr>
      <w:r w:rsidRPr="00C36F35">
        <w:rPr>
          <w:b/>
        </w:rPr>
        <w:t>Dönem VI</w:t>
      </w:r>
      <w:r w:rsidR="001A06EB">
        <w:rPr>
          <w:b/>
        </w:rPr>
        <w:t xml:space="preserve"> </w:t>
      </w:r>
      <w:r w:rsidR="00041981">
        <w:rPr>
          <w:b/>
        </w:rPr>
        <w:t xml:space="preserve">Genel Cerrahi </w:t>
      </w:r>
      <w:r w:rsidR="001A06EB">
        <w:rPr>
          <w:b/>
        </w:rPr>
        <w:t xml:space="preserve"> </w:t>
      </w:r>
      <w:r w:rsidRPr="00C36F35">
        <w:rPr>
          <w:b/>
        </w:rPr>
        <w:t>Uygulama Dilimi</w:t>
      </w:r>
    </w:p>
    <w:p w:rsidR="007E4695" w:rsidRPr="00C36F35" w:rsidRDefault="007E4695" w:rsidP="00041981">
      <w:pPr>
        <w:spacing w:line="360" w:lineRule="auto"/>
        <w:jc w:val="center"/>
        <w:rPr>
          <w:b/>
        </w:rPr>
      </w:pPr>
      <w:r w:rsidRPr="00C36F35">
        <w:rPr>
          <w:b/>
        </w:rPr>
        <w:t>Ön Hekimlik Karnesi</w:t>
      </w:r>
    </w:p>
    <w:p w:rsidR="00B62128" w:rsidRPr="00C36F35" w:rsidRDefault="00B62128" w:rsidP="007F0EC0">
      <w:pPr>
        <w:spacing w:line="360" w:lineRule="auto"/>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gridCol w:w="1743"/>
        <w:gridCol w:w="2178"/>
        <w:gridCol w:w="1775"/>
      </w:tblGrid>
      <w:tr w:rsidR="007E4695" w:rsidRPr="00C36F35" w:rsidTr="001A06EB">
        <w:trPr>
          <w:trHeight w:hRule="exact" w:val="689"/>
        </w:trPr>
        <w:tc>
          <w:tcPr>
            <w:tcW w:w="3742" w:type="dxa"/>
          </w:tcPr>
          <w:p w:rsidR="007E4695" w:rsidRPr="001A06EB" w:rsidRDefault="007E4695" w:rsidP="00104EC9">
            <w:pPr>
              <w:spacing w:line="360" w:lineRule="auto"/>
              <w:rPr>
                <w:b/>
              </w:rPr>
            </w:pPr>
            <w:r w:rsidRPr="001A06EB">
              <w:rPr>
                <w:b/>
              </w:rPr>
              <w:t>İşlem</w:t>
            </w:r>
          </w:p>
        </w:tc>
        <w:tc>
          <w:tcPr>
            <w:tcW w:w="1743" w:type="dxa"/>
          </w:tcPr>
          <w:p w:rsidR="007E4695" w:rsidRPr="001A06EB" w:rsidRDefault="007E4695" w:rsidP="00104EC9">
            <w:pPr>
              <w:spacing w:line="360" w:lineRule="auto"/>
              <w:rPr>
                <w:b/>
              </w:rPr>
            </w:pPr>
            <w:r w:rsidRPr="001A06EB">
              <w:rPr>
                <w:b/>
              </w:rPr>
              <w:t>Minimum sayı</w:t>
            </w:r>
          </w:p>
        </w:tc>
        <w:tc>
          <w:tcPr>
            <w:tcW w:w="2178" w:type="dxa"/>
          </w:tcPr>
          <w:p w:rsidR="007E4695" w:rsidRPr="001A06EB" w:rsidRDefault="007E4695" w:rsidP="00104EC9">
            <w:pPr>
              <w:spacing w:line="360" w:lineRule="auto"/>
              <w:rPr>
                <w:b/>
              </w:rPr>
            </w:pPr>
            <w:r w:rsidRPr="001A06EB">
              <w:rPr>
                <w:b/>
              </w:rPr>
              <w:t>Gerçekleştirilen sayı</w:t>
            </w:r>
          </w:p>
        </w:tc>
        <w:tc>
          <w:tcPr>
            <w:tcW w:w="1775" w:type="dxa"/>
          </w:tcPr>
          <w:p w:rsidR="007E4695" w:rsidRPr="001A06EB" w:rsidRDefault="007E4695" w:rsidP="007670F0">
            <w:pPr>
              <w:spacing w:line="360" w:lineRule="auto"/>
              <w:rPr>
                <w:b/>
              </w:rPr>
            </w:pPr>
            <w:r w:rsidRPr="001A06EB">
              <w:rPr>
                <w:b/>
              </w:rPr>
              <w:t xml:space="preserve">Tarih ve onay </w:t>
            </w:r>
          </w:p>
        </w:tc>
      </w:tr>
      <w:tr w:rsidR="007E4695" w:rsidRPr="00C36F35" w:rsidTr="001A06EB">
        <w:trPr>
          <w:trHeight w:hRule="exact" w:val="689"/>
        </w:trPr>
        <w:tc>
          <w:tcPr>
            <w:tcW w:w="3742" w:type="dxa"/>
          </w:tcPr>
          <w:p w:rsidR="007E4695" w:rsidRPr="00C36F35" w:rsidRDefault="007E4695" w:rsidP="00104EC9">
            <w:pPr>
              <w:spacing w:line="360" w:lineRule="auto"/>
            </w:pPr>
            <w:r w:rsidRPr="00C36F35">
              <w:t>Poliklinik hasta görüşmesi</w:t>
            </w:r>
          </w:p>
        </w:tc>
        <w:tc>
          <w:tcPr>
            <w:tcW w:w="1743" w:type="dxa"/>
          </w:tcPr>
          <w:p w:rsidR="007E4695" w:rsidRPr="00C36F35" w:rsidRDefault="00041981" w:rsidP="00104EC9">
            <w:pPr>
              <w:spacing w:line="360" w:lineRule="auto"/>
            </w:pPr>
            <w:r>
              <w:t>25</w:t>
            </w:r>
          </w:p>
        </w:tc>
        <w:tc>
          <w:tcPr>
            <w:tcW w:w="2178" w:type="dxa"/>
          </w:tcPr>
          <w:p w:rsidR="007E4695" w:rsidRPr="00C36F35" w:rsidRDefault="007E4695" w:rsidP="00104EC9">
            <w:pPr>
              <w:spacing w:line="360" w:lineRule="auto"/>
            </w:pPr>
          </w:p>
        </w:tc>
        <w:tc>
          <w:tcPr>
            <w:tcW w:w="1775" w:type="dxa"/>
          </w:tcPr>
          <w:p w:rsidR="005178B8" w:rsidRPr="00C36F35" w:rsidRDefault="005178B8" w:rsidP="00104EC9">
            <w:pPr>
              <w:spacing w:line="360" w:lineRule="auto"/>
            </w:pPr>
          </w:p>
        </w:tc>
      </w:tr>
      <w:tr w:rsidR="007E4695" w:rsidRPr="00C36F35" w:rsidTr="001A06EB">
        <w:trPr>
          <w:trHeight w:hRule="exact" w:val="689"/>
        </w:trPr>
        <w:tc>
          <w:tcPr>
            <w:tcW w:w="3742" w:type="dxa"/>
          </w:tcPr>
          <w:p w:rsidR="007E4695" w:rsidRPr="00C36F35" w:rsidRDefault="005178B8" w:rsidP="00104EC9">
            <w:pPr>
              <w:spacing w:line="360" w:lineRule="auto"/>
            </w:pPr>
            <w:r w:rsidRPr="00C36F35">
              <w:t>Yatan hasta izlem</w:t>
            </w:r>
            <w:r w:rsidR="00E3362B">
              <w:t>, hasta dosyası ve çıkış işlemlerini gerçekleştirme</w:t>
            </w:r>
          </w:p>
        </w:tc>
        <w:tc>
          <w:tcPr>
            <w:tcW w:w="1743" w:type="dxa"/>
          </w:tcPr>
          <w:p w:rsidR="007E4695" w:rsidRPr="00C36F35" w:rsidRDefault="00041981" w:rsidP="00104EC9">
            <w:pPr>
              <w:spacing w:line="360" w:lineRule="auto"/>
            </w:pPr>
            <w:r>
              <w:t>10</w:t>
            </w:r>
          </w:p>
        </w:tc>
        <w:tc>
          <w:tcPr>
            <w:tcW w:w="2178" w:type="dxa"/>
          </w:tcPr>
          <w:p w:rsidR="007E4695" w:rsidRPr="00C36F35" w:rsidRDefault="007E4695" w:rsidP="00104EC9">
            <w:pPr>
              <w:spacing w:line="360" w:lineRule="auto"/>
            </w:pPr>
          </w:p>
        </w:tc>
        <w:tc>
          <w:tcPr>
            <w:tcW w:w="1775" w:type="dxa"/>
          </w:tcPr>
          <w:p w:rsidR="005178B8" w:rsidRPr="00C36F35" w:rsidRDefault="005178B8" w:rsidP="00104EC9">
            <w:pPr>
              <w:spacing w:line="360" w:lineRule="auto"/>
            </w:pPr>
          </w:p>
        </w:tc>
      </w:tr>
      <w:tr w:rsidR="005178B8" w:rsidRPr="00C36F35" w:rsidTr="001A06EB">
        <w:trPr>
          <w:trHeight w:hRule="exact" w:val="689"/>
        </w:trPr>
        <w:tc>
          <w:tcPr>
            <w:tcW w:w="3742" w:type="dxa"/>
          </w:tcPr>
          <w:p w:rsidR="005178B8" w:rsidRPr="00C36F35" w:rsidRDefault="00041981" w:rsidP="00104EC9">
            <w:pPr>
              <w:spacing w:line="360" w:lineRule="auto"/>
            </w:pPr>
            <w:r>
              <w:t>Batın muayenesi</w:t>
            </w:r>
          </w:p>
        </w:tc>
        <w:tc>
          <w:tcPr>
            <w:tcW w:w="1743" w:type="dxa"/>
          </w:tcPr>
          <w:p w:rsidR="005178B8" w:rsidRPr="00C36F35" w:rsidRDefault="001A06EB" w:rsidP="00104EC9">
            <w:pPr>
              <w:spacing w:line="360" w:lineRule="auto"/>
            </w:pPr>
            <w:r>
              <w:t>10</w:t>
            </w:r>
          </w:p>
        </w:tc>
        <w:tc>
          <w:tcPr>
            <w:tcW w:w="2178" w:type="dxa"/>
          </w:tcPr>
          <w:p w:rsidR="005178B8" w:rsidRPr="00C36F35" w:rsidRDefault="005178B8" w:rsidP="00104EC9">
            <w:pPr>
              <w:spacing w:line="360" w:lineRule="auto"/>
            </w:pPr>
          </w:p>
        </w:tc>
        <w:tc>
          <w:tcPr>
            <w:tcW w:w="1775" w:type="dxa"/>
          </w:tcPr>
          <w:p w:rsidR="005178B8" w:rsidRPr="00C36F35" w:rsidRDefault="005178B8" w:rsidP="00104EC9">
            <w:pPr>
              <w:spacing w:line="360" w:lineRule="auto"/>
            </w:pPr>
          </w:p>
        </w:tc>
      </w:tr>
      <w:tr w:rsidR="001A06EB" w:rsidRPr="00C36F35" w:rsidTr="001A06EB">
        <w:trPr>
          <w:trHeight w:hRule="exact" w:val="689"/>
        </w:trPr>
        <w:tc>
          <w:tcPr>
            <w:tcW w:w="3742" w:type="dxa"/>
          </w:tcPr>
          <w:p w:rsidR="001A06EB" w:rsidRPr="00C36F35" w:rsidRDefault="00041981" w:rsidP="00B3234E">
            <w:pPr>
              <w:spacing w:line="360" w:lineRule="auto"/>
            </w:pPr>
            <w:r>
              <w:t>Meme muayenesi</w:t>
            </w:r>
          </w:p>
        </w:tc>
        <w:tc>
          <w:tcPr>
            <w:tcW w:w="1743" w:type="dxa"/>
          </w:tcPr>
          <w:p w:rsidR="001A06EB" w:rsidRPr="00C36F35" w:rsidRDefault="00041981" w:rsidP="00B3234E">
            <w:pPr>
              <w:spacing w:line="360" w:lineRule="auto"/>
            </w:pPr>
            <w:r>
              <w:t>3</w:t>
            </w:r>
          </w:p>
        </w:tc>
        <w:tc>
          <w:tcPr>
            <w:tcW w:w="2178" w:type="dxa"/>
          </w:tcPr>
          <w:p w:rsidR="001A06EB" w:rsidRPr="00C36F35" w:rsidRDefault="001A06EB" w:rsidP="00104EC9">
            <w:pPr>
              <w:spacing w:line="360" w:lineRule="auto"/>
            </w:pPr>
          </w:p>
        </w:tc>
        <w:tc>
          <w:tcPr>
            <w:tcW w:w="1775" w:type="dxa"/>
          </w:tcPr>
          <w:p w:rsidR="001A06EB" w:rsidRPr="00C36F35" w:rsidRDefault="001A06EB" w:rsidP="00104EC9">
            <w:pPr>
              <w:spacing w:line="360" w:lineRule="auto"/>
            </w:pPr>
          </w:p>
        </w:tc>
      </w:tr>
      <w:tr w:rsidR="005178B8" w:rsidRPr="00C36F35" w:rsidTr="001A06EB">
        <w:trPr>
          <w:trHeight w:hRule="exact" w:val="689"/>
        </w:trPr>
        <w:tc>
          <w:tcPr>
            <w:tcW w:w="3742" w:type="dxa"/>
          </w:tcPr>
          <w:p w:rsidR="005178B8" w:rsidRPr="00C36F35" w:rsidRDefault="006F740A" w:rsidP="00104EC9">
            <w:pPr>
              <w:spacing w:line="360" w:lineRule="auto"/>
            </w:pPr>
            <w:r>
              <w:t>Anal Muayene ve rektal tuşe</w:t>
            </w:r>
          </w:p>
        </w:tc>
        <w:tc>
          <w:tcPr>
            <w:tcW w:w="1743" w:type="dxa"/>
          </w:tcPr>
          <w:p w:rsidR="005178B8" w:rsidRPr="00C36F35" w:rsidRDefault="006F740A" w:rsidP="00104EC9">
            <w:pPr>
              <w:spacing w:line="360" w:lineRule="auto"/>
            </w:pPr>
            <w:r>
              <w:t>2</w:t>
            </w:r>
          </w:p>
        </w:tc>
        <w:tc>
          <w:tcPr>
            <w:tcW w:w="2178" w:type="dxa"/>
          </w:tcPr>
          <w:p w:rsidR="005178B8" w:rsidRPr="00C36F35" w:rsidRDefault="005178B8" w:rsidP="00104EC9">
            <w:pPr>
              <w:spacing w:line="360" w:lineRule="auto"/>
            </w:pPr>
          </w:p>
        </w:tc>
        <w:tc>
          <w:tcPr>
            <w:tcW w:w="1775" w:type="dxa"/>
          </w:tcPr>
          <w:p w:rsidR="005178B8" w:rsidRPr="00C36F35" w:rsidRDefault="005178B8" w:rsidP="00104EC9">
            <w:pPr>
              <w:spacing w:line="360" w:lineRule="auto"/>
            </w:pPr>
          </w:p>
        </w:tc>
      </w:tr>
      <w:tr w:rsidR="005178B8" w:rsidRPr="00C36F35" w:rsidTr="001A06EB">
        <w:trPr>
          <w:trHeight w:hRule="exact" w:val="689"/>
        </w:trPr>
        <w:tc>
          <w:tcPr>
            <w:tcW w:w="3742" w:type="dxa"/>
          </w:tcPr>
          <w:p w:rsidR="005178B8" w:rsidRPr="00C36F35" w:rsidRDefault="00041981" w:rsidP="00104EC9">
            <w:pPr>
              <w:spacing w:line="360" w:lineRule="auto"/>
            </w:pPr>
            <w:r w:rsidRPr="00C36F35">
              <w:t>Operasyona hasta hazırlama</w:t>
            </w:r>
          </w:p>
        </w:tc>
        <w:tc>
          <w:tcPr>
            <w:tcW w:w="1743" w:type="dxa"/>
          </w:tcPr>
          <w:p w:rsidR="005178B8" w:rsidRPr="00C36F35" w:rsidRDefault="006F740A" w:rsidP="00104EC9">
            <w:pPr>
              <w:spacing w:line="360" w:lineRule="auto"/>
            </w:pPr>
            <w:r>
              <w:t>5</w:t>
            </w:r>
          </w:p>
        </w:tc>
        <w:tc>
          <w:tcPr>
            <w:tcW w:w="2178" w:type="dxa"/>
          </w:tcPr>
          <w:p w:rsidR="005178B8" w:rsidRPr="00C36F35" w:rsidRDefault="005178B8" w:rsidP="00104EC9">
            <w:pPr>
              <w:spacing w:line="360" w:lineRule="auto"/>
            </w:pPr>
          </w:p>
        </w:tc>
        <w:tc>
          <w:tcPr>
            <w:tcW w:w="1775" w:type="dxa"/>
          </w:tcPr>
          <w:p w:rsidR="005178B8" w:rsidRPr="00C36F35" w:rsidRDefault="005178B8" w:rsidP="00104EC9">
            <w:pPr>
              <w:spacing w:line="360" w:lineRule="auto"/>
            </w:pPr>
          </w:p>
        </w:tc>
      </w:tr>
      <w:tr w:rsidR="005178B8" w:rsidRPr="00C36F35" w:rsidTr="001A06EB">
        <w:trPr>
          <w:trHeight w:hRule="exact" w:val="689"/>
        </w:trPr>
        <w:tc>
          <w:tcPr>
            <w:tcW w:w="3742" w:type="dxa"/>
          </w:tcPr>
          <w:p w:rsidR="005178B8" w:rsidRPr="00C36F35" w:rsidRDefault="005178B8" w:rsidP="00104EC9">
            <w:pPr>
              <w:spacing w:line="360" w:lineRule="auto"/>
            </w:pPr>
            <w:r w:rsidRPr="00C36F35">
              <w:t xml:space="preserve">Makale sunumu </w:t>
            </w:r>
          </w:p>
        </w:tc>
        <w:tc>
          <w:tcPr>
            <w:tcW w:w="1743" w:type="dxa"/>
          </w:tcPr>
          <w:p w:rsidR="005178B8" w:rsidRPr="00C36F35" w:rsidRDefault="00041981" w:rsidP="00104EC9">
            <w:pPr>
              <w:spacing w:line="360" w:lineRule="auto"/>
            </w:pPr>
            <w:r>
              <w:t>1</w:t>
            </w:r>
          </w:p>
        </w:tc>
        <w:tc>
          <w:tcPr>
            <w:tcW w:w="2178" w:type="dxa"/>
          </w:tcPr>
          <w:p w:rsidR="005178B8" w:rsidRPr="00C36F35" w:rsidRDefault="005178B8" w:rsidP="00104EC9">
            <w:pPr>
              <w:spacing w:line="360" w:lineRule="auto"/>
            </w:pPr>
          </w:p>
        </w:tc>
        <w:tc>
          <w:tcPr>
            <w:tcW w:w="1775" w:type="dxa"/>
          </w:tcPr>
          <w:p w:rsidR="005178B8" w:rsidRPr="00C36F35" w:rsidRDefault="005178B8" w:rsidP="00104EC9">
            <w:pPr>
              <w:spacing w:line="360" w:lineRule="auto"/>
            </w:pPr>
          </w:p>
        </w:tc>
      </w:tr>
    </w:tbl>
    <w:p w:rsidR="007E4695" w:rsidRPr="00C36F35" w:rsidRDefault="007E4695" w:rsidP="007F0EC0">
      <w:pPr>
        <w:spacing w:line="360" w:lineRule="auto"/>
      </w:pPr>
    </w:p>
    <w:p w:rsidR="007E4695" w:rsidRPr="00C36F35" w:rsidRDefault="007E4695" w:rsidP="007F0EC0">
      <w:pPr>
        <w:spacing w:line="360" w:lineRule="auto"/>
      </w:pPr>
    </w:p>
    <w:sectPr w:rsidR="007E4695" w:rsidRPr="00C36F35" w:rsidSect="005B242E">
      <w:headerReference w:type="even" r:id="rId8"/>
      <w:headerReference w:type="default" r:id="rId9"/>
      <w:footerReference w:type="default" r:id="rId10"/>
      <w:headerReference w:type="first" r:id="rId11"/>
      <w:pgSz w:w="11906" w:h="16838"/>
      <w:pgMar w:top="2244"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70" w:rsidRDefault="00713D70" w:rsidP="00A935BA">
      <w:r>
        <w:separator/>
      </w:r>
    </w:p>
  </w:endnote>
  <w:endnote w:type="continuationSeparator" w:id="1">
    <w:p w:rsidR="00713D70" w:rsidRDefault="00713D70" w:rsidP="00A93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BA" w:rsidRDefault="00A935BA" w:rsidP="00A935BA">
    <w:pPr>
      <w:pStyle w:val="Altbilgi"/>
      <w:tabs>
        <w:tab w:val="clear" w:pos="9072"/>
        <w:tab w:val="right" w:pos="9498"/>
      </w:tabs>
      <w:ind w:left="-709"/>
      <w:rPr>
        <w:sz w:val="20"/>
      </w:rPr>
    </w:pPr>
  </w:p>
  <w:p w:rsidR="007B3695" w:rsidRPr="006609E5" w:rsidRDefault="007B3695" w:rsidP="00A935BA">
    <w:pPr>
      <w:pStyle w:val="Altbilgi"/>
      <w:tabs>
        <w:tab w:val="clear" w:pos="9072"/>
        <w:tab w:val="right" w:pos="9498"/>
      </w:tabs>
      <w:ind w:left="-709"/>
      <w:rPr>
        <w:sz w:val="20"/>
      </w:rPr>
    </w:pPr>
  </w:p>
  <w:p w:rsidR="00A935BA" w:rsidRDefault="00A935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70" w:rsidRDefault="00713D70" w:rsidP="00A935BA">
      <w:r>
        <w:separator/>
      </w:r>
    </w:p>
  </w:footnote>
  <w:footnote w:type="continuationSeparator" w:id="1">
    <w:p w:rsidR="00713D70" w:rsidRDefault="00713D70" w:rsidP="00A9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BA" w:rsidRDefault="00F720E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29321" o:spid="_x0000_s2050" type="#_x0000_t75" style="position:absolute;margin-left:0;margin-top:0;width:453.55pt;height:453.55pt;z-index:-251658752;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BA" w:rsidRDefault="00A906B2" w:rsidP="005B242E">
    <w:pPr>
      <w:pStyle w:val="stbilgi"/>
      <w:jc w:val="center"/>
    </w:pPr>
    <w:r>
      <w:rPr>
        <w:noProof/>
      </w:rPr>
      <w:drawing>
        <wp:inline distT="0" distB="0" distL="0" distR="0">
          <wp:extent cx="1013460" cy="1021080"/>
          <wp:effectExtent l="19050" t="0" r="0" b="0"/>
          <wp:docPr id="1" name="Resim 1" descr="comu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_logo_4"/>
                  <pic:cNvPicPr>
                    <a:picLocks noChangeAspect="1" noChangeArrowheads="1"/>
                  </pic:cNvPicPr>
                </pic:nvPicPr>
                <pic:blipFill>
                  <a:blip r:embed="rId1"/>
                  <a:srcRect/>
                  <a:stretch>
                    <a:fillRect/>
                  </a:stretch>
                </pic:blipFill>
                <pic:spPr bwMode="auto">
                  <a:xfrm>
                    <a:off x="0" y="0"/>
                    <a:ext cx="1013460" cy="1021080"/>
                  </a:xfrm>
                  <a:prstGeom prst="rect">
                    <a:avLst/>
                  </a:prstGeom>
                  <a:noFill/>
                  <a:ln w="9525">
                    <a:noFill/>
                    <a:miter lim="800000"/>
                    <a:headEnd/>
                    <a:tailEnd/>
                  </a:ln>
                </pic:spPr>
              </pic:pic>
            </a:graphicData>
          </a:graphic>
        </wp:inline>
      </w:drawing>
    </w:r>
  </w:p>
  <w:p w:rsidR="00A935BA" w:rsidRDefault="00A935BA" w:rsidP="00A935BA">
    <w:pPr>
      <w:pStyle w:val="stbilgi"/>
    </w:pPr>
  </w:p>
  <w:p w:rsidR="00A935BA" w:rsidRPr="00A935BA" w:rsidRDefault="00A935BA" w:rsidP="005B242E">
    <w:pPr>
      <w:pStyle w:val="stbilgi"/>
      <w:jc w:val="center"/>
      <w:rPr>
        <w:b/>
        <w:sz w:val="32"/>
      </w:rPr>
    </w:pPr>
    <w:r w:rsidRPr="00A935BA">
      <w:rPr>
        <w:b/>
        <w:sz w:val="32"/>
      </w:rPr>
      <w:t>ÇANAKKALE ONSEKİZ MART ÜNİVERSİTESİ TIP FAKÜLTESİ</w:t>
    </w:r>
    <w:r w:rsidR="00F720EC">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29322" o:spid="_x0000_s2051" type="#_x0000_t75" style="position:absolute;left:0;text-align:left;margin-left:0;margin-top:0;width:453.55pt;height:453.55pt;z-index:-251657728;mso-position-horizontal:center;mso-position-horizontal-relative:margin;mso-position-vertical:center;mso-position-vertical-relative:margin" o:allowincell="f">
          <v:imagedata r:id="rId2" o:title="tıp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BA" w:rsidRDefault="00F720E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29320" o:spid="_x0000_s2049" type="#_x0000_t75" style="position:absolute;margin-left:0;margin-top:0;width:453.55pt;height:453.55pt;z-index:-251659776;mso-position-horizontal:center;mso-position-horizontal-relative:margin;mso-position-vertical:center;mso-position-vertical-relative:margin" o:allowincell="f">
          <v:imagedata r:id="rId1" o:title="tı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6623AF"/>
    <w:rsid w:val="00007677"/>
    <w:rsid w:val="00010700"/>
    <w:rsid w:val="00041981"/>
    <w:rsid w:val="00081CFA"/>
    <w:rsid w:val="00087E4C"/>
    <w:rsid w:val="000A21C1"/>
    <w:rsid w:val="000A2A00"/>
    <w:rsid w:val="000C7B40"/>
    <w:rsid w:val="000E5BAA"/>
    <w:rsid w:val="000F57D0"/>
    <w:rsid w:val="00104EC9"/>
    <w:rsid w:val="00117F5F"/>
    <w:rsid w:val="00126820"/>
    <w:rsid w:val="00135FF6"/>
    <w:rsid w:val="00161A1E"/>
    <w:rsid w:val="001625B2"/>
    <w:rsid w:val="001A06EB"/>
    <w:rsid w:val="002624CA"/>
    <w:rsid w:val="002A28A4"/>
    <w:rsid w:val="002C7467"/>
    <w:rsid w:val="002F0011"/>
    <w:rsid w:val="002F042E"/>
    <w:rsid w:val="002F7C1E"/>
    <w:rsid w:val="003320AD"/>
    <w:rsid w:val="003347A8"/>
    <w:rsid w:val="00336169"/>
    <w:rsid w:val="003A389F"/>
    <w:rsid w:val="0042298B"/>
    <w:rsid w:val="00440EB5"/>
    <w:rsid w:val="00493150"/>
    <w:rsid w:val="00494A21"/>
    <w:rsid w:val="004961E0"/>
    <w:rsid w:val="004C0A83"/>
    <w:rsid w:val="004C5538"/>
    <w:rsid w:val="004F31C3"/>
    <w:rsid w:val="00504A9D"/>
    <w:rsid w:val="005178B8"/>
    <w:rsid w:val="0052625A"/>
    <w:rsid w:val="00540EB4"/>
    <w:rsid w:val="005426FD"/>
    <w:rsid w:val="00565F1A"/>
    <w:rsid w:val="005836B9"/>
    <w:rsid w:val="005B06E2"/>
    <w:rsid w:val="005B242E"/>
    <w:rsid w:val="00605876"/>
    <w:rsid w:val="006309A5"/>
    <w:rsid w:val="006623AF"/>
    <w:rsid w:val="006C520A"/>
    <w:rsid w:val="006F740A"/>
    <w:rsid w:val="006F7F0D"/>
    <w:rsid w:val="00713D70"/>
    <w:rsid w:val="007670F0"/>
    <w:rsid w:val="007725E7"/>
    <w:rsid w:val="00784FD6"/>
    <w:rsid w:val="007A010D"/>
    <w:rsid w:val="007B3695"/>
    <w:rsid w:val="007C120D"/>
    <w:rsid w:val="007D2068"/>
    <w:rsid w:val="007E0DFA"/>
    <w:rsid w:val="007E4695"/>
    <w:rsid w:val="007F0EC0"/>
    <w:rsid w:val="007F35E3"/>
    <w:rsid w:val="007F3FF4"/>
    <w:rsid w:val="00835418"/>
    <w:rsid w:val="0084648F"/>
    <w:rsid w:val="00874F6D"/>
    <w:rsid w:val="008809D0"/>
    <w:rsid w:val="008D540F"/>
    <w:rsid w:val="008F6AB5"/>
    <w:rsid w:val="00931F4F"/>
    <w:rsid w:val="00942FEC"/>
    <w:rsid w:val="00951160"/>
    <w:rsid w:val="00976012"/>
    <w:rsid w:val="00990A65"/>
    <w:rsid w:val="00992086"/>
    <w:rsid w:val="009B0684"/>
    <w:rsid w:val="009B7EF7"/>
    <w:rsid w:val="009C6CCD"/>
    <w:rsid w:val="00A112F1"/>
    <w:rsid w:val="00A115AE"/>
    <w:rsid w:val="00A31B0E"/>
    <w:rsid w:val="00A5010D"/>
    <w:rsid w:val="00A71A80"/>
    <w:rsid w:val="00A76ADC"/>
    <w:rsid w:val="00A906B2"/>
    <w:rsid w:val="00A935BA"/>
    <w:rsid w:val="00AA3FF8"/>
    <w:rsid w:val="00AA719C"/>
    <w:rsid w:val="00AC788B"/>
    <w:rsid w:val="00AE0B2D"/>
    <w:rsid w:val="00AF2636"/>
    <w:rsid w:val="00AF7A89"/>
    <w:rsid w:val="00B14015"/>
    <w:rsid w:val="00B151E3"/>
    <w:rsid w:val="00B25711"/>
    <w:rsid w:val="00B62128"/>
    <w:rsid w:val="00B841B9"/>
    <w:rsid w:val="00B964E7"/>
    <w:rsid w:val="00BD67F9"/>
    <w:rsid w:val="00C32671"/>
    <w:rsid w:val="00C36F35"/>
    <w:rsid w:val="00C479FA"/>
    <w:rsid w:val="00C64DC4"/>
    <w:rsid w:val="00C73684"/>
    <w:rsid w:val="00C87C16"/>
    <w:rsid w:val="00CA4F52"/>
    <w:rsid w:val="00CB2AEA"/>
    <w:rsid w:val="00CD40EB"/>
    <w:rsid w:val="00D0720B"/>
    <w:rsid w:val="00D57D46"/>
    <w:rsid w:val="00D60069"/>
    <w:rsid w:val="00D72744"/>
    <w:rsid w:val="00D83D73"/>
    <w:rsid w:val="00D857C2"/>
    <w:rsid w:val="00DB661A"/>
    <w:rsid w:val="00DE392C"/>
    <w:rsid w:val="00E171A7"/>
    <w:rsid w:val="00E2192E"/>
    <w:rsid w:val="00E3362B"/>
    <w:rsid w:val="00E37A29"/>
    <w:rsid w:val="00E50CEF"/>
    <w:rsid w:val="00E8791E"/>
    <w:rsid w:val="00EF5740"/>
    <w:rsid w:val="00F20115"/>
    <w:rsid w:val="00F328C6"/>
    <w:rsid w:val="00F656A4"/>
    <w:rsid w:val="00F720EC"/>
    <w:rsid w:val="00FB5BD4"/>
    <w:rsid w:val="00FD55C2"/>
    <w:rsid w:val="00FE6B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A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DB661A"/>
    <w:rPr>
      <w:color w:val="0000FF"/>
      <w:u w:val="single"/>
    </w:rPr>
  </w:style>
  <w:style w:type="paragraph" w:styleId="stbilgi">
    <w:name w:val="header"/>
    <w:basedOn w:val="Normal"/>
    <w:link w:val="stbilgiChar"/>
    <w:rsid w:val="00A935BA"/>
    <w:pPr>
      <w:tabs>
        <w:tab w:val="center" w:pos="4536"/>
        <w:tab w:val="right" w:pos="9072"/>
      </w:tabs>
    </w:pPr>
  </w:style>
  <w:style w:type="character" w:customStyle="1" w:styleId="stbilgiChar">
    <w:name w:val="Üstbilgi Char"/>
    <w:link w:val="stbilgi"/>
    <w:rsid w:val="00A935BA"/>
    <w:rPr>
      <w:sz w:val="24"/>
      <w:szCs w:val="24"/>
    </w:rPr>
  </w:style>
  <w:style w:type="paragraph" w:styleId="Altbilgi">
    <w:name w:val="footer"/>
    <w:basedOn w:val="Normal"/>
    <w:link w:val="AltbilgiChar"/>
    <w:rsid w:val="00A935BA"/>
    <w:pPr>
      <w:tabs>
        <w:tab w:val="center" w:pos="4536"/>
        <w:tab w:val="right" w:pos="9072"/>
      </w:tabs>
    </w:pPr>
  </w:style>
  <w:style w:type="character" w:customStyle="1" w:styleId="AltbilgiChar">
    <w:name w:val="Altbilgi Char"/>
    <w:link w:val="Altbilgi"/>
    <w:rsid w:val="00A935BA"/>
    <w:rPr>
      <w:sz w:val="24"/>
      <w:szCs w:val="24"/>
    </w:rPr>
  </w:style>
  <w:style w:type="paragraph" w:styleId="BalonMetni">
    <w:name w:val="Balloon Text"/>
    <w:basedOn w:val="Normal"/>
    <w:link w:val="BalonMetniChar"/>
    <w:rsid w:val="00E50CEF"/>
    <w:rPr>
      <w:rFonts w:ascii="Tahoma" w:hAnsi="Tahoma" w:cs="Tahoma"/>
      <w:sz w:val="16"/>
      <w:szCs w:val="16"/>
    </w:rPr>
  </w:style>
  <w:style w:type="character" w:customStyle="1" w:styleId="BalonMetniChar">
    <w:name w:val="Balon Metni Char"/>
    <w:basedOn w:val="VarsaylanParagrafYazTipi"/>
    <w:link w:val="BalonMetni"/>
    <w:rsid w:val="00E50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A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DB661A"/>
    <w:rPr>
      <w:color w:val="0000FF"/>
      <w:u w:val="single"/>
    </w:rPr>
  </w:style>
  <w:style w:type="paragraph" w:styleId="stbilgi">
    <w:name w:val="header"/>
    <w:basedOn w:val="Normal"/>
    <w:link w:val="stbilgiChar"/>
    <w:rsid w:val="00A935BA"/>
    <w:pPr>
      <w:tabs>
        <w:tab w:val="center" w:pos="4536"/>
        <w:tab w:val="right" w:pos="9072"/>
      </w:tabs>
    </w:pPr>
  </w:style>
  <w:style w:type="character" w:customStyle="1" w:styleId="stbilgiChar">
    <w:name w:val="Üstbilgi Char"/>
    <w:link w:val="stbilgi"/>
    <w:rsid w:val="00A935BA"/>
    <w:rPr>
      <w:sz w:val="24"/>
      <w:szCs w:val="24"/>
    </w:rPr>
  </w:style>
  <w:style w:type="paragraph" w:styleId="Altbilgi">
    <w:name w:val="footer"/>
    <w:basedOn w:val="Normal"/>
    <w:link w:val="AltbilgiChar"/>
    <w:rsid w:val="00A935BA"/>
    <w:pPr>
      <w:tabs>
        <w:tab w:val="center" w:pos="4536"/>
        <w:tab w:val="right" w:pos="9072"/>
      </w:tabs>
    </w:pPr>
  </w:style>
  <w:style w:type="character" w:customStyle="1" w:styleId="AltbilgiChar">
    <w:name w:val="Altbilgi Char"/>
    <w:link w:val="Altbilgi"/>
    <w:rsid w:val="00A935BA"/>
    <w:rPr>
      <w:sz w:val="24"/>
      <w:szCs w:val="24"/>
    </w:rPr>
  </w:style>
  <w:style w:type="paragraph" w:styleId="BalonMetni">
    <w:name w:val="Balloon Text"/>
    <w:basedOn w:val="Normal"/>
    <w:link w:val="BalonMetniChar"/>
    <w:rsid w:val="00E50CEF"/>
    <w:rPr>
      <w:rFonts w:ascii="Tahoma" w:hAnsi="Tahoma" w:cs="Tahoma"/>
      <w:sz w:val="16"/>
      <w:szCs w:val="16"/>
    </w:rPr>
  </w:style>
  <w:style w:type="character" w:customStyle="1" w:styleId="BalonMetniChar">
    <w:name w:val="Balon Metni Char"/>
    <w:basedOn w:val="VarsaylanParagrafYazTipi"/>
    <w:link w:val="BalonMetni"/>
    <w:rsid w:val="00E50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C266-EB19-45B9-B2CD-FC2A2912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1050</Words>
  <Characters>5985</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mypc</cp:lastModifiedBy>
  <cp:revision>5</cp:revision>
  <cp:lastPrinted>2010-07-05T10:45:00Z</cp:lastPrinted>
  <dcterms:created xsi:type="dcterms:W3CDTF">2018-07-10T19:57:00Z</dcterms:created>
  <dcterms:modified xsi:type="dcterms:W3CDTF">2018-07-12T06:47:00Z</dcterms:modified>
</cp:coreProperties>
</file>