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4462"/>
        <w:gridCol w:w="1789"/>
        <w:gridCol w:w="1581"/>
      </w:tblGrid>
      <w:tr w:rsidR="003F0B9D" w:rsidRPr="003F0B9D" w14:paraId="0E82CA6F" w14:textId="77777777" w:rsidTr="003F0B9D">
        <w:trPr>
          <w:trHeight w:val="273"/>
        </w:trPr>
        <w:tc>
          <w:tcPr>
            <w:tcW w:w="3092" w:type="dxa"/>
            <w:vMerge w:val="restart"/>
          </w:tcPr>
          <w:p w14:paraId="6CE8CDA4" w14:textId="77777777" w:rsidR="00F30296" w:rsidRPr="003F0B9D" w:rsidRDefault="00F30296">
            <w:pPr>
              <w:pStyle w:val="TableParagraph"/>
              <w:spacing w:before="9" w:after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5ED9C" w14:textId="77777777" w:rsidR="00F30296" w:rsidRPr="003F0B9D" w:rsidRDefault="003F0B9D">
            <w:pPr>
              <w:pStyle w:val="TableParagraph"/>
              <w:ind w:left="7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BED275A" wp14:editId="340B7E50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50800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vMerge w:val="restart"/>
            <w:vAlign w:val="center"/>
          </w:tcPr>
          <w:p w14:paraId="5C195C34" w14:textId="77777777" w:rsidR="003C0779" w:rsidRPr="00F20BF7" w:rsidRDefault="003C0779" w:rsidP="003C0779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F20BF7">
              <w:rPr>
                <w:rFonts w:ascii="Times New Roman"/>
                <w:b/>
                <w:sz w:val="20"/>
                <w:szCs w:val="20"/>
              </w:rPr>
              <w:t>T.C.</w:t>
            </w:r>
          </w:p>
          <w:p w14:paraId="53F30B42" w14:textId="1EE69E80" w:rsidR="00E342C9" w:rsidRPr="003F0B9D" w:rsidRDefault="005B5F6F" w:rsidP="00E342C9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Çanakkale Onsekiz Mart</w:t>
            </w:r>
            <w:r w:rsidRPr="003F0B9D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Üniversitesi </w:t>
            </w:r>
            <w:r w:rsidR="007374EE" w:rsidRPr="007374EE">
              <w:rPr>
                <w:rFonts w:ascii="Times New Roman" w:hAnsi="Times New Roman" w:cs="Times New Roman"/>
                <w:b/>
                <w:sz w:val="20"/>
                <w:szCs w:val="20"/>
              </w:rPr>
              <w:t>Üniversite-Kamu-Sanayi-Sivil Toplum</w:t>
            </w:r>
            <w:r w:rsidR="00737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74EE" w:rsidRPr="007374EE">
              <w:rPr>
                <w:rFonts w:ascii="Times New Roman" w:hAnsi="Times New Roman" w:cs="Times New Roman"/>
                <w:b/>
                <w:sz w:val="20"/>
                <w:szCs w:val="20"/>
              </w:rPr>
              <w:t>Kuruluşları İş Birliği</w:t>
            </w:r>
            <w:r w:rsidR="00E342C9"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Koordinatörlüğü</w:t>
            </w:r>
          </w:p>
          <w:p w14:paraId="2E03D10C" w14:textId="77777777" w:rsidR="00F30296" w:rsidRPr="003F0B9D" w:rsidRDefault="005B5F6F" w:rsidP="00E342C9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Standartları Eylem Planı Personel Görev</w:t>
            </w:r>
            <w:r w:rsidRPr="003F0B9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Tanımları</w:t>
            </w:r>
          </w:p>
        </w:tc>
        <w:tc>
          <w:tcPr>
            <w:tcW w:w="1789" w:type="dxa"/>
            <w:tcBorders>
              <w:right w:val="nil"/>
            </w:tcBorders>
          </w:tcPr>
          <w:p w14:paraId="63778CAE" w14:textId="77777777" w:rsidR="00F30296" w:rsidRPr="003F0B9D" w:rsidRDefault="005B5F6F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581" w:type="dxa"/>
            <w:tcBorders>
              <w:left w:val="nil"/>
            </w:tcBorders>
          </w:tcPr>
          <w:p w14:paraId="7C5CC872" w14:textId="312DF22B" w:rsidR="00F30296" w:rsidRPr="000D7C08" w:rsidRDefault="000D7C08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GRVT-0192</w:t>
            </w:r>
          </w:p>
        </w:tc>
      </w:tr>
      <w:tr w:rsidR="003F0B9D" w:rsidRPr="003F0B9D" w14:paraId="389CC7E4" w14:textId="77777777" w:rsidTr="003F0B9D">
        <w:trPr>
          <w:trHeight w:val="273"/>
        </w:trPr>
        <w:tc>
          <w:tcPr>
            <w:tcW w:w="3092" w:type="dxa"/>
            <w:vMerge/>
            <w:tcBorders>
              <w:top w:val="nil"/>
            </w:tcBorders>
          </w:tcPr>
          <w:p w14:paraId="4A9CB21B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78698EF8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49EC625" w14:textId="77777777" w:rsidR="00F30296" w:rsidRPr="003F0B9D" w:rsidRDefault="005B5F6F">
            <w:pPr>
              <w:pStyle w:val="TableParagraph"/>
              <w:spacing w:before="15"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Yayın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5A242B44" w14:textId="6020E30E" w:rsidR="00F30296" w:rsidRPr="000D7C08" w:rsidRDefault="000D7C08">
            <w:pPr>
              <w:pStyle w:val="TableParagraph"/>
              <w:spacing w:before="15" w:line="237" w:lineRule="exact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</w:tr>
      <w:tr w:rsidR="003F0B9D" w:rsidRPr="003F0B9D" w14:paraId="40B5AB94" w14:textId="77777777" w:rsidTr="003F0B9D">
        <w:trPr>
          <w:trHeight w:val="275"/>
        </w:trPr>
        <w:tc>
          <w:tcPr>
            <w:tcW w:w="3092" w:type="dxa"/>
            <w:vMerge/>
            <w:tcBorders>
              <w:top w:val="nil"/>
            </w:tcBorders>
          </w:tcPr>
          <w:p w14:paraId="71AD36CA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1D1BCFBB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4EFD0596" w14:textId="77777777" w:rsidR="00F30296" w:rsidRPr="000D7C08" w:rsidRDefault="005B5F6F">
            <w:pPr>
              <w:pStyle w:val="TableParagraph"/>
              <w:spacing w:before="15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b/>
                <w:sz w:val="20"/>
                <w:szCs w:val="20"/>
              </w:rPr>
              <w:t>Revizyon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5BCC1E5D" w14:textId="2AE294EE" w:rsidR="00F30296" w:rsidRPr="000D7C08" w:rsidRDefault="000D7C08">
            <w:pPr>
              <w:pStyle w:val="TableParagraph"/>
              <w:spacing w:before="15" w:line="240" w:lineRule="exact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F0B9D" w:rsidRPr="003F0B9D" w14:paraId="6BB6EF2E" w14:textId="77777777" w:rsidTr="003F0B9D">
        <w:trPr>
          <w:trHeight w:val="273"/>
        </w:trPr>
        <w:tc>
          <w:tcPr>
            <w:tcW w:w="3092" w:type="dxa"/>
            <w:vMerge/>
            <w:tcBorders>
              <w:top w:val="nil"/>
            </w:tcBorders>
          </w:tcPr>
          <w:p w14:paraId="148425C9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2CAA3B68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19B5BEC7" w14:textId="77777777" w:rsidR="00F30296" w:rsidRPr="000D7C08" w:rsidRDefault="005B5F6F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b/>
                <w:sz w:val="20"/>
                <w:szCs w:val="20"/>
              </w:rPr>
              <w:t>Revizyon No</w:t>
            </w:r>
          </w:p>
        </w:tc>
        <w:tc>
          <w:tcPr>
            <w:tcW w:w="1581" w:type="dxa"/>
            <w:tcBorders>
              <w:left w:val="nil"/>
            </w:tcBorders>
          </w:tcPr>
          <w:p w14:paraId="6C64A265" w14:textId="0E231667" w:rsidR="00F30296" w:rsidRPr="000D7C08" w:rsidRDefault="000D7C08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F0B9D" w:rsidRPr="003F0B9D" w14:paraId="4254BD55" w14:textId="77777777" w:rsidTr="003F0B9D">
        <w:trPr>
          <w:trHeight w:val="273"/>
        </w:trPr>
        <w:tc>
          <w:tcPr>
            <w:tcW w:w="3092" w:type="dxa"/>
            <w:vMerge/>
            <w:tcBorders>
              <w:top w:val="nil"/>
            </w:tcBorders>
          </w:tcPr>
          <w:p w14:paraId="6402A687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54BB7BC2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37879ED7" w14:textId="77777777" w:rsidR="00F30296" w:rsidRPr="000D7C08" w:rsidRDefault="005B5F6F">
            <w:pPr>
              <w:pStyle w:val="TableParagraph"/>
              <w:spacing w:before="15" w:line="23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b/>
                <w:sz w:val="20"/>
                <w:szCs w:val="20"/>
              </w:rPr>
              <w:t>Sayfa Sayısı</w:t>
            </w:r>
          </w:p>
        </w:tc>
        <w:tc>
          <w:tcPr>
            <w:tcW w:w="1581" w:type="dxa"/>
            <w:tcBorders>
              <w:left w:val="nil"/>
            </w:tcBorders>
          </w:tcPr>
          <w:p w14:paraId="68E55E04" w14:textId="3A2292A2" w:rsidR="00F30296" w:rsidRPr="000D7C08" w:rsidRDefault="000D7C08" w:rsidP="00E342C9">
            <w:pPr>
              <w:pStyle w:val="TableParagraph"/>
              <w:spacing w:before="15" w:line="237" w:lineRule="exact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0B9D" w:rsidRPr="003F0B9D" w14:paraId="0C96FADE" w14:textId="77777777" w:rsidTr="003F0B9D">
        <w:trPr>
          <w:trHeight w:val="733"/>
        </w:trPr>
        <w:tc>
          <w:tcPr>
            <w:tcW w:w="3092" w:type="dxa"/>
            <w:vMerge/>
            <w:tcBorders>
              <w:top w:val="nil"/>
            </w:tcBorders>
          </w:tcPr>
          <w:p w14:paraId="47F045B6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67AF3D2B" w14:textId="77777777" w:rsidR="00F30296" w:rsidRPr="003F0B9D" w:rsidRDefault="00F3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48CA8398" w14:textId="77777777" w:rsidR="00F30296" w:rsidRPr="000D7C08" w:rsidRDefault="005B5F6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</w:t>
            </w:r>
            <w:r w:rsidRPr="000D7C0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Güncelliğinden</w:t>
            </w:r>
          </w:p>
          <w:p w14:paraId="1C274A6B" w14:textId="77777777" w:rsidR="00F30296" w:rsidRPr="000D7C08" w:rsidRDefault="005B5F6F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b/>
                <w:sz w:val="20"/>
                <w:szCs w:val="20"/>
              </w:rPr>
              <w:t>Sorumlu Personel</w:t>
            </w:r>
          </w:p>
        </w:tc>
        <w:tc>
          <w:tcPr>
            <w:tcW w:w="1581" w:type="dxa"/>
            <w:tcBorders>
              <w:left w:val="nil"/>
            </w:tcBorders>
          </w:tcPr>
          <w:p w14:paraId="2A5EA970" w14:textId="1F4B0210" w:rsidR="00F30296" w:rsidRPr="000D7C08" w:rsidRDefault="00A87D98" w:rsidP="000D7C08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7C08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</w:tr>
    </w:tbl>
    <w:p w14:paraId="1722CD93" w14:textId="77777777" w:rsidR="00F30296" w:rsidRPr="003F0B9D" w:rsidRDefault="00F30296">
      <w:pPr>
        <w:pStyle w:val="GvdeMetni"/>
        <w:spacing w:before="9"/>
        <w:ind w:left="0" w:firstLin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3F0B9D" w:rsidRPr="003F0B9D" w14:paraId="6DE5E6F8" w14:textId="77777777">
        <w:trPr>
          <w:trHeight w:val="256"/>
        </w:trPr>
        <w:tc>
          <w:tcPr>
            <w:tcW w:w="11018" w:type="dxa"/>
            <w:gridSpan w:val="2"/>
          </w:tcPr>
          <w:p w14:paraId="2D353959" w14:textId="77777777" w:rsidR="00F30296" w:rsidRPr="003F0B9D" w:rsidRDefault="005B5F6F">
            <w:pPr>
              <w:pStyle w:val="TableParagraph"/>
              <w:spacing w:line="236" w:lineRule="exact"/>
              <w:ind w:left="4116" w:right="4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PERSONEL HAKKINDAKİ BİLGİLER</w:t>
            </w:r>
          </w:p>
        </w:tc>
      </w:tr>
      <w:tr w:rsidR="003F0B9D" w:rsidRPr="003F0B9D" w14:paraId="59265A11" w14:textId="77777777">
        <w:trPr>
          <w:trHeight w:val="258"/>
        </w:trPr>
        <w:tc>
          <w:tcPr>
            <w:tcW w:w="3543" w:type="dxa"/>
          </w:tcPr>
          <w:p w14:paraId="27DA978E" w14:textId="77777777" w:rsidR="00F30296" w:rsidRPr="003F0B9D" w:rsidRDefault="005B5F6F">
            <w:pPr>
              <w:pStyle w:val="TableParagraph"/>
              <w:spacing w:before="6" w:line="23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ÜNVAN</w:t>
            </w:r>
          </w:p>
        </w:tc>
        <w:tc>
          <w:tcPr>
            <w:tcW w:w="7475" w:type="dxa"/>
          </w:tcPr>
          <w:p w14:paraId="07F4E5F3" w14:textId="24C649AC" w:rsidR="00F30296" w:rsidRPr="007374EE" w:rsidRDefault="00E342C9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74EE">
              <w:rPr>
                <w:rFonts w:ascii="Times New Roman" w:hAnsi="Times New Roman" w:cs="Times New Roman"/>
                <w:iCs/>
                <w:sz w:val="20"/>
                <w:szCs w:val="20"/>
              </w:rPr>
              <w:t>Koordinatör</w:t>
            </w:r>
          </w:p>
        </w:tc>
      </w:tr>
      <w:tr w:rsidR="003F0B9D" w:rsidRPr="003F0B9D" w14:paraId="6889DBFC" w14:textId="77777777">
        <w:trPr>
          <w:trHeight w:val="256"/>
        </w:trPr>
        <w:tc>
          <w:tcPr>
            <w:tcW w:w="3543" w:type="dxa"/>
          </w:tcPr>
          <w:p w14:paraId="2F5A2042" w14:textId="77777777" w:rsidR="00F30296" w:rsidRPr="003F0B9D" w:rsidRDefault="005B5F6F">
            <w:pPr>
              <w:pStyle w:val="TableParagraph"/>
              <w:spacing w:before="3" w:line="23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7475" w:type="dxa"/>
          </w:tcPr>
          <w:p w14:paraId="2F9454E7" w14:textId="39A200E9" w:rsidR="00F30296" w:rsidRPr="003F0B9D" w:rsidRDefault="00A87D98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</w:p>
        </w:tc>
      </w:tr>
      <w:tr w:rsidR="00A87D98" w:rsidRPr="003F0B9D" w14:paraId="500FE06A" w14:textId="77777777">
        <w:trPr>
          <w:trHeight w:val="256"/>
        </w:trPr>
        <w:tc>
          <w:tcPr>
            <w:tcW w:w="3543" w:type="dxa"/>
          </w:tcPr>
          <w:p w14:paraId="0BC949FC" w14:textId="77777777" w:rsidR="00A87D98" w:rsidRPr="003F0B9D" w:rsidRDefault="00A87D98" w:rsidP="00A87D98">
            <w:pPr>
              <w:pStyle w:val="TableParagraph"/>
              <w:spacing w:before="6" w:line="230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ÜST POZİSYON</w:t>
            </w:r>
          </w:p>
        </w:tc>
        <w:tc>
          <w:tcPr>
            <w:tcW w:w="7475" w:type="dxa"/>
          </w:tcPr>
          <w:p w14:paraId="4428108E" w14:textId="33176C51" w:rsidR="00A87D98" w:rsidRPr="003F0B9D" w:rsidRDefault="00A87D98" w:rsidP="00A87D98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87D98">
              <w:rPr>
                <w:rFonts w:ascii="Times New Roman" w:hAnsi="Times New Roman" w:cs="Times New Roman"/>
                <w:sz w:val="20"/>
                <w:szCs w:val="20"/>
              </w:rPr>
              <w:t>Çanakkale Onsekiz Mart Üniversitesi Rektörü</w:t>
            </w:r>
          </w:p>
        </w:tc>
      </w:tr>
      <w:tr w:rsidR="00A87D98" w:rsidRPr="003F0B9D" w14:paraId="0745FCB4" w14:textId="77777777" w:rsidTr="00A87D98">
        <w:trPr>
          <w:trHeight w:val="236"/>
        </w:trPr>
        <w:tc>
          <w:tcPr>
            <w:tcW w:w="3543" w:type="dxa"/>
          </w:tcPr>
          <w:p w14:paraId="0C2131A1" w14:textId="77777777" w:rsidR="00A87D98" w:rsidRPr="003F0B9D" w:rsidRDefault="00A87D98" w:rsidP="00A87D98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AST POZİSYON</w:t>
            </w:r>
          </w:p>
        </w:tc>
        <w:tc>
          <w:tcPr>
            <w:tcW w:w="7475" w:type="dxa"/>
            <w:vAlign w:val="center"/>
          </w:tcPr>
          <w:p w14:paraId="7079AF46" w14:textId="302670E3" w:rsidR="00A87D98" w:rsidRPr="003F0B9D" w:rsidRDefault="00A87D98" w:rsidP="00A87D98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87D98">
              <w:rPr>
                <w:rFonts w:ascii="Times New Roman" w:hAnsi="Times New Roman" w:cs="Times New Roman"/>
                <w:sz w:val="20"/>
                <w:szCs w:val="20"/>
              </w:rPr>
              <w:t>Üniversite-Kamu-Sanayi-Sivil Toplum Kuruluşları İş Birliği Koordinatör Yardımcısı</w:t>
            </w:r>
          </w:p>
        </w:tc>
      </w:tr>
      <w:tr w:rsidR="003F0B9D" w:rsidRPr="003F0B9D" w14:paraId="060B32B9" w14:textId="77777777" w:rsidTr="00A87D98">
        <w:trPr>
          <w:trHeight w:val="256"/>
        </w:trPr>
        <w:tc>
          <w:tcPr>
            <w:tcW w:w="3543" w:type="dxa"/>
          </w:tcPr>
          <w:p w14:paraId="22FC4B00" w14:textId="77777777" w:rsidR="00F30296" w:rsidRPr="003F0B9D" w:rsidRDefault="005B5F6F">
            <w:pPr>
              <w:pStyle w:val="TableParagraph"/>
              <w:spacing w:before="6" w:line="230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VEKALET EDEN POZİSYON</w:t>
            </w:r>
          </w:p>
        </w:tc>
        <w:tc>
          <w:tcPr>
            <w:tcW w:w="7475" w:type="dxa"/>
            <w:vAlign w:val="center"/>
          </w:tcPr>
          <w:p w14:paraId="43D60F06" w14:textId="6D9135E3" w:rsidR="00F30296" w:rsidRPr="003F0B9D" w:rsidRDefault="001A0B10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Koordinatör Yardımcısı</w:t>
            </w:r>
          </w:p>
        </w:tc>
      </w:tr>
      <w:tr w:rsidR="003F0B9D" w:rsidRPr="003F0B9D" w14:paraId="702EE1F6" w14:textId="77777777" w:rsidTr="00A87D98">
        <w:trPr>
          <w:trHeight w:val="256"/>
        </w:trPr>
        <w:tc>
          <w:tcPr>
            <w:tcW w:w="3543" w:type="dxa"/>
          </w:tcPr>
          <w:p w14:paraId="76A59901" w14:textId="77777777" w:rsidR="00F30296" w:rsidRPr="003F0B9D" w:rsidRDefault="005B5F6F">
            <w:pPr>
              <w:pStyle w:val="TableParagraph"/>
              <w:spacing w:before="6" w:line="230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VEKALET EDİLEN POZİSYON</w:t>
            </w:r>
          </w:p>
        </w:tc>
        <w:tc>
          <w:tcPr>
            <w:tcW w:w="7475" w:type="dxa"/>
            <w:vAlign w:val="center"/>
          </w:tcPr>
          <w:p w14:paraId="49EBA53D" w14:textId="76CD4357" w:rsidR="00F30296" w:rsidRPr="003F0B9D" w:rsidRDefault="001A0B10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B9D" w:rsidRPr="003F0B9D" w14:paraId="6E453AE5" w14:textId="77777777">
        <w:trPr>
          <w:trHeight w:val="259"/>
        </w:trPr>
        <w:tc>
          <w:tcPr>
            <w:tcW w:w="11018" w:type="dxa"/>
            <w:gridSpan w:val="2"/>
          </w:tcPr>
          <w:p w14:paraId="519F7B2C" w14:textId="77777777" w:rsidR="00F30296" w:rsidRPr="003F0B9D" w:rsidRDefault="005B5F6F">
            <w:pPr>
              <w:pStyle w:val="TableParagraph"/>
              <w:spacing w:before="6" w:line="233" w:lineRule="exact"/>
              <w:ind w:left="4116" w:right="4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GÖREV HAKKINDAKİ BİLGİLER</w:t>
            </w:r>
          </w:p>
        </w:tc>
      </w:tr>
      <w:tr w:rsidR="003F0B9D" w:rsidRPr="003F0B9D" w14:paraId="6CD77E19" w14:textId="77777777">
        <w:trPr>
          <w:trHeight w:val="256"/>
        </w:trPr>
        <w:tc>
          <w:tcPr>
            <w:tcW w:w="3543" w:type="dxa"/>
          </w:tcPr>
          <w:p w14:paraId="70F16351" w14:textId="77777777" w:rsidR="00F30296" w:rsidRPr="003F0B9D" w:rsidRDefault="005B5F6F">
            <w:pPr>
              <w:pStyle w:val="TableParagraph"/>
              <w:spacing w:before="3" w:line="23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BİLGİLERİ</w:t>
            </w:r>
          </w:p>
        </w:tc>
        <w:tc>
          <w:tcPr>
            <w:tcW w:w="7475" w:type="dxa"/>
          </w:tcPr>
          <w:p w14:paraId="777C0BA4" w14:textId="23A93D2C" w:rsidR="00F30296" w:rsidRPr="003F0B9D" w:rsidRDefault="00A87D98">
            <w:pPr>
              <w:pStyle w:val="TableParagraph"/>
              <w:spacing w:before="3"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 Mezunu olmak</w:t>
            </w:r>
            <w:r w:rsidR="005B5F6F" w:rsidRPr="003F0B9D">
              <w:rPr>
                <w:rFonts w:ascii="Times New Roman" w:hAnsi="Times New Roman" w:cs="Times New Roman"/>
                <w:sz w:val="20"/>
                <w:szCs w:val="20"/>
              </w:rPr>
              <w:t xml:space="preserve"> vb.</w:t>
            </w:r>
          </w:p>
        </w:tc>
      </w:tr>
      <w:tr w:rsidR="003F0B9D" w:rsidRPr="003F0B9D" w14:paraId="1BEA2B4F" w14:textId="77777777">
        <w:trPr>
          <w:trHeight w:val="244"/>
        </w:trPr>
        <w:tc>
          <w:tcPr>
            <w:tcW w:w="3543" w:type="dxa"/>
          </w:tcPr>
          <w:p w14:paraId="220D7819" w14:textId="77777777" w:rsidR="00F30296" w:rsidRPr="003F0B9D" w:rsidRDefault="005B5F6F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POZİSYONUN GEREKTİRDİĞİ DENEYİM</w:t>
            </w:r>
          </w:p>
        </w:tc>
        <w:tc>
          <w:tcPr>
            <w:tcW w:w="7475" w:type="dxa"/>
          </w:tcPr>
          <w:p w14:paraId="79C52A06" w14:textId="77777777" w:rsidR="00F30296" w:rsidRPr="003F0B9D" w:rsidRDefault="005B5F6F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sz w:val="20"/>
                <w:szCs w:val="20"/>
              </w:rPr>
              <w:t>Görevinin gerektirdiği düzeyde iş deneyimine sahip olmak vb.</w:t>
            </w:r>
          </w:p>
        </w:tc>
      </w:tr>
      <w:tr w:rsidR="003F0B9D" w:rsidRPr="003F0B9D" w14:paraId="15FABBC7" w14:textId="77777777">
        <w:trPr>
          <w:trHeight w:val="1228"/>
        </w:trPr>
        <w:tc>
          <w:tcPr>
            <w:tcW w:w="3543" w:type="dxa"/>
          </w:tcPr>
          <w:p w14:paraId="018C2462" w14:textId="77777777" w:rsidR="00F30296" w:rsidRPr="003F0B9D" w:rsidRDefault="00F3029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C7D4B" w14:textId="77777777" w:rsidR="00F30296" w:rsidRPr="003F0B9D" w:rsidRDefault="00F30296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FA135" w14:textId="77777777" w:rsidR="00F30296" w:rsidRPr="003F0B9D" w:rsidRDefault="005B5F6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POZİSYONUN GEREKTİRDİĞİ NİTELİKLER</w:t>
            </w:r>
          </w:p>
        </w:tc>
        <w:tc>
          <w:tcPr>
            <w:tcW w:w="7475" w:type="dxa"/>
          </w:tcPr>
          <w:p w14:paraId="1718301E" w14:textId="77777777" w:rsidR="00F30296" w:rsidRPr="003F0B9D" w:rsidRDefault="005B5F6F" w:rsidP="00E342C9">
            <w:pPr>
              <w:pStyle w:val="TableParagraph"/>
              <w:spacing w:before="3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sz w:val="20"/>
                <w:szCs w:val="20"/>
              </w:rPr>
              <w:t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Microsoft Ofis Uygulamaları, Resmi Yazı Yazma Yetkinliği vb.</w:t>
            </w:r>
          </w:p>
        </w:tc>
      </w:tr>
      <w:tr w:rsidR="00F30296" w:rsidRPr="003F0B9D" w14:paraId="624D6129" w14:textId="77777777">
        <w:trPr>
          <w:trHeight w:val="733"/>
        </w:trPr>
        <w:tc>
          <w:tcPr>
            <w:tcW w:w="3543" w:type="dxa"/>
          </w:tcPr>
          <w:p w14:paraId="4F0282B4" w14:textId="77777777" w:rsidR="00F30296" w:rsidRPr="003F0B9D" w:rsidRDefault="00F3029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D232F" w14:textId="77777777" w:rsidR="00F30296" w:rsidRPr="003F0B9D" w:rsidRDefault="005B5F6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b/>
                <w:sz w:val="20"/>
                <w:szCs w:val="20"/>
              </w:rPr>
              <w:t>POZİSYONUN GEREKTİRDİĞİ YETKİNLİK</w:t>
            </w:r>
          </w:p>
        </w:tc>
        <w:tc>
          <w:tcPr>
            <w:tcW w:w="7475" w:type="dxa"/>
          </w:tcPr>
          <w:p w14:paraId="461B9C37" w14:textId="77777777" w:rsidR="00F30296" w:rsidRPr="003F0B9D" w:rsidRDefault="005B5F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sz w:val="20"/>
                <w:szCs w:val="20"/>
              </w:rPr>
              <w:t>Yönetim ve Yöneticilik, Analiz Etme, Sentezleme, Bütünü Görebilme, Mantıksal Sonuçlandırma, Değerlendirme, Temsil, Çözüm Odaklılık, Problem Çözme, Karar Verme,</w:t>
            </w:r>
          </w:p>
          <w:p w14:paraId="2C44B12A" w14:textId="77777777" w:rsidR="00F30296" w:rsidRPr="003F0B9D" w:rsidRDefault="005B5F6F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D">
              <w:rPr>
                <w:rFonts w:ascii="Times New Roman" w:hAnsi="Times New Roman" w:cs="Times New Roman"/>
                <w:sz w:val="20"/>
                <w:szCs w:val="20"/>
              </w:rPr>
              <w:t>İkna Etme, Beşeri İlişkiler Kurma, Yenilikçilik ve İletişim Becerilerine Sahip Olma vb.</w:t>
            </w:r>
          </w:p>
        </w:tc>
      </w:tr>
    </w:tbl>
    <w:p w14:paraId="4D9557FB" w14:textId="77777777" w:rsidR="00F30296" w:rsidRPr="003F0B9D" w:rsidRDefault="00F30296">
      <w:pPr>
        <w:pStyle w:val="GvdeMetni"/>
        <w:spacing w:before="6"/>
        <w:ind w:left="0" w:firstLine="0"/>
        <w:rPr>
          <w:rFonts w:ascii="Times New Roman" w:hAnsi="Times New Roman" w:cs="Times New Roman"/>
        </w:rPr>
      </w:pPr>
    </w:p>
    <w:p w14:paraId="755D1C36" w14:textId="167159F4" w:rsidR="00F30296" w:rsidRPr="003F0B9D" w:rsidRDefault="005B5F6F" w:rsidP="00345EC2">
      <w:pPr>
        <w:pStyle w:val="GvdeMetni"/>
        <w:spacing w:before="59"/>
        <w:ind w:left="851" w:right="242" w:firstLine="0"/>
        <w:jc w:val="both"/>
        <w:rPr>
          <w:rFonts w:ascii="Times New Roman" w:hAnsi="Times New Roman" w:cs="Times New Roman"/>
        </w:rPr>
      </w:pPr>
      <w:r w:rsidRPr="003F0B9D">
        <w:rPr>
          <w:rFonts w:ascii="Times New Roman" w:hAnsi="Times New Roman" w:cs="Times New Roman"/>
          <w:b/>
        </w:rPr>
        <w:t xml:space="preserve">GÖREVİN KISA TANIMI: </w:t>
      </w:r>
      <w:r w:rsidR="00A87D98" w:rsidRPr="00A87D98">
        <w:rPr>
          <w:rFonts w:ascii="Times New Roman" w:hAnsi="Times New Roman" w:cs="Times New Roman"/>
        </w:rPr>
        <w:t xml:space="preserve">Koordinatörlük </w:t>
      </w:r>
      <w:r w:rsidR="000D7C08" w:rsidRPr="00A87D98">
        <w:rPr>
          <w:rFonts w:ascii="Times New Roman" w:hAnsi="Times New Roman" w:cs="Times New Roman"/>
        </w:rPr>
        <w:t>Stratejik</w:t>
      </w:r>
      <w:r w:rsidR="00A87D98" w:rsidRPr="00A87D98">
        <w:rPr>
          <w:rFonts w:ascii="Times New Roman" w:hAnsi="Times New Roman" w:cs="Times New Roman"/>
        </w:rPr>
        <w:t xml:space="preserve"> Planını, hedeflerini ve hedeflere ulaşmak için yapılacak faaliyetlerin belirlenmesini sağlamak</w:t>
      </w:r>
    </w:p>
    <w:p w14:paraId="10103044" w14:textId="77777777" w:rsidR="00E342C9" w:rsidRPr="003F0B9D" w:rsidRDefault="00E342C9" w:rsidP="00345EC2">
      <w:pPr>
        <w:pStyle w:val="GvdeMetni"/>
        <w:spacing w:before="59"/>
        <w:ind w:left="851" w:right="242" w:firstLine="38"/>
        <w:jc w:val="both"/>
        <w:rPr>
          <w:rFonts w:ascii="Times New Roman" w:hAnsi="Times New Roman" w:cs="Times New Roman"/>
        </w:rPr>
      </w:pPr>
      <w:r w:rsidRPr="003F0B9D">
        <w:rPr>
          <w:rFonts w:ascii="Times New Roman" w:hAnsi="Times New Roman" w:cs="Times New Roman"/>
          <w:b/>
        </w:rPr>
        <w:t>GÖREVLERİ:</w:t>
      </w:r>
    </w:p>
    <w:p w14:paraId="2E6C3EF6" w14:textId="02CC3B0D" w:rsidR="0082739F" w:rsidRPr="0082739F" w:rsidRDefault="0082739F" w:rsidP="008273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2739F">
        <w:rPr>
          <w:rFonts w:ascii="Times New Roman" w:hAnsi="Times New Roman" w:cs="Times New Roman"/>
          <w:sz w:val="20"/>
          <w:szCs w:val="20"/>
        </w:rPr>
        <w:t>ÇOMÜ- ÜKSAS faaliyetlerinin planlamak, yürütmek ve Koordinatörlükle ilgili olan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39F">
        <w:rPr>
          <w:rFonts w:ascii="Times New Roman" w:hAnsi="Times New Roman" w:cs="Times New Roman"/>
          <w:sz w:val="20"/>
          <w:szCs w:val="20"/>
        </w:rPr>
        <w:t>yasal süreçleri takip etmek,</w:t>
      </w:r>
    </w:p>
    <w:p w14:paraId="7A5EDF73" w14:textId="32B4DF7A" w:rsidR="0082739F" w:rsidRPr="0082739F" w:rsidRDefault="00345EC2" w:rsidP="008273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2739F">
        <w:rPr>
          <w:rFonts w:ascii="Times New Roman" w:hAnsi="Times New Roman" w:cs="Times New Roman"/>
          <w:sz w:val="20"/>
          <w:szCs w:val="20"/>
        </w:rPr>
        <w:t xml:space="preserve">ÇOMÜ- ÜKSAS </w:t>
      </w:r>
      <w:r w:rsidR="000D7C08">
        <w:rPr>
          <w:rFonts w:ascii="Times New Roman" w:hAnsi="Times New Roman" w:cs="Times New Roman"/>
          <w:sz w:val="20"/>
          <w:szCs w:val="20"/>
        </w:rPr>
        <w:t xml:space="preserve">Koordinatörlüğü personeli </w:t>
      </w:r>
      <w:r w:rsidRPr="00345EC2">
        <w:rPr>
          <w:rFonts w:ascii="Times New Roman" w:hAnsi="Times New Roman" w:cs="Times New Roman"/>
          <w:sz w:val="20"/>
          <w:szCs w:val="20"/>
        </w:rPr>
        <w:t>ve organları arasında koordinasyonu sağlamak ve görev, yetki ve sorumluluklarını belirlemek</w:t>
      </w:r>
      <w:r w:rsidR="0082739F" w:rsidRPr="0082739F">
        <w:rPr>
          <w:rFonts w:ascii="Times New Roman" w:hAnsi="Times New Roman" w:cs="Times New Roman"/>
          <w:sz w:val="20"/>
          <w:szCs w:val="20"/>
        </w:rPr>
        <w:t>,</w:t>
      </w:r>
    </w:p>
    <w:p w14:paraId="24AF4700" w14:textId="6E7FB0D3" w:rsidR="0082739F" w:rsidRPr="0082739F" w:rsidRDefault="00345EC2" w:rsidP="008273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2739F">
        <w:rPr>
          <w:rFonts w:ascii="Times New Roman" w:hAnsi="Times New Roman" w:cs="Times New Roman"/>
          <w:sz w:val="20"/>
          <w:szCs w:val="20"/>
        </w:rPr>
        <w:t xml:space="preserve">ÇOMÜ- ÜKSAS </w:t>
      </w:r>
      <w:r w:rsidRPr="00345EC2">
        <w:rPr>
          <w:rFonts w:ascii="Times New Roman" w:hAnsi="Times New Roman" w:cs="Times New Roman"/>
          <w:sz w:val="20"/>
          <w:szCs w:val="20"/>
        </w:rPr>
        <w:t>Koordinatörlüğünün ihtiyaçlarını saptamak ve bu ihtiyaçlar için taleplerde bulunmak,</w:t>
      </w:r>
    </w:p>
    <w:p w14:paraId="7343872A" w14:textId="747E3A93" w:rsidR="0082739F" w:rsidRPr="0082739F" w:rsidRDefault="0082739F" w:rsidP="008273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2739F">
        <w:rPr>
          <w:rFonts w:ascii="Times New Roman" w:hAnsi="Times New Roman" w:cs="Times New Roman"/>
          <w:sz w:val="20"/>
          <w:szCs w:val="20"/>
        </w:rPr>
        <w:t>Yıllık faaliyet raporlarını hazırlamak ve Rektörlüğe sunmak,</w:t>
      </w:r>
    </w:p>
    <w:p w14:paraId="20C2383E" w14:textId="10064349" w:rsidR="00F30296" w:rsidRPr="0082739F" w:rsidRDefault="0082739F" w:rsidP="008273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2739F">
        <w:rPr>
          <w:rFonts w:ascii="Times New Roman" w:hAnsi="Times New Roman" w:cs="Times New Roman"/>
          <w:sz w:val="20"/>
          <w:szCs w:val="20"/>
        </w:rPr>
        <w:t>Rektörün verdiği koordinatörlükle ilgili diğer görevleri yerine getirmek</w:t>
      </w:r>
    </w:p>
    <w:p w14:paraId="55F46E93" w14:textId="7D840018" w:rsidR="00E342C9" w:rsidRPr="00BA3911" w:rsidRDefault="00E342C9" w:rsidP="00E342C9">
      <w:pPr>
        <w:ind w:firstLine="38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D42E541" w14:textId="77777777" w:rsidR="00E342C9" w:rsidRPr="003F0B9D" w:rsidRDefault="00E342C9">
      <w:pPr>
        <w:rPr>
          <w:rFonts w:ascii="Times New Roman" w:hAnsi="Times New Roman" w:cs="Times New Roman"/>
          <w:i/>
          <w:sz w:val="20"/>
          <w:szCs w:val="20"/>
        </w:rPr>
      </w:pPr>
    </w:p>
    <w:p w14:paraId="2A61BF03" w14:textId="77777777" w:rsidR="00E342C9" w:rsidRPr="003F0B9D" w:rsidRDefault="00E342C9" w:rsidP="00345EC2">
      <w:pPr>
        <w:ind w:left="567"/>
        <w:rPr>
          <w:rFonts w:ascii="Times New Roman" w:hAnsi="Times New Roman" w:cs="Times New Roman"/>
          <w:b/>
          <w:sz w:val="20"/>
          <w:szCs w:val="20"/>
        </w:rPr>
      </w:pPr>
      <w:r w:rsidRPr="003F0B9D">
        <w:rPr>
          <w:rFonts w:ascii="Times New Roman" w:hAnsi="Times New Roman" w:cs="Times New Roman"/>
          <w:sz w:val="20"/>
          <w:szCs w:val="20"/>
        </w:rPr>
        <w:t xml:space="preserve">      </w:t>
      </w:r>
      <w:r w:rsidRPr="003F0B9D">
        <w:rPr>
          <w:rFonts w:ascii="Times New Roman" w:hAnsi="Times New Roman" w:cs="Times New Roman"/>
          <w:b/>
          <w:sz w:val="20"/>
          <w:szCs w:val="20"/>
        </w:rPr>
        <w:t>YETKİLERİ:</w:t>
      </w:r>
    </w:p>
    <w:p w14:paraId="02E9AC1D" w14:textId="3E1020C9" w:rsidR="00E342C9" w:rsidRPr="003F0B9D" w:rsidRDefault="00345EC2" w:rsidP="00E342C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 Yetkisi</w:t>
      </w:r>
    </w:p>
    <w:p w14:paraId="597C75BA" w14:textId="205E1CA8" w:rsidR="00E342C9" w:rsidRPr="003F0B9D" w:rsidRDefault="00345EC2" w:rsidP="00E342C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Temsil Yetkisi</w:t>
      </w:r>
    </w:p>
    <w:p w14:paraId="00BC44A0" w14:textId="378853CD" w:rsidR="00E342C9" w:rsidRPr="00EB680E" w:rsidRDefault="00345EC2" w:rsidP="00EB68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  <w:sectPr w:rsidR="00E342C9" w:rsidRPr="00EB680E">
          <w:footerReference w:type="default" r:id="rId8"/>
          <w:type w:val="continuous"/>
          <w:pgSz w:w="11910" w:h="16840"/>
          <w:pgMar w:top="540" w:right="320" w:bottom="1160" w:left="320" w:header="708" w:footer="969" w:gutter="0"/>
          <w:pgNumType w:start="1"/>
          <w:cols w:space="708"/>
        </w:sectPr>
      </w:pPr>
      <w:r>
        <w:rPr>
          <w:rFonts w:ascii="Times New Roman" w:hAnsi="Times New Roman" w:cs="Times New Roman"/>
          <w:sz w:val="20"/>
          <w:szCs w:val="20"/>
        </w:rPr>
        <w:t>İzin Yetkisi</w:t>
      </w:r>
    </w:p>
    <w:p w14:paraId="51A15CCE" w14:textId="77777777" w:rsidR="00F30296" w:rsidRPr="003F0B9D" w:rsidRDefault="00F30296" w:rsidP="00E342C9">
      <w:pPr>
        <w:pStyle w:val="Balk1"/>
        <w:spacing w:before="145"/>
        <w:ind w:left="0"/>
        <w:rPr>
          <w:rFonts w:ascii="Times New Roman" w:hAnsi="Times New Roman" w:cs="Times New Roman"/>
        </w:rPr>
      </w:pPr>
    </w:p>
    <w:p w14:paraId="517E76A5" w14:textId="77777777" w:rsidR="00F30296" w:rsidRPr="003F0B9D" w:rsidRDefault="005B5F6F">
      <w:pPr>
        <w:pStyle w:val="Balk1"/>
        <w:rPr>
          <w:rFonts w:ascii="Times New Roman" w:hAnsi="Times New Roman" w:cs="Times New Roman"/>
        </w:rPr>
      </w:pPr>
      <w:r w:rsidRPr="003F0B9D">
        <w:rPr>
          <w:rFonts w:ascii="Times New Roman" w:hAnsi="Times New Roman" w:cs="Times New Roman"/>
        </w:rPr>
        <w:t>BİLGİ KAYNAKLARI:</w:t>
      </w:r>
    </w:p>
    <w:p w14:paraId="7B9A7AD8" w14:textId="77777777" w:rsidR="00F30296" w:rsidRPr="003F0B9D" w:rsidRDefault="005B5F6F">
      <w:pPr>
        <w:pStyle w:val="ListeParagraf"/>
        <w:numPr>
          <w:ilvl w:val="0"/>
          <w:numId w:val="1"/>
        </w:numPr>
        <w:tabs>
          <w:tab w:val="left" w:pos="1155"/>
        </w:tabs>
        <w:spacing w:before="50"/>
        <w:ind w:hanging="201"/>
        <w:rPr>
          <w:rFonts w:ascii="Times New Roman" w:hAnsi="Times New Roman" w:cs="Times New Roman"/>
          <w:sz w:val="20"/>
          <w:szCs w:val="20"/>
        </w:rPr>
      </w:pPr>
      <w:r w:rsidRPr="003F0B9D">
        <w:rPr>
          <w:rFonts w:ascii="Times New Roman" w:hAnsi="Times New Roman" w:cs="Times New Roman"/>
          <w:sz w:val="20"/>
          <w:szCs w:val="20"/>
        </w:rPr>
        <w:t>2547 Sayılı Yükseköğretim</w:t>
      </w:r>
      <w:r w:rsidRPr="003F0B9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0B9D">
        <w:rPr>
          <w:rFonts w:ascii="Times New Roman" w:hAnsi="Times New Roman" w:cs="Times New Roman"/>
          <w:sz w:val="20"/>
          <w:szCs w:val="20"/>
        </w:rPr>
        <w:t>Kanunu,</w:t>
      </w:r>
    </w:p>
    <w:p w14:paraId="7067A7AD" w14:textId="77777777" w:rsidR="00F30296" w:rsidRPr="003F0B9D" w:rsidRDefault="005B5F6F">
      <w:pPr>
        <w:pStyle w:val="ListeParagraf"/>
        <w:numPr>
          <w:ilvl w:val="0"/>
          <w:numId w:val="1"/>
        </w:numPr>
        <w:tabs>
          <w:tab w:val="left" w:pos="1155"/>
        </w:tabs>
        <w:spacing w:before="100"/>
        <w:ind w:hanging="201"/>
        <w:rPr>
          <w:rFonts w:ascii="Times New Roman" w:hAnsi="Times New Roman" w:cs="Times New Roman"/>
          <w:sz w:val="20"/>
          <w:szCs w:val="20"/>
        </w:rPr>
      </w:pPr>
      <w:r w:rsidRPr="003F0B9D">
        <w:rPr>
          <w:rFonts w:ascii="Times New Roman" w:hAnsi="Times New Roman" w:cs="Times New Roman"/>
          <w:sz w:val="20"/>
          <w:szCs w:val="20"/>
        </w:rPr>
        <w:t>2914 sayılı Yüksek Öğretim Personel</w:t>
      </w:r>
      <w:r w:rsidRPr="003F0B9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F0B9D">
        <w:rPr>
          <w:rFonts w:ascii="Times New Roman" w:hAnsi="Times New Roman" w:cs="Times New Roman"/>
          <w:sz w:val="20"/>
          <w:szCs w:val="20"/>
        </w:rPr>
        <w:t>Kanunu,</w:t>
      </w:r>
    </w:p>
    <w:p w14:paraId="539897C0" w14:textId="77777777" w:rsidR="00E342C9" w:rsidRPr="003F0B9D" w:rsidRDefault="005B5F6F" w:rsidP="00E342C9">
      <w:pPr>
        <w:pStyle w:val="ListeParagraf"/>
        <w:numPr>
          <w:ilvl w:val="0"/>
          <w:numId w:val="1"/>
        </w:numPr>
        <w:tabs>
          <w:tab w:val="left" w:pos="1155"/>
        </w:tabs>
        <w:spacing w:before="96"/>
        <w:ind w:hanging="201"/>
        <w:rPr>
          <w:rFonts w:ascii="Times New Roman" w:hAnsi="Times New Roman" w:cs="Times New Roman"/>
          <w:sz w:val="20"/>
          <w:szCs w:val="20"/>
        </w:rPr>
      </w:pPr>
      <w:r w:rsidRPr="003F0B9D">
        <w:rPr>
          <w:rFonts w:ascii="Times New Roman" w:hAnsi="Times New Roman" w:cs="Times New Roman"/>
          <w:sz w:val="20"/>
          <w:szCs w:val="20"/>
        </w:rPr>
        <w:t>657 Sayılı Devlet Memurları</w:t>
      </w:r>
      <w:r w:rsidRPr="003F0B9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0B9D">
        <w:rPr>
          <w:rFonts w:ascii="Times New Roman" w:hAnsi="Times New Roman" w:cs="Times New Roman"/>
          <w:sz w:val="20"/>
          <w:szCs w:val="20"/>
        </w:rPr>
        <w:t>Kanunu,</w:t>
      </w:r>
    </w:p>
    <w:p w14:paraId="20027CFD" w14:textId="77777777" w:rsidR="00F30296" w:rsidRPr="003F0B9D" w:rsidRDefault="00E342C9" w:rsidP="00E342C9">
      <w:pPr>
        <w:pStyle w:val="ListeParagraf"/>
        <w:numPr>
          <w:ilvl w:val="0"/>
          <w:numId w:val="1"/>
        </w:numPr>
        <w:tabs>
          <w:tab w:val="left" w:pos="1155"/>
        </w:tabs>
        <w:spacing w:before="96"/>
        <w:ind w:hanging="201"/>
        <w:rPr>
          <w:rFonts w:ascii="Times New Roman" w:hAnsi="Times New Roman" w:cs="Times New Roman"/>
          <w:sz w:val="20"/>
          <w:szCs w:val="20"/>
        </w:rPr>
      </w:pPr>
      <w:r w:rsidRPr="003F0B9D">
        <w:rPr>
          <w:rFonts w:ascii="Times New Roman" w:hAnsi="Times New Roman" w:cs="Times New Roman"/>
          <w:sz w:val="20"/>
          <w:szCs w:val="20"/>
        </w:rPr>
        <w:t>Birim/Pozisyon7İş ve Unvan gereği diğer bilgi kaynakları</w:t>
      </w:r>
    </w:p>
    <w:p w14:paraId="5C2810C8" w14:textId="77777777" w:rsidR="00E342C9" w:rsidRPr="003F0B9D" w:rsidRDefault="00E342C9" w:rsidP="00E342C9">
      <w:pPr>
        <w:tabs>
          <w:tab w:val="left" w:pos="1155"/>
        </w:tabs>
        <w:spacing w:before="96"/>
        <w:rPr>
          <w:rFonts w:ascii="Times New Roman" w:hAnsi="Times New Roman" w:cs="Times New Roman"/>
          <w:sz w:val="20"/>
          <w:szCs w:val="20"/>
        </w:rPr>
      </w:pPr>
    </w:p>
    <w:p w14:paraId="0818B3E2" w14:textId="38316E8D" w:rsidR="00F30296" w:rsidRPr="00345EC2" w:rsidRDefault="005B5F6F">
      <w:pPr>
        <w:spacing w:before="145"/>
        <w:ind w:left="954"/>
        <w:rPr>
          <w:rFonts w:ascii="Times New Roman" w:hAnsi="Times New Roman" w:cs="Times New Roman"/>
          <w:bCs/>
          <w:sz w:val="20"/>
          <w:szCs w:val="20"/>
        </w:rPr>
      </w:pPr>
      <w:r w:rsidRPr="003F0B9D">
        <w:rPr>
          <w:rFonts w:ascii="Times New Roman" w:hAnsi="Times New Roman" w:cs="Times New Roman"/>
          <w:b/>
          <w:sz w:val="20"/>
          <w:szCs w:val="20"/>
        </w:rPr>
        <w:t>EN YAKIN YÖNETİCİSİ:</w:t>
      </w:r>
      <w:r w:rsidR="00345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5EC2" w:rsidRPr="00345EC2">
        <w:rPr>
          <w:rFonts w:ascii="Times New Roman" w:hAnsi="Times New Roman" w:cs="Times New Roman"/>
          <w:bCs/>
          <w:sz w:val="20"/>
          <w:szCs w:val="20"/>
        </w:rPr>
        <w:t>Koordinatör Yardımcısı</w:t>
      </w:r>
    </w:p>
    <w:p w14:paraId="36B995CE" w14:textId="2E0B6C31" w:rsidR="00F30296" w:rsidRPr="003F0B9D" w:rsidRDefault="005B5F6F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  <w:r w:rsidRPr="003F0B9D">
        <w:rPr>
          <w:rFonts w:ascii="Times New Roman" w:hAnsi="Times New Roman" w:cs="Times New Roman"/>
          <w:b/>
        </w:rPr>
        <w:t xml:space="preserve">SORUMLUK: </w:t>
      </w:r>
      <w:r w:rsidR="00345EC2" w:rsidRPr="00345EC2">
        <w:rPr>
          <w:rFonts w:ascii="Times New Roman" w:hAnsi="Times New Roman" w:cs="Times New Roman"/>
        </w:rPr>
        <w:t>Koordinatör, yukarıda yazılı olan bütün bu görevleri kanunlara ve yönetmeliklere uygun olarak yerine getirirken, Çanakkale Onsekiz Mart Üniversitesi Rektörü’ne karşı sorumludur</w:t>
      </w:r>
      <w:r w:rsidRPr="003F0B9D">
        <w:rPr>
          <w:rFonts w:ascii="Times New Roman" w:hAnsi="Times New Roman" w:cs="Times New Roman"/>
        </w:rPr>
        <w:t>.</w:t>
      </w:r>
    </w:p>
    <w:p w14:paraId="08B4DC3A" w14:textId="77777777" w:rsidR="003F0B9D" w:rsidRDefault="003F0B9D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53F0A90A" w14:textId="77777777" w:rsidR="00345EC2" w:rsidRDefault="00345EC2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50619928" w14:textId="66D3FF34" w:rsidR="00FF4BC1" w:rsidRDefault="00FF4BC1" w:rsidP="00FF4BC1">
      <w:pPr>
        <w:ind w:right="4928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ONAYLAYAN</w:t>
      </w:r>
    </w:p>
    <w:p w14:paraId="4B3D7251" w14:textId="77777777" w:rsidR="00FF4BC1" w:rsidRDefault="00FF4BC1" w:rsidP="00FF4BC1">
      <w:pPr>
        <w:pStyle w:val="GvdeMetni"/>
        <w:spacing w:before="7"/>
        <w:ind w:left="0" w:firstLine="0"/>
        <w:rPr>
          <w:b/>
          <w:i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681"/>
        <w:gridCol w:w="3170"/>
      </w:tblGrid>
      <w:tr w:rsidR="00FF4BC1" w14:paraId="3ECC43D7" w14:textId="77777777" w:rsidTr="00FF4BC1">
        <w:trPr>
          <w:trHeight w:val="220"/>
        </w:trPr>
        <w:tc>
          <w:tcPr>
            <w:tcW w:w="4681" w:type="dxa"/>
            <w:hideMark/>
          </w:tcPr>
          <w:p w14:paraId="0F575EA7" w14:textId="77777777" w:rsidR="00FF4BC1" w:rsidRDefault="00FF4BC1">
            <w:pPr>
              <w:pStyle w:val="TableParagraph"/>
              <w:spacing w:line="201" w:lineRule="exact"/>
              <w:ind w:left="20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3"/>
                <w:sz w:val="20"/>
                <w:szCs w:val="20"/>
                <w:lang w:val="en-US"/>
              </w:rPr>
              <w:t>Sorumlu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Personel</w:t>
            </w:r>
            <w:r>
              <w:rPr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Koordinatör</w:t>
            </w:r>
          </w:p>
        </w:tc>
        <w:tc>
          <w:tcPr>
            <w:tcW w:w="3170" w:type="dxa"/>
            <w:hideMark/>
          </w:tcPr>
          <w:p w14:paraId="25D6DC40" w14:textId="77777777" w:rsidR="00FF4BC1" w:rsidRDefault="00FF4BC1">
            <w:pPr>
              <w:pStyle w:val="TableParagraph"/>
              <w:spacing w:line="201" w:lineRule="exact"/>
              <w:ind w:left="189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Koordinatör</w:t>
            </w:r>
          </w:p>
        </w:tc>
      </w:tr>
    </w:tbl>
    <w:p w14:paraId="1D9E4719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A3634E3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3AE27893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1B1CEADC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EB563BE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656489D1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17FC5ABA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49EA7B3E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2994E3DC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33F3ADCD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33A7E4A0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0D0D6047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282CCBA1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040B1B95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2FE4DA98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1F5CCC1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564B7050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264B98F0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E549D68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FEDE590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083742A2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6F5CC7BB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76DFE60C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5F752BD9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402B1775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521B0F2B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6F21B738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4C7299B1" w14:textId="77777777" w:rsidR="00EB680E" w:rsidRDefault="00EB680E">
      <w:pPr>
        <w:pStyle w:val="GvdeMetni"/>
        <w:spacing w:before="147"/>
        <w:ind w:left="246" w:right="92" w:firstLine="708"/>
        <w:rPr>
          <w:rFonts w:ascii="Times New Roman" w:hAnsi="Times New Roman" w:cs="Times New Roman"/>
        </w:rPr>
      </w:pPr>
    </w:p>
    <w:p w14:paraId="638762FB" w14:textId="5334379E" w:rsidR="003F0B9D" w:rsidRPr="003F0B9D" w:rsidRDefault="003F0B9D" w:rsidP="00004F37">
      <w:pPr>
        <w:pStyle w:val="GvdeMetni"/>
        <w:spacing w:before="147"/>
        <w:ind w:left="0" w:right="92" w:firstLine="0"/>
        <w:rPr>
          <w:rFonts w:ascii="Times New Roman" w:hAnsi="Times New Roman" w:cs="Times New Roman"/>
        </w:rPr>
      </w:pPr>
    </w:p>
    <w:sectPr w:rsidR="003F0B9D" w:rsidRPr="003F0B9D">
      <w:pgSz w:w="11910" w:h="16840"/>
      <w:pgMar w:top="500" w:right="320" w:bottom="1160" w:left="32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40D9" w14:textId="77777777" w:rsidR="00A500B1" w:rsidRDefault="00A500B1">
      <w:r>
        <w:separator/>
      </w:r>
    </w:p>
  </w:endnote>
  <w:endnote w:type="continuationSeparator" w:id="0">
    <w:p w14:paraId="18085E7E" w14:textId="77777777" w:rsidR="00A500B1" w:rsidRDefault="00A5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5E32" w14:textId="77777777" w:rsidR="00F30296" w:rsidRDefault="00000000">
    <w:pPr>
      <w:pStyle w:val="GvdeMetni"/>
      <w:spacing w:before="0" w:line="14" w:lineRule="auto"/>
      <w:ind w:left="0" w:firstLine="0"/>
    </w:pPr>
    <w:r>
      <w:pict w14:anchorId="590203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2.45pt;width:11.6pt;height:13.05pt;z-index:-251658752;mso-position-horizontal-relative:page;mso-position-vertical-relative:page" filled="f" stroked="f">
          <v:textbox inset="0,0,0,0">
            <w:txbxContent>
              <w:p w14:paraId="3D40EFDA" w14:textId="7A1F6CCE" w:rsidR="00F30296" w:rsidRDefault="005B5F6F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4B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B571" w14:textId="77777777" w:rsidR="00A500B1" w:rsidRDefault="00A500B1">
      <w:r>
        <w:separator/>
      </w:r>
    </w:p>
  </w:footnote>
  <w:footnote w:type="continuationSeparator" w:id="0">
    <w:p w14:paraId="5C891DD0" w14:textId="77777777" w:rsidR="00A500B1" w:rsidRDefault="00A5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324"/>
    <w:multiLevelType w:val="hybridMultilevel"/>
    <w:tmpl w:val="4F34CEA2"/>
    <w:lvl w:ilvl="0" w:tplc="D28848FC">
      <w:start w:val="1"/>
      <w:numFmt w:val="decimal"/>
      <w:lvlText w:val="%1."/>
      <w:lvlJc w:val="left"/>
      <w:pPr>
        <w:ind w:left="1154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54048718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06D225FE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E5546EF0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671E5B78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88523C4C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7BE2F020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A3129006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D374A6C0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0E080E66"/>
    <w:multiLevelType w:val="hybridMultilevel"/>
    <w:tmpl w:val="1EB6B60A"/>
    <w:lvl w:ilvl="0" w:tplc="219A8A1A">
      <w:start w:val="1"/>
      <w:numFmt w:val="decimal"/>
      <w:lvlText w:val="%1."/>
      <w:lvlJc w:val="left"/>
      <w:pPr>
        <w:ind w:left="2146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2394" w:hanging="360"/>
      </w:pPr>
    </w:lvl>
    <w:lvl w:ilvl="2" w:tplc="041F001B" w:tentative="1">
      <w:start w:val="1"/>
      <w:numFmt w:val="lowerRoman"/>
      <w:lvlText w:val="%3."/>
      <w:lvlJc w:val="right"/>
      <w:pPr>
        <w:ind w:left="3114" w:hanging="180"/>
      </w:pPr>
    </w:lvl>
    <w:lvl w:ilvl="3" w:tplc="041F000F" w:tentative="1">
      <w:start w:val="1"/>
      <w:numFmt w:val="decimal"/>
      <w:lvlText w:val="%4."/>
      <w:lvlJc w:val="left"/>
      <w:pPr>
        <w:ind w:left="3834" w:hanging="360"/>
      </w:pPr>
    </w:lvl>
    <w:lvl w:ilvl="4" w:tplc="041F0019" w:tentative="1">
      <w:start w:val="1"/>
      <w:numFmt w:val="lowerLetter"/>
      <w:lvlText w:val="%5."/>
      <w:lvlJc w:val="left"/>
      <w:pPr>
        <w:ind w:left="4554" w:hanging="360"/>
      </w:pPr>
    </w:lvl>
    <w:lvl w:ilvl="5" w:tplc="041F001B" w:tentative="1">
      <w:start w:val="1"/>
      <w:numFmt w:val="lowerRoman"/>
      <w:lvlText w:val="%6."/>
      <w:lvlJc w:val="right"/>
      <w:pPr>
        <w:ind w:left="5274" w:hanging="180"/>
      </w:pPr>
    </w:lvl>
    <w:lvl w:ilvl="6" w:tplc="041F000F" w:tentative="1">
      <w:start w:val="1"/>
      <w:numFmt w:val="decimal"/>
      <w:lvlText w:val="%7."/>
      <w:lvlJc w:val="left"/>
      <w:pPr>
        <w:ind w:left="5994" w:hanging="360"/>
      </w:pPr>
    </w:lvl>
    <w:lvl w:ilvl="7" w:tplc="041F0019" w:tentative="1">
      <w:start w:val="1"/>
      <w:numFmt w:val="lowerLetter"/>
      <w:lvlText w:val="%8."/>
      <w:lvlJc w:val="left"/>
      <w:pPr>
        <w:ind w:left="6714" w:hanging="360"/>
      </w:pPr>
    </w:lvl>
    <w:lvl w:ilvl="8" w:tplc="041F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2DE90DCA"/>
    <w:multiLevelType w:val="hybridMultilevel"/>
    <w:tmpl w:val="8CB6C35C"/>
    <w:lvl w:ilvl="0" w:tplc="219A8A1A">
      <w:start w:val="1"/>
      <w:numFmt w:val="decimal"/>
      <w:lvlText w:val="%1."/>
      <w:lvlJc w:val="left"/>
      <w:pPr>
        <w:ind w:left="1154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96DE630E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6FC42662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F4761A84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A4DE78CA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734EF250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7B96BEA4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36E8C500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331E642C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46BB2C8A"/>
    <w:multiLevelType w:val="hybridMultilevel"/>
    <w:tmpl w:val="BDEEDB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080BE0"/>
    <w:multiLevelType w:val="hybridMultilevel"/>
    <w:tmpl w:val="A22AC39A"/>
    <w:lvl w:ilvl="0" w:tplc="849E310E">
      <w:start w:val="1"/>
      <w:numFmt w:val="decimal"/>
      <w:lvlText w:val="%1."/>
      <w:lvlJc w:val="left"/>
      <w:pPr>
        <w:ind w:left="1154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75664E88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2D821C98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60CE40B4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96FA6626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1A5C9996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AC921122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932ECAE2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FC2A62E8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5" w15:restartNumberingAfterBreak="0">
    <w:nsid w:val="4D487B53"/>
    <w:multiLevelType w:val="hybridMultilevel"/>
    <w:tmpl w:val="EEDE66CE"/>
    <w:lvl w:ilvl="0" w:tplc="219A8A1A">
      <w:start w:val="1"/>
      <w:numFmt w:val="decimal"/>
      <w:lvlText w:val="%1."/>
      <w:lvlJc w:val="left"/>
      <w:pPr>
        <w:ind w:left="1192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5A5E7F73"/>
    <w:multiLevelType w:val="hybridMultilevel"/>
    <w:tmpl w:val="8CB6C35C"/>
    <w:lvl w:ilvl="0" w:tplc="219A8A1A">
      <w:start w:val="1"/>
      <w:numFmt w:val="decimal"/>
      <w:lvlText w:val="%1."/>
      <w:lvlJc w:val="left"/>
      <w:pPr>
        <w:ind w:left="1154" w:hanging="20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96DE630E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6FC42662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F4761A84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A4DE78CA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734EF250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7B96BEA4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36E8C500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331E642C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num w:numId="1" w16cid:durableId="821770143">
    <w:abstractNumId w:val="0"/>
  </w:num>
  <w:num w:numId="2" w16cid:durableId="2087530443">
    <w:abstractNumId w:val="4"/>
  </w:num>
  <w:num w:numId="3" w16cid:durableId="531117770">
    <w:abstractNumId w:val="6"/>
  </w:num>
  <w:num w:numId="4" w16cid:durableId="1515535637">
    <w:abstractNumId w:val="2"/>
  </w:num>
  <w:num w:numId="5" w16cid:durableId="608586682">
    <w:abstractNumId w:val="5"/>
  </w:num>
  <w:num w:numId="6" w16cid:durableId="1586958212">
    <w:abstractNumId w:val="3"/>
  </w:num>
  <w:num w:numId="7" w16cid:durableId="174063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96"/>
    <w:rsid w:val="00004F37"/>
    <w:rsid w:val="00057154"/>
    <w:rsid w:val="00084902"/>
    <w:rsid w:val="000D7C08"/>
    <w:rsid w:val="001703DB"/>
    <w:rsid w:val="00170E60"/>
    <w:rsid w:val="001A0B10"/>
    <w:rsid w:val="00345EC2"/>
    <w:rsid w:val="003769E8"/>
    <w:rsid w:val="003C0779"/>
    <w:rsid w:val="003F0B9D"/>
    <w:rsid w:val="004239D5"/>
    <w:rsid w:val="005215CD"/>
    <w:rsid w:val="005B5F6F"/>
    <w:rsid w:val="00731331"/>
    <w:rsid w:val="007374EE"/>
    <w:rsid w:val="00761C52"/>
    <w:rsid w:val="0082739F"/>
    <w:rsid w:val="00A500B1"/>
    <w:rsid w:val="00A87D98"/>
    <w:rsid w:val="00BA3911"/>
    <w:rsid w:val="00BC1895"/>
    <w:rsid w:val="00BF16A7"/>
    <w:rsid w:val="00CF6019"/>
    <w:rsid w:val="00D94FD6"/>
    <w:rsid w:val="00E07E11"/>
    <w:rsid w:val="00E342C9"/>
    <w:rsid w:val="00EB680E"/>
    <w:rsid w:val="00EC4475"/>
    <w:rsid w:val="00F3029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AC53"/>
  <w15:docId w15:val="{D4D52E99-A468-4341-9F9B-851079E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147"/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7"/>
      <w:ind w:left="1154" w:hanging="30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45" w:lineRule="exact"/>
      <w:ind w:left="60"/>
    </w:pPr>
  </w:style>
  <w:style w:type="paragraph" w:styleId="ListeParagraf">
    <w:name w:val="List Paragraph"/>
    <w:basedOn w:val="Normal"/>
    <w:uiPriority w:val="1"/>
    <w:qFormat/>
    <w:pPr>
      <w:spacing w:before="97"/>
      <w:ind w:left="1154" w:hanging="30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oKlavuzu">
    <w:name w:val="Table Grid"/>
    <w:basedOn w:val="NormalTablo"/>
    <w:uiPriority w:val="39"/>
    <w:rsid w:val="003F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5EC2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Gökhan Çalışkan</cp:lastModifiedBy>
  <cp:revision>14</cp:revision>
  <dcterms:created xsi:type="dcterms:W3CDTF">2021-09-03T11:54:00Z</dcterms:created>
  <dcterms:modified xsi:type="dcterms:W3CDTF">2024-06-23T07:12:00Z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2021-09-03T00:00:00Z</vt:filetime>
  </property>
</Properties>
</file>