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5"/>
        <w:gridCol w:w="4395"/>
        <w:gridCol w:w="1011"/>
        <w:gridCol w:w="1251"/>
      </w:tblGrid>
      <w:tr w:rsidR="008D1EF9" w14:paraId="4A4F41A7" w14:textId="77777777" w:rsidTr="008D292F">
        <w:trPr>
          <w:trHeight w:val="273"/>
        </w:trPr>
        <w:tc>
          <w:tcPr>
            <w:tcW w:w="1327" w:type="pct"/>
          </w:tcPr>
          <w:p w14:paraId="5FF0F614" w14:textId="77777777" w:rsidR="008D1EF9" w:rsidRDefault="008D1EF9" w:rsidP="008C6681">
            <w:pPr>
              <w:pStyle w:val="TableParagraph"/>
              <w:spacing w:before="8"/>
              <w:rPr>
                <w:rFonts w:ascii="Times New Roman"/>
                <w:sz w:val="15"/>
              </w:rPr>
            </w:pPr>
            <w:bookmarkStart w:id="0" w:name="_Hlk154396917"/>
          </w:p>
          <w:p w14:paraId="3A1D4A5D" w14:textId="77777777" w:rsidR="008D1EF9" w:rsidRDefault="008D1EF9" w:rsidP="008C6681">
            <w:pPr>
              <w:pStyle w:val="TableParagraph"/>
              <w:jc w:val="both"/>
              <w:rPr>
                <w:rFonts w:ascii="Times New Roman"/>
                <w:sz w:val="20"/>
              </w:rPr>
            </w:pPr>
            <w:r>
              <w:rPr>
                <w:rFonts w:ascii="Times New Roman"/>
                <w:sz w:val="20"/>
              </w:rPr>
              <w:t xml:space="preserve">         </w:t>
            </w:r>
            <w:r>
              <w:rPr>
                <w:rFonts w:ascii="Times New Roman"/>
                <w:noProof/>
                <w:sz w:val="20"/>
              </w:rPr>
              <w:drawing>
                <wp:inline distT="0" distB="0" distL="0" distR="0" wp14:anchorId="43A27BD2" wp14:editId="4B74F909">
                  <wp:extent cx="884586" cy="884586"/>
                  <wp:effectExtent l="0" t="0" r="0" b="0"/>
                  <wp:docPr id="1" name="image1.png" descr="metin, amblem,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metin, amblem, simge, sembol, ticari marka içeren bir resim&#10;&#10;Açıklama otomatik olarak oluşturuldu"/>
                          <pic:cNvPicPr/>
                        </pic:nvPicPr>
                        <pic:blipFill>
                          <a:blip r:embed="rId4" cstate="print"/>
                          <a:stretch>
                            <a:fillRect/>
                          </a:stretch>
                        </pic:blipFill>
                        <pic:spPr>
                          <a:xfrm>
                            <a:off x="0" y="0"/>
                            <a:ext cx="884586" cy="884586"/>
                          </a:xfrm>
                          <a:prstGeom prst="rect">
                            <a:avLst/>
                          </a:prstGeom>
                        </pic:spPr>
                      </pic:pic>
                    </a:graphicData>
                  </a:graphic>
                </wp:inline>
              </w:drawing>
            </w:r>
          </w:p>
        </w:tc>
        <w:tc>
          <w:tcPr>
            <w:tcW w:w="2425" w:type="pct"/>
          </w:tcPr>
          <w:p w14:paraId="10BA973F" w14:textId="77777777" w:rsidR="008D1EF9" w:rsidRDefault="008D1EF9" w:rsidP="008C6681">
            <w:pPr>
              <w:pStyle w:val="TableParagraph"/>
              <w:spacing w:before="2"/>
              <w:rPr>
                <w:rFonts w:ascii="Times New Roman"/>
                <w:sz w:val="21"/>
              </w:rPr>
            </w:pPr>
          </w:p>
          <w:p w14:paraId="61490DF9" w14:textId="77777777" w:rsidR="008D1EF9" w:rsidRDefault="008D1EF9" w:rsidP="008C6681">
            <w:pPr>
              <w:pStyle w:val="TableParagraph"/>
              <w:spacing w:line="360" w:lineRule="auto"/>
              <w:ind w:left="405" w:right="403"/>
              <w:jc w:val="center"/>
              <w:rPr>
                <w:b/>
                <w:sz w:val="25"/>
              </w:rPr>
            </w:pPr>
            <w:r>
              <w:rPr>
                <w:b/>
                <w:sz w:val="25"/>
              </w:rPr>
              <w:t>Çanakkale</w:t>
            </w:r>
            <w:r>
              <w:rPr>
                <w:b/>
                <w:spacing w:val="-4"/>
                <w:sz w:val="25"/>
              </w:rPr>
              <w:t xml:space="preserve"> </w:t>
            </w:r>
            <w:r>
              <w:rPr>
                <w:b/>
                <w:sz w:val="25"/>
              </w:rPr>
              <w:t>Onsekiz</w:t>
            </w:r>
            <w:r>
              <w:rPr>
                <w:b/>
                <w:spacing w:val="-5"/>
                <w:sz w:val="25"/>
              </w:rPr>
              <w:t xml:space="preserve"> </w:t>
            </w:r>
            <w:r>
              <w:rPr>
                <w:b/>
                <w:sz w:val="25"/>
              </w:rPr>
              <w:t>Mart</w:t>
            </w:r>
            <w:r>
              <w:rPr>
                <w:b/>
                <w:spacing w:val="-4"/>
                <w:sz w:val="25"/>
              </w:rPr>
              <w:t xml:space="preserve"> </w:t>
            </w:r>
            <w:r>
              <w:rPr>
                <w:b/>
                <w:sz w:val="25"/>
              </w:rPr>
              <w:t>Üniversitesi</w:t>
            </w:r>
            <w:r>
              <w:rPr>
                <w:b/>
                <w:spacing w:val="-54"/>
                <w:sz w:val="25"/>
              </w:rPr>
              <w:t xml:space="preserve">   </w:t>
            </w:r>
            <w:r>
              <w:rPr>
                <w:b/>
                <w:sz w:val="25"/>
              </w:rPr>
              <w:t>Uzaktan Algılama Araştırma ve</w:t>
            </w:r>
            <w:r>
              <w:rPr>
                <w:b/>
                <w:spacing w:val="1"/>
                <w:sz w:val="25"/>
              </w:rPr>
              <w:t xml:space="preserve"> </w:t>
            </w:r>
            <w:r>
              <w:rPr>
                <w:b/>
                <w:sz w:val="25"/>
              </w:rPr>
              <w:t>Uygulama</w:t>
            </w:r>
            <w:r>
              <w:rPr>
                <w:b/>
                <w:spacing w:val="-2"/>
                <w:sz w:val="25"/>
              </w:rPr>
              <w:t xml:space="preserve"> </w:t>
            </w:r>
            <w:r>
              <w:rPr>
                <w:b/>
                <w:sz w:val="25"/>
              </w:rPr>
              <w:t>Merkezi</w:t>
            </w:r>
          </w:p>
          <w:p w14:paraId="4AA9EB3D" w14:textId="77777777" w:rsidR="008D1EF9" w:rsidRDefault="008D1EF9" w:rsidP="008C6681">
            <w:pPr>
              <w:pStyle w:val="TableParagraph"/>
              <w:spacing w:line="298" w:lineRule="exact"/>
              <w:ind w:left="404" w:right="403"/>
              <w:jc w:val="center"/>
              <w:rPr>
                <w:b/>
                <w:sz w:val="25"/>
              </w:rPr>
            </w:pPr>
            <w:r>
              <w:rPr>
                <w:b/>
                <w:sz w:val="25"/>
              </w:rPr>
              <w:t>Birim</w:t>
            </w:r>
            <w:r>
              <w:rPr>
                <w:b/>
                <w:spacing w:val="-5"/>
                <w:sz w:val="25"/>
              </w:rPr>
              <w:t xml:space="preserve"> </w:t>
            </w:r>
            <w:r>
              <w:rPr>
                <w:b/>
                <w:sz w:val="25"/>
              </w:rPr>
              <w:t>Görev</w:t>
            </w:r>
            <w:r>
              <w:rPr>
                <w:b/>
                <w:spacing w:val="-6"/>
                <w:sz w:val="25"/>
              </w:rPr>
              <w:t xml:space="preserve"> </w:t>
            </w:r>
            <w:r>
              <w:rPr>
                <w:b/>
                <w:sz w:val="25"/>
              </w:rPr>
              <w:t>Tanımı</w:t>
            </w:r>
          </w:p>
        </w:tc>
        <w:tc>
          <w:tcPr>
            <w:tcW w:w="558" w:type="pct"/>
            <w:tcBorders>
              <w:right w:val="nil"/>
            </w:tcBorders>
          </w:tcPr>
          <w:p w14:paraId="73B25E92" w14:textId="77777777" w:rsidR="008D1EF9" w:rsidRDefault="008D1EF9" w:rsidP="008C6681">
            <w:pPr>
              <w:pStyle w:val="TableParagraph"/>
              <w:spacing w:before="13" w:line="240" w:lineRule="exact"/>
              <w:ind w:left="101"/>
              <w:rPr>
                <w:b/>
                <w:sz w:val="20"/>
              </w:rPr>
            </w:pPr>
          </w:p>
        </w:tc>
        <w:tc>
          <w:tcPr>
            <w:tcW w:w="690" w:type="pct"/>
            <w:tcBorders>
              <w:left w:val="nil"/>
            </w:tcBorders>
          </w:tcPr>
          <w:p w14:paraId="1CE2F7F5" w14:textId="77777777" w:rsidR="008D1EF9" w:rsidRDefault="008D1EF9" w:rsidP="008C6681">
            <w:pPr>
              <w:pStyle w:val="TableParagraph"/>
              <w:spacing w:before="13" w:line="240" w:lineRule="exact"/>
              <w:ind w:left="220"/>
              <w:rPr>
                <w:b/>
                <w:sz w:val="20"/>
              </w:rPr>
            </w:pPr>
            <w:r>
              <w:rPr>
                <w:noProof/>
              </w:rPr>
              <w:drawing>
                <wp:anchor distT="0" distB="0" distL="114300" distR="114300" simplePos="0" relativeHeight="251659264" behindDoc="0" locked="0" layoutInCell="1" allowOverlap="1" wp14:anchorId="6182AEA0" wp14:editId="6D722097">
                  <wp:simplePos x="0" y="0"/>
                  <wp:positionH relativeFrom="column">
                    <wp:posOffset>-519430</wp:posOffset>
                  </wp:positionH>
                  <wp:positionV relativeFrom="paragraph">
                    <wp:posOffset>217805</wp:posOffset>
                  </wp:positionV>
                  <wp:extent cx="1208405" cy="750875"/>
                  <wp:effectExtent l="0" t="0" r="0" b="0"/>
                  <wp:wrapNone/>
                  <wp:docPr id="693317452" name="Resim 693317452" descr="yazı tipi, diyagram, grafik,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39711" name="Resim 1" descr="yazı tipi, diyagram, grafik, daire içeren bir resim&#10;&#10;Açıklama otomatik olarak oluşturuldu"/>
                          <pic:cNvPicPr>
                            <a:picLocks noChangeAspect="1"/>
                          </pic:cNvPicPr>
                        </pic:nvPicPr>
                        <pic:blipFill>
                          <a:blip r:embed="rId5"/>
                          <a:stretch>
                            <a:fillRect/>
                          </a:stretch>
                        </pic:blipFill>
                        <pic:spPr>
                          <a:xfrm>
                            <a:off x="0" y="0"/>
                            <a:ext cx="1209567" cy="751597"/>
                          </a:xfrm>
                          <a:prstGeom prst="rect">
                            <a:avLst/>
                          </a:prstGeom>
                        </pic:spPr>
                      </pic:pic>
                    </a:graphicData>
                  </a:graphic>
                  <wp14:sizeRelH relativeFrom="margin">
                    <wp14:pctWidth>0</wp14:pctWidth>
                  </wp14:sizeRelH>
                  <wp14:sizeRelV relativeFrom="margin">
                    <wp14:pctHeight>0</wp14:pctHeight>
                  </wp14:sizeRelV>
                </wp:anchor>
              </w:drawing>
            </w:r>
          </w:p>
        </w:tc>
      </w:tr>
      <w:tr w:rsidR="008D1EF9" w14:paraId="0E853096" w14:textId="77777777" w:rsidTr="008D292F">
        <w:trPr>
          <w:trHeight w:val="1746"/>
        </w:trPr>
        <w:tc>
          <w:tcPr>
            <w:tcW w:w="1327" w:type="pct"/>
          </w:tcPr>
          <w:p w14:paraId="5D9680BA" w14:textId="77777777" w:rsidR="008D1EF9" w:rsidRDefault="008D1EF9" w:rsidP="008C6681">
            <w:pPr>
              <w:pStyle w:val="TableParagraph"/>
              <w:rPr>
                <w:rFonts w:ascii="Times New Roman"/>
                <w:sz w:val="20"/>
              </w:rPr>
            </w:pPr>
          </w:p>
          <w:p w14:paraId="71D55056" w14:textId="77777777" w:rsidR="008D1EF9" w:rsidRDefault="008D1EF9" w:rsidP="008C6681">
            <w:pPr>
              <w:pStyle w:val="TableParagraph"/>
              <w:rPr>
                <w:rFonts w:ascii="Times New Roman"/>
                <w:sz w:val="20"/>
              </w:rPr>
            </w:pPr>
          </w:p>
          <w:p w14:paraId="1F77DB3F" w14:textId="77777777" w:rsidR="008D1EF9" w:rsidRDefault="008D1EF9" w:rsidP="008C6681">
            <w:pPr>
              <w:pStyle w:val="TableParagraph"/>
              <w:rPr>
                <w:rFonts w:ascii="Times New Roman"/>
                <w:sz w:val="20"/>
              </w:rPr>
            </w:pPr>
          </w:p>
          <w:p w14:paraId="5422B7DB" w14:textId="77777777" w:rsidR="008D1EF9" w:rsidRDefault="008D1EF9" w:rsidP="008C6681">
            <w:pPr>
              <w:pStyle w:val="TableParagraph"/>
              <w:spacing w:before="10"/>
              <w:rPr>
                <w:rFonts w:ascii="Times New Roman"/>
                <w:sz w:val="17"/>
              </w:rPr>
            </w:pPr>
          </w:p>
          <w:p w14:paraId="52F440B2" w14:textId="77777777" w:rsidR="008D1EF9" w:rsidRDefault="008D1EF9" w:rsidP="008C6681">
            <w:pPr>
              <w:pStyle w:val="TableParagraph"/>
              <w:ind w:left="112"/>
              <w:rPr>
                <w:b/>
                <w:sz w:val="20"/>
              </w:rPr>
            </w:pPr>
            <w:r>
              <w:rPr>
                <w:b/>
                <w:sz w:val="20"/>
              </w:rPr>
              <w:t>BİRİMİN</w:t>
            </w:r>
            <w:r>
              <w:rPr>
                <w:b/>
                <w:spacing w:val="-4"/>
                <w:sz w:val="20"/>
              </w:rPr>
              <w:t xml:space="preserve"> </w:t>
            </w:r>
            <w:r>
              <w:rPr>
                <w:b/>
                <w:sz w:val="20"/>
              </w:rPr>
              <w:t>AMACI</w:t>
            </w:r>
          </w:p>
        </w:tc>
        <w:tc>
          <w:tcPr>
            <w:tcW w:w="3673" w:type="pct"/>
            <w:gridSpan w:val="3"/>
          </w:tcPr>
          <w:p w14:paraId="7F62DB54" w14:textId="77777777" w:rsidR="008D1EF9" w:rsidRDefault="008D1EF9" w:rsidP="008C6681">
            <w:pPr>
              <w:pStyle w:val="TableParagraph"/>
              <w:tabs>
                <w:tab w:val="left" w:pos="312"/>
              </w:tabs>
              <w:spacing w:before="123" w:line="223" w:lineRule="exact"/>
              <w:ind w:left="114"/>
              <w:rPr>
                <w:sz w:val="20"/>
              </w:rPr>
            </w:pPr>
            <w:r w:rsidRPr="00952BB2">
              <w:rPr>
                <w:sz w:val="20"/>
                <w:lang w:val="tr-TR"/>
              </w:rPr>
              <w:t>Çanakkale Onsekiz Mart Üniversitesi Uzaktan Algılama Araştırma ve Uygulama Merkezi (UZAL), 12 Haziran 2005 tarih ve 25843 sayılı Resmî Gazete ’de yayınlanan yönetmeliği ile faaliyetlerine resmen başlamıştır. Merkezin amacı; iletişime ve bilgi teknolojisine dayalı olarak lisans ve lisansüstü düzeyde ve eğitim programları kapsamında uzaktan yapılan eğitim faaliyetlerini, ilgili bilimsel etkinlikleri ve uygulamaları organize etmek, yürütmek, desteklemek, geliştirmek ve ilgili kuruluşlarla iş birliğinin gelişmesine katkıda bulunmaktır.</w:t>
            </w:r>
          </w:p>
        </w:tc>
      </w:tr>
      <w:tr w:rsidR="008D1EF9" w14:paraId="39202599" w14:textId="77777777" w:rsidTr="008D292F">
        <w:trPr>
          <w:trHeight w:val="256"/>
        </w:trPr>
        <w:tc>
          <w:tcPr>
            <w:tcW w:w="1327" w:type="pct"/>
          </w:tcPr>
          <w:p w14:paraId="26A5A2C4" w14:textId="77777777" w:rsidR="008D1EF9" w:rsidRDefault="008D1EF9" w:rsidP="008C6681">
            <w:pPr>
              <w:pStyle w:val="TableParagraph"/>
              <w:spacing w:line="236" w:lineRule="exact"/>
              <w:ind w:left="112"/>
              <w:rPr>
                <w:b/>
              </w:rPr>
            </w:pPr>
            <w:r>
              <w:rPr>
                <w:b/>
              </w:rPr>
              <w:t>BAĞLI</w:t>
            </w:r>
            <w:r>
              <w:rPr>
                <w:b/>
                <w:spacing w:val="-2"/>
              </w:rPr>
              <w:t xml:space="preserve"> </w:t>
            </w:r>
            <w:r>
              <w:rPr>
                <w:b/>
              </w:rPr>
              <w:t>OLDUĞU</w:t>
            </w:r>
            <w:r>
              <w:rPr>
                <w:b/>
                <w:spacing w:val="-3"/>
              </w:rPr>
              <w:t xml:space="preserve"> </w:t>
            </w:r>
            <w:r>
              <w:rPr>
                <w:b/>
              </w:rPr>
              <w:t>BİRİM</w:t>
            </w:r>
          </w:p>
        </w:tc>
        <w:tc>
          <w:tcPr>
            <w:tcW w:w="3673" w:type="pct"/>
            <w:gridSpan w:val="3"/>
          </w:tcPr>
          <w:p w14:paraId="3B61FC7D" w14:textId="77777777" w:rsidR="008D1EF9" w:rsidRDefault="008D1EF9" w:rsidP="008C6681">
            <w:pPr>
              <w:pStyle w:val="TableParagraph"/>
              <w:spacing w:line="236" w:lineRule="exact"/>
              <w:ind w:left="115"/>
              <w:rPr>
                <w:sz w:val="20"/>
              </w:rPr>
            </w:pPr>
            <w:r>
              <w:rPr>
                <w:sz w:val="20"/>
              </w:rPr>
              <w:t>Çanakkale</w:t>
            </w:r>
            <w:r>
              <w:rPr>
                <w:spacing w:val="-5"/>
                <w:sz w:val="20"/>
              </w:rPr>
              <w:t xml:space="preserve"> </w:t>
            </w:r>
            <w:r>
              <w:rPr>
                <w:sz w:val="20"/>
              </w:rPr>
              <w:t>Onsekiz</w:t>
            </w:r>
            <w:r>
              <w:rPr>
                <w:spacing w:val="-4"/>
                <w:sz w:val="20"/>
              </w:rPr>
              <w:t xml:space="preserve"> </w:t>
            </w:r>
            <w:r>
              <w:rPr>
                <w:sz w:val="20"/>
              </w:rPr>
              <w:t>Mart</w:t>
            </w:r>
            <w:r>
              <w:rPr>
                <w:spacing w:val="-3"/>
                <w:sz w:val="20"/>
              </w:rPr>
              <w:t xml:space="preserve"> </w:t>
            </w:r>
            <w:r>
              <w:rPr>
                <w:sz w:val="20"/>
              </w:rPr>
              <w:t>Üniversitesi</w:t>
            </w:r>
            <w:r>
              <w:rPr>
                <w:spacing w:val="-3"/>
                <w:sz w:val="20"/>
              </w:rPr>
              <w:t xml:space="preserve"> </w:t>
            </w:r>
            <w:r>
              <w:rPr>
                <w:sz w:val="20"/>
              </w:rPr>
              <w:t>Rektörlüğü</w:t>
            </w:r>
          </w:p>
        </w:tc>
      </w:tr>
      <w:tr w:rsidR="008D1EF9" w14:paraId="34D20D9D" w14:textId="77777777" w:rsidTr="008D292F">
        <w:trPr>
          <w:trHeight w:val="254"/>
        </w:trPr>
        <w:tc>
          <w:tcPr>
            <w:tcW w:w="1327" w:type="pct"/>
          </w:tcPr>
          <w:p w14:paraId="214F1E6C" w14:textId="77777777" w:rsidR="008D1EF9" w:rsidRDefault="008D1EF9" w:rsidP="008C6681">
            <w:pPr>
              <w:pStyle w:val="TableParagraph"/>
              <w:spacing w:line="234" w:lineRule="exact"/>
              <w:ind w:left="112"/>
              <w:rPr>
                <w:b/>
              </w:rPr>
            </w:pPr>
            <w:r>
              <w:rPr>
                <w:b/>
              </w:rPr>
              <w:t>BİRİM</w:t>
            </w:r>
            <w:r>
              <w:rPr>
                <w:b/>
                <w:spacing w:val="-6"/>
              </w:rPr>
              <w:t xml:space="preserve"> </w:t>
            </w:r>
            <w:r>
              <w:rPr>
                <w:b/>
              </w:rPr>
              <w:t>YÖNETİCİSİNİN</w:t>
            </w:r>
            <w:r>
              <w:rPr>
                <w:b/>
                <w:spacing w:val="-3"/>
              </w:rPr>
              <w:t xml:space="preserve"> </w:t>
            </w:r>
            <w:r>
              <w:rPr>
                <w:b/>
              </w:rPr>
              <w:t>UNVANI</w:t>
            </w:r>
          </w:p>
        </w:tc>
        <w:tc>
          <w:tcPr>
            <w:tcW w:w="3673" w:type="pct"/>
            <w:gridSpan w:val="3"/>
          </w:tcPr>
          <w:p w14:paraId="734EE5C8" w14:textId="77777777" w:rsidR="008D1EF9" w:rsidRDefault="008D1EF9" w:rsidP="008C6681">
            <w:pPr>
              <w:pStyle w:val="TableParagraph"/>
              <w:spacing w:line="234" w:lineRule="exact"/>
              <w:ind w:left="115"/>
              <w:rPr>
                <w:sz w:val="20"/>
              </w:rPr>
            </w:pPr>
            <w:r>
              <w:rPr>
                <w:sz w:val="20"/>
              </w:rPr>
              <w:t>Merkez</w:t>
            </w:r>
            <w:r>
              <w:rPr>
                <w:spacing w:val="-2"/>
                <w:sz w:val="20"/>
              </w:rPr>
              <w:t xml:space="preserve"> </w:t>
            </w:r>
            <w:r>
              <w:rPr>
                <w:sz w:val="20"/>
              </w:rPr>
              <w:t>Müdürü</w:t>
            </w:r>
          </w:p>
        </w:tc>
      </w:tr>
      <w:tr w:rsidR="008D1EF9" w14:paraId="65CEA525" w14:textId="77777777" w:rsidTr="008D292F">
        <w:trPr>
          <w:trHeight w:val="3835"/>
        </w:trPr>
        <w:tc>
          <w:tcPr>
            <w:tcW w:w="1327" w:type="pct"/>
          </w:tcPr>
          <w:p w14:paraId="7960FF7F" w14:textId="77777777" w:rsidR="008D1EF9" w:rsidRDefault="008D1EF9" w:rsidP="008C6681">
            <w:pPr>
              <w:pStyle w:val="TableParagraph"/>
              <w:rPr>
                <w:rFonts w:ascii="Times New Roman"/>
              </w:rPr>
            </w:pPr>
          </w:p>
          <w:p w14:paraId="1936A592" w14:textId="77777777" w:rsidR="008D1EF9" w:rsidRDefault="008D1EF9" w:rsidP="008C6681">
            <w:pPr>
              <w:pStyle w:val="TableParagraph"/>
              <w:rPr>
                <w:rFonts w:ascii="Times New Roman"/>
              </w:rPr>
            </w:pPr>
          </w:p>
          <w:p w14:paraId="607AA462" w14:textId="77777777" w:rsidR="008D1EF9" w:rsidRDefault="008D1EF9" w:rsidP="008C6681">
            <w:pPr>
              <w:pStyle w:val="TableParagraph"/>
              <w:rPr>
                <w:rFonts w:ascii="Times New Roman"/>
              </w:rPr>
            </w:pPr>
          </w:p>
          <w:p w14:paraId="5C013557" w14:textId="77777777" w:rsidR="008D1EF9" w:rsidRDefault="008D1EF9" w:rsidP="008C6681">
            <w:pPr>
              <w:pStyle w:val="TableParagraph"/>
              <w:rPr>
                <w:rFonts w:ascii="Times New Roman"/>
              </w:rPr>
            </w:pPr>
          </w:p>
          <w:p w14:paraId="35684078" w14:textId="77777777" w:rsidR="008D1EF9" w:rsidRDefault="008D1EF9" w:rsidP="008C6681">
            <w:pPr>
              <w:pStyle w:val="TableParagraph"/>
              <w:rPr>
                <w:rFonts w:ascii="Times New Roman"/>
              </w:rPr>
            </w:pPr>
          </w:p>
          <w:p w14:paraId="7B7E0AB7" w14:textId="77777777" w:rsidR="008D1EF9" w:rsidRDefault="008D1EF9" w:rsidP="008C6681">
            <w:pPr>
              <w:pStyle w:val="TableParagraph"/>
              <w:rPr>
                <w:rFonts w:ascii="Times New Roman"/>
              </w:rPr>
            </w:pPr>
          </w:p>
          <w:p w14:paraId="2D6E077E" w14:textId="77777777" w:rsidR="008D1EF9" w:rsidRDefault="008D1EF9" w:rsidP="008C6681">
            <w:pPr>
              <w:pStyle w:val="TableParagraph"/>
              <w:rPr>
                <w:rFonts w:ascii="Times New Roman"/>
              </w:rPr>
            </w:pPr>
          </w:p>
          <w:p w14:paraId="71222DBC" w14:textId="77777777" w:rsidR="008D1EF9" w:rsidRDefault="008D1EF9" w:rsidP="008C6681">
            <w:pPr>
              <w:pStyle w:val="TableParagraph"/>
              <w:spacing w:before="10"/>
              <w:rPr>
                <w:rFonts w:ascii="Times New Roman"/>
                <w:sz w:val="19"/>
              </w:rPr>
            </w:pPr>
          </w:p>
          <w:p w14:paraId="474171A5" w14:textId="77777777" w:rsidR="008D1EF9" w:rsidRDefault="008D1EF9" w:rsidP="008C6681">
            <w:pPr>
              <w:pStyle w:val="TableParagraph"/>
              <w:spacing w:line="251" w:lineRule="exact"/>
              <w:ind w:left="112"/>
              <w:rPr>
                <w:b/>
              </w:rPr>
            </w:pPr>
            <w:r>
              <w:rPr>
                <w:b/>
              </w:rPr>
              <w:t>BİRİMİN</w:t>
            </w:r>
            <w:r>
              <w:rPr>
                <w:b/>
                <w:spacing w:val="-4"/>
              </w:rPr>
              <w:t xml:space="preserve"> </w:t>
            </w:r>
            <w:r>
              <w:rPr>
                <w:b/>
              </w:rPr>
              <w:t>TEMEL</w:t>
            </w:r>
            <w:r>
              <w:rPr>
                <w:b/>
                <w:spacing w:val="-3"/>
              </w:rPr>
              <w:t xml:space="preserve"> </w:t>
            </w:r>
            <w:r>
              <w:rPr>
                <w:b/>
              </w:rPr>
              <w:t>GÖREV</w:t>
            </w:r>
            <w:r>
              <w:rPr>
                <w:b/>
                <w:spacing w:val="-1"/>
              </w:rPr>
              <w:t xml:space="preserve"> </w:t>
            </w:r>
            <w:r>
              <w:rPr>
                <w:b/>
              </w:rPr>
              <w:t>VE</w:t>
            </w:r>
          </w:p>
          <w:p w14:paraId="34B19398" w14:textId="77777777" w:rsidR="008D1EF9" w:rsidRDefault="008D1EF9" w:rsidP="008C6681">
            <w:pPr>
              <w:pStyle w:val="TableParagraph"/>
              <w:spacing w:line="251" w:lineRule="exact"/>
              <w:ind w:left="112"/>
              <w:rPr>
                <w:b/>
              </w:rPr>
            </w:pPr>
            <w:r>
              <w:rPr>
                <w:b/>
              </w:rPr>
              <w:t>SORUMLULUKLARI</w:t>
            </w:r>
          </w:p>
        </w:tc>
        <w:tc>
          <w:tcPr>
            <w:tcW w:w="3673" w:type="pct"/>
            <w:gridSpan w:val="3"/>
          </w:tcPr>
          <w:p w14:paraId="1B780118" w14:textId="77777777" w:rsidR="008D1EF9" w:rsidRDefault="008D1EF9" w:rsidP="008C6681">
            <w:pPr>
              <w:pStyle w:val="TableParagraph"/>
              <w:tabs>
                <w:tab w:val="left" w:pos="363"/>
              </w:tabs>
              <w:spacing w:before="121" w:line="276" w:lineRule="auto"/>
              <w:ind w:left="363" w:right="86"/>
              <w:rPr>
                <w:sz w:val="20"/>
              </w:rPr>
            </w:pPr>
            <w:r w:rsidRPr="00070EDE">
              <w:rPr>
                <w:sz w:val="20"/>
                <w:lang w:val="tr-TR"/>
              </w:rPr>
              <w:t>a) Lisans ve lisansüstü düzeyde; uzaktan algılama, sayısal görüntü işleme, coğrafi bilgi sistemleri, uydu ve uzay teknolojileri, küresel konumlama sistemi ve benzeri alanlarda eğitim-öğretimi, tez çalışmalarını ve bilimsel araştırmaları desteklemek, geliştirmek, uygulama projeleri planlamak, önermek ve hayata geçirmek, </w:t>
            </w:r>
            <w:r w:rsidRPr="00070EDE">
              <w:rPr>
                <w:sz w:val="20"/>
                <w:lang w:val="tr-TR"/>
              </w:rPr>
              <w:br/>
              <w:t>b) Çalışma alanı ile ilgili kitaplık, yayın, yazılım ve görüntü arşivi oluşturmak,</w:t>
            </w:r>
            <w:r w:rsidRPr="00070EDE">
              <w:rPr>
                <w:sz w:val="20"/>
                <w:lang w:val="tr-TR"/>
              </w:rPr>
              <w:br/>
              <w:t>c) Çalışma alanına giren konularda kongre, konferans, sempozyum, seminer, kurs, özel günler ve benzeri ulusal ve uluslararası bilimsel toplantılar düzenlemek, çalışmalarla ilgili gelişmeleri kamuoyuna duyurmak,</w:t>
            </w:r>
            <w:r w:rsidRPr="00070EDE">
              <w:rPr>
                <w:sz w:val="20"/>
                <w:lang w:val="tr-TR"/>
              </w:rPr>
              <w:br/>
              <w:t>d) Amaca uygun yurtiçi ve yurtdışı kuruluşlarla işbirliği yapmak, bilgi ve eleman değişiminde bulunmak.</w:t>
            </w:r>
          </w:p>
        </w:tc>
      </w:tr>
    </w:tbl>
    <w:tbl>
      <w:tblPr>
        <w:tblStyle w:val="TableNormal"/>
        <w:tblpPr w:leftFromText="141" w:rightFromText="141" w:vertAnchor="text" w:horzAnchor="margin" w:tblpY="10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1"/>
        <w:gridCol w:w="4531"/>
      </w:tblGrid>
      <w:tr w:rsidR="008D1EF9" w14:paraId="71241829" w14:textId="77777777" w:rsidTr="008D1EF9">
        <w:trPr>
          <w:trHeight w:val="268"/>
        </w:trPr>
        <w:tc>
          <w:tcPr>
            <w:tcW w:w="2500" w:type="pct"/>
          </w:tcPr>
          <w:bookmarkEnd w:id="0"/>
          <w:p w14:paraId="322F8676" w14:textId="77777777" w:rsidR="008D1EF9" w:rsidRDefault="008D1EF9" w:rsidP="008C6681">
            <w:pPr>
              <w:pStyle w:val="TableParagraph"/>
              <w:spacing w:line="249" w:lineRule="exact"/>
              <w:ind w:left="107"/>
              <w:rPr>
                <w:b/>
              </w:rPr>
            </w:pPr>
            <w:r>
              <w:rPr>
                <w:b/>
              </w:rPr>
              <w:t>Sorumlu</w:t>
            </w:r>
            <w:r>
              <w:rPr>
                <w:b/>
                <w:spacing w:val="-4"/>
              </w:rPr>
              <w:t xml:space="preserve"> </w:t>
            </w:r>
            <w:r>
              <w:rPr>
                <w:b/>
              </w:rPr>
              <w:t>Personel</w:t>
            </w:r>
          </w:p>
        </w:tc>
        <w:tc>
          <w:tcPr>
            <w:tcW w:w="2500" w:type="pct"/>
          </w:tcPr>
          <w:p w14:paraId="64461F1A" w14:textId="77777777" w:rsidR="008D1EF9" w:rsidRDefault="008D1EF9" w:rsidP="008C6681">
            <w:pPr>
              <w:pStyle w:val="TableParagraph"/>
              <w:spacing w:line="249" w:lineRule="exact"/>
              <w:ind w:left="107"/>
              <w:rPr>
                <w:b/>
              </w:rPr>
            </w:pPr>
            <w:r>
              <w:rPr>
                <w:b/>
              </w:rPr>
              <w:t>Onaylayan</w:t>
            </w:r>
          </w:p>
        </w:tc>
      </w:tr>
      <w:tr w:rsidR="008D1EF9" w14:paraId="3EE689FA" w14:textId="77777777" w:rsidTr="008D1EF9">
        <w:trPr>
          <w:trHeight w:val="268"/>
        </w:trPr>
        <w:tc>
          <w:tcPr>
            <w:tcW w:w="2500" w:type="pct"/>
          </w:tcPr>
          <w:p w14:paraId="10BFD66E" w14:textId="77777777" w:rsidR="008D1EF9" w:rsidRDefault="008D1EF9" w:rsidP="008C6681">
            <w:pPr>
              <w:pStyle w:val="TableParagraph"/>
              <w:spacing w:line="248" w:lineRule="exact"/>
              <w:ind w:left="107"/>
              <w:rPr>
                <w:b/>
              </w:rPr>
            </w:pPr>
            <w:r>
              <w:rPr>
                <w:b/>
              </w:rPr>
              <w:t>Müdür</w:t>
            </w:r>
            <w:r>
              <w:rPr>
                <w:b/>
                <w:spacing w:val="-3"/>
              </w:rPr>
              <w:t xml:space="preserve"> </w:t>
            </w:r>
            <w:r>
              <w:rPr>
                <w:b/>
              </w:rPr>
              <w:t>Yardımcısı</w:t>
            </w:r>
          </w:p>
        </w:tc>
        <w:tc>
          <w:tcPr>
            <w:tcW w:w="2500" w:type="pct"/>
          </w:tcPr>
          <w:p w14:paraId="2A92056A" w14:textId="77777777" w:rsidR="008D1EF9" w:rsidRDefault="008D1EF9" w:rsidP="008C6681">
            <w:pPr>
              <w:pStyle w:val="TableParagraph"/>
              <w:spacing w:line="248" w:lineRule="exact"/>
              <w:ind w:left="107"/>
              <w:rPr>
                <w:b/>
              </w:rPr>
            </w:pPr>
            <w:r>
              <w:rPr>
                <w:b/>
              </w:rPr>
              <w:t>Müdür</w:t>
            </w:r>
          </w:p>
        </w:tc>
      </w:tr>
      <w:tr w:rsidR="008D1EF9" w14:paraId="470C6D37" w14:textId="77777777" w:rsidTr="008D1EF9">
        <w:trPr>
          <w:trHeight w:val="270"/>
        </w:trPr>
        <w:tc>
          <w:tcPr>
            <w:tcW w:w="2500" w:type="pct"/>
          </w:tcPr>
          <w:p w14:paraId="2D4806D3" w14:textId="77777777" w:rsidR="008D1EF9" w:rsidRDefault="008D1EF9" w:rsidP="008C6681">
            <w:pPr>
              <w:pStyle w:val="TableParagraph"/>
              <w:spacing w:line="251" w:lineRule="exact"/>
              <w:ind w:left="107"/>
              <w:rPr>
                <w:b/>
              </w:rPr>
            </w:pPr>
            <w:r>
              <w:rPr>
                <w:b/>
              </w:rPr>
              <w:t>Prof. Dr. Kürşad DEMİREL</w:t>
            </w:r>
          </w:p>
        </w:tc>
        <w:tc>
          <w:tcPr>
            <w:tcW w:w="2500" w:type="pct"/>
          </w:tcPr>
          <w:p w14:paraId="3F3A9FAC" w14:textId="77777777" w:rsidR="008D1EF9" w:rsidRDefault="008D1EF9" w:rsidP="008C6681">
            <w:pPr>
              <w:pStyle w:val="TableParagraph"/>
              <w:spacing w:line="251" w:lineRule="exact"/>
              <w:ind w:left="107"/>
              <w:rPr>
                <w:b/>
              </w:rPr>
            </w:pPr>
            <w:r>
              <w:rPr>
                <w:b/>
              </w:rPr>
              <w:t>Doç. Dr. Emre ÖZELKAN</w:t>
            </w:r>
          </w:p>
        </w:tc>
      </w:tr>
    </w:tbl>
    <w:p w14:paraId="60E6CB9B" w14:textId="77777777" w:rsidR="00B9749E" w:rsidRDefault="00B9749E"/>
    <w:sectPr w:rsidR="00B97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F9"/>
    <w:rsid w:val="00657B43"/>
    <w:rsid w:val="008D1EF9"/>
    <w:rsid w:val="008D292F"/>
    <w:rsid w:val="00B9749E"/>
    <w:rsid w:val="00CC4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B402"/>
  <w15:chartTrackingRefBased/>
  <w15:docId w15:val="{BAF62987-7D76-4DA3-A7DA-410B9DD2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EF9"/>
  </w:style>
  <w:style w:type="paragraph" w:styleId="Balk1">
    <w:name w:val="heading 1"/>
    <w:basedOn w:val="Normal"/>
    <w:next w:val="Normal"/>
    <w:link w:val="Balk1Char"/>
    <w:uiPriority w:val="9"/>
    <w:qFormat/>
    <w:rsid w:val="008D1E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D1E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D1EF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D1EF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D1EF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D1EF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D1EF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D1EF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D1EF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D1EF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D1EF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D1EF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D1EF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D1EF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D1EF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D1EF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D1EF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D1EF9"/>
    <w:rPr>
      <w:rFonts w:eastAsiaTheme="majorEastAsia" w:cstheme="majorBidi"/>
      <w:color w:val="272727" w:themeColor="text1" w:themeTint="D8"/>
    </w:rPr>
  </w:style>
  <w:style w:type="paragraph" w:styleId="KonuBal">
    <w:name w:val="Title"/>
    <w:basedOn w:val="Normal"/>
    <w:next w:val="Normal"/>
    <w:link w:val="KonuBalChar"/>
    <w:uiPriority w:val="10"/>
    <w:qFormat/>
    <w:rsid w:val="008D1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D1EF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D1EF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D1EF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D1EF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D1EF9"/>
    <w:rPr>
      <w:i/>
      <w:iCs/>
      <w:color w:val="404040" w:themeColor="text1" w:themeTint="BF"/>
    </w:rPr>
  </w:style>
  <w:style w:type="paragraph" w:styleId="ListeParagraf">
    <w:name w:val="List Paragraph"/>
    <w:basedOn w:val="Normal"/>
    <w:uiPriority w:val="34"/>
    <w:qFormat/>
    <w:rsid w:val="008D1EF9"/>
    <w:pPr>
      <w:ind w:left="720"/>
      <w:contextualSpacing/>
    </w:pPr>
  </w:style>
  <w:style w:type="character" w:styleId="GlVurgulama">
    <w:name w:val="Intense Emphasis"/>
    <w:basedOn w:val="VarsaylanParagrafYazTipi"/>
    <w:uiPriority w:val="21"/>
    <w:qFormat/>
    <w:rsid w:val="008D1EF9"/>
    <w:rPr>
      <w:i/>
      <w:iCs/>
      <w:color w:val="0F4761" w:themeColor="accent1" w:themeShade="BF"/>
    </w:rPr>
  </w:style>
  <w:style w:type="paragraph" w:styleId="GlAlnt">
    <w:name w:val="Intense Quote"/>
    <w:basedOn w:val="Normal"/>
    <w:next w:val="Normal"/>
    <w:link w:val="GlAlntChar"/>
    <w:uiPriority w:val="30"/>
    <w:qFormat/>
    <w:rsid w:val="008D1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D1EF9"/>
    <w:rPr>
      <w:i/>
      <w:iCs/>
      <w:color w:val="0F4761" w:themeColor="accent1" w:themeShade="BF"/>
    </w:rPr>
  </w:style>
  <w:style w:type="character" w:styleId="GlBavuru">
    <w:name w:val="Intense Reference"/>
    <w:basedOn w:val="VarsaylanParagrafYazTipi"/>
    <w:uiPriority w:val="32"/>
    <w:qFormat/>
    <w:rsid w:val="008D1EF9"/>
    <w:rPr>
      <w:b/>
      <w:bCs/>
      <w:smallCaps/>
      <w:color w:val="0F4761" w:themeColor="accent1" w:themeShade="BF"/>
      <w:spacing w:val="5"/>
    </w:rPr>
  </w:style>
  <w:style w:type="table" w:customStyle="1" w:styleId="TableNormal">
    <w:name w:val="Table Normal"/>
    <w:uiPriority w:val="2"/>
    <w:semiHidden/>
    <w:unhideWhenUsed/>
    <w:qFormat/>
    <w:rsid w:val="008D1EF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1EF9"/>
    <w:pPr>
      <w:widowControl w:val="0"/>
      <w:autoSpaceDE w:val="0"/>
      <w:autoSpaceDN w:val="0"/>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Eren</dc:creator>
  <cp:keywords/>
  <dc:description/>
  <cp:lastModifiedBy>Esra Eren</cp:lastModifiedBy>
  <cp:revision>2</cp:revision>
  <dcterms:created xsi:type="dcterms:W3CDTF">2023-12-25T12:49:00Z</dcterms:created>
  <dcterms:modified xsi:type="dcterms:W3CDTF">2023-12-25T12:52:00Z</dcterms:modified>
</cp:coreProperties>
</file>