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9C0A" w14:textId="43D2B93D" w:rsidR="00B86115" w:rsidRDefault="00305437" w:rsidP="00B86115">
      <w:pPr>
        <w:pStyle w:val="Heading1"/>
      </w:pPr>
      <w:r>
        <w:t xml:space="preserve">YDYO </w:t>
      </w:r>
      <w:r w:rsidR="00B86115">
        <w:t>Sınav</w:t>
      </w:r>
      <w:r w:rsidR="00B86115">
        <w:rPr>
          <w:spacing w:val="-11"/>
        </w:rPr>
        <w:t xml:space="preserve"> </w:t>
      </w:r>
      <w:r w:rsidR="00B86115">
        <w:t>Uygulamaları</w:t>
      </w:r>
    </w:p>
    <w:p w14:paraId="5332E673" w14:textId="77777777" w:rsidR="00B86115" w:rsidRDefault="00B86115" w:rsidP="00B86115">
      <w:pPr>
        <w:pStyle w:val="BodyText"/>
        <w:rPr>
          <w:b/>
          <w:sz w:val="26"/>
        </w:rPr>
      </w:pPr>
    </w:p>
    <w:p w14:paraId="62BFBA2B" w14:textId="77777777" w:rsidR="00B86115" w:rsidRDefault="00B86115" w:rsidP="00B86115">
      <w:pPr>
        <w:pStyle w:val="BodyText"/>
        <w:rPr>
          <w:b/>
          <w:sz w:val="22"/>
        </w:rPr>
      </w:pPr>
    </w:p>
    <w:p w14:paraId="7055EF24" w14:textId="77777777" w:rsidR="00B86115" w:rsidRDefault="00B86115" w:rsidP="00B86115">
      <w:pPr>
        <w:pStyle w:val="BodyText"/>
        <w:spacing w:line="360" w:lineRule="auto"/>
        <w:ind w:left="938" w:right="746" w:firstLine="720"/>
        <w:jc w:val="both"/>
      </w:pPr>
      <w:r>
        <w:t>Yabancı diller bölümünde her sınav için ilgili sınav özelinde sınavın nasıl uygulanacağına</w:t>
      </w:r>
      <w:r>
        <w:rPr>
          <w:spacing w:val="1"/>
        </w:rPr>
        <w:t xml:space="preserve"> </w:t>
      </w:r>
      <w:r>
        <w:t>dair</w:t>
      </w:r>
      <w:r>
        <w:rPr>
          <w:spacing w:val="37"/>
        </w:rPr>
        <w:t xml:space="preserve"> </w:t>
      </w:r>
      <w:r>
        <w:t>bir</w:t>
      </w:r>
      <w:r>
        <w:rPr>
          <w:spacing w:val="36"/>
        </w:rPr>
        <w:t xml:space="preserve"> </w:t>
      </w:r>
      <w:r>
        <w:t>kısa</w:t>
      </w:r>
      <w:r>
        <w:rPr>
          <w:spacing w:val="34"/>
        </w:rPr>
        <w:t xml:space="preserve"> </w:t>
      </w:r>
      <w:r>
        <w:t>bilgi</w:t>
      </w:r>
      <w:r>
        <w:rPr>
          <w:spacing w:val="37"/>
        </w:rPr>
        <w:t xml:space="preserve"> </w:t>
      </w:r>
      <w:r>
        <w:t>notu</w:t>
      </w:r>
      <w:r>
        <w:rPr>
          <w:spacing w:val="36"/>
        </w:rPr>
        <w:t xml:space="preserve"> </w:t>
      </w:r>
      <w:r>
        <w:t>hazırlanarak</w:t>
      </w:r>
      <w:r>
        <w:rPr>
          <w:spacing w:val="35"/>
        </w:rPr>
        <w:t xml:space="preserve"> </w:t>
      </w:r>
      <w:r>
        <w:t>sınav</w:t>
      </w:r>
      <w:r>
        <w:rPr>
          <w:spacing w:val="37"/>
        </w:rPr>
        <w:t xml:space="preserve"> </w:t>
      </w:r>
      <w:r>
        <w:t>görevlileriyle</w:t>
      </w:r>
      <w:r>
        <w:rPr>
          <w:spacing w:val="36"/>
        </w:rPr>
        <w:t xml:space="preserve"> </w:t>
      </w:r>
      <w:r>
        <w:t>paylaşılır.</w:t>
      </w:r>
      <w:r>
        <w:rPr>
          <w:spacing w:val="36"/>
        </w:rPr>
        <w:t xml:space="preserve"> </w:t>
      </w:r>
      <w:r>
        <w:t>Sınav</w:t>
      </w:r>
      <w:r>
        <w:rPr>
          <w:spacing w:val="36"/>
        </w:rPr>
        <w:t xml:space="preserve"> </w:t>
      </w:r>
      <w:r>
        <w:t>görevlileri</w:t>
      </w:r>
      <w:r>
        <w:rPr>
          <w:spacing w:val="37"/>
        </w:rPr>
        <w:t xml:space="preserve"> </w:t>
      </w:r>
      <w:r>
        <w:t>sınav</w:t>
      </w:r>
      <w:r>
        <w:rPr>
          <w:spacing w:val="35"/>
        </w:rPr>
        <w:t xml:space="preserve"> </w:t>
      </w:r>
      <w:r>
        <w:t>bilgi</w:t>
      </w:r>
      <w:r>
        <w:rPr>
          <w:spacing w:val="-58"/>
        </w:rPr>
        <w:t xml:space="preserve"> </w:t>
      </w:r>
      <w:r>
        <w:t>notu</w:t>
      </w:r>
      <w:r>
        <w:rPr>
          <w:spacing w:val="-1"/>
        </w:rPr>
        <w:t xml:space="preserve"> </w:t>
      </w:r>
      <w:r>
        <w:t>ve aşağıda belirtilen</w:t>
      </w:r>
      <w:r>
        <w:rPr>
          <w:spacing w:val="-2"/>
        </w:rPr>
        <w:t xml:space="preserve"> </w:t>
      </w:r>
      <w:r>
        <w:t>sınav uygulama kurallarını</w:t>
      </w:r>
      <w:r>
        <w:rPr>
          <w:spacing w:val="-1"/>
        </w:rPr>
        <w:t xml:space="preserve"> </w:t>
      </w:r>
      <w:r>
        <w:t>gözeterek sınavı</w:t>
      </w:r>
      <w:r>
        <w:rPr>
          <w:spacing w:val="-7"/>
        </w:rPr>
        <w:t xml:space="preserve"> </w:t>
      </w:r>
      <w:r>
        <w:t>yürütür.</w:t>
      </w:r>
    </w:p>
    <w:p w14:paraId="2BC42B05" w14:textId="77777777" w:rsidR="00B86115" w:rsidRDefault="00B86115" w:rsidP="00B86115">
      <w:pPr>
        <w:pStyle w:val="ListParagraph"/>
        <w:numPr>
          <w:ilvl w:val="0"/>
          <w:numId w:val="1"/>
        </w:numPr>
        <w:tabs>
          <w:tab w:val="left" w:pos="1231"/>
        </w:tabs>
        <w:spacing w:line="302" w:lineRule="auto"/>
        <w:ind w:right="990" w:firstLine="0"/>
        <w:jc w:val="both"/>
        <w:rPr>
          <w:sz w:val="24"/>
        </w:rPr>
      </w:pPr>
      <w:r>
        <w:rPr>
          <w:sz w:val="24"/>
        </w:rPr>
        <w:t>Sınav tarihleri ve saati öğrencilere ve sınav görevlilerine önceden bildirilmektedir. Sınavların</w:t>
      </w:r>
      <w:r>
        <w:rPr>
          <w:spacing w:val="-57"/>
          <w:sz w:val="24"/>
        </w:rPr>
        <w:t xml:space="preserve"> </w:t>
      </w:r>
      <w:r>
        <w:rPr>
          <w:sz w:val="24"/>
        </w:rPr>
        <w:t>yapılacağı</w:t>
      </w:r>
      <w:r>
        <w:rPr>
          <w:spacing w:val="-1"/>
          <w:sz w:val="24"/>
        </w:rPr>
        <w:t xml:space="preserve"> </w:t>
      </w:r>
      <w:r>
        <w:rPr>
          <w:sz w:val="24"/>
        </w:rPr>
        <w:t>gün sınav evrakları 15 dakika önce teslim</w:t>
      </w:r>
      <w:r>
        <w:rPr>
          <w:spacing w:val="-3"/>
          <w:sz w:val="24"/>
        </w:rPr>
        <w:t xml:space="preserve"> </w:t>
      </w:r>
      <w:r>
        <w:rPr>
          <w:sz w:val="24"/>
        </w:rPr>
        <w:t>alınır.</w:t>
      </w:r>
    </w:p>
    <w:p w14:paraId="1FB32ADF" w14:textId="77777777" w:rsidR="00B86115" w:rsidRDefault="00B86115" w:rsidP="00B86115">
      <w:pPr>
        <w:pStyle w:val="ListParagraph"/>
        <w:numPr>
          <w:ilvl w:val="0"/>
          <w:numId w:val="1"/>
        </w:numPr>
        <w:tabs>
          <w:tab w:val="left" w:pos="1234"/>
        </w:tabs>
        <w:spacing w:before="64" w:line="326" w:lineRule="auto"/>
        <w:ind w:right="745" w:firstLine="0"/>
        <w:jc w:val="both"/>
        <w:rPr>
          <w:sz w:val="24"/>
        </w:rPr>
      </w:pPr>
      <w:r>
        <w:rPr>
          <w:sz w:val="24"/>
        </w:rPr>
        <w:t>Sınav görevlisi görev yaptığı sınav salonunda tanımadığı öğrenci veya öğrenciler varsa mutlaka</w:t>
      </w:r>
      <w:r>
        <w:rPr>
          <w:spacing w:val="-57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kimliklerini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etmelidir.</w:t>
      </w:r>
      <w:r>
        <w:rPr>
          <w:spacing w:val="1"/>
          <w:sz w:val="24"/>
        </w:rPr>
        <w:t xml:space="preserve"> </w:t>
      </w:r>
      <w:r>
        <w:rPr>
          <w:sz w:val="24"/>
        </w:rPr>
        <w:t>Öğrenci,</w:t>
      </w:r>
      <w:r>
        <w:rPr>
          <w:spacing w:val="1"/>
          <w:sz w:val="24"/>
        </w:rPr>
        <w:t xml:space="preserve"> </w:t>
      </w:r>
      <w:r>
        <w:rPr>
          <w:sz w:val="24"/>
        </w:rPr>
        <w:t>kimliğini</w:t>
      </w:r>
      <w:r>
        <w:rPr>
          <w:spacing w:val="1"/>
          <w:sz w:val="24"/>
        </w:rPr>
        <w:t xml:space="preserve"> </w:t>
      </w:r>
      <w:r>
        <w:rPr>
          <w:sz w:val="24"/>
        </w:rPr>
        <w:t>yanında</w:t>
      </w:r>
      <w:r>
        <w:rPr>
          <w:spacing w:val="1"/>
          <w:sz w:val="24"/>
        </w:rPr>
        <w:t xml:space="preserve"> </w:t>
      </w:r>
      <w:r>
        <w:rPr>
          <w:sz w:val="24"/>
        </w:rPr>
        <w:t>bulundurmuyorsa kimlik</w:t>
      </w:r>
    </w:p>
    <w:p w14:paraId="37806E80" w14:textId="77777777" w:rsidR="00B86115" w:rsidRDefault="00B86115" w:rsidP="00B86115">
      <w:pPr>
        <w:pStyle w:val="BodyText"/>
        <w:spacing w:before="39" w:line="360" w:lineRule="auto"/>
        <w:ind w:left="938" w:right="743"/>
        <w:jc w:val="both"/>
      </w:pPr>
      <w:r>
        <w:t>yerine geçen başka bir belge göstermek zorundadır. Bunların hiçbiri öğrencide mevcut değilse</w:t>
      </w:r>
      <w:r>
        <w:rPr>
          <w:spacing w:val="1"/>
        </w:rPr>
        <w:t xml:space="preserve"> </w:t>
      </w:r>
      <w:r>
        <w:t>durumla</w:t>
      </w:r>
      <w:r>
        <w:rPr>
          <w:spacing w:val="-1"/>
        </w:rPr>
        <w:t xml:space="preserve"> </w:t>
      </w:r>
      <w:r>
        <w:t>ilgili tutanak</w:t>
      </w:r>
      <w:r>
        <w:rPr>
          <w:spacing w:val="-2"/>
        </w:rPr>
        <w:t xml:space="preserve"> </w:t>
      </w:r>
      <w:r>
        <w:t>tutularak, durum koordinatörlüğe bildirilir.</w:t>
      </w:r>
    </w:p>
    <w:p w14:paraId="307E315F" w14:textId="0395F118" w:rsidR="00B86115" w:rsidRPr="00B86115" w:rsidRDefault="00B86115" w:rsidP="00B86115">
      <w:pPr>
        <w:pStyle w:val="ListParagraph"/>
        <w:numPr>
          <w:ilvl w:val="0"/>
          <w:numId w:val="1"/>
        </w:numPr>
        <w:tabs>
          <w:tab w:val="left" w:pos="1231"/>
        </w:tabs>
        <w:spacing w:line="345" w:lineRule="auto"/>
        <w:ind w:right="802" w:firstLine="0"/>
        <w:rPr>
          <w:sz w:val="24"/>
        </w:rPr>
      </w:pPr>
      <w:r>
        <w:rPr>
          <w:sz w:val="24"/>
        </w:rPr>
        <w:t>Sınav görevlisi sınavın güvenilir ve huzurlu bir ortamda yapılmasından sorumludur. Sınav</w:t>
      </w:r>
      <w:r>
        <w:rPr>
          <w:spacing w:val="1"/>
          <w:sz w:val="24"/>
        </w:rPr>
        <w:t xml:space="preserve"> </w:t>
      </w:r>
      <w:r>
        <w:rPr>
          <w:sz w:val="24"/>
        </w:rPr>
        <w:t>başlamadan en az 10 dakika önce görevli olduğu salonun fiziki şartlarını kontrol ederek, gerekli</w:t>
      </w:r>
      <w:r>
        <w:rPr>
          <w:spacing w:val="1"/>
          <w:sz w:val="24"/>
        </w:rPr>
        <w:t xml:space="preserve"> </w:t>
      </w:r>
      <w:r>
        <w:rPr>
          <w:sz w:val="24"/>
        </w:rPr>
        <w:t>düzenlemeleri yapar. Isınma, ışık, sıra sayısı, gerekli teknolojik donanım ile ilgili bir eksiklik olup</w:t>
      </w:r>
      <w:r>
        <w:rPr>
          <w:spacing w:val="-57"/>
          <w:sz w:val="24"/>
        </w:rPr>
        <w:t xml:space="preserve"> </w:t>
      </w:r>
      <w:r>
        <w:rPr>
          <w:sz w:val="24"/>
        </w:rPr>
        <w:t>olmadığını kontrol eder. Eğer tek başına çözemeyeceği bir sorunla karşılaşırsa konuyu yedeksınav</w:t>
      </w:r>
      <w:r>
        <w:rPr>
          <w:spacing w:val="-57"/>
          <w:sz w:val="24"/>
        </w:rPr>
        <w:t xml:space="preserve"> </w:t>
      </w:r>
      <w:r>
        <w:rPr>
          <w:sz w:val="24"/>
        </w:rPr>
        <w:t>sorumlusuna</w:t>
      </w:r>
      <w:r>
        <w:rPr>
          <w:spacing w:val="-2"/>
          <w:sz w:val="24"/>
        </w:rPr>
        <w:t xml:space="preserve"> </w:t>
      </w:r>
      <w:r>
        <w:rPr>
          <w:sz w:val="24"/>
        </w:rPr>
        <w:t>ya da</w:t>
      </w:r>
      <w:r>
        <w:rPr>
          <w:spacing w:val="1"/>
          <w:sz w:val="24"/>
        </w:rPr>
        <w:t xml:space="preserve"> </w:t>
      </w:r>
      <w:r>
        <w:rPr>
          <w:sz w:val="24"/>
        </w:rPr>
        <w:t>koordinatörlüğe</w:t>
      </w:r>
      <w:r>
        <w:rPr>
          <w:spacing w:val="-5"/>
          <w:sz w:val="24"/>
        </w:rPr>
        <w:t xml:space="preserve"> </w:t>
      </w:r>
      <w:r>
        <w:rPr>
          <w:sz w:val="24"/>
        </w:rPr>
        <w:t>aktarır.</w:t>
      </w:r>
    </w:p>
    <w:p w14:paraId="32149CAE" w14:textId="77777777" w:rsidR="00B86115" w:rsidRDefault="00B86115" w:rsidP="00B86115">
      <w:pPr>
        <w:pStyle w:val="ListParagraph"/>
        <w:numPr>
          <w:ilvl w:val="0"/>
          <w:numId w:val="1"/>
        </w:numPr>
        <w:tabs>
          <w:tab w:val="left" w:pos="1228"/>
        </w:tabs>
        <w:spacing w:before="100"/>
        <w:ind w:left="1227" w:hanging="294"/>
        <w:jc w:val="both"/>
        <w:rPr>
          <w:sz w:val="24"/>
        </w:rPr>
      </w:pPr>
      <w:r>
        <w:rPr>
          <w:spacing w:val="-1"/>
          <w:sz w:val="24"/>
        </w:rPr>
        <w:t>Sınav</w:t>
      </w:r>
      <w:r>
        <w:rPr>
          <w:sz w:val="24"/>
        </w:rPr>
        <w:t xml:space="preserve"> </w:t>
      </w:r>
      <w:r>
        <w:rPr>
          <w:spacing w:val="-1"/>
          <w:sz w:val="24"/>
        </w:rPr>
        <w:t>görevlileri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sınav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başlangıcından</w:t>
      </w:r>
      <w:r>
        <w:rPr>
          <w:spacing w:val="1"/>
          <w:sz w:val="24"/>
        </w:rPr>
        <w:t xml:space="preserve"> </w:t>
      </w:r>
      <w:r>
        <w:rPr>
          <w:sz w:val="24"/>
        </w:rPr>
        <w:t>sonuna kadar</w:t>
      </w:r>
      <w:r>
        <w:rPr>
          <w:spacing w:val="1"/>
          <w:sz w:val="24"/>
        </w:rPr>
        <w:t xml:space="preserve"> </w:t>
      </w:r>
      <w:r>
        <w:rPr>
          <w:sz w:val="24"/>
        </w:rPr>
        <w:t>sınav</w:t>
      </w:r>
      <w:r>
        <w:rPr>
          <w:spacing w:val="-1"/>
          <w:sz w:val="24"/>
        </w:rPr>
        <w:t xml:space="preserve"> </w:t>
      </w:r>
      <w:r>
        <w:rPr>
          <w:sz w:val="24"/>
        </w:rPr>
        <w:t>salonundan</w:t>
      </w:r>
      <w:r>
        <w:rPr>
          <w:spacing w:val="-15"/>
          <w:sz w:val="24"/>
        </w:rPr>
        <w:t xml:space="preserve"> </w:t>
      </w:r>
      <w:r>
        <w:rPr>
          <w:sz w:val="24"/>
        </w:rPr>
        <w:t>ayrılmaz.</w:t>
      </w:r>
    </w:p>
    <w:p w14:paraId="5BCB8831" w14:textId="77777777" w:rsidR="00B86115" w:rsidRDefault="00B86115" w:rsidP="00B86115">
      <w:pPr>
        <w:pStyle w:val="ListParagraph"/>
        <w:numPr>
          <w:ilvl w:val="0"/>
          <w:numId w:val="1"/>
        </w:numPr>
        <w:tabs>
          <w:tab w:val="left" w:pos="1267"/>
        </w:tabs>
        <w:spacing w:before="136" w:line="338" w:lineRule="auto"/>
        <w:ind w:right="737" w:firstLine="0"/>
        <w:jc w:val="both"/>
        <w:rPr>
          <w:sz w:val="24"/>
        </w:rPr>
      </w:pPr>
      <w:r>
        <w:rPr>
          <w:sz w:val="24"/>
        </w:rPr>
        <w:t>Sınavın güvenilir ve şaibeye yol açmayacak şekilde yapılması, sınavın uygulanışı esnasında</w:t>
      </w:r>
      <w:r>
        <w:rPr>
          <w:spacing w:val="1"/>
          <w:sz w:val="24"/>
        </w:rPr>
        <w:t xml:space="preserve"> </w:t>
      </w:r>
      <w:r>
        <w:rPr>
          <w:sz w:val="24"/>
        </w:rPr>
        <w:t>öncelik arz etmektedir. Ancak güvenlik kaygısıyla öğrencilerin sınav süresince gerilmelerine, stres</w:t>
      </w:r>
      <w:r>
        <w:rPr>
          <w:spacing w:val="-57"/>
          <w:sz w:val="24"/>
        </w:rPr>
        <w:t xml:space="preserve"> </w:t>
      </w:r>
      <w:r>
        <w:rPr>
          <w:sz w:val="24"/>
        </w:rPr>
        <w:t>ve heyecanlarının artmasına yol açarak sınav başarılarını olumsuz etkileyecek davranışlardan uzak</w:t>
      </w:r>
      <w:r>
        <w:rPr>
          <w:spacing w:val="-57"/>
          <w:sz w:val="24"/>
        </w:rPr>
        <w:t xml:space="preserve"> </w:t>
      </w:r>
      <w:r>
        <w:rPr>
          <w:sz w:val="24"/>
        </w:rPr>
        <w:t>durulmalıdır. Öğrencileri rahatlatıcı,</w:t>
      </w:r>
      <w:r>
        <w:rPr>
          <w:spacing w:val="-1"/>
          <w:sz w:val="24"/>
        </w:rPr>
        <w:t xml:space="preserve"> </w:t>
      </w:r>
      <w:r>
        <w:rPr>
          <w:sz w:val="24"/>
        </w:rPr>
        <w:t>sınav gerginliğini azaltıcı bir</w:t>
      </w:r>
      <w:r>
        <w:rPr>
          <w:spacing w:val="-1"/>
          <w:sz w:val="24"/>
        </w:rPr>
        <w:t xml:space="preserve"> </w:t>
      </w:r>
      <w:r>
        <w:rPr>
          <w:sz w:val="24"/>
        </w:rPr>
        <w:t>tutum ve üslupkullanılmalıdır.</w:t>
      </w:r>
    </w:p>
    <w:p w14:paraId="2A34967F" w14:textId="77777777" w:rsidR="00B86115" w:rsidRDefault="00B86115" w:rsidP="00B86115">
      <w:pPr>
        <w:pStyle w:val="ListParagraph"/>
        <w:numPr>
          <w:ilvl w:val="0"/>
          <w:numId w:val="1"/>
        </w:numPr>
        <w:tabs>
          <w:tab w:val="left" w:pos="1338"/>
        </w:tabs>
        <w:spacing w:before="13" w:line="338" w:lineRule="auto"/>
        <w:ind w:right="733" w:firstLine="0"/>
        <w:jc w:val="both"/>
        <w:rPr>
          <w:sz w:val="24"/>
        </w:rPr>
      </w:pPr>
      <w:r>
        <w:rPr>
          <w:sz w:val="24"/>
        </w:rPr>
        <w:t>Kopya</w:t>
      </w:r>
      <w:r>
        <w:rPr>
          <w:spacing w:val="1"/>
          <w:sz w:val="24"/>
        </w:rPr>
        <w:t xml:space="preserve"> </w:t>
      </w:r>
      <w:r>
        <w:rPr>
          <w:sz w:val="24"/>
        </w:rPr>
        <w:t>çekilmesinin</w:t>
      </w:r>
      <w:r>
        <w:rPr>
          <w:spacing w:val="1"/>
          <w:sz w:val="24"/>
        </w:rPr>
        <w:t xml:space="preserve"> </w:t>
      </w:r>
      <w:r>
        <w:rPr>
          <w:sz w:val="24"/>
        </w:rPr>
        <w:t>önlenmesi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tedbirlerin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  <w:r>
        <w:rPr>
          <w:spacing w:val="1"/>
          <w:sz w:val="24"/>
        </w:rPr>
        <w:t xml:space="preserve"> </w:t>
      </w:r>
      <w:r>
        <w:rPr>
          <w:sz w:val="24"/>
        </w:rPr>
        <w:t>Kopya</w:t>
      </w:r>
      <w:r>
        <w:rPr>
          <w:spacing w:val="1"/>
          <w:sz w:val="24"/>
        </w:rPr>
        <w:t xml:space="preserve"> </w:t>
      </w:r>
      <w:r>
        <w:rPr>
          <w:sz w:val="24"/>
        </w:rPr>
        <w:t>konusunda önleyici bir yaklaşım izlenmelidir. Zira bir öğrenci kopya çekerken veya verirken</w:t>
      </w:r>
      <w:r>
        <w:rPr>
          <w:spacing w:val="1"/>
          <w:sz w:val="24"/>
        </w:rPr>
        <w:t xml:space="preserve"> </w:t>
      </w:r>
      <w:r>
        <w:rPr>
          <w:sz w:val="24"/>
        </w:rPr>
        <w:t>yakalandığında ardından gelişen disiplin süreci uzun ve ispatı zor bir süreçtir. Bu nedenle kopya</w:t>
      </w:r>
      <w:r>
        <w:rPr>
          <w:spacing w:val="1"/>
          <w:sz w:val="24"/>
        </w:rPr>
        <w:t xml:space="preserve"> </w:t>
      </w:r>
      <w:r>
        <w:rPr>
          <w:sz w:val="24"/>
        </w:rPr>
        <w:t>eylemi</w:t>
      </w:r>
      <w:r>
        <w:rPr>
          <w:spacing w:val="-1"/>
          <w:sz w:val="24"/>
        </w:rPr>
        <w:t xml:space="preserve"> </w:t>
      </w:r>
      <w:r>
        <w:rPr>
          <w:sz w:val="24"/>
        </w:rPr>
        <w:t>henüz gerçekleşmeden önleyici</w:t>
      </w:r>
      <w:r>
        <w:rPr>
          <w:spacing w:val="-1"/>
          <w:sz w:val="24"/>
        </w:rPr>
        <w:t xml:space="preserve"> </w:t>
      </w:r>
      <w:r>
        <w:rPr>
          <w:sz w:val="24"/>
        </w:rPr>
        <w:t>tedbirler</w:t>
      </w:r>
      <w:r>
        <w:rPr>
          <w:spacing w:val="-2"/>
          <w:sz w:val="24"/>
        </w:rPr>
        <w:t xml:space="preserve"> </w:t>
      </w:r>
      <w:r>
        <w:rPr>
          <w:sz w:val="24"/>
        </w:rPr>
        <w:t>alınmalıdır.</w:t>
      </w:r>
    </w:p>
    <w:p w14:paraId="3E7E3FAF" w14:textId="77777777" w:rsidR="00B86115" w:rsidRDefault="00B86115" w:rsidP="00B86115">
      <w:pPr>
        <w:pStyle w:val="ListParagraph"/>
        <w:numPr>
          <w:ilvl w:val="0"/>
          <w:numId w:val="1"/>
        </w:numPr>
        <w:tabs>
          <w:tab w:val="left" w:pos="1265"/>
        </w:tabs>
        <w:spacing w:before="11" w:line="326" w:lineRule="auto"/>
        <w:ind w:right="737" w:firstLine="0"/>
        <w:jc w:val="both"/>
        <w:rPr>
          <w:sz w:val="24"/>
        </w:rPr>
      </w:pPr>
      <w:r>
        <w:rPr>
          <w:sz w:val="24"/>
        </w:rPr>
        <w:t>Öğrencilerin kopya çekmelerinin engellenmesi için öğrenciler numara sırası, soy isim sırası,</w:t>
      </w:r>
      <w:r>
        <w:rPr>
          <w:spacing w:val="1"/>
          <w:sz w:val="24"/>
        </w:rPr>
        <w:t xml:space="preserve"> </w:t>
      </w:r>
      <w:r>
        <w:rPr>
          <w:sz w:val="24"/>
        </w:rPr>
        <w:t>eğer varsa sınav listesi/oturma planı ya da sınav görevlisi tarafından belirlenen rastgele yerlere</w:t>
      </w:r>
      <w:r>
        <w:rPr>
          <w:spacing w:val="1"/>
          <w:sz w:val="24"/>
        </w:rPr>
        <w:t xml:space="preserve"> </w:t>
      </w:r>
      <w:r>
        <w:rPr>
          <w:sz w:val="24"/>
        </w:rPr>
        <w:t>oturtulmalıdır.</w:t>
      </w:r>
    </w:p>
    <w:p w14:paraId="0C5DE33C" w14:textId="77777777" w:rsidR="00B86115" w:rsidRDefault="00B86115" w:rsidP="00B86115">
      <w:pPr>
        <w:pStyle w:val="BodyText"/>
        <w:spacing w:before="38"/>
        <w:ind w:left="938"/>
        <w:jc w:val="both"/>
      </w:pPr>
      <w:r>
        <w:t>Öğrencilerin</w:t>
      </w:r>
      <w:r>
        <w:rPr>
          <w:spacing w:val="-4"/>
        </w:rPr>
        <w:t xml:space="preserve"> </w:t>
      </w:r>
      <w:r>
        <w:t>kendi</w:t>
      </w:r>
      <w:r>
        <w:rPr>
          <w:spacing w:val="-2"/>
        </w:rPr>
        <w:t xml:space="preserve"> </w:t>
      </w:r>
      <w:r>
        <w:t>seçtikleri</w:t>
      </w:r>
      <w:r>
        <w:rPr>
          <w:spacing w:val="-2"/>
        </w:rPr>
        <w:t xml:space="preserve"> </w:t>
      </w:r>
      <w:r>
        <w:t>sıralarda</w:t>
      </w:r>
      <w:r>
        <w:rPr>
          <w:spacing w:val="-3"/>
        </w:rPr>
        <w:t xml:space="preserve"> </w:t>
      </w:r>
      <w:r>
        <w:t>oturmaları</w:t>
      </w:r>
      <w:r>
        <w:rPr>
          <w:spacing w:val="-3"/>
        </w:rPr>
        <w:t xml:space="preserve"> </w:t>
      </w:r>
      <w:r>
        <w:t>kopya</w:t>
      </w:r>
      <w:r>
        <w:rPr>
          <w:spacing w:val="-2"/>
        </w:rPr>
        <w:t xml:space="preserve"> </w:t>
      </w:r>
      <w:r>
        <w:t>çekilme</w:t>
      </w:r>
      <w:r>
        <w:rPr>
          <w:spacing w:val="-2"/>
        </w:rPr>
        <w:t xml:space="preserve"> </w:t>
      </w:r>
      <w:r>
        <w:t>ihtimalini</w:t>
      </w:r>
      <w:r>
        <w:rPr>
          <w:spacing w:val="-2"/>
        </w:rPr>
        <w:t xml:space="preserve"> </w:t>
      </w:r>
      <w:r>
        <w:t>artırmaktadır.</w:t>
      </w:r>
    </w:p>
    <w:p w14:paraId="08E3334A" w14:textId="77777777" w:rsidR="00B86115" w:rsidRDefault="00B86115" w:rsidP="00B86115">
      <w:pPr>
        <w:pStyle w:val="ListParagraph"/>
        <w:numPr>
          <w:ilvl w:val="0"/>
          <w:numId w:val="1"/>
        </w:numPr>
        <w:tabs>
          <w:tab w:val="left" w:pos="1231"/>
        </w:tabs>
        <w:spacing w:before="136" w:line="302" w:lineRule="auto"/>
        <w:ind w:right="861" w:firstLine="0"/>
        <w:rPr>
          <w:sz w:val="24"/>
        </w:rPr>
      </w:pPr>
      <w:r>
        <w:rPr>
          <w:sz w:val="24"/>
        </w:rPr>
        <w:t>Öğrencilerin cep telefonu ve benzeri iletişim cihazları kapalı konuma aldırılarak görülebilir bir</w:t>
      </w:r>
      <w:r>
        <w:rPr>
          <w:spacing w:val="-58"/>
          <w:sz w:val="24"/>
        </w:rPr>
        <w:t xml:space="preserve"> </w:t>
      </w:r>
      <w:r>
        <w:rPr>
          <w:sz w:val="24"/>
        </w:rPr>
        <w:t>yerde</w:t>
      </w:r>
      <w:r>
        <w:rPr>
          <w:spacing w:val="-1"/>
          <w:sz w:val="24"/>
        </w:rPr>
        <w:t xml:space="preserve"> </w:t>
      </w:r>
      <w:r>
        <w:rPr>
          <w:sz w:val="24"/>
        </w:rPr>
        <w:t>muhafaza edilmelidir.</w:t>
      </w:r>
    </w:p>
    <w:p w14:paraId="0F336418" w14:textId="77777777" w:rsidR="00B86115" w:rsidRDefault="00B86115" w:rsidP="00B86115">
      <w:pPr>
        <w:pStyle w:val="ListParagraph"/>
        <w:numPr>
          <w:ilvl w:val="0"/>
          <w:numId w:val="1"/>
        </w:numPr>
        <w:tabs>
          <w:tab w:val="left" w:pos="1231"/>
        </w:tabs>
        <w:spacing w:before="65" w:line="302" w:lineRule="auto"/>
        <w:ind w:right="1486" w:firstLine="0"/>
        <w:rPr>
          <w:sz w:val="24"/>
        </w:rPr>
      </w:pPr>
      <w:r>
        <w:rPr>
          <w:spacing w:val="-1"/>
          <w:sz w:val="24"/>
        </w:rPr>
        <w:t>Öğrenciler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sıra</w:t>
      </w:r>
      <w:r>
        <w:rPr>
          <w:spacing w:val="-4"/>
          <w:sz w:val="24"/>
        </w:rPr>
        <w:t xml:space="preserve"> </w:t>
      </w:r>
      <w:r>
        <w:rPr>
          <w:sz w:val="24"/>
        </w:rPr>
        <w:t>ya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sandalyelerin</w:t>
      </w:r>
      <w:r>
        <w:rPr>
          <w:spacing w:val="-3"/>
          <w:sz w:val="24"/>
        </w:rPr>
        <w:t xml:space="preserve"> </w:t>
      </w:r>
      <w:r>
        <w:rPr>
          <w:sz w:val="24"/>
        </w:rPr>
        <w:t>üzerinde</w:t>
      </w:r>
      <w:r>
        <w:rPr>
          <w:spacing w:val="-3"/>
          <w:sz w:val="24"/>
        </w:rPr>
        <w:t xml:space="preserve"> </w:t>
      </w:r>
      <w:r>
        <w:rPr>
          <w:sz w:val="24"/>
        </w:rPr>
        <w:t>ders</w:t>
      </w:r>
      <w:r>
        <w:rPr>
          <w:spacing w:val="-7"/>
          <w:sz w:val="24"/>
        </w:rPr>
        <w:t xml:space="preserve"> </w:t>
      </w:r>
      <w:r>
        <w:rPr>
          <w:sz w:val="24"/>
        </w:rPr>
        <w:t>notu,</w:t>
      </w:r>
      <w:r>
        <w:rPr>
          <w:spacing w:val="-4"/>
          <w:sz w:val="24"/>
        </w:rPr>
        <w:t xml:space="preserve"> </w:t>
      </w:r>
      <w:r>
        <w:rPr>
          <w:sz w:val="24"/>
        </w:rPr>
        <w:t>kitap,</w:t>
      </w:r>
      <w:r>
        <w:rPr>
          <w:spacing w:val="-8"/>
          <w:sz w:val="24"/>
        </w:rPr>
        <w:t xml:space="preserve"> </w:t>
      </w:r>
      <w:r>
        <w:rPr>
          <w:sz w:val="24"/>
        </w:rPr>
        <w:t>defter,</w:t>
      </w:r>
      <w:r>
        <w:rPr>
          <w:spacing w:val="-4"/>
          <w:sz w:val="24"/>
        </w:rPr>
        <w:t xml:space="preserve"> </w:t>
      </w:r>
      <w:r>
        <w:rPr>
          <w:sz w:val="24"/>
        </w:rPr>
        <w:t>çanta,</w:t>
      </w:r>
      <w:r>
        <w:rPr>
          <w:spacing w:val="-4"/>
          <w:sz w:val="24"/>
        </w:rPr>
        <w:t xml:space="preserve"> </w:t>
      </w:r>
      <w:r>
        <w:rPr>
          <w:sz w:val="24"/>
        </w:rPr>
        <w:t>mont vb.</w:t>
      </w:r>
      <w:r>
        <w:rPr>
          <w:spacing w:val="-29"/>
          <w:sz w:val="24"/>
        </w:rPr>
        <w:t xml:space="preserve"> </w:t>
      </w:r>
      <w:r>
        <w:rPr>
          <w:sz w:val="24"/>
        </w:rPr>
        <w:t>eşya</w:t>
      </w:r>
      <w:r>
        <w:rPr>
          <w:spacing w:val="-57"/>
          <w:sz w:val="24"/>
        </w:rPr>
        <w:t xml:space="preserve"> </w:t>
      </w:r>
      <w:r>
        <w:rPr>
          <w:sz w:val="24"/>
        </w:rPr>
        <w:t>bulundurmamalıdır.</w:t>
      </w:r>
    </w:p>
    <w:p w14:paraId="4193A7C3" w14:textId="77777777" w:rsidR="00B86115" w:rsidRDefault="00B86115" w:rsidP="00B86115">
      <w:pPr>
        <w:pStyle w:val="ListParagraph"/>
        <w:numPr>
          <w:ilvl w:val="0"/>
          <w:numId w:val="1"/>
        </w:numPr>
        <w:tabs>
          <w:tab w:val="left" w:pos="1228"/>
        </w:tabs>
        <w:spacing w:before="63"/>
        <w:ind w:left="1227" w:hanging="294"/>
        <w:rPr>
          <w:sz w:val="24"/>
        </w:rPr>
      </w:pPr>
      <w:r>
        <w:rPr>
          <w:spacing w:val="-1"/>
          <w:sz w:val="24"/>
        </w:rPr>
        <w:t>Fiziki</w:t>
      </w:r>
      <w:r>
        <w:rPr>
          <w:sz w:val="24"/>
        </w:rPr>
        <w:t xml:space="preserve"> </w:t>
      </w:r>
      <w:r>
        <w:rPr>
          <w:spacing w:val="-1"/>
          <w:sz w:val="24"/>
        </w:rPr>
        <w:t>şartlar</w:t>
      </w:r>
      <w:r>
        <w:rPr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z w:val="24"/>
        </w:rPr>
        <w:t xml:space="preserve"> </w:t>
      </w:r>
      <w:r>
        <w:rPr>
          <w:spacing w:val="-1"/>
          <w:sz w:val="24"/>
        </w:rPr>
        <w:t>verdiği</w:t>
      </w:r>
      <w:r>
        <w:rPr>
          <w:sz w:val="24"/>
        </w:rPr>
        <w:t xml:space="preserve"> ölçüde öğrenciler birbirine</w:t>
      </w:r>
      <w:r>
        <w:rPr>
          <w:spacing w:val="-1"/>
          <w:sz w:val="24"/>
        </w:rPr>
        <w:t xml:space="preserve"> </w:t>
      </w:r>
      <w:r>
        <w:rPr>
          <w:sz w:val="24"/>
        </w:rPr>
        <w:t>uzak ve farklı sıralarda</w:t>
      </w:r>
      <w:r>
        <w:rPr>
          <w:spacing w:val="-22"/>
          <w:sz w:val="24"/>
        </w:rPr>
        <w:t xml:space="preserve"> </w:t>
      </w:r>
      <w:r>
        <w:rPr>
          <w:sz w:val="24"/>
        </w:rPr>
        <w:t>oturtulmalıdır.</w:t>
      </w:r>
    </w:p>
    <w:p w14:paraId="5897C2C6" w14:textId="77777777" w:rsidR="00B86115" w:rsidRDefault="00B86115" w:rsidP="00B86115">
      <w:pPr>
        <w:pStyle w:val="ListParagraph"/>
        <w:numPr>
          <w:ilvl w:val="0"/>
          <w:numId w:val="1"/>
        </w:numPr>
        <w:tabs>
          <w:tab w:val="left" w:pos="1231"/>
        </w:tabs>
        <w:spacing w:before="136" w:line="302" w:lineRule="auto"/>
        <w:ind w:right="878" w:firstLine="0"/>
        <w:rPr>
          <w:sz w:val="24"/>
        </w:rPr>
      </w:pPr>
      <w:r>
        <w:rPr>
          <w:sz w:val="24"/>
        </w:rPr>
        <w:t>Sınavlar dağıtılırken öğrencilerin arkasında ve önünde, sağında ve solundaki öğrencilerlefarklı</w:t>
      </w:r>
      <w:r>
        <w:rPr>
          <w:spacing w:val="-57"/>
          <w:sz w:val="24"/>
        </w:rPr>
        <w:t xml:space="preserve"> </w:t>
      </w:r>
      <w:r>
        <w:rPr>
          <w:sz w:val="24"/>
        </w:rPr>
        <w:t>gruplarda</w:t>
      </w:r>
      <w:r>
        <w:rPr>
          <w:spacing w:val="-1"/>
          <w:sz w:val="24"/>
        </w:rPr>
        <w:t xml:space="preserve"> </w:t>
      </w:r>
      <w:r>
        <w:rPr>
          <w:sz w:val="24"/>
        </w:rPr>
        <w:t>soru kitapçıklarına sahip olmalarına dikkat edilmelidir.</w:t>
      </w:r>
    </w:p>
    <w:p w14:paraId="51180517" w14:textId="77777777" w:rsidR="00B86115" w:rsidRDefault="00B86115" w:rsidP="00B86115">
      <w:pPr>
        <w:pStyle w:val="BodyText"/>
        <w:spacing w:before="64" w:line="360" w:lineRule="auto"/>
        <w:ind w:left="938" w:right="1259"/>
      </w:pPr>
      <w:r>
        <w:lastRenderedPageBreak/>
        <w:t>Öğrencilerin</w:t>
      </w:r>
      <w:r>
        <w:rPr>
          <w:spacing w:val="-3"/>
        </w:rPr>
        <w:t xml:space="preserve"> </w:t>
      </w:r>
      <w:r>
        <w:t>kopya</w:t>
      </w:r>
      <w:r>
        <w:rPr>
          <w:spacing w:val="-1"/>
        </w:rPr>
        <w:t xml:space="preserve"> </w:t>
      </w:r>
      <w:r>
        <w:t>çekmeleri</w:t>
      </w:r>
      <w:r>
        <w:rPr>
          <w:spacing w:val="-2"/>
        </w:rPr>
        <w:t xml:space="preserve"> </w:t>
      </w:r>
      <w:r>
        <w:t>durumda</w:t>
      </w:r>
      <w:r>
        <w:rPr>
          <w:spacing w:val="-1"/>
        </w:rPr>
        <w:t xml:space="preserve"> </w:t>
      </w:r>
      <w:r>
        <w:t>görevli</w:t>
      </w:r>
      <w:r>
        <w:rPr>
          <w:spacing w:val="-2"/>
        </w:rPr>
        <w:t xml:space="preserve"> </w:t>
      </w:r>
      <w:r>
        <w:t>eğer</w:t>
      </w:r>
      <w:r>
        <w:rPr>
          <w:spacing w:val="-1"/>
        </w:rPr>
        <w:t xml:space="preserve"> </w:t>
      </w:r>
      <w:r>
        <w:t>varsa</w:t>
      </w:r>
      <w:r>
        <w:rPr>
          <w:spacing w:val="-1"/>
        </w:rPr>
        <w:t xml:space="preserve"> </w:t>
      </w:r>
      <w:r>
        <w:t>kopya</w:t>
      </w:r>
      <w:r>
        <w:rPr>
          <w:spacing w:val="-2"/>
        </w:rPr>
        <w:t xml:space="preserve"> </w:t>
      </w:r>
      <w:r>
        <w:t>evrakını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öğrencinin</w:t>
      </w:r>
      <w:r>
        <w:rPr>
          <w:spacing w:val="-1"/>
        </w:rPr>
        <w:t xml:space="preserve"> </w:t>
      </w:r>
      <w:r>
        <w:t>sınav</w:t>
      </w:r>
      <w:r>
        <w:rPr>
          <w:spacing w:val="-57"/>
        </w:rPr>
        <w:t xml:space="preserve"> </w:t>
      </w:r>
      <w:r>
        <w:t>kâğıdını</w:t>
      </w:r>
      <w:r>
        <w:rPr>
          <w:spacing w:val="-1"/>
        </w:rPr>
        <w:t xml:space="preserve"> </w:t>
      </w:r>
      <w:r>
        <w:t>tutanakla birlikte koruma</w:t>
      </w:r>
      <w:r>
        <w:rPr>
          <w:spacing w:val="-1"/>
        </w:rPr>
        <w:t xml:space="preserve"> </w:t>
      </w:r>
      <w:r>
        <w:t>altına alır.</w:t>
      </w:r>
    </w:p>
    <w:p w14:paraId="2188110F" w14:textId="77777777" w:rsidR="00B86115" w:rsidRDefault="00B86115" w:rsidP="00B86115">
      <w:pPr>
        <w:pStyle w:val="ListParagraph"/>
        <w:numPr>
          <w:ilvl w:val="0"/>
          <w:numId w:val="1"/>
        </w:numPr>
        <w:tabs>
          <w:tab w:val="left" w:pos="1231"/>
        </w:tabs>
        <w:spacing w:before="1" w:line="326" w:lineRule="auto"/>
        <w:ind w:right="874" w:firstLine="0"/>
        <w:rPr>
          <w:sz w:val="24"/>
        </w:rPr>
      </w:pPr>
      <w:r>
        <w:rPr>
          <w:spacing w:val="-1"/>
          <w:sz w:val="24"/>
        </w:rPr>
        <w:t>Kopya çeken</w:t>
      </w:r>
      <w:r>
        <w:rPr>
          <w:sz w:val="24"/>
        </w:rPr>
        <w:t xml:space="preserve"> </w:t>
      </w:r>
      <w:r>
        <w:rPr>
          <w:spacing w:val="-1"/>
          <w:sz w:val="24"/>
        </w:rPr>
        <w:t>ya</w:t>
      </w:r>
      <w:r>
        <w:rPr>
          <w:sz w:val="24"/>
        </w:rPr>
        <w:t xml:space="preserve"> da alenen kopya çekmeye teşebbüste ısrar</w:t>
      </w:r>
      <w:r>
        <w:rPr>
          <w:spacing w:val="-1"/>
          <w:sz w:val="24"/>
        </w:rPr>
        <w:t xml:space="preserve"> </w:t>
      </w:r>
      <w:r>
        <w:rPr>
          <w:sz w:val="24"/>
        </w:rPr>
        <w:t>eden öğrenci</w:t>
      </w:r>
      <w:r>
        <w:rPr>
          <w:spacing w:val="-1"/>
          <w:sz w:val="24"/>
        </w:rPr>
        <w:t xml:space="preserve"> </w:t>
      </w:r>
      <w:r>
        <w:rPr>
          <w:sz w:val="24"/>
        </w:rPr>
        <w:t>diğer adayları</w:t>
      </w:r>
      <w:r>
        <w:rPr>
          <w:spacing w:val="-26"/>
          <w:sz w:val="24"/>
        </w:rPr>
        <w:t xml:space="preserve"> </w:t>
      </w:r>
      <w:r>
        <w:rPr>
          <w:sz w:val="24"/>
        </w:rPr>
        <w:t>rahatsız</w:t>
      </w:r>
      <w:r>
        <w:rPr>
          <w:spacing w:val="-57"/>
          <w:sz w:val="24"/>
        </w:rPr>
        <w:t xml:space="preserve"> </w:t>
      </w:r>
      <w:r>
        <w:rPr>
          <w:sz w:val="24"/>
        </w:rPr>
        <w:t>etmeyecek şekilde sınav salonundan çıkarılır. Tutanak tutularak ilgili evraklar koordinatörlüğe</w:t>
      </w:r>
      <w:r>
        <w:rPr>
          <w:spacing w:val="1"/>
          <w:sz w:val="24"/>
        </w:rPr>
        <w:t xml:space="preserve"> </w:t>
      </w:r>
      <w:r>
        <w:rPr>
          <w:sz w:val="24"/>
        </w:rPr>
        <w:t>teslim edilir.</w:t>
      </w:r>
    </w:p>
    <w:p w14:paraId="7C032DC9" w14:textId="77777777" w:rsidR="00B86115" w:rsidRDefault="00B86115" w:rsidP="00B86115">
      <w:pPr>
        <w:pStyle w:val="ListParagraph"/>
        <w:numPr>
          <w:ilvl w:val="0"/>
          <w:numId w:val="1"/>
        </w:numPr>
        <w:tabs>
          <w:tab w:val="left" w:pos="1241"/>
        </w:tabs>
        <w:spacing w:before="37" w:line="302" w:lineRule="auto"/>
        <w:ind w:right="879" w:firstLine="0"/>
        <w:rPr>
          <w:sz w:val="24"/>
        </w:rPr>
      </w:pPr>
      <w:r>
        <w:rPr>
          <w:spacing w:val="-1"/>
          <w:sz w:val="24"/>
        </w:rPr>
        <w:t>Sınav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süresince iletişim</w:t>
      </w:r>
      <w:r>
        <w:rPr>
          <w:spacing w:val="-3"/>
          <w:sz w:val="24"/>
        </w:rPr>
        <w:t xml:space="preserve"> </w:t>
      </w:r>
      <w:r>
        <w:rPr>
          <w:sz w:val="24"/>
        </w:rPr>
        <w:t>kurulabilmesi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gerektiğinde</w:t>
      </w:r>
      <w:r>
        <w:rPr>
          <w:spacing w:val="-2"/>
          <w:sz w:val="24"/>
        </w:rPr>
        <w:t xml:space="preserve"> </w:t>
      </w:r>
      <w:r>
        <w:rPr>
          <w:sz w:val="24"/>
        </w:rPr>
        <w:t>destek</w:t>
      </w:r>
      <w:r>
        <w:rPr>
          <w:spacing w:val="-4"/>
          <w:sz w:val="24"/>
        </w:rPr>
        <w:t xml:space="preserve"> </w:t>
      </w:r>
      <w:r>
        <w:rPr>
          <w:sz w:val="24"/>
        </w:rPr>
        <w:t>alabilmesi</w:t>
      </w:r>
      <w:r>
        <w:rPr>
          <w:spacing w:val="-3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sınav</w:t>
      </w:r>
      <w:r>
        <w:rPr>
          <w:spacing w:val="-28"/>
          <w:sz w:val="24"/>
        </w:rPr>
        <w:t xml:space="preserve"> </w:t>
      </w:r>
      <w:r>
        <w:rPr>
          <w:sz w:val="24"/>
        </w:rPr>
        <w:t>görevlisinin</w:t>
      </w:r>
      <w:r>
        <w:rPr>
          <w:spacing w:val="-57"/>
          <w:sz w:val="24"/>
        </w:rPr>
        <w:t xml:space="preserve"> </w:t>
      </w:r>
      <w:r>
        <w:rPr>
          <w:sz w:val="24"/>
        </w:rPr>
        <w:t>cep</w:t>
      </w:r>
      <w:r>
        <w:rPr>
          <w:spacing w:val="-1"/>
          <w:sz w:val="24"/>
        </w:rPr>
        <w:t xml:space="preserve"> </w:t>
      </w:r>
      <w:r>
        <w:rPr>
          <w:sz w:val="24"/>
        </w:rPr>
        <w:t>telefonunu yanında</w:t>
      </w:r>
      <w:r>
        <w:rPr>
          <w:spacing w:val="-1"/>
          <w:sz w:val="24"/>
        </w:rPr>
        <w:t xml:space="preserve"> </w:t>
      </w:r>
      <w:r>
        <w:rPr>
          <w:sz w:val="24"/>
        </w:rPr>
        <w:t>bulundurması</w:t>
      </w:r>
      <w:r>
        <w:rPr>
          <w:spacing w:val="-3"/>
          <w:sz w:val="24"/>
        </w:rPr>
        <w:t xml:space="preserve"> </w:t>
      </w:r>
      <w:r>
        <w:rPr>
          <w:sz w:val="24"/>
        </w:rPr>
        <w:t>gerekmektedir.</w:t>
      </w:r>
    </w:p>
    <w:p w14:paraId="210060D9" w14:textId="77777777" w:rsidR="00B86115" w:rsidRDefault="00B86115" w:rsidP="00B86115">
      <w:pPr>
        <w:pStyle w:val="ListParagraph"/>
        <w:numPr>
          <w:ilvl w:val="0"/>
          <w:numId w:val="1"/>
        </w:numPr>
        <w:tabs>
          <w:tab w:val="left" w:pos="1231"/>
        </w:tabs>
        <w:spacing w:before="64" w:line="326" w:lineRule="auto"/>
        <w:ind w:right="788" w:firstLine="0"/>
        <w:rPr>
          <w:sz w:val="24"/>
        </w:rPr>
      </w:pPr>
      <w:r>
        <w:rPr>
          <w:sz w:val="24"/>
        </w:rPr>
        <w:t>Sınav süresince ve sonunda sınav görevlisi öğrencilerin soru kâğıtları ve varsa optik formlar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üzerinde</w:t>
      </w:r>
      <w:r>
        <w:rPr>
          <w:sz w:val="24"/>
        </w:rPr>
        <w:t xml:space="preserve"> </w:t>
      </w:r>
      <w:r>
        <w:rPr>
          <w:spacing w:val="-1"/>
          <w:sz w:val="24"/>
        </w:rPr>
        <w:t>isim,</w:t>
      </w:r>
      <w:r>
        <w:rPr>
          <w:sz w:val="24"/>
        </w:rPr>
        <w:t xml:space="preserve"> </w:t>
      </w:r>
      <w:r>
        <w:rPr>
          <w:spacing w:val="-1"/>
          <w:sz w:val="24"/>
        </w:rPr>
        <w:t>öğrenci</w:t>
      </w:r>
      <w:r>
        <w:rPr>
          <w:sz w:val="24"/>
        </w:rPr>
        <w:t xml:space="preserve"> numarası,</w:t>
      </w:r>
      <w:r>
        <w:rPr>
          <w:spacing w:val="1"/>
          <w:sz w:val="24"/>
        </w:rPr>
        <w:t xml:space="preserve"> </w:t>
      </w:r>
      <w:r>
        <w:rPr>
          <w:sz w:val="24"/>
        </w:rPr>
        <w:t>sınıf gibi</w:t>
      </w:r>
      <w:r>
        <w:rPr>
          <w:spacing w:val="1"/>
          <w:sz w:val="24"/>
        </w:rPr>
        <w:t xml:space="preserve"> </w:t>
      </w:r>
      <w:r>
        <w:rPr>
          <w:sz w:val="24"/>
        </w:rPr>
        <w:t>öğrenci bilgilerinin</w:t>
      </w:r>
      <w:r>
        <w:rPr>
          <w:spacing w:val="-1"/>
          <w:sz w:val="24"/>
        </w:rPr>
        <w:t xml:space="preserve"> </w:t>
      </w:r>
      <w:r>
        <w:rPr>
          <w:sz w:val="24"/>
        </w:rPr>
        <w:t>eksiksiz girip girmediklerini</w:t>
      </w:r>
      <w:r>
        <w:rPr>
          <w:spacing w:val="-34"/>
          <w:sz w:val="24"/>
        </w:rPr>
        <w:t xml:space="preserve"> </w:t>
      </w:r>
      <w:r>
        <w:rPr>
          <w:sz w:val="24"/>
        </w:rPr>
        <w:t>kontrol</w:t>
      </w:r>
      <w:r>
        <w:rPr>
          <w:spacing w:val="-57"/>
          <w:sz w:val="24"/>
        </w:rPr>
        <w:t xml:space="preserve"> </w:t>
      </w:r>
      <w:r>
        <w:rPr>
          <w:sz w:val="24"/>
        </w:rPr>
        <w:t>eder.</w:t>
      </w:r>
    </w:p>
    <w:p w14:paraId="26901CCE" w14:textId="77777777" w:rsidR="00B86115" w:rsidRDefault="00B86115" w:rsidP="00B86115"/>
    <w:p w14:paraId="2C8EF193" w14:textId="6D27F210" w:rsidR="00B86115" w:rsidRPr="00B86115" w:rsidRDefault="00B86115" w:rsidP="00B86115">
      <w:pPr>
        <w:tabs>
          <w:tab w:val="left" w:pos="1231"/>
        </w:tabs>
        <w:spacing w:line="345" w:lineRule="auto"/>
        <w:ind w:right="802"/>
        <w:rPr>
          <w:sz w:val="24"/>
        </w:rPr>
        <w:sectPr w:rsidR="00B86115" w:rsidRPr="00B86115">
          <w:pgSz w:w="11910" w:h="16840"/>
          <w:pgMar w:top="1320" w:right="320" w:bottom="280" w:left="400" w:header="713" w:footer="0" w:gutter="0"/>
          <w:cols w:space="720"/>
        </w:sectPr>
      </w:pPr>
    </w:p>
    <w:p w14:paraId="02D65BF7" w14:textId="77777777" w:rsidR="00B86115" w:rsidRDefault="00B86115" w:rsidP="00B86115">
      <w:pPr>
        <w:pStyle w:val="BodyText"/>
        <w:spacing w:before="5"/>
        <w:rPr>
          <w:sz w:val="13"/>
        </w:rPr>
      </w:pPr>
    </w:p>
    <w:sectPr w:rsidR="00B86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C5659"/>
    <w:multiLevelType w:val="hybridMultilevel"/>
    <w:tmpl w:val="9FDE7A82"/>
    <w:lvl w:ilvl="0" w:tplc="654C81D2">
      <w:numFmt w:val="bullet"/>
      <w:lvlText w:val="➢"/>
      <w:lvlJc w:val="left"/>
      <w:pPr>
        <w:ind w:left="938" w:hanging="293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tr-TR" w:eastAsia="en-US" w:bidi="ar-SA"/>
      </w:rPr>
    </w:lvl>
    <w:lvl w:ilvl="1" w:tplc="CFCE96C8">
      <w:numFmt w:val="bullet"/>
      <w:lvlText w:val="•"/>
      <w:lvlJc w:val="left"/>
      <w:pPr>
        <w:ind w:left="1965" w:hanging="293"/>
      </w:pPr>
      <w:rPr>
        <w:rFonts w:hint="default"/>
        <w:lang w:val="tr-TR" w:eastAsia="en-US" w:bidi="ar-SA"/>
      </w:rPr>
    </w:lvl>
    <w:lvl w:ilvl="2" w:tplc="238653F8">
      <w:numFmt w:val="bullet"/>
      <w:lvlText w:val="•"/>
      <w:lvlJc w:val="left"/>
      <w:pPr>
        <w:ind w:left="2990" w:hanging="293"/>
      </w:pPr>
      <w:rPr>
        <w:rFonts w:hint="default"/>
        <w:lang w:val="tr-TR" w:eastAsia="en-US" w:bidi="ar-SA"/>
      </w:rPr>
    </w:lvl>
    <w:lvl w:ilvl="3" w:tplc="E1F4081C">
      <w:numFmt w:val="bullet"/>
      <w:lvlText w:val="•"/>
      <w:lvlJc w:val="left"/>
      <w:pPr>
        <w:ind w:left="4015" w:hanging="293"/>
      </w:pPr>
      <w:rPr>
        <w:rFonts w:hint="default"/>
        <w:lang w:val="tr-TR" w:eastAsia="en-US" w:bidi="ar-SA"/>
      </w:rPr>
    </w:lvl>
    <w:lvl w:ilvl="4" w:tplc="767256D0">
      <w:numFmt w:val="bullet"/>
      <w:lvlText w:val="•"/>
      <w:lvlJc w:val="left"/>
      <w:pPr>
        <w:ind w:left="5040" w:hanging="293"/>
      </w:pPr>
      <w:rPr>
        <w:rFonts w:hint="default"/>
        <w:lang w:val="tr-TR" w:eastAsia="en-US" w:bidi="ar-SA"/>
      </w:rPr>
    </w:lvl>
    <w:lvl w:ilvl="5" w:tplc="E33AA2FE">
      <w:numFmt w:val="bullet"/>
      <w:lvlText w:val="•"/>
      <w:lvlJc w:val="left"/>
      <w:pPr>
        <w:ind w:left="6065" w:hanging="293"/>
      </w:pPr>
      <w:rPr>
        <w:rFonts w:hint="default"/>
        <w:lang w:val="tr-TR" w:eastAsia="en-US" w:bidi="ar-SA"/>
      </w:rPr>
    </w:lvl>
    <w:lvl w:ilvl="6" w:tplc="65F8417E">
      <w:numFmt w:val="bullet"/>
      <w:lvlText w:val="•"/>
      <w:lvlJc w:val="left"/>
      <w:pPr>
        <w:ind w:left="7090" w:hanging="293"/>
      </w:pPr>
      <w:rPr>
        <w:rFonts w:hint="default"/>
        <w:lang w:val="tr-TR" w:eastAsia="en-US" w:bidi="ar-SA"/>
      </w:rPr>
    </w:lvl>
    <w:lvl w:ilvl="7" w:tplc="D07E1BFC">
      <w:numFmt w:val="bullet"/>
      <w:lvlText w:val="•"/>
      <w:lvlJc w:val="left"/>
      <w:pPr>
        <w:ind w:left="8115" w:hanging="293"/>
      </w:pPr>
      <w:rPr>
        <w:rFonts w:hint="default"/>
        <w:lang w:val="tr-TR" w:eastAsia="en-US" w:bidi="ar-SA"/>
      </w:rPr>
    </w:lvl>
    <w:lvl w:ilvl="8" w:tplc="E410ECDA">
      <w:numFmt w:val="bullet"/>
      <w:lvlText w:val="•"/>
      <w:lvlJc w:val="left"/>
      <w:pPr>
        <w:ind w:left="9140" w:hanging="293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DF"/>
    <w:rsid w:val="00305437"/>
    <w:rsid w:val="00407FDF"/>
    <w:rsid w:val="00B86115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8B59"/>
  <w15:chartTrackingRefBased/>
  <w15:docId w15:val="{47156720-0A57-4DC5-8C7C-5C7A7FA5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1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link w:val="Heading1Char"/>
    <w:uiPriority w:val="9"/>
    <w:qFormat/>
    <w:rsid w:val="00B86115"/>
    <w:pPr>
      <w:ind w:left="93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115"/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paragraph" w:styleId="BodyText">
    <w:name w:val="Body Text"/>
    <w:basedOn w:val="Normal"/>
    <w:link w:val="BodyTextChar"/>
    <w:uiPriority w:val="1"/>
    <w:qFormat/>
    <w:rsid w:val="00B8611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86115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ListParagraph">
    <w:name w:val="List Paragraph"/>
    <w:basedOn w:val="Normal"/>
    <w:uiPriority w:val="1"/>
    <w:qFormat/>
    <w:rsid w:val="00B86115"/>
    <w:pPr>
      <w:ind w:left="936" w:hanging="3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ceylan</dc:creator>
  <cp:keywords/>
  <dc:description/>
  <cp:lastModifiedBy>anil ceylan</cp:lastModifiedBy>
  <cp:revision>3</cp:revision>
  <dcterms:created xsi:type="dcterms:W3CDTF">2021-10-16T07:13:00Z</dcterms:created>
  <dcterms:modified xsi:type="dcterms:W3CDTF">2021-10-16T07:14:00Z</dcterms:modified>
</cp:coreProperties>
</file>