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FE06" w14:textId="77777777" w:rsidR="00C14346" w:rsidRPr="00C14346" w:rsidRDefault="00C14346" w:rsidP="00C14346">
      <w:pPr>
        <w:pStyle w:val="ListeParagraf"/>
        <w:rPr>
          <w:rFonts w:ascii="Times New Roman" w:hAnsi="Times New Roman" w:cs="Times New Roman"/>
          <w:sz w:val="24"/>
          <w:szCs w:val="24"/>
        </w:rPr>
      </w:pPr>
    </w:p>
    <w:p w14:paraId="3A8A2DA9" w14:textId="77777777" w:rsidR="00C14346" w:rsidRPr="00C14346" w:rsidRDefault="00C14346" w:rsidP="00C14346">
      <w:pPr>
        <w:pStyle w:val="ListeParagraf"/>
        <w:rPr>
          <w:rFonts w:ascii="Times New Roman" w:hAnsi="Times New Roman" w:cs="Times New Roman"/>
          <w:sz w:val="24"/>
          <w:szCs w:val="24"/>
        </w:rPr>
      </w:pPr>
    </w:p>
    <w:p w14:paraId="62067227" w14:textId="77777777" w:rsidR="00C14346" w:rsidRPr="00C14346" w:rsidRDefault="00C14346" w:rsidP="00C14346">
      <w:pPr>
        <w:pStyle w:val="ListeParagraf"/>
        <w:rPr>
          <w:rFonts w:ascii="Times New Roman" w:hAnsi="Times New Roman" w:cs="Times New Roman"/>
          <w:sz w:val="24"/>
          <w:szCs w:val="24"/>
        </w:rPr>
      </w:pPr>
    </w:p>
    <w:p w14:paraId="2C562021" w14:textId="77777777" w:rsidR="00C14346" w:rsidRPr="00C14346" w:rsidRDefault="00C14346" w:rsidP="00C14346">
      <w:pPr>
        <w:pStyle w:val="ListeParagraf"/>
        <w:rPr>
          <w:rFonts w:ascii="Times New Roman" w:hAnsi="Times New Roman" w:cs="Times New Roman"/>
          <w:sz w:val="24"/>
          <w:szCs w:val="24"/>
        </w:rPr>
      </w:pPr>
    </w:p>
    <w:p w14:paraId="7F1B6348" w14:textId="77777777" w:rsidR="00C14346" w:rsidRPr="00C14346" w:rsidRDefault="00C14346" w:rsidP="00C14346">
      <w:pPr>
        <w:pStyle w:val="ListeParagraf"/>
        <w:rPr>
          <w:rFonts w:ascii="Times New Roman" w:hAnsi="Times New Roman" w:cs="Times New Roman"/>
          <w:sz w:val="24"/>
          <w:szCs w:val="24"/>
        </w:rPr>
      </w:pPr>
    </w:p>
    <w:p w14:paraId="58BCC46E" w14:textId="77777777" w:rsidR="00C14346" w:rsidRPr="00C14346" w:rsidRDefault="00C14346" w:rsidP="00BF65F5">
      <w:pPr>
        <w:pStyle w:val="ListeParagraf"/>
        <w:ind w:left="0"/>
        <w:jc w:val="center"/>
        <w:rPr>
          <w:rFonts w:ascii="Times New Roman" w:hAnsi="Times New Roman" w:cs="Times New Roman"/>
          <w:sz w:val="24"/>
          <w:szCs w:val="24"/>
        </w:rPr>
      </w:pPr>
      <w:r w:rsidRPr="00C14346">
        <w:rPr>
          <w:rFonts w:ascii="Times New Roman" w:hAnsi="Times New Roman" w:cs="Times New Roman"/>
          <w:noProof/>
          <w:sz w:val="24"/>
          <w:szCs w:val="24"/>
          <w:lang w:eastAsia="tr-TR"/>
        </w:rPr>
        <w:drawing>
          <wp:inline distT="0" distB="0" distL="0" distR="0" wp14:anchorId="458BE9B1" wp14:editId="2390F2C9">
            <wp:extent cx="2257385" cy="2247900"/>
            <wp:effectExtent l="0" t="0" r="0" b="0"/>
            <wp:docPr id="1" name="Resim 1" descr="C:\Users\COMU\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Desktop\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1538" cy="2261993"/>
                    </a:xfrm>
                    <a:prstGeom prst="rect">
                      <a:avLst/>
                    </a:prstGeom>
                    <a:noFill/>
                    <a:ln>
                      <a:noFill/>
                    </a:ln>
                  </pic:spPr>
                </pic:pic>
              </a:graphicData>
            </a:graphic>
          </wp:inline>
        </w:drawing>
      </w:r>
    </w:p>
    <w:p w14:paraId="5CC892CA" w14:textId="77777777" w:rsidR="00C14346" w:rsidRPr="00C14346" w:rsidRDefault="00C14346" w:rsidP="00C14346">
      <w:pPr>
        <w:pStyle w:val="ListeParagraf"/>
        <w:rPr>
          <w:rFonts w:ascii="Times New Roman" w:hAnsi="Times New Roman" w:cs="Times New Roman"/>
          <w:sz w:val="24"/>
          <w:szCs w:val="24"/>
        </w:rPr>
      </w:pPr>
    </w:p>
    <w:p w14:paraId="15B43FA1" w14:textId="77777777" w:rsidR="00C14346" w:rsidRDefault="00C14346" w:rsidP="00C14346">
      <w:pPr>
        <w:pStyle w:val="ListeParagraf"/>
        <w:rPr>
          <w:rFonts w:ascii="Times New Roman" w:hAnsi="Times New Roman" w:cs="Times New Roman"/>
          <w:sz w:val="24"/>
          <w:szCs w:val="24"/>
        </w:rPr>
      </w:pPr>
    </w:p>
    <w:p w14:paraId="3EF9BAB6" w14:textId="77777777" w:rsidR="00BF65F5" w:rsidRDefault="00BF65F5" w:rsidP="00C14346">
      <w:pPr>
        <w:pStyle w:val="ListeParagraf"/>
        <w:rPr>
          <w:rFonts w:ascii="Times New Roman" w:hAnsi="Times New Roman" w:cs="Times New Roman"/>
          <w:sz w:val="24"/>
          <w:szCs w:val="24"/>
        </w:rPr>
      </w:pPr>
    </w:p>
    <w:p w14:paraId="0D7CACF0" w14:textId="77777777" w:rsidR="00BF65F5" w:rsidRPr="00C14346" w:rsidRDefault="00BF65F5" w:rsidP="00C14346">
      <w:pPr>
        <w:pStyle w:val="ListeParagraf"/>
        <w:rPr>
          <w:rFonts w:ascii="Times New Roman" w:hAnsi="Times New Roman" w:cs="Times New Roman"/>
          <w:sz w:val="24"/>
          <w:szCs w:val="24"/>
        </w:rPr>
      </w:pPr>
    </w:p>
    <w:p w14:paraId="03033E58" w14:textId="77777777" w:rsidR="00C14346" w:rsidRPr="00BF65F5" w:rsidRDefault="00C14346" w:rsidP="00C14346">
      <w:pPr>
        <w:pStyle w:val="ListeParagraf"/>
        <w:jc w:val="center"/>
        <w:rPr>
          <w:rFonts w:ascii="Times New Roman" w:hAnsi="Times New Roman" w:cs="Times New Roman"/>
          <w:sz w:val="32"/>
          <w:szCs w:val="32"/>
        </w:rPr>
      </w:pPr>
    </w:p>
    <w:p w14:paraId="2E7B7090" w14:textId="78E42E9D" w:rsidR="00C14346" w:rsidRDefault="001701DF" w:rsidP="00C14346">
      <w:pPr>
        <w:pStyle w:val="ListeParagraf"/>
        <w:jc w:val="center"/>
        <w:rPr>
          <w:rFonts w:ascii="Times New Roman" w:hAnsi="Times New Roman" w:cs="Times New Roman"/>
          <w:b/>
          <w:sz w:val="32"/>
          <w:szCs w:val="32"/>
        </w:rPr>
      </w:pPr>
      <w:r>
        <w:rPr>
          <w:rFonts w:ascii="Times New Roman" w:hAnsi="Times New Roman" w:cs="Times New Roman"/>
          <w:b/>
          <w:sz w:val="32"/>
          <w:szCs w:val="32"/>
        </w:rPr>
        <w:t>ZİRAAT</w:t>
      </w:r>
      <w:r w:rsidR="00C14346" w:rsidRPr="00BF65F5">
        <w:rPr>
          <w:rFonts w:ascii="Times New Roman" w:hAnsi="Times New Roman" w:cs="Times New Roman"/>
          <w:b/>
          <w:sz w:val="32"/>
          <w:szCs w:val="32"/>
        </w:rPr>
        <w:t xml:space="preserve"> FAKÜLTESİ</w:t>
      </w:r>
    </w:p>
    <w:p w14:paraId="159D2942" w14:textId="3CB1D4DF" w:rsidR="001701DF" w:rsidRPr="00BF65F5" w:rsidRDefault="001701DF" w:rsidP="00C14346">
      <w:pPr>
        <w:pStyle w:val="ListeParagraf"/>
        <w:jc w:val="center"/>
        <w:rPr>
          <w:rFonts w:ascii="Times New Roman" w:hAnsi="Times New Roman" w:cs="Times New Roman"/>
          <w:b/>
          <w:sz w:val="32"/>
          <w:szCs w:val="32"/>
        </w:rPr>
      </w:pPr>
      <w:r>
        <w:rPr>
          <w:rFonts w:ascii="Times New Roman" w:hAnsi="Times New Roman" w:cs="Times New Roman"/>
          <w:b/>
          <w:sz w:val="32"/>
          <w:szCs w:val="32"/>
        </w:rPr>
        <w:t>Tarım Makinaları ve Teknolojileri Mühendisliği Bölümü</w:t>
      </w:r>
    </w:p>
    <w:p w14:paraId="509A1FCD" w14:textId="77777777" w:rsidR="00C14346" w:rsidRDefault="00C14346" w:rsidP="00C14346">
      <w:pPr>
        <w:pStyle w:val="ListeParagraf"/>
        <w:jc w:val="center"/>
        <w:rPr>
          <w:rFonts w:ascii="Times New Roman" w:hAnsi="Times New Roman" w:cs="Times New Roman"/>
          <w:b/>
          <w:sz w:val="32"/>
          <w:szCs w:val="32"/>
        </w:rPr>
      </w:pPr>
    </w:p>
    <w:p w14:paraId="43C2E3FF" w14:textId="77777777" w:rsidR="00BF65F5" w:rsidRDefault="00BF65F5" w:rsidP="00C14346">
      <w:pPr>
        <w:pStyle w:val="ListeParagraf"/>
        <w:jc w:val="center"/>
        <w:rPr>
          <w:rFonts w:ascii="Times New Roman" w:hAnsi="Times New Roman" w:cs="Times New Roman"/>
          <w:b/>
          <w:sz w:val="32"/>
          <w:szCs w:val="32"/>
        </w:rPr>
      </w:pPr>
    </w:p>
    <w:p w14:paraId="26B19663" w14:textId="77777777" w:rsidR="00BF65F5" w:rsidRDefault="00BF65F5" w:rsidP="00C14346">
      <w:pPr>
        <w:pStyle w:val="ListeParagraf"/>
        <w:jc w:val="center"/>
        <w:rPr>
          <w:rFonts w:ascii="Times New Roman" w:hAnsi="Times New Roman" w:cs="Times New Roman"/>
          <w:b/>
          <w:sz w:val="32"/>
          <w:szCs w:val="32"/>
        </w:rPr>
      </w:pPr>
    </w:p>
    <w:p w14:paraId="05E32B43" w14:textId="77777777" w:rsidR="005D0003" w:rsidRDefault="005D0003" w:rsidP="00C14346">
      <w:pPr>
        <w:pStyle w:val="ListeParagraf"/>
        <w:jc w:val="center"/>
        <w:rPr>
          <w:rFonts w:ascii="Times New Roman" w:hAnsi="Times New Roman" w:cs="Times New Roman"/>
          <w:b/>
          <w:sz w:val="32"/>
          <w:szCs w:val="32"/>
        </w:rPr>
      </w:pPr>
    </w:p>
    <w:p w14:paraId="76FF4DE7" w14:textId="77777777" w:rsidR="005D0003" w:rsidRDefault="005D0003" w:rsidP="00C14346">
      <w:pPr>
        <w:pStyle w:val="ListeParagraf"/>
        <w:jc w:val="center"/>
        <w:rPr>
          <w:rFonts w:ascii="Times New Roman" w:hAnsi="Times New Roman" w:cs="Times New Roman"/>
          <w:b/>
          <w:sz w:val="32"/>
          <w:szCs w:val="32"/>
        </w:rPr>
      </w:pPr>
    </w:p>
    <w:p w14:paraId="3B5C8956" w14:textId="77777777" w:rsidR="005D0003" w:rsidRPr="00BF65F5" w:rsidRDefault="005D0003" w:rsidP="00C14346">
      <w:pPr>
        <w:pStyle w:val="ListeParagraf"/>
        <w:jc w:val="center"/>
        <w:rPr>
          <w:rFonts w:ascii="Times New Roman" w:hAnsi="Times New Roman" w:cs="Times New Roman"/>
          <w:b/>
          <w:sz w:val="32"/>
          <w:szCs w:val="32"/>
        </w:rPr>
      </w:pPr>
    </w:p>
    <w:p w14:paraId="680D69CD" w14:textId="77777777" w:rsidR="00C14346" w:rsidRDefault="00C14346" w:rsidP="00C14346">
      <w:pPr>
        <w:pStyle w:val="ListeParagraf"/>
        <w:jc w:val="center"/>
        <w:rPr>
          <w:rFonts w:ascii="Times New Roman" w:hAnsi="Times New Roman" w:cs="Times New Roman"/>
          <w:b/>
          <w:sz w:val="32"/>
          <w:szCs w:val="32"/>
        </w:rPr>
      </w:pPr>
      <w:r w:rsidRPr="00BF65F5">
        <w:rPr>
          <w:rFonts w:ascii="Times New Roman" w:hAnsi="Times New Roman" w:cs="Times New Roman"/>
          <w:b/>
          <w:sz w:val="32"/>
          <w:szCs w:val="32"/>
        </w:rPr>
        <w:t xml:space="preserve">2024-2028 Stratejik </w:t>
      </w:r>
      <w:r w:rsidR="00BF65F5" w:rsidRPr="00BF65F5">
        <w:rPr>
          <w:rFonts w:ascii="Times New Roman" w:hAnsi="Times New Roman" w:cs="Times New Roman"/>
          <w:b/>
          <w:sz w:val="32"/>
          <w:szCs w:val="32"/>
        </w:rPr>
        <w:t>Planı</w:t>
      </w:r>
    </w:p>
    <w:p w14:paraId="65A0DB33" w14:textId="77777777" w:rsidR="00BF65F5" w:rsidRDefault="00BF65F5" w:rsidP="00C14346">
      <w:pPr>
        <w:pStyle w:val="ListeParagraf"/>
        <w:jc w:val="center"/>
        <w:rPr>
          <w:rFonts w:ascii="Times New Roman" w:hAnsi="Times New Roman" w:cs="Times New Roman"/>
          <w:b/>
          <w:sz w:val="32"/>
          <w:szCs w:val="32"/>
        </w:rPr>
      </w:pPr>
    </w:p>
    <w:p w14:paraId="67062BC9" w14:textId="77777777" w:rsidR="00BF65F5" w:rsidRDefault="00BF65F5" w:rsidP="00C14346">
      <w:pPr>
        <w:pStyle w:val="ListeParagraf"/>
        <w:jc w:val="center"/>
        <w:rPr>
          <w:rFonts w:ascii="Times New Roman" w:hAnsi="Times New Roman" w:cs="Times New Roman"/>
          <w:b/>
          <w:sz w:val="32"/>
          <w:szCs w:val="32"/>
        </w:rPr>
      </w:pPr>
    </w:p>
    <w:p w14:paraId="72CAAC50" w14:textId="77777777" w:rsidR="00BF65F5" w:rsidRDefault="00BF65F5" w:rsidP="00C14346">
      <w:pPr>
        <w:pStyle w:val="ListeParagraf"/>
        <w:jc w:val="center"/>
        <w:rPr>
          <w:rFonts w:ascii="Times New Roman" w:hAnsi="Times New Roman" w:cs="Times New Roman"/>
          <w:b/>
          <w:sz w:val="32"/>
          <w:szCs w:val="32"/>
        </w:rPr>
      </w:pPr>
    </w:p>
    <w:p w14:paraId="64416149" w14:textId="77777777" w:rsidR="00BF65F5" w:rsidRDefault="00BF65F5" w:rsidP="00C14346">
      <w:pPr>
        <w:pStyle w:val="ListeParagraf"/>
        <w:jc w:val="center"/>
        <w:rPr>
          <w:rFonts w:ascii="Times New Roman" w:hAnsi="Times New Roman" w:cs="Times New Roman"/>
          <w:b/>
          <w:sz w:val="32"/>
          <w:szCs w:val="32"/>
        </w:rPr>
      </w:pPr>
    </w:p>
    <w:p w14:paraId="3B3E20D6" w14:textId="77777777" w:rsidR="00C14346" w:rsidRPr="00BF65F5" w:rsidRDefault="00C14346" w:rsidP="00C14346">
      <w:pPr>
        <w:pStyle w:val="ListeParagraf"/>
        <w:rPr>
          <w:rFonts w:ascii="Times New Roman" w:hAnsi="Times New Roman" w:cs="Times New Roman"/>
          <w:sz w:val="32"/>
          <w:szCs w:val="32"/>
        </w:rPr>
      </w:pPr>
    </w:p>
    <w:p w14:paraId="597E7A1F" w14:textId="77777777" w:rsidR="00C14346" w:rsidRPr="00BF65F5" w:rsidRDefault="00C14346" w:rsidP="00C14346">
      <w:pPr>
        <w:pStyle w:val="ListeParagraf"/>
        <w:rPr>
          <w:rFonts w:ascii="Times New Roman" w:hAnsi="Times New Roman" w:cs="Times New Roman"/>
          <w:sz w:val="32"/>
          <w:szCs w:val="32"/>
        </w:rPr>
      </w:pPr>
    </w:p>
    <w:p w14:paraId="641FE2EF" w14:textId="77777777" w:rsidR="00C14346" w:rsidRPr="00BF65F5" w:rsidRDefault="00C14346" w:rsidP="00C14346">
      <w:pPr>
        <w:pStyle w:val="ListeParagraf"/>
        <w:rPr>
          <w:rFonts w:ascii="Times New Roman" w:hAnsi="Times New Roman" w:cs="Times New Roman"/>
          <w:sz w:val="32"/>
          <w:szCs w:val="32"/>
        </w:rPr>
      </w:pPr>
    </w:p>
    <w:p w14:paraId="3651C557" w14:textId="77777777" w:rsidR="00C14346" w:rsidRPr="00BF65F5" w:rsidRDefault="00C14346" w:rsidP="00C14346">
      <w:pPr>
        <w:pStyle w:val="ListeParagraf"/>
        <w:rPr>
          <w:rFonts w:ascii="Times New Roman" w:hAnsi="Times New Roman" w:cs="Times New Roman"/>
          <w:sz w:val="32"/>
          <w:szCs w:val="32"/>
        </w:rPr>
      </w:pPr>
    </w:p>
    <w:p w14:paraId="7A0C5E43" w14:textId="77777777" w:rsidR="00C14346" w:rsidRPr="00C14346" w:rsidRDefault="00C14346" w:rsidP="00C14346">
      <w:pPr>
        <w:pStyle w:val="ListeParagraf"/>
        <w:rPr>
          <w:rFonts w:ascii="Times New Roman" w:hAnsi="Times New Roman" w:cs="Times New Roman"/>
          <w:sz w:val="24"/>
          <w:szCs w:val="24"/>
        </w:rPr>
      </w:pPr>
    </w:p>
    <w:p w14:paraId="4789315E" w14:textId="77777777" w:rsidR="00C14346" w:rsidRDefault="00C14346" w:rsidP="00C14346">
      <w:pPr>
        <w:pStyle w:val="ListeParagraf"/>
        <w:rPr>
          <w:rFonts w:ascii="Times New Roman" w:hAnsi="Times New Roman" w:cs="Times New Roman"/>
          <w:sz w:val="24"/>
          <w:szCs w:val="24"/>
        </w:rPr>
      </w:pPr>
    </w:p>
    <w:p w14:paraId="2A37AEDA" w14:textId="77777777" w:rsidR="00E54710" w:rsidRDefault="00E54710" w:rsidP="00C14346">
      <w:pPr>
        <w:pStyle w:val="ListeParagraf"/>
        <w:rPr>
          <w:rFonts w:ascii="Times New Roman" w:hAnsi="Times New Roman" w:cs="Times New Roman"/>
          <w:sz w:val="24"/>
          <w:szCs w:val="24"/>
        </w:rPr>
      </w:pPr>
    </w:p>
    <w:p w14:paraId="4EB42341" w14:textId="77777777" w:rsidR="00E54710" w:rsidRPr="00C14346" w:rsidRDefault="00E54710" w:rsidP="00C14346">
      <w:pPr>
        <w:pStyle w:val="ListeParagraf"/>
        <w:rPr>
          <w:rFonts w:ascii="Times New Roman" w:hAnsi="Times New Roman" w:cs="Times New Roman"/>
          <w:sz w:val="24"/>
          <w:szCs w:val="24"/>
        </w:rPr>
      </w:pPr>
    </w:p>
    <w:p w14:paraId="7537B4E4" w14:textId="77777777" w:rsidR="00C14346" w:rsidRPr="00C14346" w:rsidRDefault="00C14346" w:rsidP="00C14346">
      <w:pPr>
        <w:pStyle w:val="ListeParagraf"/>
        <w:rPr>
          <w:rFonts w:ascii="Times New Roman" w:hAnsi="Times New Roman" w:cs="Times New Roman"/>
          <w:sz w:val="24"/>
          <w:szCs w:val="24"/>
        </w:rPr>
      </w:pPr>
    </w:p>
    <w:p w14:paraId="7523958C" w14:textId="77777777" w:rsidR="000B0C3F" w:rsidRPr="00E54710" w:rsidRDefault="00403330" w:rsidP="007A5A68">
      <w:pPr>
        <w:pStyle w:val="ListeParagraf"/>
        <w:numPr>
          <w:ilvl w:val="0"/>
          <w:numId w:val="1"/>
        </w:numPr>
        <w:rPr>
          <w:rFonts w:ascii="Times New Roman" w:hAnsi="Times New Roman" w:cs="Times New Roman"/>
          <w:b/>
          <w:bCs/>
          <w:sz w:val="24"/>
          <w:szCs w:val="24"/>
        </w:rPr>
      </w:pPr>
      <w:r w:rsidRPr="00E54710">
        <w:rPr>
          <w:rFonts w:ascii="Times New Roman" w:hAnsi="Times New Roman" w:cs="Times New Roman"/>
          <w:b/>
          <w:bCs/>
          <w:sz w:val="24"/>
          <w:szCs w:val="24"/>
        </w:rPr>
        <w:lastRenderedPageBreak/>
        <w:t>Üst Yönetici Sunuşu</w:t>
      </w:r>
    </w:p>
    <w:p w14:paraId="712D0C79" w14:textId="77777777" w:rsidR="00ED0138" w:rsidRDefault="00ED0138" w:rsidP="00ED0138">
      <w:pPr>
        <w:pStyle w:val="ListeParagraf"/>
        <w:rPr>
          <w:rFonts w:ascii="Times New Roman" w:hAnsi="Times New Roman" w:cs="Times New Roman"/>
          <w:sz w:val="24"/>
          <w:szCs w:val="24"/>
        </w:rPr>
      </w:pPr>
    </w:p>
    <w:p w14:paraId="26B43C20" w14:textId="6A227BC7" w:rsidR="00ED0138" w:rsidRPr="003145EB" w:rsidRDefault="00ED0138" w:rsidP="00E54710">
      <w:pPr>
        <w:pStyle w:val="ListeParagraf"/>
        <w:spacing w:line="360" w:lineRule="auto"/>
        <w:ind w:left="0" w:firstLine="567"/>
        <w:jc w:val="both"/>
        <w:rPr>
          <w:rFonts w:ascii="Times New Roman" w:hAnsi="Times New Roman" w:cs="Times New Roman"/>
          <w:sz w:val="24"/>
          <w:szCs w:val="24"/>
        </w:rPr>
      </w:pPr>
      <w:r w:rsidRPr="00ED0138">
        <w:rPr>
          <w:rFonts w:ascii="Times New Roman" w:hAnsi="Times New Roman" w:cs="Times New Roman"/>
          <w:sz w:val="24"/>
          <w:szCs w:val="24"/>
        </w:rPr>
        <w:t xml:space="preserve">Çanakkale </w:t>
      </w:r>
      <w:proofErr w:type="spellStart"/>
      <w:r w:rsidRPr="00ED0138">
        <w:rPr>
          <w:rFonts w:ascii="Times New Roman" w:hAnsi="Times New Roman" w:cs="Times New Roman"/>
          <w:sz w:val="24"/>
          <w:szCs w:val="24"/>
        </w:rPr>
        <w:t>Onsekiz</w:t>
      </w:r>
      <w:proofErr w:type="spellEnd"/>
      <w:r w:rsidRPr="00ED0138">
        <w:rPr>
          <w:rFonts w:ascii="Times New Roman" w:hAnsi="Times New Roman" w:cs="Times New Roman"/>
          <w:sz w:val="24"/>
          <w:szCs w:val="24"/>
        </w:rPr>
        <w:t xml:space="preserve"> Mart Üniversitesi Ziraat Fakültesi</w:t>
      </w:r>
      <w:r>
        <w:rPr>
          <w:rFonts w:ascii="Times New Roman" w:hAnsi="Times New Roman" w:cs="Times New Roman"/>
          <w:sz w:val="24"/>
          <w:szCs w:val="24"/>
        </w:rPr>
        <w:t xml:space="preserve"> </w:t>
      </w:r>
      <w:r w:rsidRPr="00ED0138">
        <w:rPr>
          <w:rFonts w:ascii="Times New Roman" w:hAnsi="Times New Roman" w:cs="Times New Roman"/>
          <w:sz w:val="24"/>
          <w:szCs w:val="24"/>
        </w:rPr>
        <w:t>Tarım Makinalar</w:t>
      </w:r>
      <w:r w:rsidR="001701DF">
        <w:rPr>
          <w:rFonts w:ascii="Times New Roman" w:hAnsi="Times New Roman" w:cs="Times New Roman"/>
          <w:sz w:val="24"/>
          <w:szCs w:val="24"/>
        </w:rPr>
        <w:t>ı</w:t>
      </w:r>
      <w:r w:rsidRPr="00ED0138">
        <w:rPr>
          <w:rFonts w:ascii="Times New Roman" w:hAnsi="Times New Roman" w:cs="Times New Roman"/>
          <w:sz w:val="24"/>
          <w:szCs w:val="24"/>
        </w:rPr>
        <w:t xml:space="preserve"> ve Teknolojileri Mühendisliği Bölümü</w:t>
      </w:r>
      <w:r w:rsidR="001701DF">
        <w:rPr>
          <w:rFonts w:ascii="Times New Roman" w:hAnsi="Times New Roman" w:cs="Times New Roman"/>
          <w:sz w:val="24"/>
          <w:szCs w:val="24"/>
        </w:rPr>
        <w:t xml:space="preserve"> </w:t>
      </w:r>
      <w:r w:rsidRPr="00ED0138">
        <w:rPr>
          <w:rFonts w:ascii="Times New Roman" w:hAnsi="Times New Roman" w:cs="Times New Roman"/>
          <w:sz w:val="24"/>
          <w:szCs w:val="24"/>
        </w:rPr>
        <w:t>olarak ç</w:t>
      </w:r>
      <w:r>
        <w:rPr>
          <w:rFonts w:ascii="Times New Roman" w:hAnsi="Times New Roman" w:cs="Times New Roman"/>
          <w:sz w:val="24"/>
          <w:szCs w:val="24"/>
        </w:rPr>
        <w:t xml:space="preserve">ok yönlü ve kaliteli bir eğitim </w:t>
      </w:r>
      <w:r w:rsidRPr="00ED0138">
        <w:rPr>
          <w:rFonts w:ascii="Times New Roman" w:hAnsi="Times New Roman" w:cs="Times New Roman"/>
          <w:sz w:val="24"/>
          <w:szCs w:val="24"/>
        </w:rPr>
        <w:t>vererek öğrencilerimizi değişen dünyanın koşullarına göre hazırlamak ve bilimsel</w:t>
      </w:r>
      <w:r>
        <w:rPr>
          <w:rFonts w:ascii="Times New Roman" w:hAnsi="Times New Roman" w:cs="Times New Roman"/>
          <w:sz w:val="24"/>
          <w:szCs w:val="24"/>
        </w:rPr>
        <w:t xml:space="preserve"> </w:t>
      </w:r>
      <w:r w:rsidRPr="00ED0138">
        <w:rPr>
          <w:rFonts w:ascii="Times New Roman" w:hAnsi="Times New Roman" w:cs="Times New Roman"/>
          <w:sz w:val="24"/>
          <w:szCs w:val="24"/>
        </w:rPr>
        <w:t>araştırmalarımızı ülkemiz tarımını geliştirmek amacıyla en üst düzeye taşımayı hedeflemekteyiz.</w:t>
      </w:r>
      <w:r>
        <w:rPr>
          <w:rFonts w:ascii="Times New Roman" w:hAnsi="Times New Roman" w:cs="Times New Roman"/>
          <w:sz w:val="24"/>
          <w:szCs w:val="24"/>
        </w:rPr>
        <w:t xml:space="preserve"> </w:t>
      </w:r>
      <w:r w:rsidRPr="00ED0138">
        <w:rPr>
          <w:rFonts w:ascii="Times New Roman" w:hAnsi="Times New Roman" w:cs="Times New Roman"/>
          <w:sz w:val="24"/>
          <w:szCs w:val="24"/>
        </w:rPr>
        <w:t xml:space="preserve">Eğitim-Öğretim faaliyetlerine 1995 yılında başlayan </w:t>
      </w:r>
      <w:proofErr w:type="gramStart"/>
      <w:r w:rsidRPr="00ED0138">
        <w:rPr>
          <w:rFonts w:ascii="Times New Roman" w:hAnsi="Times New Roman" w:cs="Times New Roman"/>
          <w:sz w:val="24"/>
          <w:szCs w:val="24"/>
        </w:rPr>
        <w:t>Fakültemiz,</w:t>
      </w:r>
      <w:r>
        <w:rPr>
          <w:rFonts w:ascii="Times New Roman" w:hAnsi="Times New Roman" w:cs="Times New Roman"/>
          <w:sz w:val="24"/>
          <w:szCs w:val="24"/>
        </w:rPr>
        <w:t xml:space="preserve"> </w:t>
      </w:r>
      <w:r w:rsidRPr="00ED0138">
        <w:rPr>
          <w:rFonts w:ascii="Times New Roman" w:hAnsi="Times New Roman" w:cs="Times New Roman"/>
          <w:sz w:val="24"/>
          <w:szCs w:val="24"/>
        </w:rPr>
        <w:t xml:space="preserve"> farklı</w:t>
      </w:r>
      <w:proofErr w:type="gramEnd"/>
      <w:r w:rsidRPr="00ED0138">
        <w:rPr>
          <w:rFonts w:ascii="Times New Roman" w:hAnsi="Times New Roman" w:cs="Times New Roman"/>
          <w:sz w:val="24"/>
          <w:szCs w:val="24"/>
        </w:rPr>
        <w:t xml:space="preserve"> dokuz bölüm ile</w:t>
      </w:r>
      <w:r>
        <w:rPr>
          <w:rFonts w:ascii="Times New Roman" w:hAnsi="Times New Roman" w:cs="Times New Roman"/>
          <w:sz w:val="24"/>
          <w:szCs w:val="24"/>
        </w:rPr>
        <w:t xml:space="preserve"> </w:t>
      </w:r>
      <w:r w:rsidRPr="00ED0138">
        <w:rPr>
          <w:rFonts w:ascii="Times New Roman" w:hAnsi="Times New Roman" w:cs="Times New Roman"/>
          <w:sz w:val="24"/>
          <w:szCs w:val="24"/>
        </w:rPr>
        <w:t>Türkiye’de en çok tercih edilen Ziraat Fakülteleri arasında yer almaktadır.</w:t>
      </w:r>
      <w:r>
        <w:rPr>
          <w:rFonts w:ascii="Times New Roman" w:hAnsi="Times New Roman" w:cs="Times New Roman"/>
          <w:sz w:val="24"/>
          <w:szCs w:val="24"/>
        </w:rPr>
        <w:t xml:space="preserve"> </w:t>
      </w:r>
      <w:r w:rsidRPr="001701DF">
        <w:rPr>
          <w:rFonts w:ascii="Times New Roman" w:hAnsi="Times New Roman" w:cs="Times New Roman"/>
          <w:sz w:val="24"/>
          <w:szCs w:val="24"/>
        </w:rPr>
        <w:t xml:space="preserve">2000 yılında kurulmuş olan Çanakkale </w:t>
      </w:r>
      <w:proofErr w:type="spellStart"/>
      <w:r w:rsidRPr="001701DF">
        <w:rPr>
          <w:rFonts w:ascii="Times New Roman" w:hAnsi="Times New Roman" w:cs="Times New Roman"/>
          <w:sz w:val="24"/>
          <w:szCs w:val="24"/>
        </w:rPr>
        <w:t>Onsekiz</w:t>
      </w:r>
      <w:proofErr w:type="spellEnd"/>
      <w:r w:rsidRPr="001701DF">
        <w:rPr>
          <w:rFonts w:ascii="Times New Roman" w:hAnsi="Times New Roman" w:cs="Times New Roman"/>
          <w:sz w:val="24"/>
          <w:szCs w:val="24"/>
        </w:rPr>
        <w:t xml:space="preserve"> Mart Üniversitesi Ziraat Fakültesi Tarım Makinaları Bölümü, </w:t>
      </w:r>
      <w:proofErr w:type="gramStart"/>
      <w:r w:rsidRPr="001701DF">
        <w:rPr>
          <w:rFonts w:ascii="Times New Roman" w:hAnsi="Times New Roman" w:cs="Times New Roman"/>
          <w:sz w:val="24"/>
          <w:szCs w:val="24"/>
        </w:rPr>
        <w:t>lisans,</w:t>
      </w:r>
      <w:proofErr w:type="gramEnd"/>
      <w:r w:rsidRPr="001701DF">
        <w:rPr>
          <w:rFonts w:ascii="Times New Roman" w:hAnsi="Times New Roman" w:cs="Times New Roman"/>
          <w:sz w:val="24"/>
          <w:szCs w:val="24"/>
        </w:rPr>
        <w:t xml:space="preserve"> ve yüksek lisans düzeyinde eğitimi vermektedir. İlk yüksek lisans öğrencilerini 2001-2002 yılında, ilk lisans öğrencilerini de 2004-2005 yılında almıştır.</w:t>
      </w:r>
      <w:r w:rsidRPr="00ED0138">
        <w:rPr>
          <w:rFonts w:ascii="Times New Roman" w:hAnsi="Times New Roman" w:cs="Times New Roman"/>
          <w:sz w:val="24"/>
          <w:szCs w:val="24"/>
        </w:rPr>
        <w:t xml:space="preserve"> Çanakkale ilimiz</w:t>
      </w:r>
      <w:r>
        <w:rPr>
          <w:rFonts w:ascii="Times New Roman" w:hAnsi="Times New Roman" w:cs="Times New Roman"/>
          <w:sz w:val="24"/>
          <w:szCs w:val="24"/>
        </w:rPr>
        <w:t xml:space="preserve"> </w:t>
      </w:r>
      <w:r w:rsidRPr="00ED0138">
        <w:rPr>
          <w:rFonts w:ascii="Times New Roman" w:hAnsi="Times New Roman" w:cs="Times New Roman"/>
          <w:sz w:val="24"/>
          <w:szCs w:val="24"/>
        </w:rPr>
        <w:t>sahip olduğu üstün ekolojik koşullar nedeniyle ülkemizde tarım eğitiminin en üst seviyede</w:t>
      </w:r>
      <w:r>
        <w:rPr>
          <w:rFonts w:ascii="Times New Roman" w:hAnsi="Times New Roman" w:cs="Times New Roman"/>
          <w:sz w:val="24"/>
          <w:szCs w:val="24"/>
        </w:rPr>
        <w:t xml:space="preserve"> </w:t>
      </w:r>
      <w:r w:rsidRPr="00ED0138">
        <w:rPr>
          <w:rFonts w:ascii="Times New Roman" w:hAnsi="Times New Roman" w:cs="Times New Roman"/>
          <w:sz w:val="24"/>
          <w:szCs w:val="24"/>
        </w:rPr>
        <w:t>gerçekleştirilebileceği imkanları sunmaktadır. Kuruluşundan itibaren geçen süre zarfında</w:t>
      </w:r>
      <w:r>
        <w:rPr>
          <w:rFonts w:ascii="Times New Roman" w:hAnsi="Times New Roman" w:cs="Times New Roman"/>
          <w:sz w:val="24"/>
          <w:szCs w:val="24"/>
        </w:rPr>
        <w:t xml:space="preserve"> </w:t>
      </w:r>
      <w:r w:rsidRPr="00ED0138">
        <w:rPr>
          <w:rFonts w:ascii="Times New Roman" w:hAnsi="Times New Roman" w:cs="Times New Roman"/>
          <w:sz w:val="24"/>
          <w:szCs w:val="24"/>
        </w:rPr>
        <w:t>uluslararası alanda tanınan ve üstün bilimsel niteliklere sahip öğretim elemanları, araştırma ve</w:t>
      </w:r>
      <w:r>
        <w:rPr>
          <w:rFonts w:ascii="Times New Roman" w:hAnsi="Times New Roman" w:cs="Times New Roman"/>
          <w:sz w:val="24"/>
          <w:szCs w:val="24"/>
        </w:rPr>
        <w:t xml:space="preserve"> </w:t>
      </w:r>
      <w:r w:rsidRPr="00ED0138">
        <w:rPr>
          <w:rFonts w:ascii="Times New Roman" w:hAnsi="Times New Roman" w:cs="Times New Roman"/>
          <w:sz w:val="24"/>
          <w:szCs w:val="24"/>
        </w:rPr>
        <w:t>eğitim programları ile tarım bilimlerine önemli katkılar sağlayan ve tarımsal alanlarda yetkin</w:t>
      </w:r>
      <w:r>
        <w:rPr>
          <w:rFonts w:ascii="Times New Roman" w:hAnsi="Times New Roman" w:cs="Times New Roman"/>
          <w:sz w:val="24"/>
          <w:szCs w:val="24"/>
        </w:rPr>
        <w:t xml:space="preserve"> </w:t>
      </w:r>
      <w:r w:rsidRPr="00ED0138">
        <w:rPr>
          <w:rFonts w:ascii="Times New Roman" w:hAnsi="Times New Roman" w:cs="Times New Roman"/>
          <w:sz w:val="24"/>
          <w:szCs w:val="24"/>
        </w:rPr>
        <w:t>mezunlar yetiştiren bir fakülte olarak önemli bir konuma yükselmiştir. Yirmi birinci yüzyılda</w:t>
      </w:r>
      <w:r w:rsidR="001701DF">
        <w:rPr>
          <w:rFonts w:ascii="Times New Roman" w:hAnsi="Times New Roman" w:cs="Times New Roman"/>
          <w:sz w:val="24"/>
          <w:szCs w:val="24"/>
        </w:rPr>
        <w:t xml:space="preserve"> </w:t>
      </w:r>
      <w:r w:rsidRPr="00ED0138">
        <w:rPr>
          <w:rFonts w:ascii="Times New Roman" w:hAnsi="Times New Roman" w:cs="Times New Roman"/>
          <w:sz w:val="24"/>
          <w:szCs w:val="24"/>
        </w:rPr>
        <w:t>tarımsal faaliyetler önemini iyice arttırmaya başlamıştır. K</w:t>
      </w:r>
      <w:r>
        <w:rPr>
          <w:rFonts w:ascii="Times New Roman" w:hAnsi="Times New Roman" w:cs="Times New Roman"/>
          <w:sz w:val="24"/>
          <w:szCs w:val="24"/>
        </w:rPr>
        <w:t xml:space="preserve">üresel iklim değişiklikleri, su </w:t>
      </w:r>
      <w:r w:rsidRPr="00ED0138">
        <w:rPr>
          <w:rFonts w:ascii="Times New Roman" w:hAnsi="Times New Roman" w:cs="Times New Roman"/>
          <w:sz w:val="24"/>
          <w:szCs w:val="24"/>
        </w:rPr>
        <w:t>kaynaklarının azalması, ekosistemin hassas dengelerinin giderek bozulması, kaliteli ve güvenli</w:t>
      </w:r>
      <w:r>
        <w:rPr>
          <w:rFonts w:ascii="Times New Roman" w:hAnsi="Times New Roman" w:cs="Times New Roman"/>
          <w:sz w:val="24"/>
          <w:szCs w:val="24"/>
        </w:rPr>
        <w:t xml:space="preserve"> </w:t>
      </w:r>
      <w:r w:rsidRPr="00ED0138">
        <w:rPr>
          <w:rFonts w:ascii="Times New Roman" w:hAnsi="Times New Roman" w:cs="Times New Roman"/>
          <w:sz w:val="24"/>
          <w:szCs w:val="24"/>
        </w:rPr>
        <w:t>gıdaya olan talebin giderek artması ve zorlaşması tarım eğitimi ve araştırmalarını farklı bakış</w:t>
      </w:r>
      <w:r>
        <w:rPr>
          <w:rFonts w:ascii="Times New Roman" w:hAnsi="Times New Roman" w:cs="Times New Roman"/>
          <w:sz w:val="24"/>
          <w:szCs w:val="24"/>
        </w:rPr>
        <w:t xml:space="preserve"> </w:t>
      </w:r>
      <w:r w:rsidRPr="00ED0138">
        <w:rPr>
          <w:rFonts w:ascii="Times New Roman" w:hAnsi="Times New Roman" w:cs="Times New Roman"/>
          <w:sz w:val="24"/>
          <w:szCs w:val="24"/>
        </w:rPr>
        <w:t xml:space="preserve">açılarıyla geliştirme zorunluluğunu ortaya çıkarmıştır. Bu amaçla, Çanakkale </w:t>
      </w:r>
      <w:proofErr w:type="spellStart"/>
      <w:r w:rsidRPr="00ED0138">
        <w:rPr>
          <w:rFonts w:ascii="Times New Roman" w:hAnsi="Times New Roman" w:cs="Times New Roman"/>
          <w:sz w:val="24"/>
          <w:szCs w:val="24"/>
        </w:rPr>
        <w:t>Onsekiz</w:t>
      </w:r>
      <w:proofErr w:type="spellEnd"/>
      <w:r w:rsidRPr="00ED0138">
        <w:rPr>
          <w:rFonts w:ascii="Times New Roman" w:hAnsi="Times New Roman" w:cs="Times New Roman"/>
          <w:sz w:val="24"/>
          <w:szCs w:val="24"/>
        </w:rPr>
        <w:t xml:space="preserve"> Mart</w:t>
      </w:r>
      <w:r>
        <w:rPr>
          <w:rFonts w:ascii="Times New Roman" w:hAnsi="Times New Roman" w:cs="Times New Roman"/>
          <w:sz w:val="24"/>
          <w:szCs w:val="24"/>
        </w:rPr>
        <w:t xml:space="preserve"> </w:t>
      </w:r>
      <w:r w:rsidRPr="00ED0138">
        <w:rPr>
          <w:rFonts w:ascii="Times New Roman" w:hAnsi="Times New Roman" w:cs="Times New Roman"/>
          <w:sz w:val="24"/>
          <w:szCs w:val="24"/>
        </w:rPr>
        <w:t>Üniversitesi Ziraat Fakültesi</w:t>
      </w:r>
      <w:r w:rsidR="003145EB">
        <w:rPr>
          <w:rFonts w:ascii="Times New Roman" w:hAnsi="Times New Roman" w:cs="Times New Roman"/>
          <w:sz w:val="24"/>
          <w:szCs w:val="24"/>
        </w:rPr>
        <w:t xml:space="preserve"> </w:t>
      </w:r>
      <w:r w:rsidR="00B9191D" w:rsidRPr="00B9191D">
        <w:rPr>
          <w:rFonts w:ascii="Times New Roman" w:hAnsi="Times New Roman" w:cs="Times New Roman"/>
          <w:sz w:val="24"/>
          <w:szCs w:val="24"/>
        </w:rPr>
        <w:t xml:space="preserve">Tarım </w:t>
      </w:r>
      <w:proofErr w:type="spellStart"/>
      <w:r w:rsidR="00B9191D" w:rsidRPr="00B9191D">
        <w:rPr>
          <w:rFonts w:ascii="Times New Roman" w:hAnsi="Times New Roman" w:cs="Times New Roman"/>
          <w:sz w:val="24"/>
          <w:szCs w:val="24"/>
        </w:rPr>
        <w:t>Makinalari</w:t>
      </w:r>
      <w:proofErr w:type="spellEnd"/>
      <w:r w:rsidR="00B9191D" w:rsidRPr="00B9191D">
        <w:rPr>
          <w:rFonts w:ascii="Times New Roman" w:hAnsi="Times New Roman" w:cs="Times New Roman"/>
          <w:sz w:val="24"/>
          <w:szCs w:val="24"/>
        </w:rPr>
        <w:t xml:space="preserve"> ve Teknolojileri Mühendisliği Bölümü</w:t>
      </w:r>
      <w:r w:rsidR="003145EB" w:rsidRPr="003145EB">
        <w:rPr>
          <w:rFonts w:ascii="Times New Roman" w:hAnsi="Times New Roman" w:cs="Times New Roman"/>
          <w:sz w:val="24"/>
          <w:szCs w:val="24"/>
        </w:rPr>
        <w:t xml:space="preserve">nde </w:t>
      </w:r>
      <w:r w:rsidRPr="003145EB">
        <w:rPr>
          <w:rFonts w:ascii="Times New Roman" w:hAnsi="Times New Roman" w:cs="Times New Roman"/>
          <w:sz w:val="24"/>
          <w:szCs w:val="24"/>
        </w:rPr>
        <w:t>yü</w:t>
      </w:r>
      <w:r w:rsidRPr="00ED0138">
        <w:rPr>
          <w:rFonts w:ascii="Times New Roman" w:hAnsi="Times New Roman" w:cs="Times New Roman"/>
          <w:sz w:val="24"/>
          <w:szCs w:val="24"/>
        </w:rPr>
        <w:t>rütülen eğitim</w:t>
      </w:r>
      <w:r>
        <w:rPr>
          <w:rFonts w:ascii="Times New Roman" w:hAnsi="Times New Roman" w:cs="Times New Roman"/>
          <w:sz w:val="24"/>
          <w:szCs w:val="24"/>
        </w:rPr>
        <w:t xml:space="preserve"> programları; tarımsal üretim ve </w:t>
      </w:r>
      <w:r w:rsidRPr="00ED0138">
        <w:rPr>
          <w:rFonts w:ascii="Times New Roman" w:hAnsi="Times New Roman" w:cs="Times New Roman"/>
          <w:sz w:val="24"/>
          <w:szCs w:val="24"/>
        </w:rPr>
        <w:t>araştırma yapabilmek için gerekli bilgi donanımına sahip, girişimciliği destekleyen, bilim ve</w:t>
      </w:r>
      <w:r>
        <w:rPr>
          <w:rFonts w:ascii="Times New Roman" w:hAnsi="Times New Roman" w:cs="Times New Roman"/>
          <w:sz w:val="24"/>
          <w:szCs w:val="24"/>
        </w:rPr>
        <w:t xml:space="preserve"> </w:t>
      </w:r>
      <w:r w:rsidRPr="00ED0138">
        <w:rPr>
          <w:rFonts w:ascii="Times New Roman" w:hAnsi="Times New Roman" w:cs="Times New Roman"/>
          <w:sz w:val="24"/>
          <w:szCs w:val="24"/>
        </w:rPr>
        <w:t>teknolojideki gelişmeleri takip ederek kendini sürekli geliştirebilen, ekip çalışması yürütebilen,</w:t>
      </w:r>
      <w:r>
        <w:rPr>
          <w:rFonts w:ascii="Times New Roman" w:hAnsi="Times New Roman" w:cs="Times New Roman"/>
          <w:sz w:val="24"/>
          <w:szCs w:val="24"/>
        </w:rPr>
        <w:t xml:space="preserve"> </w:t>
      </w:r>
      <w:r w:rsidRPr="00ED0138">
        <w:rPr>
          <w:rFonts w:ascii="Times New Roman" w:hAnsi="Times New Roman" w:cs="Times New Roman"/>
          <w:sz w:val="24"/>
          <w:szCs w:val="24"/>
        </w:rPr>
        <w:t>proje tasarımı ve yönetimi konusunda becerilere sahip, çevre sorunlarına karşı duyarlı, farklı</w:t>
      </w:r>
      <w:r w:rsidR="003145EB">
        <w:rPr>
          <w:rFonts w:ascii="Times New Roman" w:hAnsi="Times New Roman" w:cs="Times New Roman"/>
          <w:sz w:val="24"/>
          <w:szCs w:val="24"/>
        </w:rPr>
        <w:t xml:space="preserve"> </w:t>
      </w:r>
      <w:r w:rsidRPr="003145EB">
        <w:rPr>
          <w:rFonts w:ascii="Times New Roman" w:hAnsi="Times New Roman" w:cs="Times New Roman"/>
          <w:sz w:val="24"/>
          <w:szCs w:val="24"/>
        </w:rPr>
        <w:t>üretim sistemi ve teknolojilerine hakim, mesleki ve etik sorumluluğun bilincinde mezunlar yetiştire</w:t>
      </w:r>
      <w:r w:rsidR="003145EB">
        <w:rPr>
          <w:rFonts w:ascii="Times New Roman" w:hAnsi="Times New Roman" w:cs="Times New Roman"/>
          <w:sz w:val="24"/>
          <w:szCs w:val="24"/>
        </w:rPr>
        <w:t>bilecek şekilde tasarlanmıştır.</w:t>
      </w:r>
    </w:p>
    <w:p w14:paraId="1E717AED" w14:textId="77777777" w:rsidR="00ED0138" w:rsidRPr="00C14346" w:rsidRDefault="00ED0138" w:rsidP="00ED0138">
      <w:pPr>
        <w:pStyle w:val="ListeParagraf"/>
        <w:rPr>
          <w:rFonts w:ascii="Times New Roman" w:hAnsi="Times New Roman" w:cs="Times New Roman"/>
          <w:sz w:val="24"/>
          <w:szCs w:val="24"/>
        </w:rPr>
      </w:pPr>
    </w:p>
    <w:p w14:paraId="02859FD5" w14:textId="77777777" w:rsidR="00403330" w:rsidRPr="00E54710" w:rsidRDefault="00403330" w:rsidP="00E54710">
      <w:pPr>
        <w:pStyle w:val="ListeParagraf"/>
        <w:numPr>
          <w:ilvl w:val="0"/>
          <w:numId w:val="1"/>
        </w:numPr>
        <w:spacing w:line="360" w:lineRule="auto"/>
        <w:rPr>
          <w:rFonts w:ascii="Times New Roman" w:hAnsi="Times New Roman" w:cs="Times New Roman"/>
          <w:b/>
          <w:bCs/>
          <w:sz w:val="24"/>
          <w:szCs w:val="24"/>
        </w:rPr>
      </w:pPr>
      <w:r w:rsidRPr="00E54710">
        <w:rPr>
          <w:rFonts w:ascii="Times New Roman" w:hAnsi="Times New Roman" w:cs="Times New Roman"/>
          <w:b/>
          <w:bCs/>
          <w:sz w:val="24"/>
          <w:szCs w:val="24"/>
        </w:rPr>
        <w:t>Amaç</w:t>
      </w:r>
    </w:p>
    <w:p w14:paraId="5B5157AA" w14:textId="77777777" w:rsidR="003145EB" w:rsidRDefault="003145EB" w:rsidP="00E54710">
      <w:pPr>
        <w:pStyle w:val="ListeParagraf"/>
        <w:spacing w:line="360" w:lineRule="auto"/>
        <w:rPr>
          <w:rFonts w:ascii="Times New Roman" w:hAnsi="Times New Roman" w:cs="Times New Roman"/>
          <w:sz w:val="24"/>
          <w:szCs w:val="24"/>
        </w:rPr>
      </w:pPr>
    </w:p>
    <w:p w14:paraId="5A9CF1D2" w14:textId="77777777" w:rsidR="003145EB" w:rsidRPr="003145EB" w:rsidRDefault="003145EB" w:rsidP="00E54710">
      <w:pPr>
        <w:pStyle w:val="ListeParagraf"/>
        <w:numPr>
          <w:ilvl w:val="0"/>
          <w:numId w:val="6"/>
        </w:numPr>
        <w:spacing w:line="360" w:lineRule="auto"/>
        <w:jc w:val="both"/>
        <w:rPr>
          <w:rFonts w:ascii="Times New Roman" w:hAnsi="Times New Roman" w:cs="Times New Roman"/>
          <w:sz w:val="24"/>
          <w:szCs w:val="24"/>
        </w:rPr>
      </w:pPr>
      <w:r w:rsidRPr="003145EB">
        <w:rPr>
          <w:rFonts w:ascii="Times New Roman" w:hAnsi="Times New Roman" w:cs="Times New Roman"/>
          <w:sz w:val="24"/>
          <w:szCs w:val="24"/>
        </w:rPr>
        <w:t>Ziraat Mühendisliği eğitiminde uluslararası normlara erişmek, mühendislik bilim ve teknolojisine katkıda bulanabilecek yüksek standartlara sahip olmak.</w:t>
      </w:r>
    </w:p>
    <w:p w14:paraId="51F5E6B2" w14:textId="77777777" w:rsidR="003145EB" w:rsidRPr="003145EB" w:rsidRDefault="003145EB" w:rsidP="00E54710">
      <w:pPr>
        <w:pStyle w:val="ListeParagraf"/>
        <w:numPr>
          <w:ilvl w:val="0"/>
          <w:numId w:val="6"/>
        </w:numPr>
        <w:spacing w:line="360" w:lineRule="auto"/>
        <w:jc w:val="both"/>
        <w:rPr>
          <w:rFonts w:ascii="Times New Roman" w:hAnsi="Times New Roman" w:cs="Times New Roman"/>
          <w:sz w:val="24"/>
          <w:szCs w:val="24"/>
        </w:rPr>
      </w:pPr>
      <w:r w:rsidRPr="003145EB">
        <w:rPr>
          <w:rFonts w:ascii="Times New Roman" w:hAnsi="Times New Roman" w:cs="Times New Roman"/>
          <w:sz w:val="24"/>
          <w:szCs w:val="24"/>
        </w:rPr>
        <w:t>Eğitim-öğretim için gerekli altyapı, laboratuvar ve bilgisayar donanımı ile öğrenciler için gerekli sosyal olanakları hazır tutarak hayat boyu öğrenmeyi kolaylaştırmak.</w:t>
      </w:r>
    </w:p>
    <w:p w14:paraId="61A01999" w14:textId="77777777" w:rsidR="003145EB" w:rsidRPr="003145EB" w:rsidRDefault="003145EB" w:rsidP="00E54710">
      <w:pPr>
        <w:pStyle w:val="ListeParagraf"/>
        <w:numPr>
          <w:ilvl w:val="0"/>
          <w:numId w:val="6"/>
        </w:numPr>
        <w:spacing w:line="360" w:lineRule="auto"/>
        <w:jc w:val="both"/>
        <w:rPr>
          <w:rFonts w:ascii="Times New Roman" w:hAnsi="Times New Roman" w:cs="Times New Roman"/>
          <w:sz w:val="24"/>
          <w:szCs w:val="24"/>
        </w:rPr>
      </w:pPr>
      <w:r w:rsidRPr="003145EB">
        <w:rPr>
          <w:rFonts w:ascii="Times New Roman" w:hAnsi="Times New Roman" w:cs="Times New Roman"/>
          <w:sz w:val="24"/>
          <w:szCs w:val="24"/>
        </w:rPr>
        <w:t>Akademik personelin bilimsel araştırma olanaklarını genişletmek, yenilikçilik ve girişimcilik konularında teşvik etmek.</w:t>
      </w:r>
    </w:p>
    <w:p w14:paraId="5602E1BD" w14:textId="77777777" w:rsidR="003145EB" w:rsidRDefault="003145EB" w:rsidP="00E54710">
      <w:pPr>
        <w:pStyle w:val="ListeParagraf"/>
        <w:numPr>
          <w:ilvl w:val="0"/>
          <w:numId w:val="6"/>
        </w:numPr>
        <w:spacing w:line="360" w:lineRule="auto"/>
        <w:jc w:val="both"/>
        <w:rPr>
          <w:rFonts w:ascii="Times New Roman" w:hAnsi="Times New Roman" w:cs="Times New Roman"/>
          <w:sz w:val="24"/>
          <w:szCs w:val="24"/>
        </w:rPr>
      </w:pPr>
      <w:r w:rsidRPr="003145EB">
        <w:rPr>
          <w:rFonts w:ascii="Times New Roman" w:hAnsi="Times New Roman" w:cs="Times New Roman"/>
          <w:sz w:val="24"/>
          <w:szCs w:val="24"/>
        </w:rPr>
        <w:t xml:space="preserve">Öğrencilerin lisans, yüksek lisans ve doktora tezlerini bölgenin ve ülkemizin ihtiyaçları doğrultusunda yönlendirmek, staj programlarını yerel ve ulusal sanayi </w:t>
      </w:r>
      <w:proofErr w:type="gramStart"/>
      <w:r w:rsidRPr="003145EB">
        <w:rPr>
          <w:rFonts w:ascii="Times New Roman" w:hAnsi="Times New Roman" w:cs="Times New Roman"/>
          <w:sz w:val="24"/>
          <w:szCs w:val="24"/>
        </w:rPr>
        <w:t>ile birlikte</w:t>
      </w:r>
      <w:proofErr w:type="gramEnd"/>
      <w:r w:rsidRPr="003145EB">
        <w:rPr>
          <w:rFonts w:ascii="Times New Roman" w:hAnsi="Times New Roman" w:cs="Times New Roman"/>
          <w:sz w:val="24"/>
          <w:szCs w:val="24"/>
        </w:rPr>
        <w:t xml:space="preserve"> geliştirmek</w:t>
      </w:r>
    </w:p>
    <w:p w14:paraId="479B03B9" w14:textId="77777777" w:rsidR="003145EB" w:rsidRPr="00E54710" w:rsidRDefault="003145EB" w:rsidP="00E54710">
      <w:pPr>
        <w:spacing w:line="360" w:lineRule="auto"/>
        <w:ind w:left="360"/>
        <w:jc w:val="both"/>
        <w:rPr>
          <w:rFonts w:ascii="Times New Roman" w:hAnsi="Times New Roman" w:cs="Times New Roman"/>
          <w:sz w:val="24"/>
          <w:szCs w:val="24"/>
        </w:rPr>
      </w:pPr>
      <w:r w:rsidRPr="00E54710">
        <w:rPr>
          <w:rFonts w:ascii="Times New Roman" w:hAnsi="Times New Roman" w:cs="Times New Roman"/>
          <w:sz w:val="24"/>
          <w:szCs w:val="24"/>
        </w:rPr>
        <w:lastRenderedPageBreak/>
        <w:t xml:space="preserve">Hedefler; </w:t>
      </w:r>
    </w:p>
    <w:p w14:paraId="20EAB7E9" w14:textId="77777777" w:rsidR="00B9191D" w:rsidRPr="00E54710" w:rsidRDefault="003145EB" w:rsidP="00E54710">
      <w:pPr>
        <w:pStyle w:val="ListeParagraf"/>
        <w:numPr>
          <w:ilvl w:val="0"/>
          <w:numId w:val="7"/>
        </w:numPr>
        <w:spacing w:line="360" w:lineRule="auto"/>
        <w:jc w:val="both"/>
        <w:rPr>
          <w:rFonts w:ascii="Times New Roman" w:hAnsi="Times New Roman" w:cs="Times New Roman"/>
          <w:sz w:val="24"/>
          <w:szCs w:val="24"/>
        </w:rPr>
      </w:pPr>
      <w:r w:rsidRPr="00E54710">
        <w:rPr>
          <w:rFonts w:ascii="Times New Roman" w:hAnsi="Times New Roman" w:cs="Times New Roman"/>
          <w:sz w:val="24"/>
          <w:szCs w:val="24"/>
        </w:rPr>
        <w:t xml:space="preserve">Eğitim-öğretime geçilmemiş bölümlerin akademik yapılanmalarının, önümüzdeki dönemlerde tamamlanarak öğrenci alımına hazır hale </w:t>
      </w:r>
    </w:p>
    <w:p w14:paraId="679E281B" w14:textId="77777777" w:rsidR="003145EB" w:rsidRPr="00E54710" w:rsidRDefault="003145EB" w:rsidP="00E54710">
      <w:pPr>
        <w:pStyle w:val="ListeParagraf"/>
        <w:numPr>
          <w:ilvl w:val="0"/>
          <w:numId w:val="7"/>
        </w:numPr>
        <w:spacing w:line="360" w:lineRule="auto"/>
        <w:jc w:val="both"/>
        <w:rPr>
          <w:rFonts w:ascii="Times New Roman" w:hAnsi="Times New Roman" w:cs="Times New Roman"/>
          <w:sz w:val="24"/>
          <w:szCs w:val="24"/>
        </w:rPr>
      </w:pPr>
      <w:proofErr w:type="gramStart"/>
      <w:r w:rsidRPr="00E54710">
        <w:rPr>
          <w:rFonts w:ascii="Times New Roman" w:hAnsi="Times New Roman" w:cs="Times New Roman"/>
          <w:sz w:val="24"/>
          <w:szCs w:val="24"/>
        </w:rPr>
        <w:t>getirilmeleri</w:t>
      </w:r>
      <w:proofErr w:type="gramEnd"/>
    </w:p>
    <w:p w14:paraId="39757212" w14:textId="77777777" w:rsidR="003145EB" w:rsidRPr="00E54710" w:rsidRDefault="003145EB" w:rsidP="00E54710">
      <w:pPr>
        <w:pStyle w:val="ListeParagraf"/>
        <w:numPr>
          <w:ilvl w:val="0"/>
          <w:numId w:val="7"/>
        </w:numPr>
        <w:spacing w:line="360" w:lineRule="auto"/>
        <w:jc w:val="both"/>
        <w:rPr>
          <w:rFonts w:ascii="Times New Roman" w:hAnsi="Times New Roman" w:cs="Times New Roman"/>
          <w:sz w:val="24"/>
          <w:szCs w:val="24"/>
        </w:rPr>
      </w:pPr>
      <w:r w:rsidRPr="00E54710">
        <w:rPr>
          <w:rFonts w:ascii="Times New Roman" w:hAnsi="Times New Roman" w:cs="Times New Roman"/>
          <w:sz w:val="24"/>
          <w:szCs w:val="24"/>
        </w:rPr>
        <w:t>2024 yılı sonuna kadar mevcut dersliklerin yenilenmesi ve derslik sayısının arttırılması</w:t>
      </w:r>
    </w:p>
    <w:p w14:paraId="69A5E358" w14:textId="77777777" w:rsidR="003145EB" w:rsidRPr="00E54710" w:rsidRDefault="003145EB" w:rsidP="00E54710">
      <w:pPr>
        <w:pStyle w:val="ListeParagraf"/>
        <w:numPr>
          <w:ilvl w:val="0"/>
          <w:numId w:val="7"/>
        </w:numPr>
        <w:spacing w:line="360" w:lineRule="auto"/>
        <w:jc w:val="both"/>
        <w:rPr>
          <w:rFonts w:ascii="Times New Roman" w:hAnsi="Times New Roman" w:cs="Times New Roman"/>
          <w:sz w:val="24"/>
          <w:szCs w:val="24"/>
        </w:rPr>
      </w:pPr>
      <w:r w:rsidRPr="00E54710">
        <w:rPr>
          <w:rFonts w:ascii="Times New Roman" w:hAnsi="Times New Roman" w:cs="Times New Roman"/>
          <w:sz w:val="24"/>
          <w:szCs w:val="24"/>
        </w:rPr>
        <w:t xml:space="preserve">Laboratuvar altyapısının iş sağlığı ve güvenliği de göz önüne alınarak Üniversitemiz </w:t>
      </w:r>
      <w:r w:rsidR="00B9191D" w:rsidRPr="00E54710">
        <w:rPr>
          <w:rFonts w:ascii="Times New Roman" w:hAnsi="Times New Roman" w:cs="Times New Roman"/>
          <w:sz w:val="24"/>
          <w:szCs w:val="24"/>
        </w:rPr>
        <w:t>imkanları</w:t>
      </w:r>
      <w:r w:rsidRPr="00E54710">
        <w:rPr>
          <w:rFonts w:ascii="Times New Roman" w:hAnsi="Times New Roman" w:cs="Times New Roman"/>
          <w:sz w:val="24"/>
          <w:szCs w:val="24"/>
        </w:rPr>
        <w:t xml:space="preserve"> </w:t>
      </w:r>
      <w:r w:rsidR="00B9191D" w:rsidRPr="00E54710">
        <w:rPr>
          <w:rFonts w:ascii="Times New Roman" w:hAnsi="Times New Roman" w:cs="Times New Roman"/>
          <w:sz w:val="24"/>
          <w:szCs w:val="24"/>
        </w:rPr>
        <w:t>dahilinde</w:t>
      </w:r>
      <w:r w:rsidRPr="00E54710">
        <w:rPr>
          <w:rFonts w:ascii="Times New Roman" w:hAnsi="Times New Roman" w:cs="Times New Roman"/>
          <w:sz w:val="24"/>
          <w:szCs w:val="24"/>
        </w:rPr>
        <w:t xml:space="preserve"> güçlendirilmesi</w:t>
      </w:r>
    </w:p>
    <w:p w14:paraId="1C0F99C3" w14:textId="77777777" w:rsidR="003145EB" w:rsidRPr="00E54710" w:rsidRDefault="003145EB" w:rsidP="00E54710">
      <w:pPr>
        <w:pStyle w:val="ListeParagraf"/>
        <w:numPr>
          <w:ilvl w:val="0"/>
          <w:numId w:val="7"/>
        </w:numPr>
        <w:spacing w:line="360" w:lineRule="auto"/>
        <w:jc w:val="both"/>
        <w:rPr>
          <w:rFonts w:ascii="Times New Roman" w:hAnsi="Times New Roman" w:cs="Times New Roman"/>
          <w:sz w:val="24"/>
          <w:szCs w:val="24"/>
        </w:rPr>
      </w:pPr>
      <w:r w:rsidRPr="00E54710">
        <w:rPr>
          <w:rFonts w:ascii="Times New Roman" w:hAnsi="Times New Roman" w:cs="Times New Roman"/>
          <w:sz w:val="24"/>
          <w:szCs w:val="24"/>
        </w:rPr>
        <w:t>2022 yılından itibaren fakültedeki eğitim, ölçme ve toplam kalite uygulamaları için ZİDEK akreditasyon sistemine uyum çalışmalarının başlatılması</w:t>
      </w:r>
    </w:p>
    <w:p w14:paraId="1D8A8BCF" w14:textId="77777777" w:rsidR="003145EB" w:rsidRPr="00E54710" w:rsidRDefault="003145EB" w:rsidP="00E54710">
      <w:pPr>
        <w:pStyle w:val="ListeParagraf"/>
        <w:numPr>
          <w:ilvl w:val="0"/>
          <w:numId w:val="7"/>
        </w:numPr>
        <w:spacing w:line="360" w:lineRule="auto"/>
        <w:jc w:val="both"/>
        <w:rPr>
          <w:rFonts w:ascii="Times New Roman" w:hAnsi="Times New Roman" w:cs="Times New Roman"/>
          <w:sz w:val="24"/>
          <w:szCs w:val="24"/>
        </w:rPr>
      </w:pPr>
      <w:r w:rsidRPr="00E54710">
        <w:rPr>
          <w:rFonts w:ascii="Times New Roman" w:hAnsi="Times New Roman" w:cs="Times New Roman"/>
          <w:sz w:val="24"/>
          <w:szCs w:val="24"/>
        </w:rPr>
        <w:t>ERASMUS vb. Öğrenci/öğretim elemanı değişim programlarının yaygınlaştırılması</w:t>
      </w:r>
    </w:p>
    <w:p w14:paraId="27FDCB2B" w14:textId="77777777" w:rsidR="003145EB" w:rsidRPr="00C14346" w:rsidRDefault="003145EB" w:rsidP="003145EB">
      <w:pPr>
        <w:pStyle w:val="ListeParagraf"/>
        <w:rPr>
          <w:rFonts w:ascii="Times New Roman" w:hAnsi="Times New Roman" w:cs="Times New Roman"/>
          <w:sz w:val="24"/>
          <w:szCs w:val="24"/>
        </w:rPr>
      </w:pPr>
    </w:p>
    <w:p w14:paraId="4E67E692" w14:textId="77777777" w:rsidR="00403330" w:rsidRPr="00E54710" w:rsidRDefault="00403330" w:rsidP="007A5A68">
      <w:pPr>
        <w:pStyle w:val="ListeParagraf"/>
        <w:numPr>
          <w:ilvl w:val="0"/>
          <w:numId w:val="1"/>
        </w:numPr>
        <w:rPr>
          <w:rFonts w:ascii="Times New Roman" w:hAnsi="Times New Roman" w:cs="Times New Roman"/>
          <w:b/>
          <w:bCs/>
          <w:sz w:val="24"/>
          <w:szCs w:val="24"/>
        </w:rPr>
      </w:pPr>
      <w:r w:rsidRPr="00E54710">
        <w:rPr>
          <w:rFonts w:ascii="Times New Roman" w:hAnsi="Times New Roman" w:cs="Times New Roman"/>
          <w:b/>
          <w:bCs/>
          <w:sz w:val="24"/>
          <w:szCs w:val="24"/>
        </w:rPr>
        <w:t>Kapsam</w:t>
      </w:r>
    </w:p>
    <w:p w14:paraId="0305407D" w14:textId="77777777" w:rsidR="00B9191D" w:rsidRDefault="00B9191D" w:rsidP="00E54710">
      <w:pPr>
        <w:spacing w:line="360" w:lineRule="auto"/>
        <w:ind w:firstLine="567"/>
        <w:jc w:val="both"/>
        <w:rPr>
          <w:rFonts w:ascii="Times New Roman" w:hAnsi="Times New Roman" w:cs="Times New Roman"/>
          <w:sz w:val="24"/>
          <w:szCs w:val="24"/>
        </w:rPr>
      </w:pPr>
      <w:r w:rsidRPr="00B9191D">
        <w:rPr>
          <w:rFonts w:ascii="Times New Roman" w:hAnsi="Times New Roman" w:cs="Times New Roman"/>
          <w:sz w:val="24"/>
          <w:szCs w:val="24"/>
        </w:rPr>
        <w:t>Bu dokümanda sunulan stratejiler ve hedefler; Çana</w:t>
      </w:r>
      <w:r>
        <w:rPr>
          <w:rFonts w:ascii="Times New Roman" w:hAnsi="Times New Roman" w:cs="Times New Roman"/>
          <w:sz w:val="24"/>
          <w:szCs w:val="24"/>
        </w:rPr>
        <w:t xml:space="preserve">kkale </w:t>
      </w:r>
      <w:proofErr w:type="spellStart"/>
      <w:r>
        <w:rPr>
          <w:rFonts w:ascii="Times New Roman" w:hAnsi="Times New Roman" w:cs="Times New Roman"/>
          <w:sz w:val="24"/>
          <w:szCs w:val="24"/>
        </w:rPr>
        <w:t>Onsekiz</w:t>
      </w:r>
      <w:proofErr w:type="spellEnd"/>
      <w:r>
        <w:rPr>
          <w:rFonts w:ascii="Times New Roman" w:hAnsi="Times New Roman" w:cs="Times New Roman"/>
          <w:sz w:val="24"/>
          <w:szCs w:val="24"/>
        </w:rPr>
        <w:t xml:space="preserve"> Mart Üniversitesi </w:t>
      </w:r>
      <w:r w:rsidRPr="00B9191D">
        <w:rPr>
          <w:rFonts w:ascii="Times New Roman" w:hAnsi="Times New Roman" w:cs="Times New Roman"/>
          <w:sz w:val="24"/>
          <w:szCs w:val="24"/>
        </w:rPr>
        <w:t>stratejik hedefleri kapsamında Ziraat Fakültesi’nin</w:t>
      </w:r>
      <w:r>
        <w:rPr>
          <w:rFonts w:ascii="Times New Roman" w:hAnsi="Times New Roman" w:cs="Times New Roman"/>
          <w:sz w:val="24"/>
          <w:szCs w:val="24"/>
        </w:rPr>
        <w:t xml:space="preserve"> </w:t>
      </w:r>
      <w:r w:rsidRPr="00ED0138">
        <w:rPr>
          <w:rFonts w:ascii="Times New Roman" w:hAnsi="Times New Roman" w:cs="Times New Roman"/>
          <w:sz w:val="24"/>
          <w:szCs w:val="24"/>
        </w:rPr>
        <w:t xml:space="preserve">Tarım </w:t>
      </w:r>
      <w:proofErr w:type="spellStart"/>
      <w:r w:rsidRPr="00ED0138">
        <w:rPr>
          <w:rFonts w:ascii="Times New Roman" w:hAnsi="Times New Roman" w:cs="Times New Roman"/>
          <w:sz w:val="24"/>
          <w:szCs w:val="24"/>
        </w:rPr>
        <w:t>Makinalari</w:t>
      </w:r>
      <w:proofErr w:type="spellEnd"/>
      <w:r w:rsidRPr="00ED0138">
        <w:rPr>
          <w:rFonts w:ascii="Times New Roman" w:hAnsi="Times New Roman" w:cs="Times New Roman"/>
          <w:sz w:val="24"/>
          <w:szCs w:val="24"/>
        </w:rPr>
        <w:t xml:space="preserve"> ve Teknolojileri Mühendisliği Bölümü</w:t>
      </w:r>
      <w:r>
        <w:rPr>
          <w:rFonts w:ascii="Times New Roman" w:hAnsi="Times New Roman" w:cs="Times New Roman"/>
          <w:sz w:val="24"/>
          <w:szCs w:val="24"/>
        </w:rPr>
        <w:t xml:space="preserve"> </w:t>
      </w:r>
      <w:r w:rsidRPr="00ED0138">
        <w:rPr>
          <w:rFonts w:ascii="Times New Roman" w:hAnsi="Times New Roman" w:cs="Times New Roman"/>
          <w:sz w:val="24"/>
          <w:szCs w:val="24"/>
        </w:rPr>
        <w:t>olarak</w:t>
      </w:r>
      <w:r w:rsidRPr="00B9191D">
        <w:rPr>
          <w:rFonts w:ascii="Times New Roman" w:hAnsi="Times New Roman" w:cs="Times New Roman"/>
          <w:sz w:val="24"/>
          <w:szCs w:val="24"/>
        </w:rPr>
        <w:t xml:space="preserve"> kurumsal mi</w:t>
      </w:r>
      <w:r>
        <w:rPr>
          <w:rFonts w:ascii="Times New Roman" w:hAnsi="Times New Roman" w:cs="Times New Roman"/>
          <w:sz w:val="24"/>
          <w:szCs w:val="24"/>
        </w:rPr>
        <w:t xml:space="preserve">syon, vizyon, stratejik amaç ve </w:t>
      </w:r>
      <w:r w:rsidRPr="00B9191D">
        <w:rPr>
          <w:rFonts w:ascii="Times New Roman" w:hAnsi="Times New Roman" w:cs="Times New Roman"/>
          <w:sz w:val="24"/>
          <w:szCs w:val="24"/>
        </w:rPr>
        <w:t xml:space="preserve">hedeflerini kapsamaktadır. Bu </w:t>
      </w:r>
      <w:proofErr w:type="gramStart"/>
      <w:r w:rsidRPr="00B9191D">
        <w:rPr>
          <w:rFonts w:ascii="Times New Roman" w:hAnsi="Times New Roman" w:cs="Times New Roman"/>
          <w:sz w:val="24"/>
          <w:szCs w:val="24"/>
        </w:rPr>
        <w:t>doküman</w:t>
      </w:r>
      <w:proofErr w:type="gramEnd"/>
      <w:r w:rsidRPr="00B9191D">
        <w:rPr>
          <w:rFonts w:ascii="Times New Roman" w:hAnsi="Times New Roman" w:cs="Times New Roman"/>
          <w:sz w:val="24"/>
          <w:szCs w:val="24"/>
        </w:rPr>
        <w:t xml:space="preserve"> mümkün olduğu ölçüde a</w:t>
      </w:r>
      <w:r>
        <w:rPr>
          <w:rFonts w:ascii="Times New Roman" w:hAnsi="Times New Roman" w:cs="Times New Roman"/>
          <w:sz w:val="24"/>
          <w:szCs w:val="24"/>
        </w:rPr>
        <w:t xml:space="preserve">kademik ve idari personelin tam </w:t>
      </w:r>
      <w:r w:rsidRPr="00B9191D">
        <w:rPr>
          <w:rFonts w:ascii="Times New Roman" w:hAnsi="Times New Roman" w:cs="Times New Roman"/>
          <w:sz w:val="24"/>
          <w:szCs w:val="24"/>
        </w:rPr>
        <w:t>katılımı ve önerileri ışığında hazırlanmıştır. Günümüze kadar gerç</w:t>
      </w:r>
      <w:r>
        <w:rPr>
          <w:rFonts w:ascii="Times New Roman" w:hAnsi="Times New Roman" w:cs="Times New Roman"/>
          <w:sz w:val="24"/>
          <w:szCs w:val="24"/>
        </w:rPr>
        <w:t xml:space="preserve">ekleştirilen toplantılara Bölüm </w:t>
      </w:r>
      <w:r w:rsidRPr="00B9191D">
        <w:rPr>
          <w:rFonts w:ascii="Times New Roman" w:hAnsi="Times New Roman" w:cs="Times New Roman"/>
          <w:sz w:val="24"/>
          <w:szCs w:val="24"/>
        </w:rPr>
        <w:t xml:space="preserve">Başkanları, ilgili Komisyon Sorumluları, Öğretim Elemanları gibi akademik personelin yanı </w:t>
      </w:r>
      <w:r>
        <w:rPr>
          <w:rFonts w:ascii="Times New Roman" w:hAnsi="Times New Roman" w:cs="Times New Roman"/>
          <w:sz w:val="24"/>
          <w:szCs w:val="24"/>
        </w:rPr>
        <w:t xml:space="preserve">sıra </w:t>
      </w:r>
      <w:r w:rsidRPr="00B9191D">
        <w:rPr>
          <w:rFonts w:ascii="Times New Roman" w:hAnsi="Times New Roman" w:cs="Times New Roman"/>
          <w:sz w:val="24"/>
          <w:szCs w:val="24"/>
        </w:rPr>
        <w:t>idari personel temsilcilerimiz de iştirak etmişlerdir. Bu dur</w:t>
      </w:r>
      <w:r>
        <w:rPr>
          <w:rFonts w:ascii="Times New Roman" w:hAnsi="Times New Roman" w:cs="Times New Roman"/>
          <w:sz w:val="24"/>
          <w:szCs w:val="24"/>
        </w:rPr>
        <w:t xml:space="preserve">um, dokümanın kurum çalışanları </w:t>
      </w:r>
      <w:r w:rsidRPr="00B9191D">
        <w:rPr>
          <w:rFonts w:ascii="Times New Roman" w:hAnsi="Times New Roman" w:cs="Times New Roman"/>
          <w:sz w:val="24"/>
          <w:szCs w:val="24"/>
        </w:rPr>
        <w:t>tarafından içselleştirilmesi ve kalite süreçlerinin tam katılımla</w:t>
      </w:r>
      <w:r>
        <w:rPr>
          <w:rFonts w:ascii="Times New Roman" w:hAnsi="Times New Roman" w:cs="Times New Roman"/>
          <w:sz w:val="24"/>
          <w:szCs w:val="24"/>
        </w:rPr>
        <w:t xml:space="preserve"> sahiplenilmesinin önünü açması </w:t>
      </w:r>
      <w:r w:rsidRPr="00B9191D">
        <w:rPr>
          <w:rFonts w:ascii="Times New Roman" w:hAnsi="Times New Roman" w:cs="Times New Roman"/>
          <w:sz w:val="24"/>
          <w:szCs w:val="24"/>
        </w:rPr>
        <w:t>beklenmektedir. Aktarılanlar ışığında kurumumuzun mevcut ve ileriye y</w:t>
      </w:r>
      <w:r>
        <w:rPr>
          <w:rFonts w:ascii="Times New Roman" w:hAnsi="Times New Roman" w:cs="Times New Roman"/>
          <w:sz w:val="24"/>
          <w:szCs w:val="24"/>
        </w:rPr>
        <w:t xml:space="preserve">önelik politikaları tartışılmış </w:t>
      </w:r>
      <w:r w:rsidRPr="00B9191D">
        <w:rPr>
          <w:rFonts w:ascii="Times New Roman" w:hAnsi="Times New Roman" w:cs="Times New Roman"/>
          <w:sz w:val="24"/>
          <w:szCs w:val="24"/>
        </w:rPr>
        <w:t>ve stratejik plan kapsamında bu politikaların gerçekleştirilmesi hedeflenmiştir.</w:t>
      </w:r>
    </w:p>
    <w:p w14:paraId="6335DFE7" w14:textId="77777777" w:rsidR="00E54710" w:rsidRPr="00B9191D" w:rsidRDefault="00E54710" w:rsidP="00E54710">
      <w:pPr>
        <w:spacing w:line="360" w:lineRule="auto"/>
        <w:ind w:firstLine="567"/>
        <w:jc w:val="both"/>
        <w:rPr>
          <w:rFonts w:ascii="Times New Roman" w:hAnsi="Times New Roman" w:cs="Times New Roman"/>
          <w:sz w:val="24"/>
          <w:szCs w:val="24"/>
        </w:rPr>
      </w:pPr>
    </w:p>
    <w:p w14:paraId="7B87BFE4" w14:textId="77777777" w:rsidR="00B9191D" w:rsidRPr="00E54710" w:rsidRDefault="00403330" w:rsidP="00B9191D">
      <w:pPr>
        <w:pStyle w:val="ListeParagraf"/>
        <w:numPr>
          <w:ilvl w:val="0"/>
          <w:numId w:val="1"/>
        </w:numPr>
        <w:jc w:val="both"/>
        <w:rPr>
          <w:rFonts w:ascii="Times New Roman" w:hAnsi="Times New Roman" w:cs="Times New Roman"/>
          <w:b/>
          <w:bCs/>
          <w:sz w:val="24"/>
          <w:szCs w:val="24"/>
        </w:rPr>
      </w:pPr>
      <w:r w:rsidRPr="00E54710">
        <w:rPr>
          <w:rFonts w:ascii="Times New Roman" w:hAnsi="Times New Roman" w:cs="Times New Roman"/>
          <w:b/>
          <w:bCs/>
          <w:sz w:val="24"/>
          <w:szCs w:val="24"/>
        </w:rPr>
        <w:t>Stratejik Plan Hazırlık Süreci</w:t>
      </w:r>
    </w:p>
    <w:p w14:paraId="21D98EC9" w14:textId="77777777" w:rsidR="00B9191D" w:rsidRPr="00B9191D" w:rsidRDefault="00B9191D" w:rsidP="00E54710">
      <w:pPr>
        <w:spacing w:line="360" w:lineRule="auto"/>
        <w:jc w:val="both"/>
        <w:rPr>
          <w:rFonts w:ascii="Times New Roman" w:hAnsi="Times New Roman" w:cs="Times New Roman"/>
          <w:sz w:val="24"/>
          <w:szCs w:val="24"/>
        </w:rPr>
      </w:pPr>
      <w:r w:rsidRPr="00B9191D">
        <w:rPr>
          <w:rFonts w:ascii="Times New Roman" w:hAnsi="Times New Roman" w:cs="Times New Roman"/>
          <w:sz w:val="24"/>
          <w:szCs w:val="24"/>
        </w:rPr>
        <w:t>Stratejik Planlama süreci aşağıdaki aşamalardan oluşmaktadır;</w:t>
      </w:r>
    </w:p>
    <w:p w14:paraId="3247704A" w14:textId="77777777" w:rsidR="00B9191D" w:rsidRPr="00B9191D" w:rsidRDefault="00B9191D" w:rsidP="00E54710">
      <w:pPr>
        <w:spacing w:line="360" w:lineRule="auto"/>
        <w:jc w:val="both"/>
        <w:rPr>
          <w:rFonts w:ascii="Times New Roman" w:hAnsi="Times New Roman" w:cs="Times New Roman"/>
          <w:sz w:val="24"/>
          <w:szCs w:val="24"/>
        </w:rPr>
      </w:pPr>
      <w:r w:rsidRPr="00B9191D">
        <w:rPr>
          <w:rFonts w:ascii="Times New Roman" w:hAnsi="Times New Roman" w:cs="Times New Roman"/>
          <w:sz w:val="24"/>
          <w:szCs w:val="24"/>
        </w:rPr>
        <w:t>- Stratejik plan çalışmaları için verilerin elde edilmesi ve gerekli alt yapının sağlanması,</w:t>
      </w:r>
    </w:p>
    <w:p w14:paraId="79AB945B" w14:textId="77777777" w:rsidR="00B9191D" w:rsidRPr="00B9191D" w:rsidRDefault="00B9191D" w:rsidP="00E54710">
      <w:pPr>
        <w:spacing w:line="360" w:lineRule="auto"/>
        <w:jc w:val="both"/>
        <w:rPr>
          <w:rFonts w:ascii="Times New Roman" w:hAnsi="Times New Roman" w:cs="Times New Roman"/>
          <w:sz w:val="24"/>
          <w:szCs w:val="24"/>
        </w:rPr>
      </w:pPr>
      <w:r w:rsidRPr="00B9191D">
        <w:rPr>
          <w:rFonts w:ascii="Times New Roman" w:hAnsi="Times New Roman" w:cs="Times New Roman"/>
          <w:sz w:val="24"/>
          <w:szCs w:val="24"/>
        </w:rPr>
        <w:t xml:space="preserve">- </w:t>
      </w:r>
      <w:r>
        <w:rPr>
          <w:rFonts w:ascii="Times New Roman" w:hAnsi="Times New Roman" w:cs="Times New Roman"/>
          <w:sz w:val="24"/>
          <w:szCs w:val="24"/>
        </w:rPr>
        <w:t>Bölümümüzün</w:t>
      </w:r>
      <w:r w:rsidRPr="00B9191D">
        <w:rPr>
          <w:rFonts w:ascii="Times New Roman" w:hAnsi="Times New Roman" w:cs="Times New Roman"/>
          <w:sz w:val="24"/>
          <w:szCs w:val="24"/>
        </w:rPr>
        <w:t xml:space="preserve"> </w:t>
      </w:r>
      <w:proofErr w:type="spellStart"/>
      <w:r w:rsidRPr="00B9191D">
        <w:rPr>
          <w:rFonts w:ascii="Times New Roman" w:hAnsi="Times New Roman" w:cs="Times New Roman"/>
          <w:sz w:val="24"/>
          <w:szCs w:val="24"/>
        </w:rPr>
        <w:t>Swot</w:t>
      </w:r>
      <w:proofErr w:type="spellEnd"/>
      <w:r w:rsidRPr="00B9191D">
        <w:rPr>
          <w:rFonts w:ascii="Times New Roman" w:hAnsi="Times New Roman" w:cs="Times New Roman"/>
          <w:sz w:val="24"/>
          <w:szCs w:val="24"/>
        </w:rPr>
        <w:t xml:space="preserve"> Analizinin yapılması,</w:t>
      </w:r>
    </w:p>
    <w:p w14:paraId="46676038" w14:textId="77777777" w:rsidR="00B9191D" w:rsidRPr="00B9191D" w:rsidRDefault="00B9191D" w:rsidP="00E54710">
      <w:pPr>
        <w:spacing w:line="360" w:lineRule="auto"/>
        <w:jc w:val="both"/>
        <w:rPr>
          <w:rFonts w:ascii="Times New Roman" w:hAnsi="Times New Roman" w:cs="Times New Roman"/>
          <w:sz w:val="24"/>
          <w:szCs w:val="24"/>
        </w:rPr>
      </w:pPr>
      <w:r w:rsidRPr="00B9191D">
        <w:rPr>
          <w:rFonts w:ascii="Times New Roman" w:hAnsi="Times New Roman" w:cs="Times New Roman"/>
          <w:sz w:val="24"/>
          <w:szCs w:val="24"/>
        </w:rPr>
        <w:t xml:space="preserve">1- </w:t>
      </w:r>
      <w:r>
        <w:rPr>
          <w:rFonts w:ascii="Times New Roman" w:hAnsi="Times New Roman" w:cs="Times New Roman"/>
          <w:sz w:val="24"/>
          <w:szCs w:val="24"/>
        </w:rPr>
        <w:t>Bölümümüzün g</w:t>
      </w:r>
      <w:r w:rsidRPr="00B9191D">
        <w:rPr>
          <w:rFonts w:ascii="Times New Roman" w:hAnsi="Times New Roman" w:cs="Times New Roman"/>
          <w:sz w:val="24"/>
          <w:szCs w:val="24"/>
        </w:rPr>
        <w:t xml:space="preserve">üçlü </w:t>
      </w:r>
      <w:r>
        <w:rPr>
          <w:rFonts w:ascii="Times New Roman" w:hAnsi="Times New Roman" w:cs="Times New Roman"/>
          <w:sz w:val="24"/>
          <w:szCs w:val="24"/>
        </w:rPr>
        <w:t>y</w:t>
      </w:r>
      <w:r w:rsidRPr="00B9191D">
        <w:rPr>
          <w:rFonts w:ascii="Times New Roman" w:hAnsi="Times New Roman" w:cs="Times New Roman"/>
          <w:sz w:val="24"/>
          <w:szCs w:val="24"/>
        </w:rPr>
        <w:t>önleri</w:t>
      </w:r>
    </w:p>
    <w:p w14:paraId="06E3133F" w14:textId="77777777" w:rsidR="00B9191D" w:rsidRPr="00B9191D" w:rsidRDefault="00B9191D" w:rsidP="00E54710">
      <w:pPr>
        <w:spacing w:line="360" w:lineRule="auto"/>
        <w:jc w:val="both"/>
        <w:rPr>
          <w:rFonts w:ascii="Times New Roman" w:hAnsi="Times New Roman" w:cs="Times New Roman"/>
          <w:sz w:val="24"/>
          <w:szCs w:val="24"/>
        </w:rPr>
      </w:pPr>
      <w:r w:rsidRPr="00B9191D">
        <w:rPr>
          <w:rFonts w:ascii="Times New Roman" w:hAnsi="Times New Roman" w:cs="Times New Roman"/>
          <w:sz w:val="24"/>
          <w:szCs w:val="24"/>
        </w:rPr>
        <w:t xml:space="preserve">2- Fakültemizin </w:t>
      </w:r>
      <w:r>
        <w:rPr>
          <w:rFonts w:ascii="Times New Roman" w:hAnsi="Times New Roman" w:cs="Times New Roman"/>
          <w:sz w:val="24"/>
          <w:szCs w:val="24"/>
        </w:rPr>
        <w:t>z</w:t>
      </w:r>
      <w:r w:rsidRPr="00B9191D">
        <w:rPr>
          <w:rFonts w:ascii="Times New Roman" w:hAnsi="Times New Roman" w:cs="Times New Roman"/>
          <w:sz w:val="24"/>
          <w:szCs w:val="24"/>
        </w:rPr>
        <w:t xml:space="preserve">ayıf </w:t>
      </w:r>
      <w:r>
        <w:rPr>
          <w:rFonts w:ascii="Times New Roman" w:hAnsi="Times New Roman" w:cs="Times New Roman"/>
          <w:sz w:val="24"/>
          <w:szCs w:val="24"/>
        </w:rPr>
        <w:t>y</w:t>
      </w:r>
      <w:r w:rsidRPr="00B9191D">
        <w:rPr>
          <w:rFonts w:ascii="Times New Roman" w:hAnsi="Times New Roman" w:cs="Times New Roman"/>
          <w:sz w:val="24"/>
          <w:szCs w:val="24"/>
        </w:rPr>
        <w:t>önleri</w:t>
      </w:r>
    </w:p>
    <w:p w14:paraId="506615A1" w14:textId="77777777" w:rsidR="00B9191D" w:rsidRPr="00B9191D" w:rsidRDefault="00B9191D" w:rsidP="00E54710">
      <w:pPr>
        <w:spacing w:line="360" w:lineRule="auto"/>
        <w:jc w:val="both"/>
        <w:rPr>
          <w:rFonts w:ascii="Times New Roman" w:hAnsi="Times New Roman" w:cs="Times New Roman"/>
          <w:sz w:val="24"/>
          <w:szCs w:val="24"/>
        </w:rPr>
      </w:pPr>
      <w:r w:rsidRPr="00B9191D">
        <w:rPr>
          <w:rFonts w:ascii="Times New Roman" w:hAnsi="Times New Roman" w:cs="Times New Roman"/>
          <w:sz w:val="24"/>
          <w:szCs w:val="24"/>
        </w:rPr>
        <w:t>3- Fırsatlar</w:t>
      </w:r>
    </w:p>
    <w:p w14:paraId="77588EBC" w14:textId="77777777" w:rsidR="00B9191D" w:rsidRPr="00B9191D" w:rsidRDefault="00B9191D" w:rsidP="00E54710">
      <w:pPr>
        <w:spacing w:line="360" w:lineRule="auto"/>
        <w:jc w:val="both"/>
        <w:rPr>
          <w:rFonts w:ascii="Times New Roman" w:hAnsi="Times New Roman" w:cs="Times New Roman"/>
          <w:sz w:val="24"/>
          <w:szCs w:val="24"/>
        </w:rPr>
      </w:pPr>
      <w:r w:rsidRPr="00B9191D">
        <w:rPr>
          <w:rFonts w:ascii="Times New Roman" w:hAnsi="Times New Roman" w:cs="Times New Roman"/>
          <w:sz w:val="24"/>
          <w:szCs w:val="24"/>
        </w:rPr>
        <w:t>4- Tehditler</w:t>
      </w:r>
    </w:p>
    <w:p w14:paraId="1B68CCEB" w14:textId="77777777" w:rsidR="00B9191D" w:rsidRPr="00B9191D" w:rsidRDefault="00B9191D" w:rsidP="00E54710">
      <w:pPr>
        <w:spacing w:line="360" w:lineRule="auto"/>
        <w:jc w:val="both"/>
        <w:rPr>
          <w:rFonts w:ascii="Times New Roman" w:hAnsi="Times New Roman" w:cs="Times New Roman"/>
          <w:sz w:val="24"/>
          <w:szCs w:val="24"/>
        </w:rPr>
      </w:pPr>
      <w:r w:rsidRPr="00B9191D">
        <w:rPr>
          <w:rFonts w:ascii="Times New Roman" w:hAnsi="Times New Roman" w:cs="Times New Roman"/>
          <w:sz w:val="24"/>
          <w:szCs w:val="24"/>
        </w:rPr>
        <w:t xml:space="preserve">- </w:t>
      </w:r>
      <w:proofErr w:type="spellStart"/>
      <w:r w:rsidRPr="00B9191D">
        <w:rPr>
          <w:rFonts w:ascii="Times New Roman" w:hAnsi="Times New Roman" w:cs="Times New Roman"/>
          <w:sz w:val="24"/>
          <w:szCs w:val="24"/>
        </w:rPr>
        <w:t>Swot</w:t>
      </w:r>
      <w:proofErr w:type="spellEnd"/>
      <w:r w:rsidRPr="00B9191D">
        <w:rPr>
          <w:rFonts w:ascii="Times New Roman" w:hAnsi="Times New Roman" w:cs="Times New Roman"/>
          <w:sz w:val="24"/>
          <w:szCs w:val="24"/>
        </w:rPr>
        <w:t xml:space="preserve"> Analizinin değerlendirilmesi,</w:t>
      </w:r>
    </w:p>
    <w:p w14:paraId="1E8A0859" w14:textId="6E615455" w:rsidR="00B9191D" w:rsidRDefault="00B9191D" w:rsidP="00E54710">
      <w:pPr>
        <w:spacing w:line="360" w:lineRule="auto"/>
        <w:jc w:val="both"/>
        <w:rPr>
          <w:rFonts w:ascii="Times New Roman" w:hAnsi="Times New Roman" w:cs="Times New Roman"/>
          <w:sz w:val="24"/>
          <w:szCs w:val="24"/>
        </w:rPr>
      </w:pPr>
      <w:r w:rsidRPr="00B9191D">
        <w:rPr>
          <w:rFonts w:ascii="Times New Roman" w:hAnsi="Times New Roman" w:cs="Times New Roman"/>
          <w:sz w:val="24"/>
          <w:szCs w:val="24"/>
        </w:rPr>
        <w:lastRenderedPageBreak/>
        <w:t>- Misyon, vizyon, temel değerler ve po</w:t>
      </w:r>
      <w:r>
        <w:rPr>
          <w:rFonts w:ascii="Times New Roman" w:hAnsi="Times New Roman" w:cs="Times New Roman"/>
          <w:sz w:val="24"/>
          <w:szCs w:val="24"/>
        </w:rPr>
        <w:t xml:space="preserve">litikaların gözden geçirilmesi, </w:t>
      </w:r>
      <w:r w:rsidRPr="00B9191D">
        <w:rPr>
          <w:rFonts w:ascii="Times New Roman" w:hAnsi="Times New Roman" w:cs="Times New Roman"/>
          <w:sz w:val="24"/>
          <w:szCs w:val="24"/>
        </w:rPr>
        <w:t>Fonksiyonel hedeflerin güncellenmesi ve yeni hedeflerin belirlenmesi</w:t>
      </w:r>
      <w:r w:rsidR="00E54710">
        <w:rPr>
          <w:rFonts w:ascii="Times New Roman" w:hAnsi="Times New Roman" w:cs="Times New Roman"/>
          <w:sz w:val="24"/>
          <w:szCs w:val="24"/>
        </w:rPr>
        <w:t>.</w:t>
      </w:r>
    </w:p>
    <w:p w14:paraId="32595AF3" w14:textId="77777777" w:rsidR="00E54710" w:rsidRPr="00B9191D" w:rsidRDefault="00E54710" w:rsidP="00E54710">
      <w:pPr>
        <w:spacing w:line="360" w:lineRule="auto"/>
        <w:jc w:val="both"/>
        <w:rPr>
          <w:rFonts w:ascii="Times New Roman" w:hAnsi="Times New Roman" w:cs="Times New Roman"/>
          <w:sz w:val="24"/>
          <w:szCs w:val="24"/>
        </w:rPr>
      </w:pPr>
    </w:p>
    <w:p w14:paraId="306F01EB" w14:textId="77777777" w:rsidR="00403330" w:rsidRPr="00E54710" w:rsidRDefault="00403330" w:rsidP="00B9191D">
      <w:pPr>
        <w:pStyle w:val="ListeParagraf"/>
        <w:numPr>
          <w:ilvl w:val="0"/>
          <w:numId w:val="1"/>
        </w:numPr>
        <w:jc w:val="both"/>
        <w:rPr>
          <w:rFonts w:ascii="Times New Roman" w:hAnsi="Times New Roman" w:cs="Times New Roman"/>
          <w:b/>
          <w:bCs/>
          <w:sz w:val="24"/>
          <w:szCs w:val="24"/>
        </w:rPr>
      </w:pPr>
      <w:r w:rsidRPr="00E54710">
        <w:rPr>
          <w:rFonts w:ascii="Times New Roman" w:hAnsi="Times New Roman" w:cs="Times New Roman"/>
          <w:b/>
          <w:bCs/>
          <w:sz w:val="24"/>
          <w:szCs w:val="24"/>
        </w:rPr>
        <w:t xml:space="preserve">Çanakkale </w:t>
      </w:r>
      <w:proofErr w:type="spellStart"/>
      <w:r w:rsidRPr="00E54710">
        <w:rPr>
          <w:rFonts w:ascii="Times New Roman" w:hAnsi="Times New Roman" w:cs="Times New Roman"/>
          <w:b/>
          <w:bCs/>
          <w:sz w:val="24"/>
          <w:szCs w:val="24"/>
        </w:rPr>
        <w:t>Onsekiz</w:t>
      </w:r>
      <w:proofErr w:type="spellEnd"/>
      <w:r w:rsidRPr="00E54710">
        <w:rPr>
          <w:rFonts w:ascii="Times New Roman" w:hAnsi="Times New Roman" w:cs="Times New Roman"/>
          <w:b/>
          <w:bCs/>
          <w:sz w:val="24"/>
          <w:szCs w:val="24"/>
        </w:rPr>
        <w:t xml:space="preserve"> Mart Üniversitesi Tanıtımı</w:t>
      </w:r>
    </w:p>
    <w:p w14:paraId="2DA96811" w14:textId="77777777" w:rsidR="00B9191D" w:rsidRDefault="00B9191D" w:rsidP="00B9191D">
      <w:pPr>
        <w:pStyle w:val="ListeParagraf"/>
        <w:rPr>
          <w:rFonts w:ascii="Times New Roman" w:hAnsi="Times New Roman" w:cs="Times New Roman"/>
          <w:sz w:val="24"/>
          <w:szCs w:val="24"/>
        </w:rPr>
      </w:pPr>
    </w:p>
    <w:p w14:paraId="570A29E5" w14:textId="77777777" w:rsidR="00B9191D" w:rsidRPr="00B9191D" w:rsidRDefault="00B9191D" w:rsidP="00E54710">
      <w:pPr>
        <w:spacing w:line="360" w:lineRule="auto"/>
        <w:ind w:firstLine="567"/>
        <w:jc w:val="both"/>
        <w:rPr>
          <w:rFonts w:ascii="Times New Roman" w:hAnsi="Times New Roman" w:cs="Times New Roman"/>
          <w:sz w:val="24"/>
          <w:szCs w:val="24"/>
        </w:rPr>
      </w:pPr>
      <w:r w:rsidRPr="00B9191D">
        <w:rPr>
          <w:rFonts w:ascii="Times New Roman" w:hAnsi="Times New Roman" w:cs="Times New Roman"/>
          <w:sz w:val="24"/>
          <w:szCs w:val="24"/>
        </w:rPr>
        <w:t xml:space="preserve">3 Temmuz 1992 tarihinde, 3837 sayılı kanunla kurulan Çanakkale </w:t>
      </w:r>
      <w:proofErr w:type="spellStart"/>
      <w:r w:rsidRPr="00B9191D">
        <w:rPr>
          <w:rFonts w:ascii="Times New Roman" w:hAnsi="Times New Roman" w:cs="Times New Roman"/>
          <w:sz w:val="24"/>
          <w:szCs w:val="24"/>
        </w:rPr>
        <w:t>Onsekiz</w:t>
      </w:r>
      <w:proofErr w:type="spellEnd"/>
      <w:r w:rsidRPr="00B9191D">
        <w:rPr>
          <w:rFonts w:ascii="Times New Roman" w:hAnsi="Times New Roman" w:cs="Times New Roman"/>
          <w:sz w:val="24"/>
          <w:szCs w:val="24"/>
        </w:rPr>
        <w:t xml:space="preserve"> Mart Üniversitesi, 1992-1993 Eğitim-Öğretim yılında Trakya Üniversitesi'nden devredilen Çanakkale Eğitim Fakültesi, Çanakkale Meslek Yüksekokulu ve Biga Meslek Yüksekokulu ile eğitim-öğretim hayatına başlamıştır. 1993-1994 Eğitim-Öğretim yılında Fen Edebiyat Fakültesi, Turizm İşletmeciliği ve Otelcilik Yüksekokulu ile Sağlık Hizmetleri Meslek Yüksekokulu, 1994-1995 Eğitim- Öğretim yılında Biga İktisadi ve İdari Bilimler Fakültesi, Ayvacık, Bayramiç, Çan, Ezine, Gelibolu ve Yenice Meslek Yüksekokulları ile Fen Bilimleri ve Sosyal Bilimler Enstitüsü, 1995-1996 Eğitim-Öğretim yılında Ziraat, Su Ürünleri, İlahiyat ve Mühendislik-Mimarlık Fakülteleri, 1996-1997 Eğitim-Öğretim yılında Sağlık Yüksekokulu ve Güzel Sanatlar Fakültesi, 1998-1999 Eğitim-Öğretim yılında Gökçeada Meslek Yüksekokulu ile Beden Eğitimi ve Spor Yüksekokulu, 2000-2001 Eğitim-Öğretim yılında da Lapseki Meslek Yüksekokulu ve Tıp Fakültesi eğitimine başlamıştır. 2008-2009 Eğitim-Öğretim yılında Gökçeada Uygulamalı Bilimler Yüksekokulu, 2009-2010 Eğitim- Öğretim yılında Yabancı Diller Yüksekokulu, 2010-2011 Eğitim- Öğretim yılında Eğitim Bilimleri Enstitüsü, Sağlık Bilimleri Enstitüsü, İletişim Fakültesi ve Uygulamalı Bilimler Yüksekokulu açılarak eğitim- öğretime başlamışlardır. Ayrıca, 2012 yılında kurulan ve 2012-2013 Eğitim-Öğretim yılında faaliyete başlayan Mimarlık ve Tasarım Fakültesi, İktisadi ve İdari Bilimler Fakültesi (2016 yılında Siyasal Bilgiler Fakültesine dönüştürülmüştür) ve Çanakkale Sosyal Bilimler Meslek Yüksekokulu ile 2013 yılı içinde kurulan Çanakkale Uygulamalı Bilimler Yüksekokulu, Deniz Teknolojileri Meslek Yüksekokulu ve 2015 yılında Bakanlar Kurulu Kararıyla kurulan Diş Hekimliği Fakültesiyle beraber; 2020 yılı itibarı ile Üniversitemizde 1 Lisansüstü Eğitim Enstitüsü, 18 Fakülte, 4 Yüksekokul, 13 Meslek Yüksekokulu, 43 5 Araştırma ve Uygulama Merkezi, Bununla birlikte; Üniversitemiz Rektörlüğüne bağlı 3 adet Bölüm Başkanlığı da bulunmaktadır. Rektörlük idari yapısında ise, 8 Daire Başkanlığı ve Üniversitemiz Genel Sekreterliği bünyesinde ise 13 adet Koordinatörlük bulunmaktadır. Üniversitemizde; 2020 yılı </w:t>
      </w:r>
      <w:proofErr w:type="gramStart"/>
      <w:r w:rsidRPr="00B9191D">
        <w:rPr>
          <w:rFonts w:ascii="Times New Roman" w:hAnsi="Times New Roman" w:cs="Times New Roman"/>
          <w:sz w:val="24"/>
          <w:szCs w:val="24"/>
        </w:rPr>
        <w:t>Ocak</w:t>
      </w:r>
      <w:proofErr w:type="gramEnd"/>
      <w:r w:rsidRPr="00B9191D">
        <w:rPr>
          <w:rFonts w:ascii="Times New Roman" w:hAnsi="Times New Roman" w:cs="Times New Roman"/>
          <w:sz w:val="24"/>
          <w:szCs w:val="24"/>
        </w:rPr>
        <w:t xml:space="preserve"> ayı verilerine göre; 112117 mezun, 48786 öğrenci, 1922 akademik personel, 749 idari personel ile eğitim-öğretim ve araştırma faaliyetlerine devam etmektedir. Üniversitemize bağlı 15 adet yerleşke bulunmaktadır. Bunlardan 7 tanesi kent merkezindedir. Ana yerleşkemiz, Çanakkale-İzmir karayolu 1. </w:t>
      </w:r>
      <w:proofErr w:type="gramStart"/>
      <w:r w:rsidRPr="00B9191D">
        <w:rPr>
          <w:rFonts w:ascii="Times New Roman" w:hAnsi="Times New Roman" w:cs="Times New Roman"/>
          <w:sz w:val="24"/>
          <w:szCs w:val="24"/>
        </w:rPr>
        <w:t>km sinde</w:t>
      </w:r>
      <w:proofErr w:type="gramEnd"/>
      <w:r w:rsidRPr="00B9191D">
        <w:rPr>
          <w:rFonts w:ascii="Times New Roman" w:hAnsi="Times New Roman" w:cs="Times New Roman"/>
          <w:sz w:val="24"/>
          <w:szCs w:val="24"/>
        </w:rPr>
        <w:t xml:space="preserve"> yer alan Terzioğlu Yerleşkesidir. Üniversitemizin pek çok fakülte, yüksekokul ve birimi Terzioğlu Yerleşkesinde bulunmaktadır. Yerleşke, denize sadece birkaç yüz metre uzaklıkta, sırtını Radar Tepesi’ne vermiş, ormanların içine gömülü çok ayrıcalıklı doğal güzelliğe sahip bir konumdadır. Çanakkale </w:t>
      </w:r>
      <w:r w:rsidRPr="00B9191D">
        <w:rPr>
          <w:rFonts w:ascii="Times New Roman" w:hAnsi="Times New Roman" w:cs="Times New Roman"/>
          <w:sz w:val="24"/>
          <w:szCs w:val="24"/>
        </w:rPr>
        <w:lastRenderedPageBreak/>
        <w:t xml:space="preserve">kent merkezinde yer alan Anafartalar Yerleşkemiz, asıl olarak Eğitim Fakültesi ve Devlet Konservatuvarına ev sahipliği yapmaktadır. Yerleşke kent-üniversite kucaklaşmasının en güzel örneklerinden birini sergilemektedir. Diğer önemli bir yerleşkemiz olan Dardanos Yerleşkemizde, herhangi bir okulumuz bulunmamakta, alan daha çok uygulama sahalarıyla dikkat çekmektedir. Ayrıca </w:t>
      </w:r>
      <w:proofErr w:type="spellStart"/>
      <w:r w:rsidRPr="00B9191D">
        <w:rPr>
          <w:rFonts w:ascii="Times New Roman" w:hAnsi="Times New Roman" w:cs="Times New Roman"/>
          <w:sz w:val="24"/>
          <w:szCs w:val="24"/>
        </w:rPr>
        <w:t>ÇOMÜ’nün</w:t>
      </w:r>
      <w:proofErr w:type="spellEnd"/>
      <w:r w:rsidRPr="00B9191D">
        <w:rPr>
          <w:rFonts w:ascii="Times New Roman" w:hAnsi="Times New Roman" w:cs="Times New Roman"/>
          <w:sz w:val="24"/>
          <w:szCs w:val="24"/>
        </w:rPr>
        <w:t xml:space="preserve"> ana sosyal tesisleri de bu yerleşkededir. Orman ve denizin iç içe girdiği yerleşke aynı zamanda tarihi Dardanos antik kentinin de kalıntılarını içermektedir. Kent merkezinde yer alan dördüncü yerleşkemiz, Çanakkale-Bursa Karayolu üzerinde bulunan </w:t>
      </w:r>
      <w:proofErr w:type="spellStart"/>
      <w:r w:rsidRPr="00B9191D">
        <w:rPr>
          <w:rFonts w:ascii="Times New Roman" w:hAnsi="Times New Roman" w:cs="Times New Roman"/>
          <w:sz w:val="24"/>
          <w:szCs w:val="24"/>
        </w:rPr>
        <w:t>Sarıcaeli’dir</w:t>
      </w:r>
      <w:proofErr w:type="spellEnd"/>
      <w:r w:rsidRPr="00B9191D">
        <w:rPr>
          <w:rFonts w:ascii="Times New Roman" w:hAnsi="Times New Roman" w:cs="Times New Roman"/>
          <w:sz w:val="24"/>
          <w:szCs w:val="24"/>
        </w:rPr>
        <w:t xml:space="preserve">. Bu alan üzerinde tekno-park faaliyetlerimiz ve Ziraat Fakültesinin uygulamaları sürmektedir. Çanakkale-Bursa Karayolu üzerinde yeni kurulan beşinci yerleşkemiz olan Şekerpınar, İlahiyat Fakültesi ve İÇDAŞ Kongre Merkezini içerisinde barındırmaktadır. Bünyesinde 96 yataklı yoğun bakım ünitesi, 16 yataklı yeni doğan yoğun bakım ünitesi, 90 polikliniği, 7 gün 24 saat hizmet veren 16 ameliyathanesi, laboratuvar ve üniteler </w:t>
      </w:r>
      <w:proofErr w:type="gramStart"/>
      <w:r w:rsidRPr="00B9191D">
        <w:rPr>
          <w:rFonts w:ascii="Times New Roman" w:hAnsi="Times New Roman" w:cs="Times New Roman"/>
          <w:sz w:val="24"/>
          <w:szCs w:val="24"/>
        </w:rPr>
        <w:t>ile birlikte</w:t>
      </w:r>
      <w:proofErr w:type="gramEnd"/>
      <w:r w:rsidRPr="00B9191D">
        <w:rPr>
          <w:rFonts w:ascii="Times New Roman" w:hAnsi="Times New Roman" w:cs="Times New Roman"/>
          <w:sz w:val="24"/>
          <w:szCs w:val="24"/>
        </w:rPr>
        <w:t xml:space="preserve"> her türlü tetkik isteğe cevap verebilecek 565 yatak kapasiteli hastanemiz Terzioğlu Yerleşkesi içinde bulunmaktadır. Ayrıca, Terzioğlu Yerleşkesinin Kurulu olduğu sırtın en zirve noktasında yer alan radar tepesinde, Astrofizik Araştırma Merkezi ve Ulupınar Gözlemevi bulunmaktadır. Gözlemevi Dünya literatüründe önemli bir tutan güçlü bir teleskopa sahiptir. Bunların dışında; Biga’da, Biga İktisadi ve İdari Bilimler Fakültesi, Biga Uygulamalı Bilimler Fakültesi ve Biga Meslek Yüksekokulunun bulunduğu </w:t>
      </w:r>
      <w:proofErr w:type="spellStart"/>
      <w:r w:rsidRPr="00B9191D">
        <w:rPr>
          <w:rFonts w:ascii="Times New Roman" w:hAnsi="Times New Roman" w:cs="Times New Roman"/>
          <w:sz w:val="24"/>
          <w:szCs w:val="24"/>
        </w:rPr>
        <w:t>Ağaköy</w:t>
      </w:r>
      <w:proofErr w:type="spellEnd"/>
      <w:r w:rsidRPr="00B9191D">
        <w:rPr>
          <w:rFonts w:ascii="Times New Roman" w:hAnsi="Times New Roman" w:cs="Times New Roman"/>
          <w:sz w:val="24"/>
          <w:szCs w:val="24"/>
        </w:rPr>
        <w:t xml:space="preserve"> Yerleşkesi bulunmaktadır. Ayrıca; Biga, Ayvacık, Bayramiç, Çan, Ezine (Yahya Çavuş Yerleşkesi), Yenice, </w:t>
      </w:r>
      <w:proofErr w:type="gramStart"/>
      <w:r w:rsidRPr="00B9191D">
        <w:rPr>
          <w:rFonts w:ascii="Times New Roman" w:hAnsi="Times New Roman" w:cs="Times New Roman"/>
          <w:sz w:val="24"/>
          <w:szCs w:val="24"/>
        </w:rPr>
        <w:t>Lapseki</w:t>
      </w:r>
      <w:proofErr w:type="gramEnd"/>
      <w:r w:rsidRPr="00B9191D">
        <w:rPr>
          <w:rFonts w:ascii="Times New Roman" w:hAnsi="Times New Roman" w:cs="Times New Roman"/>
          <w:sz w:val="24"/>
          <w:szCs w:val="24"/>
        </w:rPr>
        <w:t>, Gelibolu ve Gökçeada’da, genel olarak Yüksekokul ve Meslek Yüksekokullarımızın adıyla kurulu yerleşkelerimiz bulunmaktadır.</w:t>
      </w:r>
    </w:p>
    <w:p w14:paraId="3BF6083D" w14:textId="77777777" w:rsidR="00B9191D" w:rsidRPr="00C14346" w:rsidRDefault="00B9191D" w:rsidP="00B9191D">
      <w:pPr>
        <w:pStyle w:val="ListeParagraf"/>
        <w:rPr>
          <w:rFonts w:ascii="Times New Roman" w:hAnsi="Times New Roman" w:cs="Times New Roman"/>
          <w:sz w:val="24"/>
          <w:szCs w:val="24"/>
        </w:rPr>
      </w:pPr>
    </w:p>
    <w:p w14:paraId="68A6E207" w14:textId="77777777" w:rsidR="00403330" w:rsidRPr="00E54710" w:rsidRDefault="00403330" w:rsidP="007A5A68">
      <w:pPr>
        <w:pStyle w:val="ListeParagraf"/>
        <w:numPr>
          <w:ilvl w:val="0"/>
          <w:numId w:val="1"/>
        </w:numPr>
        <w:rPr>
          <w:rFonts w:ascii="Times New Roman" w:hAnsi="Times New Roman" w:cs="Times New Roman"/>
          <w:b/>
          <w:bCs/>
          <w:sz w:val="24"/>
          <w:szCs w:val="24"/>
        </w:rPr>
      </w:pPr>
      <w:r w:rsidRPr="00E54710">
        <w:rPr>
          <w:rFonts w:ascii="Times New Roman" w:hAnsi="Times New Roman" w:cs="Times New Roman"/>
          <w:b/>
          <w:bCs/>
          <w:sz w:val="24"/>
          <w:szCs w:val="24"/>
        </w:rPr>
        <w:t>Üniversitemiz Misyon, Vizyon, Temel Değerler, Amaç ve H</w:t>
      </w:r>
      <w:r w:rsidR="007A5A68" w:rsidRPr="00E54710">
        <w:rPr>
          <w:rFonts w:ascii="Times New Roman" w:hAnsi="Times New Roman" w:cs="Times New Roman"/>
          <w:b/>
          <w:bCs/>
          <w:sz w:val="24"/>
          <w:szCs w:val="24"/>
        </w:rPr>
        <w:t>e</w:t>
      </w:r>
      <w:r w:rsidRPr="00E54710">
        <w:rPr>
          <w:rFonts w:ascii="Times New Roman" w:hAnsi="Times New Roman" w:cs="Times New Roman"/>
          <w:b/>
          <w:bCs/>
          <w:sz w:val="24"/>
          <w:szCs w:val="24"/>
        </w:rPr>
        <w:t>defleri</w:t>
      </w:r>
    </w:p>
    <w:p w14:paraId="653A0686" w14:textId="77777777" w:rsidR="000A487A" w:rsidRDefault="000A487A" w:rsidP="00E54710">
      <w:pPr>
        <w:spacing w:line="360" w:lineRule="auto"/>
        <w:jc w:val="both"/>
        <w:rPr>
          <w:rFonts w:ascii="Times New Roman" w:hAnsi="Times New Roman" w:cs="Times New Roman"/>
          <w:sz w:val="24"/>
          <w:szCs w:val="24"/>
        </w:rPr>
      </w:pPr>
      <w:r w:rsidRPr="000A487A">
        <w:rPr>
          <w:rFonts w:ascii="Times New Roman" w:hAnsi="Times New Roman" w:cs="Times New Roman"/>
          <w:b/>
          <w:sz w:val="24"/>
          <w:szCs w:val="24"/>
        </w:rPr>
        <w:t>ÇOMÜ Misyonu;</w:t>
      </w:r>
      <w:r w:rsidRPr="000A487A">
        <w:rPr>
          <w:rFonts w:ascii="Times New Roman" w:hAnsi="Times New Roman" w:cs="Times New Roman"/>
          <w:sz w:val="24"/>
          <w:szCs w:val="24"/>
        </w:rPr>
        <w:t xml:space="preserve"> Eğitim ve öğretimde bilgili, donanımlı, kültürlü ve özgüveni yüksek bireyler yetiştirmeyi hedefleyen; bilimsel çalışmalarda uygulamaya dönük, proje odaklı ve çok disiplinli araştırmalar yapma anlayışını benimsemiş; paydaşlarıyla sürdürülebilir ilişkileri </w:t>
      </w:r>
      <w:proofErr w:type="gramStart"/>
      <w:r w:rsidRPr="000A487A">
        <w:rPr>
          <w:rFonts w:ascii="Times New Roman" w:hAnsi="Times New Roman" w:cs="Times New Roman"/>
          <w:sz w:val="24"/>
          <w:szCs w:val="24"/>
        </w:rPr>
        <w:t>gözeten;</w:t>
      </w:r>
      <w:proofErr w:type="gramEnd"/>
      <w:r w:rsidRPr="000A487A">
        <w:rPr>
          <w:rFonts w:ascii="Times New Roman" w:hAnsi="Times New Roman" w:cs="Times New Roman"/>
          <w:sz w:val="24"/>
          <w:szCs w:val="24"/>
        </w:rPr>
        <w:t xml:space="preserve"> bilgiyi, sevgiyi ve saygıyı Çanakkale’nin tarihi ve zengin dokusuyla harmanlayan; “</w:t>
      </w:r>
      <w:r w:rsidRPr="000A487A">
        <w:rPr>
          <w:rFonts w:ascii="Times New Roman" w:hAnsi="Times New Roman" w:cs="Times New Roman"/>
          <w:b/>
          <w:sz w:val="24"/>
          <w:szCs w:val="24"/>
        </w:rPr>
        <w:t>kalite odaklı, yenilikçi ve girişimci bir üniversite olmak</w:t>
      </w:r>
      <w:r>
        <w:rPr>
          <w:rFonts w:ascii="Times New Roman" w:hAnsi="Times New Roman" w:cs="Times New Roman"/>
          <w:sz w:val="24"/>
          <w:szCs w:val="24"/>
        </w:rPr>
        <w:t xml:space="preserve">” </w:t>
      </w:r>
    </w:p>
    <w:p w14:paraId="7E1936AA" w14:textId="77777777" w:rsidR="000A487A" w:rsidRDefault="000A487A" w:rsidP="00E54710">
      <w:pPr>
        <w:spacing w:line="360" w:lineRule="auto"/>
        <w:jc w:val="both"/>
        <w:rPr>
          <w:rFonts w:ascii="Times New Roman" w:hAnsi="Times New Roman" w:cs="Times New Roman"/>
          <w:sz w:val="24"/>
          <w:szCs w:val="24"/>
        </w:rPr>
      </w:pPr>
      <w:r w:rsidRPr="000A487A">
        <w:rPr>
          <w:rFonts w:ascii="Times New Roman" w:hAnsi="Times New Roman" w:cs="Times New Roman"/>
          <w:sz w:val="24"/>
          <w:szCs w:val="24"/>
        </w:rPr>
        <w:t xml:space="preserve"> </w:t>
      </w:r>
      <w:r w:rsidRPr="000A487A">
        <w:rPr>
          <w:rFonts w:ascii="Times New Roman" w:hAnsi="Times New Roman" w:cs="Times New Roman"/>
          <w:b/>
          <w:sz w:val="24"/>
          <w:szCs w:val="24"/>
        </w:rPr>
        <w:t>ÇOMÜ Vizyonu;</w:t>
      </w:r>
      <w:r w:rsidRPr="000A487A">
        <w:rPr>
          <w:rFonts w:ascii="Times New Roman" w:hAnsi="Times New Roman" w:cs="Times New Roman"/>
          <w:sz w:val="24"/>
          <w:szCs w:val="24"/>
        </w:rPr>
        <w:t xml:space="preserve"> Genç ve dinamik insan </w:t>
      </w:r>
      <w:proofErr w:type="gramStart"/>
      <w:r w:rsidRPr="000A487A">
        <w:rPr>
          <w:rFonts w:ascii="Times New Roman" w:hAnsi="Times New Roman" w:cs="Times New Roman"/>
          <w:sz w:val="24"/>
          <w:szCs w:val="24"/>
        </w:rPr>
        <w:t>varlığıyla;</w:t>
      </w:r>
      <w:proofErr w:type="gramEnd"/>
      <w:r w:rsidRPr="000A487A">
        <w:rPr>
          <w:rFonts w:ascii="Times New Roman" w:hAnsi="Times New Roman" w:cs="Times New Roman"/>
          <w:sz w:val="24"/>
          <w:szCs w:val="24"/>
        </w:rPr>
        <w:t xml:space="preserve"> özgürlükçü, yenilikçi ve sürdürülebilir yapısıyla; kurumsal kültüre değer veren ve kalite odaklı gelişmeyi hedef alan yönetim anlayışıyla; bilimsel araştırma, eğitim-öğretim, sanat ve sportif faaliyetleriyle; “</w:t>
      </w:r>
      <w:r w:rsidRPr="000A487A">
        <w:rPr>
          <w:rFonts w:ascii="Times New Roman" w:hAnsi="Times New Roman" w:cs="Times New Roman"/>
          <w:b/>
          <w:sz w:val="24"/>
          <w:szCs w:val="24"/>
        </w:rPr>
        <w:t>bölgenin en iyi üniversitesi olmak, ülkesinin ve dünyanın güçlü bir bilim kurumu haline gelmek</w:t>
      </w:r>
      <w:r w:rsidRPr="000A487A">
        <w:rPr>
          <w:rFonts w:ascii="Times New Roman" w:hAnsi="Times New Roman" w:cs="Times New Roman"/>
          <w:sz w:val="24"/>
          <w:szCs w:val="24"/>
        </w:rPr>
        <w:t xml:space="preserve">” </w:t>
      </w:r>
    </w:p>
    <w:p w14:paraId="28531EDB" w14:textId="77777777" w:rsidR="000A487A" w:rsidRDefault="000A487A" w:rsidP="00E54710">
      <w:pPr>
        <w:spacing w:line="360" w:lineRule="auto"/>
        <w:jc w:val="both"/>
        <w:rPr>
          <w:rFonts w:ascii="Times New Roman" w:hAnsi="Times New Roman" w:cs="Times New Roman"/>
          <w:sz w:val="24"/>
          <w:szCs w:val="24"/>
        </w:rPr>
      </w:pPr>
      <w:r w:rsidRPr="000A487A">
        <w:rPr>
          <w:rFonts w:ascii="Times New Roman" w:hAnsi="Times New Roman" w:cs="Times New Roman"/>
          <w:b/>
          <w:sz w:val="24"/>
          <w:szCs w:val="24"/>
        </w:rPr>
        <w:t>Değerlerimiz;</w:t>
      </w:r>
      <w:r w:rsidRPr="000A487A">
        <w:rPr>
          <w:rFonts w:ascii="Times New Roman" w:hAnsi="Times New Roman" w:cs="Times New Roman"/>
          <w:sz w:val="24"/>
          <w:szCs w:val="24"/>
        </w:rPr>
        <w:t xml:space="preserve"> Çanakkale </w:t>
      </w:r>
      <w:proofErr w:type="spellStart"/>
      <w:r w:rsidRPr="000A487A">
        <w:rPr>
          <w:rFonts w:ascii="Times New Roman" w:hAnsi="Times New Roman" w:cs="Times New Roman"/>
          <w:sz w:val="24"/>
          <w:szCs w:val="24"/>
        </w:rPr>
        <w:t>Onsekiz</w:t>
      </w:r>
      <w:proofErr w:type="spellEnd"/>
      <w:r w:rsidRPr="000A487A">
        <w:rPr>
          <w:rFonts w:ascii="Times New Roman" w:hAnsi="Times New Roman" w:cs="Times New Roman"/>
          <w:sz w:val="24"/>
          <w:szCs w:val="24"/>
        </w:rPr>
        <w:t xml:space="preserve"> Mart </w:t>
      </w:r>
      <w:proofErr w:type="gramStart"/>
      <w:r w:rsidRPr="000A487A">
        <w:rPr>
          <w:rFonts w:ascii="Times New Roman" w:hAnsi="Times New Roman" w:cs="Times New Roman"/>
          <w:sz w:val="24"/>
          <w:szCs w:val="24"/>
        </w:rPr>
        <w:t>Üniversitesi;</w:t>
      </w:r>
      <w:proofErr w:type="gramEnd"/>
      <w:r w:rsidRPr="000A487A">
        <w:rPr>
          <w:rFonts w:ascii="Times New Roman" w:hAnsi="Times New Roman" w:cs="Times New Roman"/>
          <w:sz w:val="24"/>
          <w:szCs w:val="24"/>
        </w:rPr>
        <w:t xml:space="preserve"> bulunduğu değerli coğrafya içerisinde kuruluşundan bugüne kadar elde ettiği tüm kazanımları ile yüksek değerlere sahip bir üniversite olma yolunda ilerlemektedir. Bu Değerlerimiz;</w:t>
      </w:r>
    </w:p>
    <w:p w14:paraId="17D37E38" w14:textId="77777777" w:rsidR="000A487A" w:rsidRDefault="000A487A" w:rsidP="000A487A">
      <w:pPr>
        <w:jc w:val="both"/>
        <w:rPr>
          <w:rFonts w:ascii="Times New Roman" w:hAnsi="Times New Roman" w:cs="Times New Roman"/>
          <w:sz w:val="24"/>
          <w:szCs w:val="24"/>
        </w:rPr>
      </w:pPr>
      <w:r w:rsidRPr="000A487A">
        <w:rPr>
          <w:rFonts w:ascii="Times New Roman" w:hAnsi="Times New Roman" w:cs="Times New Roman"/>
          <w:sz w:val="24"/>
          <w:szCs w:val="24"/>
        </w:rPr>
        <w:lastRenderedPageBreak/>
        <w:t xml:space="preserve"> • Aidiyet,</w:t>
      </w:r>
    </w:p>
    <w:p w14:paraId="279DE8D6" w14:textId="77777777" w:rsidR="000A487A" w:rsidRDefault="000A487A" w:rsidP="000A487A">
      <w:pPr>
        <w:jc w:val="both"/>
        <w:rPr>
          <w:rFonts w:ascii="Times New Roman" w:hAnsi="Times New Roman" w:cs="Times New Roman"/>
          <w:sz w:val="24"/>
          <w:szCs w:val="24"/>
        </w:rPr>
      </w:pPr>
      <w:r w:rsidRPr="000A487A">
        <w:rPr>
          <w:rFonts w:ascii="Times New Roman" w:hAnsi="Times New Roman" w:cs="Times New Roman"/>
          <w:sz w:val="24"/>
          <w:szCs w:val="24"/>
        </w:rPr>
        <w:t xml:space="preserve"> • Bilimsellik, </w:t>
      </w:r>
    </w:p>
    <w:p w14:paraId="6FFA1FF3" w14:textId="77777777" w:rsidR="000A487A" w:rsidRDefault="000A487A" w:rsidP="000A487A">
      <w:pPr>
        <w:jc w:val="both"/>
        <w:rPr>
          <w:rFonts w:ascii="Times New Roman" w:hAnsi="Times New Roman" w:cs="Times New Roman"/>
          <w:sz w:val="24"/>
          <w:szCs w:val="24"/>
        </w:rPr>
      </w:pPr>
      <w:r w:rsidRPr="000A487A">
        <w:rPr>
          <w:rFonts w:ascii="Times New Roman" w:hAnsi="Times New Roman" w:cs="Times New Roman"/>
          <w:sz w:val="24"/>
          <w:szCs w:val="24"/>
        </w:rPr>
        <w:t>• Düşünce ve İfade Özgürlüğü,</w:t>
      </w:r>
    </w:p>
    <w:p w14:paraId="69A88EAF" w14:textId="77777777" w:rsidR="000A487A" w:rsidRDefault="000A487A" w:rsidP="000A487A">
      <w:pPr>
        <w:jc w:val="both"/>
        <w:rPr>
          <w:rFonts w:ascii="Times New Roman" w:hAnsi="Times New Roman" w:cs="Times New Roman"/>
          <w:sz w:val="24"/>
          <w:szCs w:val="24"/>
        </w:rPr>
      </w:pPr>
      <w:r w:rsidRPr="000A487A">
        <w:rPr>
          <w:rFonts w:ascii="Times New Roman" w:hAnsi="Times New Roman" w:cs="Times New Roman"/>
          <w:sz w:val="24"/>
          <w:szCs w:val="24"/>
        </w:rPr>
        <w:t xml:space="preserve"> • Eğitilmiş Vatandaşlar, </w:t>
      </w:r>
    </w:p>
    <w:p w14:paraId="0276AE83" w14:textId="77777777" w:rsidR="000A487A" w:rsidRDefault="000A487A" w:rsidP="000A487A">
      <w:pPr>
        <w:jc w:val="both"/>
        <w:rPr>
          <w:rFonts w:ascii="Times New Roman" w:hAnsi="Times New Roman" w:cs="Times New Roman"/>
          <w:sz w:val="24"/>
          <w:szCs w:val="24"/>
        </w:rPr>
      </w:pPr>
      <w:r w:rsidRPr="000A487A">
        <w:rPr>
          <w:rFonts w:ascii="Times New Roman" w:hAnsi="Times New Roman" w:cs="Times New Roman"/>
          <w:sz w:val="24"/>
          <w:szCs w:val="24"/>
        </w:rPr>
        <w:t xml:space="preserve">• Etik, </w:t>
      </w:r>
    </w:p>
    <w:p w14:paraId="1E119063" w14:textId="77777777" w:rsidR="000A487A" w:rsidRDefault="000A487A" w:rsidP="000A487A">
      <w:pPr>
        <w:jc w:val="both"/>
        <w:rPr>
          <w:rFonts w:ascii="Times New Roman" w:hAnsi="Times New Roman" w:cs="Times New Roman"/>
          <w:sz w:val="24"/>
          <w:szCs w:val="24"/>
        </w:rPr>
      </w:pPr>
      <w:r w:rsidRPr="000A487A">
        <w:rPr>
          <w:rFonts w:ascii="Times New Roman" w:hAnsi="Times New Roman" w:cs="Times New Roman"/>
          <w:sz w:val="24"/>
          <w:szCs w:val="24"/>
        </w:rPr>
        <w:t xml:space="preserve">• Girişimcilik, </w:t>
      </w:r>
    </w:p>
    <w:p w14:paraId="22DCF3AC" w14:textId="77777777" w:rsidR="000A487A" w:rsidRDefault="000A487A" w:rsidP="000A487A">
      <w:pPr>
        <w:jc w:val="both"/>
        <w:rPr>
          <w:rFonts w:ascii="Times New Roman" w:hAnsi="Times New Roman" w:cs="Times New Roman"/>
          <w:sz w:val="24"/>
          <w:szCs w:val="24"/>
        </w:rPr>
      </w:pPr>
      <w:r w:rsidRPr="000A487A">
        <w:rPr>
          <w:rFonts w:ascii="Times New Roman" w:hAnsi="Times New Roman" w:cs="Times New Roman"/>
          <w:sz w:val="24"/>
          <w:szCs w:val="24"/>
        </w:rPr>
        <w:t xml:space="preserve">• Hareketlilik, </w:t>
      </w:r>
    </w:p>
    <w:p w14:paraId="117CBF77" w14:textId="77777777" w:rsidR="000A487A" w:rsidRDefault="000A487A" w:rsidP="000A487A">
      <w:pPr>
        <w:jc w:val="both"/>
        <w:rPr>
          <w:rFonts w:ascii="Times New Roman" w:hAnsi="Times New Roman" w:cs="Times New Roman"/>
          <w:sz w:val="24"/>
          <w:szCs w:val="24"/>
        </w:rPr>
      </w:pPr>
      <w:r w:rsidRPr="000A487A">
        <w:rPr>
          <w:rFonts w:ascii="Times New Roman" w:hAnsi="Times New Roman" w:cs="Times New Roman"/>
          <w:sz w:val="24"/>
          <w:szCs w:val="24"/>
        </w:rPr>
        <w:t xml:space="preserve">• </w:t>
      </w:r>
      <w:proofErr w:type="gramStart"/>
      <w:r w:rsidRPr="000A487A">
        <w:rPr>
          <w:rFonts w:ascii="Times New Roman" w:hAnsi="Times New Roman" w:cs="Times New Roman"/>
          <w:sz w:val="24"/>
          <w:szCs w:val="24"/>
        </w:rPr>
        <w:t>İşbirliği</w:t>
      </w:r>
      <w:proofErr w:type="gramEnd"/>
      <w:r w:rsidRPr="000A487A">
        <w:rPr>
          <w:rFonts w:ascii="Times New Roman" w:hAnsi="Times New Roman" w:cs="Times New Roman"/>
          <w:sz w:val="24"/>
          <w:szCs w:val="24"/>
        </w:rPr>
        <w:t>, Dayanışma ve Paylaşma,</w:t>
      </w:r>
    </w:p>
    <w:p w14:paraId="79C9F19F" w14:textId="77777777" w:rsidR="000A487A" w:rsidRDefault="000A487A" w:rsidP="000A487A">
      <w:pPr>
        <w:jc w:val="both"/>
        <w:rPr>
          <w:rFonts w:ascii="Times New Roman" w:hAnsi="Times New Roman" w:cs="Times New Roman"/>
          <w:sz w:val="24"/>
          <w:szCs w:val="24"/>
        </w:rPr>
      </w:pPr>
      <w:r w:rsidRPr="000A487A">
        <w:rPr>
          <w:rFonts w:ascii="Times New Roman" w:hAnsi="Times New Roman" w:cs="Times New Roman"/>
          <w:sz w:val="24"/>
          <w:szCs w:val="24"/>
        </w:rPr>
        <w:t xml:space="preserve"> • Kalite ve Verimlilik, • Katılımcılık,</w:t>
      </w:r>
    </w:p>
    <w:p w14:paraId="53476635" w14:textId="77777777" w:rsidR="000A487A" w:rsidRDefault="000A487A" w:rsidP="000A487A">
      <w:pPr>
        <w:jc w:val="both"/>
        <w:rPr>
          <w:rFonts w:ascii="Times New Roman" w:hAnsi="Times New Roman" w:cs="Times New Roman"/>
          <w:sz w:val="24"/>
          <w:szCs w:val="24"/>
        </w:rPr>
      </w:pPr>
      <w:r w:rsidRPr="000A487A">
        <w:rPr>
          <w:rFonts w:ascii="Times New Roman" w:hAnsi="Times New Roman" w:cs="Times New Roman"/>
          <w:sz w:val="24"/>
          <w:szCs w:val="24"/>
        </w:rPr>
        <w:t xml:space="preserve"> • Kentle Bütünleşme, </w:t>
      </w:r>
    </w:p>
    <w:p w14:paraId="7528EC6C" w14:textId="77777777" w:rsidR="000A487A" w:rsidRDefault="000A487A" w:rsidP="000A487A">
      <w:pPr>
        <w:jc w:val="both"/>
        <w:rPr>
          <w:rFonts w:ascii="Times New Roman" w:hAnsi="Times New Roman" w:cs="Times New Roman"/>
          <w:sz w:val="24"/>
          <w:szCs w:val="24"/>
        </w:rPr>
      </w:pPr>
      <w:r w:rsidRPr="000A487A">
        <w:rPr>
          <w:rFonts w:ascii="Times New Roman" w:hAnsi="Times New Roman" w:cs="Times New Roman"/>
          <w:sz w:val="24"/>
          <w:szCs w:val="24"/>
        </w:rPr>
        <w:t xml:space="preserve">• Mükemmeliyetçilik, </w:t>
      </w:r>
    </w:p>
    <w:p w14:paraId="3E02DE06" w14:textId="77777777" w:rsidR="000A487A" w:rsidRDefault="000A487A" w:rsidP="000A487A">
      <w:pPr>
        <w:jc w:val="both"/>
        <w:rPr>
          <w:rFonts w:ascii="Times New Roman" w:hAnsi="Times New Roman" w:cs="Times New Roman"/>
          <w:sz w:val="24"/>
          <w:szCs w:val="24"/>
        </w:rPr>
      </w:pPr>
      <w:r w:rsidRPr="000A487A">
        <w:rPr>
          <w:rFonts w:ascii="Times New Roman" w:hAnsi="Times New Roman" w:cs="Times New Roman"/>
          <w:sz w:val="24"/>
          <w:szCs w:val="24"/>
        </w:rPr>
        <w:t xml:space="preserve">• Şeffaflık, </w:t>
      </w:r>
    </w:p>
    <w:p w14:paraId="0F0C7083" w14:textId="77777777" w:rsidR="000A487A" w:rsidRDefault="000A487A" w:rsidP="000A487A">
      <w:pPr>
        <w:jc w:val="both"/>
        <w:rPr>
          <w:rFonts w:ascii="Times New Roman" w:hAnsi="Times New Roman" w:cs="Times New Roman"/>
          <w:sz w:val="24"/>
          <w:szCs w:val="24"/>
        </w:rPr>
      </w:pPr>
      <w:r w:rsidRPr="000A487A">
        <w:rPr>
          <w:rFonts w:ascii="Times New Roman" w:hAnsi="Times New Roman" w:cs="Times New Roman"/>
          <w:sz w:val="24"/>
          <w:szCs w:val="24"/>
        </w:rPr>
        <w:t>• Tanınırlık,</w:t>
      </w:r>
    </w:p>
    <w:p w14:paraId="6B450D61" w14:textId="77777777" w:rsidR="000A487A" w:rsidRDefault="000A487A" w:rsidP="000A487A">
      <w:pPr>
        <w:jc w:val="both"/>
        <w:rPr>
          <w:rFonts w:ascii="Times New Roman" w:hAnsi="Times New Roman" w:cs="Times New Roman"/>
          <w:sz w:val="24"/>
          <w:szCs w:val="24"/>
        </w:rPr>
      </w:pPr>
      <w:r w:rsidRPr="000A487A">
        <w:rPr>
          <w:rFonts w:ascii="Times New Roman" w:hAnsi="Times New Roman" w:cs="Times New Roman"/>
          <w:sz w:val="24"/>
          <w:szCs w:val="24"/>
        </w:rPr>
        <w:t xml:space="preserve"> • Tarihine ve Coğrafyasına Sahip Çıkma,</w:t>
      </w:r>
    </w:p>
    <w:p w14:paraId="531F407E" w14:textId="77777777" w:rsidR="000A487A" w:rsidRDefault="000A487A" w:rsidP="000A487A">
      <w:pPr>
        <w:jc w:val="both"/>
        <w:rPr>
          <w:rFonts w:ascii="Times New Roman" w:hAnsi="Times New Roman" w:cs="Times New Roman"/>
          <w:sz w:val="24"/>
          <w:szCs w:val="24"/>
        </w:rPr>
      </w:pPr>
      <w:r w:rsidRPr="000A487A">
        <w:rPr>
          <w:rFonts w:ascii="Times New Roman" w:hAnsi="Times New Roman" w:cs="Times New Roman"/>
          <w:sz w:val="24"/>
          <w:szCs w:val="24"/>
        </w:rPr>
        <w:t xml:space="preserve"> • Yaşam Boyu Öğrenme, </w:t>
      </w:r>
    </w:p>
    <w:p w14:paraId="70F9FE28" w14:textId="77777777" w:rsidR="000A487A" w:rsidRDefault="000A487A" w:rsidP="000A487A">
      <w:pPr>
        <w:jc w:val="both"/>
        <w:rPr>
          <w:rFonts w:ascii="Times New Roman" w:hAnsi="Times New Roman" w:cs="Times New Roman"/>
          <w:sz w:val="24"/>
          <w:szCs w:val="24"/>
        </w:rPr>
      </w:pPr>
      <w:r w:rsidRPr="000A487A">
        <w:rPr>
          <w:rFonts w:ascii="Times New Roman" w:hAnsi="Times New Roman" w:cs="Times New Roman"/>
          <w:sz w:val="24"/>
          <w:szCs w:val="24"/>
        </w:rPr>
        <w:t>• Yenilikçilik ve Yaratıcılık.</w:t>
      </w:r>
    </w:p>
    <w:p w14:paraId="265EC28E" w14:textId="77777777" w:rsidR="00E54710" w:rsidRDefault="00E54710" w:rsidP="000A487A">
      <w:pPr>
        <w:jc w:val="both"/>
        <w:rPr>
          <w:rFonts w:ascii="Times New Roman" w:hAnsi="Times New Roman" w:cs="Times New Roman"/>
          <w:sz w:val="24"/>
          <w:szCs w:val="24"/>
        </w:rPr>
      </w:pPr>
    </w:p>
    <w:p w14:paraId="4198434F" w14:textId="77777777" w:rsidR="000A487A" w:rsidRPr="000A487A" w:rsidRDefault="000A487A" w:rsidP="00E54710">
      <w:pPr>
        <w:spacing w:line="360" w:lineRule="auto"/>
        <w:jc w:val="both"/>
        <w:rPr>
          <w:rFonts w:ascii="Times New Roman" w:hAnsi="Times New Roman" w:cs="Times New Roman"/>
          <w:sz w:val="24"/>
          <w:szCs w:val="24"/>
        </w:rPr>
      </w:pPr>
      <w:r w:rsidRPr="000A487A">
        <w:rPr>
          <w:rFonts w:ascii="Times New Roman" w:hAnsi="Times New Roman" w:cs="Times New Roman"/>
          <w:sz w:val="24"/>
          <w:szCs w:val="24"/>
        </w:rPr>
        <w:t xml:space="preserve"> </w:t>
      </w:r>
      <w:r w:rsidRPr="000A487A">
        <w:rPr>
          <w:rFonts w:ascii="Times New Roman" w:hAnsi="Times New Roman" w:cs="Times New Roman"/>
          <w:b/>
          <w:sz w:val="24"/>
          <w:szCs w:val="24"/>
        </w:rPr>
        <w:t>Hedeflerimiz;</w:t>
      </w:r>
      <w:r w:rsidRPr="000A487A">
        <w:rPr>
          <w:rFonts w:ascii="Times New Roman" w:hAnsi="Times New Roman" w:cs="Times New Roman"/>
          <w:sz w:val="24"/>
          <w:szCs w:val="24"/>
        </w:rPr>
        <w:t xml:space="preserve"> Üniversitemiz kalite odaklı girişimci ve yenilikçi bir üniversite anlayışıyla bulunduğu bölgenin en iyi üniversitesi olmayı ülkesinin ve dünyanın güçlü bir bilim kurumu haline gelmeyi hedeflemiştir. Bu hedefler doğrultusunda kalite politikamız: Mevcut insan kaynaklarının akademik beceri, nitelik ve etkin araştırma yapabilme kapasitesinin arttırılmasını, eğitim öğretim faaliyetlerinde memnuniyet düzeyinin yükseltilmesini, üniversitemizi tercih eden uluslararası öğrenciler ve üniversitemizle yurtdışı üniversiteler arasındaki ikili iş birliği anlaşmalarını arttırarak uluslararasılaşma çalışmalarının geliştirilmesini, araştırma faaliyetlerinde ar-ge çalışmalarına öncelikli ve interdisipliner araştırma alanlarına yönelik çalışmaların desteklenmesini, ulusal ve uluslararası akademik değerlendirmelerde üniversitemizi üst sıralara çıkarmayı, kurumsal akreditasyon çalışmalarına yönelik faaliyetlerin desteklenmesini, kurumsal kültürün geliştirilmesini, paydaşlarımızla olan ilişkilerin güçlendirilmesini ve üniversitemiz tarafından topluma sunulan hizmetlerin kalitesinin arttırılmasını ilke edinmiştir.</w:t>
      </w:r>
    </w:p>
    <w:p w14:paraId="095B146E" w14:textId="77777777" w:rsidR="000A487A" w:rsidRPr="000A487A" w:rsidRDefault="000A487A" w:rsidP="000A487A">
      <w:pPr>
        <w:rPr>
          <w:rFonts w:ascii="Times New Roman" w:hAnsi="Times New Roman" w:cs="Times New Roman"/>
          <w:sz w:val="24"/>
          <w:szCs w:val="24"/>
        </w:rPr>
      </w:pPr>
    </w:p>
    <w:p w14:paraId="062B7491" w14:textId="77777777" w:rsidR="00403330" w:rsidRPr="00E54710" w:rsidRDefault="00403330" w:rsidP="007A5A68">
      <w:pPr>
        <w:pStyle w:val="ListeParagraf"/>
        <w:numPr>
          <w:ilvl w:val="0"/>
          <w:numId w:val="1"/>
        </w:numPr>
        <w:rPr>
          <w:rFonts w:ascii="Times New Roman" w:hAnsi="Times New Roman" w:cs="Times New Roman"/>
          <w:b/>
          <w:bCs/>
          <w:sz w:val="24"/>
          <w:szCs w:val="24"/>
        </w:rPr>
      </w:pPr>
      <w:r w:rsidRPr="00E54710">
        <w:rPr>
          <w:rFonts w:ascii="Times New Roman" w:hAnsi="Times New Roman" w:cs="Times New Roman"/>
          <w:b/>
          <w:bCs/>
          <w:sz w:val="24"/>
          <w:szCs w:val="24"/>
        </w:rPr>
        <w:t>Birim Tanıtımı (Tarihçe vb.)</w:t>
      </w:r>
    </w:p>
    <w:p w14:paraId="4C237F6B" w14:textId="4C70E09E" w:rsidR="000A487A" w:rsidRDefault="000A487A" w:rsidP="00E5471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0A487A">
        <w:rPr>
          <w:rFonts w:ascii="Times New Roman" w:hAnsi="Times New Roman" w:cs="Times New Roman"/>
          <w:sz w:val="24"/>
          <w:szCs w:val="24"/>
        </w:rPr>
        <w:t xml:space="preserve">000 yılında kurulmuş olan Çanakkale </w:t>
      </w:r>
      <w:proofErr w:type="spellStart"/>
      <w:r w:rsidRPr="000A487A">
        <w:rPr>
          <w:rFonts w:ascii="Times New Roman" w:hAnsi="Times New Roman" w:cs="Times New Roman"/>
          <w:sz w:val="24"/>
          <w:szCs w:val="24"/>
        </w:rPr>
        <w:t>Onsekiz</w:t>
      </w:r>
      <w:proofErr w:type="spellEnd"/>
      <w:r w:rsidRPr="000A487A">
        <w:rPr>
          <w:rFonts w:ascii="Times New Roman" w:hAnsi="Times New Roman" w:cs="Times New Roman"/>
          <w:sz w:val="24"/>
          <w:szCs w:val="24"/>
        </w:rPr>
        <w:t xml:space="preserve"> Mart Üniversitesi Ziraat Fakültesi Tarım Makinaları Bölümü, lisans ve yüksek lisans düzeyinde eğitimi vermektedir. İlk yüksek lisans öğrencilerini 2001-2002 yılında, ilk lisans öğrencilerini de 2004-2005 yılında almıştır. "Tarım </w:t>
      </w:r>
      <w:r w:rsidRPr="000A487A">
        <w:rPr>
          <w:rFonts w:ascii="Times New Roman" w:hAnsi="Times New Roman" w:cs="Times New Roman"/>
          <w:sz w:val="24"/>
          <w:szCs w:val="24"/>
        </w:rPr>
        <w:lastRenderedPageBreak/>
        <w:t xml:space="preserve">Makinaları Bölümü" olan ismimiz 2014 yılında "Tarım Makinaları ve Teknolojileri Mühendisliği" olarak değişmiştir. </w:t>
      </w:r>
      <w:r w:rsidR="001701DF">
        <w:rPr>
          <w:rFonts w:ascii="Times New Roman" w:hAnsi="Times New Roman" w:cs="Times New Roman"/>
          <w:sz w:val="24"/>
          <w:szCs w:val="24"/>
        </w:rPr>
        <w:t xml:space="preserve">Doktora programımız 2018 yılında açılmış olup halen devam eden </w:t>
      </w:r>
      <w:r w:rsidR="00176EB2">
        <w:rPr>
          <w:rFonts w:ascii="Times New Roman" w:hAnsi="Times New Roman" w:cs="Times New Roman"/>
          <w:sz w:val="24"/>
          <w:szCs w:val="24"/>
        </w:rPr>
        <w:t>5</w:t>
      </w:r>
      <w:r w:rsidR="001701DF">
        <w:rPr>
          <w:rFonts w:ascii="Times New Roman" w:hAnsi="Times New Roman" w:cs="Times New Roman"/>
          <w:sz w:val="24"/>
          <w:szCs w:val="24"/>
        </w:rPr>
        <w:t xml:space="preserve"> adet doktora öğrencimiz bulunmaktadır. </w:t>
      </w:r>
      <w:r w:rsidRPr="000A487A">
        <w:rPr>
          <w:rFonts w:ascii="Times New Roman" w:hAnsi="Times New Roman" w:cs="Times New Roman"/>
          <w:sz w:val="24"/>
          <w:szCs w:val="24"/>
        </w:rPr>
        <w:t>Bölüm eğitim-öğretim ve araştırma hedefleri olarak; çağdaş ve yeterli tarım teknolojileri bilgileriyle donatılmış, analitik düşünebilen, sorunlara hızlı çözüm üretebilen, ulusal ve uluslararası yayınları izleyebilen, toplumda saygınlığı olan mühendisler yetiştirmektir.</w:t>
      </w:r>
    </w:p>
    <w:p w14:paraId="08DC142D" w14:textId="77777777" w:rsidR="000A487A" w:rsidRPr="000A487A" w:rsidRDefault="000A487A" w:rsidP="00E54710">
      <w:pPr>
        <w:spacing w:line="360" w:lineRule="auto"/>
        <w:ind w:firstLine="708"/>
        <w:jc w:val="both"/>
        <w:rPr>
          <w:rFonts w:ascii="Times New Roman" w:hAnsi="Times New Roman" w:cs="Times New Roman"/>
          <w:sz w:val="24"/>
          <w:szCs w:val="24"/>
        </w:rPr>
      </w:pPr>
      <w:r w:rsidRPr="000A487A">
        <w:rPr>
          <w:rFonts w:ascii="Times New Roman" w:hAnsi="Times New Roman" w:cs="Times New Roman"/>
          <w:sz w:val="24"/>
          <w:szCs w:val="24"/>
        </w:rPr>
        <w:t>Bölümümüzdeki çalışmaların temel amacı; tarımsal üretim için gerekli olan tarımsal mekanizasyon araçlarının tasarımı, imalatı, seçimi, satışı ve pazarlanması, verimli işletilmesi, sağlıklı ve güvenli kullanılması için bilgi üretmek ve yaymaktır. Ayrıca, mevcut tarım makinalarının daha verimli kullanılmasını sağlamak, ülkemizde olmayan makinaların tasarım ve imalatını gerçekleştirerek veya diğer ülkelerdeki örneklerini sağlayarak imalatçı ve üreticilere örnekler sunmaktır.</w:t>
      </w:r>
    </w:p>
    <w:p w14:paraId="2EAC3BAC" w14:textId="551C4E39" w:rsidR="000A487A" w:rsidRPr="000A487A" w:rsidRDefault="000A487A" w:rsidP="00E54710">
      <w:pPr>
        <w:spacing w:line="360" w:lineRule="auto"/>
        <w:ind w:firstLine="708"/>
        <w:jc w:val="both"/>
        <w:rPr>
          <w:rFonts w:ascii="Times New Roman" w:hAnsi="Times New Roman" w:cs="Times New Roman"/>
          <w:sz w:val="24"/>
          <w:szCs w:val="24"/>
        </w:rPr>
      </w:pPr>
      <w:r w:rsidRPr="000A487A">
        <w:rPr>
          <w:rFonts w:ascii="Times New Roman" w:hAnsi="Times New Roman" w:cs="Times New Roman"/>
          <w:sz w:val="24"/>
          <w:szCs w:val="24"/>
        </w:rPr>
        <w:t>Bölümün çalışma alanları şu şekilde sıralanabilir:</w:t>
      </w:r>
    </w:p>
    <w:p w14:paraId="2079FF71" w14:textId="77777777" w:rsidR="000A487A" w:rsidRPr="000A487A" w:rsidRDefault="000A487A" w:rsidP="00E54710">
      <w:pPr>
        <w:pStyle w:val="ListeParagraf"/>
        <w:numPr>
          <w:ilvl w:val="1"/>
          <w:numId w:val="9"/>
        </w:numPr>
        <w:spacing w:line="360" w:lineRule="auto"/>
        <w:jc w:val="both"/>
        <w:rPr>
          <w:rFonts w:ascii="Times New Roman" w:hAnsi="Times New Roman" w:cs="Times New Roman"/>
          <w:sz w:val="24"/>
          <w:szCs w:val="24"/>
        </w:rPr>
      </w:pPr>
      <w:r w:rsidRPr="000A487A">
        <w:rPr>
          <w:rFonts w:ascii="Times New Roman" w:hAnsi="Times New Roman" w:cs="Times New Roman"/>
          <w:sz w:val="24"/>
          <w:szCs w:val="24"/>
        </w:rPr>
        <w:t>Traktörler ve tarımda kullanılan diğer güç makinaları,</w:t>
      </w:r>
    </w:p>
    <w:p w14:paraId="0349503F" w14:textId="77777777" w:rsidR="000A487A" w:rsidRPr="000A487A" w:rsidRDefault="000A487A" w:rsidP="00E54710">
      <w:pPr>
        <w:pStyle w:val="ListeParagraf"/>
        <w:numPr>
          <w:ilvl w:val="1"/>
          <w:numId w:val="9"/>
        </w:numPr>
        <w:spacing w:line="360" w:lineRule="auto"/>
        <w:jc w:val="both"/>
        <w:rPr>
          <w:rFonts w:ascii="Times New Roman" w:hAnsi="Times New Roman" w:cs="Times New Roman"/>
          <w:sz w:val="24"/>
          <w:szCs w:val="24"/>
        </w:rPr>
      </w:pPr>
      <w:r w:rsidRPr="000A487A">
        <w:rPr>
          <w:rFonts w:ascii="Times New Roman" w:hAnsi="Times New Roman" w:cs="Times New Roman"/>
          <w:sz w:val="24"/>
          <w:szCs w:val="24"/>
        </w:rPr>
        <w:t>Toprak işleme alet ve makinaları,</w:t>
      </w:r>
    </w:p>
    <w:p w14:paraId="2E982B39" w14:textId="77777777" w:rsidR="000A487A" w:rsidRPr="000A487A" w:rsidRDefault="000A487A" w:rsidP="00E54710">
      <w:pPr>
        <w:pStyle w:val="ListeParagraf"/>
        <w:numPr>
          <w:ilvl w:val="1"/>
          <w:numId w:val="9"/>
        </w:numPr>
        <w:spacing w:line="360" w:lineRule="auto"/>
        <w:jc w:val="both"/>
        <w:rPr>
          <w:rFonts w:ascii="Times New Roman" w:hAnsi="Times New Roman" w:cs="Times New Roman"/>
          <w:sz w:val="24"/>
          <w:szCs w:val="24"/>
        </w:rPr>
      </w:pPr>
      <w:r w:rsidRPr="000A487A">
        <w:rPr>
          <w:rFonts w:ascii="Times New Roman" w:hAnsi="Times New Roman" w:cs="Times New Roman"/>
          <w:sz w:val="24"/>
          <w:szCs w:val="24"/>
        </w:rPr>
        <w:t>Hayvancılıkta mekanizasyon,</w:t>
      </w:r>
    </w:p>
    <w:p w14:paraId="1EBEF53D" w14:textId="77777777" w:rsidR="000A487A" w:rsidRPr="000A487A" w:rsidRDefault="000A487A" w:rsidP="00E54710">
      <w:pPr>
        <w:pStyle w:val="ListeParagraf"/>
        <w:numPr>
          <w:ilvl w:val="1"/>
          <w:numId w:val="9"/>
        </w:numPr>
        <w:spacing w:line="360" w:lineRule="auto"/>
        <w:jc w:val="both"/>
        <w:rPr>
          <w:rFonts w:ascii="Times New Roman" w:hAnsi="Times New Roman" w:cs="Times New Roman"/>
          <w:sz w:val="24"/>
          <w:szCs w:val="24"/>
        </w:rPr>
      </w:pPr>
      <w:r w:rsidRPr="000A487A">
        <w:rPr>
          <w:rFonts w:ascii="Times New Roman" w:hAnsi="Times New Roman" w:cs="Times New Roman"/>
          <w:sz w:val="24"/>
          <w:szCs w:val="24"/>
        </w:rPr>
        <w:t>Sulama makinaları,</w:t>
      </w:r>
    </w:p>
    <w:p w14:paraId="1ED2F33D" w14:textId="77777777" w:rsidR="000A487A" w:rsidRPr="000A487A" w:rsidRDefault="000A487A" w:rsidP="00E54710">
      <w:pPr>
        <w:pStyle w:val="ListeParagraf"/>
        <w:numPr>
          <w:ilvl w:val="1"/>
          <w:numId w:val="9"/>
        </w:numPr>
        <w:spacing w:line="360" w:lineRule="auto"/>
        <w:jc w:val="both"/>
        <w:rPr>
          <w:rFonts w:ascii="Times New Roman" w:hAnsi="Times New Roman" w:cs="Times New Roman"/>
          <w:sz w:val="24"/>
          <w:szCs w:val="24"/>
        </w:rPr>
      </w:pPr>
      <w:r w:rsidRPr="000A487A">
        <w:rPr>
          <w:rFonts w:ascii="Times New Roman" w:hAnsi="Times New Roman" w:cs="Times New Roman"/>
          <w:sz w:val="24"/>
          <w:szCs w:val="24"/>
        </w:rPr>
        <w:t>Hasat, harman, ürün temizleme ve sınıflandırma makinaları,</w:t>
      </w:r>
    </w:p>
    <w:p w14:paraId="1DCA28FA" w14:textId="77777777" w:rsidR="000A487A" w:rsidRPr="000A487A" w:rsidRDefault="000A487A" w:rsidP="00E54710">
      <w:pPr>
        <w:pStyle w:val="ListeParagraf"/>
        <w:numPr>
          <w:ilvl w:val="1"/>
          <w:numId w:val="9"/>
        </w:numPr>
        <w:spacing w:line="360" w:lineRule="auto"/>
        <w:jc w:val="both"/>
        <w:rPr>
          <w:rFonts w:ascii="Times New Roman" w:hAnsi="Times New Roman" w:cs="Times New Roman"/>
          <w:sz w:val="24"/>
          <w:szCs w:val="24"/>
        </w:rPr>
      </w:pPr>
      <w:r w:rsidRPr="000A487A">
        <w:rPr>
          <w:rFonts w:ascii="Times New Roman" w:hAnsi="Times New Roman" w:cs="Times New Roman"/>
          <w:sz w:val="24"/>
          <w:szCs w:val="24"/>
        </w:rPr>
        <w:t>Tarımsal savaş ve bitki koruma makinaları,</w:t>
      </w:r>
    </w:p>
    <w:p w14:paraId="6F92D30A" w14:textId="77777777" w:rsidR="000A487A" w:rsidRPr="000A487A" w:rsidRDefault="000A487A" w:rsidP="00E54710">
      <w:pPr>
        <w:pStyle w:val="ListeParagraf"/>
        <w:numPr>
          <w:ilvl w:val="1"/>
          <w:numId w:val="9"/>
        </w:numPr>
        <w:spacing w:line="360" w:lineRule="auto"/>
        <w:jc w:val="both"/>
        <w:rPr>
          <w:rFonts w:ascii="Times New Roman" w:hAnsi="Times New Roman" w:cs="Times New Roman"/>
          <w:sz w:val="24"/>
          <w:szCs w:val="24"/>
        </w:rPr>
      </w:pPr>
      <w:r w:rsidRPr="000A487A">
        <w:rPr>
          <w:rFonts w:ascii="Times New Roman" w:hAnsi="Times New Roman" w:cs="Times New Roman"/>
          <w:sz w:val="24"/>
          <w:szCs w:val="24"/>
        </w:rPr>
        <w:t>Hasat sonrası ürün işleme makinaları,</w:t>
      </w:r>
    </w:p>
    <w:p w14:paraId="6EB706C3" w14:textId="77777777" w:rsidR="000A487A" w:rsidRPr="000A487A" w:rsidRDefault="000A487A" w:rsidP="00E54710">
      <w:pPr>
        <w:pStyle w:val="ListeParagraf"/>
        <w:numPr>
          <w:ilvl w:val="1"/>
          <w:numId w:val="9"/>
        </w:numPr>
        <w:spacing w:line="360" w:lineRule="auto"/>
        <w:jc w:val="both"/>
        <w:rPr>
          <w:rFonts w:ascii="Times New Roman" w:hAnsi="Times New Roman" w:cs="Times New Roman"/>
          <w:sz w:val="24"/>
          <w:szCs w:val="24"/>
        </w:rPr>
      </w:pPr>
      <w:r w:rsidRPr="000A487A">
        <w:rPr>
          <w:rFonts w:ascii="Times New Roman" w:hAnsi="Times New Roman" w:cs="Times New Roman"/>
          <w:sz w:val="24"/>
          <w:szCs w:val="24"/>
        </w:rPr>
        <w:t>Tarım makinaları tasarımı,</w:t>
      </w:r>
    </w:p>
    <w:p w14:paraId="7E8B68D6" w14:textId="77777777" w:rsidR="000A487A" w:rsidRPr="000A487A" w:rsidRDefault="000A487A" w:rsidP="00E54710">
      <w:pPr>
        <w:pStyle w:val="ListeParagraf"/>
        <w:numPr>
          <w:ilvl w:val="1"/>
          <w:numId w:val="9"/>
        </w:numPr>
        <w:spacing w:line="360" w:lineRule="auto"/>
        <w:jc w:val="both"/>
        <w:rPr>
          <w:rFonts w:ascii="Times New Roman" w:hAnsi="Times New Roman" w:cs="Times New Roman"/>
          <w:sz w:val="24"/>
          <w:szCs w:val="24"/>
        </w:rPr>
      </w:pPr>
      <w:r w:rsidRPr="000A487A">
        <w:rPr>
          <w:rFonts w:ascii="Times New Roman" w:hAnsi="Times New Roman" w:cs="Times New Roman"/>
          <w:sz w:val="24"/>
          <w:szCs w:val="24"/>
        </w:rPr>
        <w:t>Tarım makinaları işletmeciliği ve planlaması,</w:t>
      </w:r>
    </w:p>
    <w:p w14:paraId="4541DFA4" w14:textId="77777777" w:rsidR="000A487A" w:rsidRPr="000A487A" w:rsidRDefault="000A487A" w:rsidP="00E54710">
      <w:pPr>
        <w:pStyle w:val="ListeParagraf"/>
        <w:numPr>
          <w:ilvl w:val="1"/>
          <w:numId w:val="9"/>
        </w:numPr>
        <w:spacing w:line="360" w:lineRule="auto"/>
        <w:jc w:val="both"/>
        <w:rPr>
          <w:rFonts w:ascii="Times New Roman" w:hAnsi="Times New Roman" w:cs="Times New Roman"/>
          <w:sz w:val="24"/>
          <w:szCs w:val="24"/>
        </w:rPr>
      </w:pPr>
      <w:r w:rsidRPr="000A487A">
        <w:rPr>
          <w:rFonts w:ascii="Times New Roman" w:hAnsi="Times New Roman" w:cs="Times New Roman"/>
          <w:sz w:val="24"/>
          <w:szCs w:val="24"/>
        </w:rPr>
        <w:t>Enerji, biyoenerji ve tarımsal elektrifikasyon,</w:t>
      </w:r>
    </w:p>
    <w:p w14:paraId="0B2D60D6" w14:textId="77777777" w:rsidR="000A487A" w:rsidRPr="000A487A" w:rsidRDefault="000A487A" w:rsidP="00E54710">
      <w:pPr>
        <w:pStyle w:val="ListeParagraf"/>
        <w:numPr>
          <w:ilvl w:val="1"/>
          <w:numId w:val="9"/>
        </w:numPr>
        <w:spacing w:line="360" w:lineRule="auto"/>
        <w:jc w:val="both"/>
        <w:rPr>
          <w:rFonts w:ascii="Times New Roman" w:hAnsi="Times New Roman" w:cs="Times New Roman"/>
          <w:sz w:val="24"/>
          <w:szCs w:val="24"/>
        </w:rPr>
      </w:pPr>
      <w:r w:rsidRPr="000A487A">
        <w:rPr>
          <w:rFonts w:ascii="Times New Roman" w:hAnsi="Times New Roman" w:cs="Times New Roman"/>
          <w:sz w:val="24"/>
          <w:szCs w:val="24"/>
        </w:rPr>
        <w:t>Ekim,</w:t>
      </w:r>
      <w:r>
        <w:rPr>
          <w:rFonts w:ascii="Times New Roman" w:hAnsi="Times New Roman" w:cs="Times New Roman"/>
          <w:sz w:val="24"/>
          <w:szCs w:val="24"/>
        </w:rPr>
        <w:t xml:space="preserve"> bakım ve gübreleme makinaları,</w:t>
      </w:r>
    </w:p>
    <w:p w14:paraId="66E8A571" w14:textId="77777777" w:rsidR="000A487A" w:rsidRPr="000A487A" w:rsidRDefault="000A487A" w:rsidP="00E54710">
      <w:pPr>
        <w:pStyle w:val="ListeParagraf"/>
        <w:numPr>
          <w:ilvl w:val="1"/>
          <w:numId w:val="9"/>
        </w:numPr>
        <w:spacing w:line="360" w:lineRule="auto"/>
        <w:jc w:val="both"/>
        <w:rPr>
          <w:rFonts w:ascii="Times New Roman" w:hAnsi="Times New Roman" w:cs="Times New Roman"/>
          <w:sz w:val="24"/>
          <w:szCs w:val="24"/>
        </w:rPr>
      </w:pPr>
      <w:r w:rsidRPr="000A487A">
        <w:rPr>
          <w:rFonts w:ascii="Times New Roman" w:hAnsi="Times New Roman" w:cs="Times New Roman"/>
          <w:sz w:val="24"/>
          <w:szCs w:val="24"/>
        </w:rPr>
        <w:t>Tarımda bilişim ve hassas tarım teknolojileri,</w:t>
      </w:r>
    </w:p>
    <w:p w14:paraId="061FC6A2" w14:textId="77777777" w:rsidR="000A487A" w:rsidRPr="000A487A" w:rsidRDefault="000A487A" w:rsidP="00E54710">
      <w:pPr>
        <w:spacing w:line="360" w:lineRule="auto"/>
        <w:ind w:firstLine="360"/>
        <w:jc w:val="both"/>
        <w:rPr>
          <w:rFonts w:ascii="Times New Roman" w:hAnsi="Times New Roman" w:cs="Times New Roman"/>
          <w:sz w:val="24"/>
          <w:szCs w:val="24"/>
        </w:rPr>
      </w:pPr>
      <w:r w:rsidRPr="000A487A">
        <w:rPr>
          <w:rFonts w:ascii="Times New Roman" w:hAnsi="Times New Roman" w:cs="Times New Roman"/>
          <w:sz w:val="24"/>
          <w:szCs w:val="24"/>
        </w:rPr>
        <w:t>Bölümde, birinci ve ikinci sınıf öğrencilerine daha çok temel bilimler ve temel mühendislik dersleri yanında fakültemizin Dardanos Yerleşkesinde bulunan Araştırma ve Uygulama Çiftliği’nde mesleki uygulamalar yaptırılmaktadır. Üçüncü ve dördüncü sınıflarda ise daha çok tarım makinaları ile ilgili dersler verilmektedir. Üçüncü sınıf sonunda öğrenciler tarım makinaları alanı ile ilgili çeşitli kurum ve kuruluşlarda yaz aylarında staj eğitimi yapmaktadırlar.</w:t>
      </w:r>
    </w:p>
    <w:p w14:paraId="0C13DB85" w14:textId="02211F80" w:rsidR="000A487A" w:rsidRPr="000A487A" w:rsidRDefault="000A487A" w:rsidP="00E54710">
      <w:pPr>
        <w:spacing w:line="360" w:lineRule="auto"/>
        <w:ind w:firstLine="360"/>
        <w:jc w:val="both"/>
        <w:rPr>
          <w:rFonts w:ascii="Times New Roman" w:hAnsi="Times New Roman" w:cs="Times New Roman"/>
          <w:sz w:val="24"/>
          <w:szCs w:val="24"/>
        </w:rPr>
      </w:pPr>
      <w:r w:rsidRPr="000A487A">
        <w:rPr>
          <w:rFonts w:ascii="Times New Roman" w:hAnsi="Times New Roman" w:cs="Times New Roman"/>
          <w:sz w:val="24"/>
          <w:szCs w:val="24"/>
        </w:rPr>
        <w:t xml:space="preserve">Bölüm bir anabilim dalından oluşmaktadır. Bölümde; hasat öncesi, hasat ve hasat sonrası işlemlerde kullanılan makinaların </w:t>
      </w:r>
      <w:proofErr w:type="spellStart"/>
      <w:r w:rsidRPr="000A487A">
        <w:rPr>
          <w:rFonts w:ascii="Times New Roman" w:hAnsi="Times New Roman" w:cs="Times New Roman"/>
          <w:sz w:val="24"/>
          <w:szCs w:val="24"/>
        </w:rPr>
        <w:t>yanısıra</w:t>
      </w:r>
      <w:proofErr w:type="spellEnd"/>
      <w:r w:rsidRPr="000A487A">
        <w:rPr>
          <w:rFonts w:ascii="Times New Roman" w:hAnsi="Times New Roman" w:cs="Times New Roman"/>
          <w:sz w:val="24"/>
          <w:szCs w:val="24"/>
        </w:rPr>
        <w:t xml:space="preserve"> tarım teknolojileri, tarımda enerji ve hassas tarım uygulamalarıyla ilgili eğitim, öğretim ve araştırma, tasarım ve imalat çalışmaları yürütülmektedir. Bölümün amacı nitelikli mühendisler yetiştirerek, araştırma ve uygulama faaliyetlerine </w:t>
      </w:r>
      <w:proofErr w:type="gramStart"/>
      <w:r w:rsidRPr="000A487A">
        <w:rPr>
          <w:rFonts w:ascii="Times New Roman" w:hAnsi="Times New Roman" w:cs="Times New Roman"/>
          <w:sz w:val="24"/>
          <w:szCs w:val="24"/>
        </w:rPr>
        <w:t>imkan</w:t>
      </w:r>
      <w:proofErr w:type="gramEnd"/>
      <w:r w:rsidRPr="000A487A">
        <w:rPr>
          <w:rFonts w:ascii="Times New Roman" w:hAnsi="Times New Roman" w:cs="Times New Roman"/>
          <w:sz w:val="24"/>
          <w:szCs w:val="24"/>
        </w:rPr>
        <w:t xml:space="preserve"> </w:t>
      </w:r>
      <w:r w:rsidRPr="000A487A">
        <w:rPr>
          <w:rFonts w:ascii="Times New Roman" w:hAnsi="Times New Roman" w:cs="Times New Roman"/>
          <w:sz w:val="24"/>
          <w:szCs w:val="24"/>
        </w:rPr>
        <w:lastRenderedPageBreak/>
        <w:t>sağlayarak bilgi düzeyini yükseltmek ve konuyla ilgili sorunlara planlı şekilde çözüm arayarak modern tarım ve endüstri kesiminin ihtiyaçlarını karşılamaktır.</w:t>
      </w:r>
    </w:p>
    <w:p w14:paraId="70D9264D" w14:textId="590ED790" w:rsidR="000A487A" w:rsidRPr="000A487A" w:rsidRDefault="000A487A" w:rsidP="00E54710">
      <w:pPr>
        <w:spacing w:line="360" w:lineRule="auto"/>
        <w:ind w:firstLine="360"/>
        <w:jc w:val="both"/>
        <w:rPr>
          <w:rFonts w:ascii="Times New Roman" w:hAnsi="Times New Roman" w:cs="Times New Roman"/>
          <w:sz w:val="24"/>
          <w:szCs w:val="24"/>
        </w:rPr>
      </w:pPr>
      <w:r w:rsidRPr="000A487A">
        <w:rPr>
          <w:rFonts w:ascii="Times New Roman" w:hAnsi="Times New Roman" w:cs="Times New Roman"/>
          <w:sz w:val="24"/>
          <w:szCs w:val="24"/>
        </w:rPr>
        <w:t>Tarım Makinaları ve Teknolojileri Mühendisliği Bölümü mezunları ilgili kamu kurumlarında; traktörler ve tarım makinaları imalat, pazarlama ve satış sektöründe, mühendislik hizmetlerinde, eğitim ve öğretim kurumlarında, toprak işleme, ekim-dikim ve bakım, bitki koruma, sulama ve hasat-harman, hasat sonrası makinalar ve teknolojiler ile ürün işleme teknolojileri, sera konstrüksiyonu, donanımı, tasarımı, imalatı ve otomasyonuyla ilgili kurumlarda, yenilenebilir enerji sistemleri imalat ve işletmeciliği ile hayvancılıkta kullanılan makine ve teknolojilerin imalat ve işletmeciliği-yönetimi, iş güvenliği ile enerji verimliliği uzmanlığı gibi çalışma alanlarına sahiptirler.</w:t>
      </w:r>
    </w:p>
    <w:p w14:paraId="559F3F86" w14:textId="77777777" w:rsidR="000A487A" w:rsidRPr="000A487A" w:rsidRDefault="000A487A" w:rsidP="000A487A">
      <w:pPr>
        <w:jc w:val="both"/>
        <w:rPr>
          <w:rFonts w:ascii="Times New Roman" w:hAnsi="Times New Roman" w:cs="Times New Roman"/>
          <w:sz w:val="24"/>
          <w:szCs w:val="24"/>
        </w:rPr>
      </w:pPr>
    </w:p>
    <w:p w14:paraId="5954D2B7" w14:textId="77777777" w:rsidR="00403330" w:rsidRPr="00E54710" w:rsidRDefault="00403330" w:rsidP="007A5A68">
      <w:pPr>
        <w:pStyle w:val="ListeParagraf"/>
        <w:numPr>
          <w:ilvl w:val="0"/>
          <w:numId w:val="1"/>
        </w:numPr>
        <w:rPr>
          <w:rFonts w:ascii="Times New Roman" w:hAnsi="Times New Roman" w:cs="Times New Roman"/>
          <w:b/>
          <w:bCs/>
          <w:sz w:val="24"/>
          <w:szCs w:val="24"/>
        </w:rPr>
      </w:pPr>
      <w:r w:rsidRPr="00E54710">
        <w:rPr>
          <w:rFonts w:ascii="Times New Roman" w:hAnsi="Times New Roman" w:cs="Times New Roman"/>
          <w:b/>
          <w:bCs/>
          <w:sz w:val="24"/>
          <w:szCs w:val="24"/>
        </w:rPr>
        <w:t>Birim Misyon, Vizyon ve Temel Değerleri</w:t>
      </w:r>
    </w:p>
    <w:p w14:paraId="2624AAEC" w14:textId="77777777" w:rsidR="000A487A" w:rsidRPr="000A487A" w:rsidRDefault="000A487A" w:rsidP="000A487A">
      <w:pPr>
        <w:rPr>
          <w:rFonts w:ascii="Times New Roman" w:hAnsi="Times New Roman" w:cs="Times New Roman"/>
          <w:b/>
          <w:sz w:val="24"/>
          <w:szCs w:val="24"/>
        </w:rPr>
      </w:pPr>
      <w:r w:rsidRPr="000A487A">
        <w:rPr>
          <w:rFonts w:ascii="Times New Roman" w:hAnsi="Times New Roman" w:cs="Times New Roman"/>
          <w:b/>
          <w:sz w:val="24"/>
          <w:szCs w:val="24"/>
        </w:rPr>
        <w:t>Misyonumuz;</w:t>
      </w:r>
    </w:p>
    <w:p w14:paraId="67BDDD8C" w14:textId="77777777" w:rsidR="000A487A" w:rsidRPr="000A487A" w:rsidRDefault="000A487A" w:rsidP="00E54710">
      <w:pPr>
        <w:spacing w:line="360" w:lineRule="auto"/>
        <w:jc w:val="both"/>
        <w:rPr>
          <w:rFonts w:ascii="Times New Roman" w:hAnsi="Times New Roman" w:cs="Times New Roman"/>
          <w:sz w:val="24"/>
          <w:szCs w:val="24"/>
        </w:rPr>
      </w:pPr>
      <w:r w:rsidRPr="000A487A">
        <w:rPr>
          <w:rFonts w:ascii="Times New Roman" w:hAnsi="Times New Roman" w:cs="Times New Roman"/>
          <w:sz w:val="24"/>
          <w:szCs w:val="24"/>
        </w:rPr>
        <w:t xml:space="preserve">Tarım Makinaları ve Teknolojileri Mühendisliği konusunda bilgi ve becerilerle donatılmış, etik değerleri benimsemiş, güncel teknolojileri takip edebilen, mesleğinin uygulamalarında etkin olarak yer </w:t>
      </w:r>
      <w:proofErr w:type="gramStart"/>
      <w:r w:rsidRPr="000A487A">
        <w:rPr>
          <w:rFonts w:ascii="Times New Roman" w:hAnsi="Times New Roman" w:cs="Times New Roman"/>
          <w:sz w:val="24"/>
          <w:szCs w:val="24"/>
        </w:rPr>
        <w:t>alabilen,  çevreye</w:t>
      </w:r>
      <w:proofErr w:type="gramEnd"/>
      <w:r w:rsidRPr="000A487A">
        <w:rPr>
          <w:rFonts w:ascii="Times New Roman" w:hAnsi="Times New Roman" w:cs="Times New Roman"/>
          <w:sz w:val="24"/>
          <w:szCs w:val="24"/>
        </w:rPr>
        <w:t xml:space="preserve"> ve topluma duyarlı, mesleki etik değerlerine saygılı, yaratıcı, girişimci ve liderlik özelliklerine sahip, çağdaş mühendisleri yetiştirmektir esas misyonumuzdur.</w:t>
      </w:r>
    </w:p>
    <w:p w14:paraId="79E93E70" w14:textId="77777777" w:rsidR="000A487A" w:rsidRPr="00F643C3" w:rsidRDefault="000A487A" w:rsidP="00E54710">
      <w:pPr>
        <w:pStyle w:val="ListeParagraf"/>
        <w:numPr>
          <w:ilvl w:val="0"/>
          <w:numId w:val="11"/>
        </w:numPr>
        <w:spacing w:line="360" w:lineRule="auto"/>
        <w:jc w:val="both"/>
        <w:rPr>
          <w:rFonts w:ascii="Times New Roman" w:hAnsi="Times New Roman" w:cs="Times New Roman"/>
          <w:sz w:val="24"/>
          <w:szCs w:val="24"/>
        </w:rPr>
      </w:pPr>
      <w:r w:rsidRPr="00F643C3">
        <w:rPr>
          <w:rFonts w:ascii="Times New Roman" w:hAnsi="Times New Roman" w:cs="Times New Roman"/>
          <w:sz w:val="24"/>
          <w:szCs w:val="24"/>
        </w:rPr>
        <w:t>Tarım kesiminin gereksinim duyduğu her türlü makina ve teknoloji için gerekli olan bilimsel araştırma, geliştirme ve planlama çalışmalarını yapmak</w:t>
      </w:r>
      <w:r w:rsidR="00417F98">
        <w:rPr>
          <w:rFonts w:ascii="Times New Roman" w:hAnsi="Times New Roman" w:cs="Times New Roman"/>
          <w:sz w:val="24"/>
          <w:szCs w:val="24"/>
        </w:rPr>
        <w:t>,</w:t>
      </w:r>
    </w:p>
    <w:p w14:paraId="040D5530" w14:textId="77777777" w:rsidR="000A487A" w:rsidRPr="00F643C3" w:rsidRDefault="000A487A" w:rsidP="00E54710">
      <w:pPr>
        <w:pStyle w:val="ListeParagraf"/>
        <w:numPr>
          <w:ilvl w:val="0"/>
          <w:numId w:val="11"/>
        </w:numPr>
        <w:spacing w:line="360" w:lineRule="auto"/>
        <w:jc w:val="both"/>
        <w:rPr>
          <w:rFonts w:ascii="Times New Roman" w:hAnsi="Times New Roman" w:cs="Times New Roman"/>
          <w:sz w:val="24"/>
          <w:szCs w:val="24"/>
        </w:rPr>
      </w:pPr>
      <w:r w:rsidRPr="00F643C3">
        <w:rPr>
          <w:rFonts w:ascii="Times New Roman" w:hAnsi="Times New Roman" w:cs="Times New Roman"/>
          <w:sz w:val="24"/>
          <w:szCs w:val="24"/>
        </w:rPr>
        <w:t>Her türlü tarım alet ve makinasının tasarımı, imalatı, geliştirilmesi, işletmesi ve kullanımı konularında bilimsel bilgi üretmek, lisans ve lisansüstü düzeyde öğretim yapmak</w:t>
      </w:r>
      <w:r w:rsidR="00417F98">
        <w:rPr>
          <w:rFonts w:ascii="Times New Roman" w:hAnsi="Times New Roman" w:cs="Times New Roman"/>
          <w:sz w:val="24"/>
          <w:szCs w:val="24"/>
        </w:rPr>
        <w:t>,</w:t>
      </w:r>
    </w:p>
    <w:p w14:paraId="0E89C7B7" w14:textId="77777777" w:rsidR="000A487A" w:rsidRPr="00F643C3" w:rsidRDefault="000A487A" w:rsidP="00E54710">
      <w:pPr>
        <w:pStyle w:val="ListeParagraf"/>
        <w:numPr>
          <w:ilvl w:val="0"/>
          <w:numId w:val="11"/>
        </w:numPr>
        <w:spacing w:line="360" w:lineRule="auto"/>
        <w:jc w:val="both"/>
        <w:rPr>
          <w:rFonts w:ascii="Times New Roman" w:hAnsi="Times New Roman" w:cs="Times New Roman"/>
          <w:sz w:val="24"/>
          <w:szCs w:val="24"/>
        </w:rPr>
      </w:pPr>
      <w:r w:rsidRPr="00F643C3">
        <w:rPr>
          <w:rFonts w:ascii="Times New Roman" w:hAnsi="Times New Roman" w:cs="Times New Roman"/>
          <w:sz w:val="24"/>
          <w:szCs w:val="24"/>
        </w:rPr>
        <w:t>Çalışmalarını yaparken ülke ve topluma yararlı olmanın yanında sistem yaklaşımıyla insan sağlığının ve çevrenin korunması, sürdürülebilir tarımsal üretim, gıda güvenliği ve biyogüvenlik prensiplerini göz önünde bulundurmaktır</w:t>
      </w:r>
      <w:r w:rsidR="00F643C3">
        <w:rPr>
          <w:rFonts w:ascii="Times New Roman" w:hAnsi="Times New Roman" w:cs="Times New Roman"/>
          <w:sz w:val="24"/>
          <w:szCs w:val="24"/>
        </w:rPr>
        <w:t>.</w:t>
      </w:r>
    </w:p>
    <w:p w14:paraId="56BF7093" w14:textId="77777777" w:rsidR="000A487A" w:rsidRDefault="000A487A" w:rsidP="000A487A">
      <w:pPr>
        <w:jc w:val="both"/>
        <w:rPr>
          <w:rFonts w:ascii="Times New Roman" w:hAnsi="Times New Roman" w:cs="Times New Roman"/>
          <w:sz w:val="24"/>
          <w:szCs w:val="24"/>
        </w:rPr>
      </w:pPr>
    </w:p>
    <w:p w14:paraId="094EA0FB" w14:textId="77777777" w:rsidR="000A487A" w:rsidRDefault="000A487A" w:rsidP="000A487A">
      <w:pPr>
        <w:jc w:val="both"/>
        <w:rPr>
          <w:rFonts w:ascii="Times New Roman" w:hAnsi="Times New Roman" w:cs="Times New Roman"/>
          <w:b/>
          <w:sz w:val="24"/>
          <w:szCs w:val="24"/>
        </w:rPr>
      </w:pPr>
      <w:r w:rsidRPr="000A487A">
        <w:rPr>
          <w:rFonts w:ascii="Times New Roman" w:hAnsi="Times New Roman" w:cs="Times New Roman"/>
          <w:b/>
          <w:sz w:val="24"/>
          <w:szCs w:val="24"/>
        </w:rPr>
        <w:t>Vizyonumuz;</w:t>
      </w:r>
    </w:p>
    <w:p w14:paraId="28826E0A" w14:textId="77777777" w:rsidR="000A487A" w:rsidRPr="000A487A" w:rsidRDefault="000A487A" w:rsidP="000B11DE">
      <w:pPr>
        <w:spacing w:line="360" w:lineRule="auto"/>
        <w:ind w:firstLine="567"/>
        <w:jc w:val="both"/>
        <w:rPr>
          <w:rFonts w:ascii="Times New Roman" w:hAnsi="Times New Roman" w:cs="Times New Roman"/>
          <w:sz w:val="24"/>
          <w:szCs w:val="24"/>
        </w:rPr>
      </w:pPr>
      <w:r w:rsidRPr="000A487A">
        <w:rPr>
          <w:rFonts w:ascii="Times New Roman" w:hAnsi="Times New Roman" w:cs="Times New Roman"/>
          <w:sz w:val="24"/>
          <w:szCs w:val="24"/>
        </w:rPr>
        <w:t>Türkiye Cumhuriyeti'nin temel ilkelerinden ödün vermeyen, ulusal ve uluslararası açıdan çağdaş değerler bağlı, çalışkan, topluma yararlı, üretken ve ürettiği değerlerle ülkesini tüm dünyada temsil edebilen üstün niteli</w:t>
      </w:r>
      <w:r>
        <w:rPr>
          <w:rFonts w:ascii="Times New Roman" w:hAnsi="Times New Roman" w:cs="Times New Roman"/>
          <w:sz w:val="24"/>
          <w:szCs w:val="24"/>
        </w:rPr>
        <w:t>kli mühendisler yetiştirmektir.</w:t>
      </w:r>
    </w:p>
    <w:p w14:paraId="2EC43998" w14:textId="77777777" w:rsidR="000A487A" w:rsidRPr="000A487A" w:rsidRDefault="000A487A" w:rsidP="000B11DE">
      <w:pPr>
        <w:spacing w:line="360" w:lineRule="auto"/>
        <w:jc w:val="both"/>
        <w:rPr>
          <w:rFonts w:ascii="Times New Roman" w:hAnsi="Times New Roman" w:cs="Times New Roman"/>
          <w:sz w:val="24"/>
          <w:szCs w:val="24"/>
        </w:rPr>
      </w:pPr>
      <w:r w:rsidRPr="000A487A">
        <w:rPr>
          <w:rFonts w:ascii="Times New Roman" w:hAnsi="Times New Roman" w:cs="Times New Roman"/>
          <w:sz w:val="24"/>
          <w:szCs w:val="24"/>
        </w:rPr>
        <w:t>Bölümümüzün amacı olarak;</w:t>
      </w:r>
    </w:p>
    <w:p w14:paraId="38E24C65" w14:textId="7EA2EE6B" w:rsidR="000A487A" w:rsidRPr="00F643C3" w:rsidRDefault="000A487A" w:rsidP="000B11DE">
      <w:pPr>
        <w:pStyle w:val="ListeParagraf"/>
        <w:numPr>
          <w:ilvl w:val="0"/>
          <w:numId w:val="10"/>
        </w:numPr>
        <w:spacing w:line="360" w:lineRule="auto"/>
        <w:jc w:val="both"/>
        <w:rPr>
          <w:rFonts w:ascii="Times New Roman" w:hAnsi="Times New Roman" w:cs="Times New Roman"/>
          <w:sz w:val="24"/>
          <w:szCs w:val="24"/>
        </w:rPr>
      </w:pPr>
      <w:r w:rsidRPr="00F643C3">
        <w:rPr>
          <w:rFonts w:ascii="Times New Roman" w:hAnsi="Times New Roman" w:cs="Times New Roman"/>
          <w:sz w:val="24"/>
          <w:szCs w:val="24"/>
        </w:rPr>
        <w:t xml:space="preserve">Tarım Makinaları ve Teknolojileri Mühendisliği Anabilim Dalında bilimsel araştırma </w:t>
      </w:r>
      <w:proofErr w:type="gramStart"/>
      <w:r w:rsidRPr="00F643C3">
        <w:rPr>
          <w:rFonts w:ascii="Times New Roman" w:hAnsi="Times New Roman" w:cs="Times New Roman"/>
          <w:sz w:val="24"/>
          <w:szCs w:val="24"/>
        </w:rPr>
        <w:t>ve  yayın</w:t>
      </w:r>
      <w:proofErr w:type="gramEnd"/>
      <w:r w:rsidRPr="00F643C3">
        <w:rPr>
          <w:rFonts w:ascii="Times New Roman" w:hAnsi="Times New Roman" w:cs="Times New Roman"/>
          <w:sz w:val="24"/>
          <w:szCs w:val="24"/>
        </w:rPr>
        <w:t xml:space="preserve"> kapasitesini ulusal ve uluslararası alanda iyi bir şekilde temsil edebilmek,</w:t>
      </w:r>
    </w:p>
    <w:p w14:paraId="5C997FCD" w14:textId="77777777" w:rsidR="000A487A" w:rsidRPr="00F643C3" w:rsidRDefault="000A487A" w:rsidP="000B11DE">
      <w:pPr>
        <w:pStyle w:val="ListeParagraf"/>
        <w:numPr>
          <w:ilvl w:val="0"/>
          <w:numId w:val="10"/>
        </w:numPr>
        <w:spacing w:line="360" w:lineRule="auto"/>
        <w:jc w:val="both"/>
        <w:rPr>
          <w:rFonts w:ascii="Times New Roman" w:hAnsi="Times New Roman" w:cs="Times New Roman"/>
          <w:sz w:val="24"/>
          <w:szCs w:val="24"/>
        </w:rPr>
      </w:pPr>
      <w:r w:rsidRPr="00F643C3">
        <w:rPr>
          <w:rFonts w:ascii="Times New Roman" w:hAnsi="Times New Roman" w:cs="Times New Roman"/>
          <w:sz w:val="24"/>
          <w:szCs w:val="24"/>
        </w:rPr>
        <w:lastRenderedPageBreak/>
        <w:t>Çağdaş öğretim yöntemlerini kullanarak, alanında üst düzeyli mesleki bilgi ve becerilerle donatılmış, kendine güvenen, araştırabilen, iç ve dış mesleki gelişme ve yayınları izleyebilen, sorun çözebilen, rekabetçi mühendisler yetiştirerek; bunları tarım, sanayi ve hizmet sektörlerine sunmak,</w:t>
      </w:r>
    </w:p>
    <w:p w14:paraId="07C8D5C2" w14:textId="77777777" w:rsidR="000A487A" w:rsidRPr="00F643C3" w:rsidRDefault="000A487A" w:rsidP="000B11DE">
      <w:pPr>
        <w:pStyle w:val="ListeParagraf"/>
        <w:numPr>
          <w:ilvl w:val="0"/>
          <w:numId w:val="10"/>
        </w:numPr>
        <w:spacing w:line="360" w:lineRule="auto"/>
        <w:jc w:val="both"/>
        <w:rPr>
          <w:rFonts w:ascii="Times New Roman" w:hAnsi="Times New Roman" w:cs="Times New Roman"/>
          <w:sz w:val="24"/>
          <w:szCs w:val="24"/>
        </w:rPr>
      </w:pPr>
      <w:r w:rsidRPr="00F643C3">
        <w:rPr>
          <w:rFonts w:ascii="Times New Roman" w:hAnsi="Times New Roman" w:cs="Times New Roman"/>
          <w:sz w:val="24"/>
          <w:szCs w:val="24"/>
        </w:rPr>
        <w:t>Akademik ve sosyal anlamda sürekli bir gelişim sağlayarak, ulusal ve uluslararası düzeyde tanınırlığını artırmak,</w:t>
      </w:r>
    </w:p>
    <w:p w14:paraId="3EBD37BD" w14:textId="77777777" w:rsidR="000A487A" w:rsidRPr="00F643C3" w:rsidRDefault="000A487A" w:rsidP="000B11DE">
      <w:pPr>
        <w:pStyle w:val="ListeParagraf"/>
        <w:numPr>
          <w:ilvl w:val="0"/>
          <w:numId w:val="10"/>
        </w:numPr>
        <w:spacing w:line="360" w:lineRule="auto"/>
        <w:jc w:val="both"/>
        <w:rPr>
          <w:rFonts w:ascii="Times New Roman" w:hAnsi="Times New Roman" w:cs="Times New Roman"/>
          <w:sz w:val="24"/>
          <w:szCs w:val="24"/>
        </w:rPr>
      </w:pPr>
      <w:r w:rsidRPr="00F643C3">
        <w:rPr>
          <w:rFonts w:ascii="Times New Roman" w:hAnsi="Times New Roman" w:cs="Times New Roman"/>
          <w:sz w:val="24"/>
          <w:szCs w:val="24"/>
        </w:rPr>
        <w:t>Yurtiçi ve yurtdışındaki resmi ve özel kurum ve kuruluşlarla olan bilimsel ve mesleki ilişkileri artırmak</w:t>
      </w:r>
      <w:r w:rsidR="00417F98">
        <w:rPr>
          <w:rFonts w:ascii="Times New Roman" w:hAnsi="Times New Roman" w:cs="Times New Roman"/>
          <w:sz w:val="24"/>
          <w:szCs w:val="24"/>
        </w:rPr>
        <w:t>,</w:t>
      </w:r>
    </w:p>
    <w:p w14:paraId="7C101357" w14:textId="77777777" w:rsidR="000A487A" w:rsidRDefault="000A487A" w:rsidP="000B11DE">
      <w:pPr>
        <w:pStyle w:val="ListeParagraf"/>
        <w:numPr>
          <w:ilvl w:val="0"/>
          <w:numId w:val="10"/>
        </w:numPr>
        <w:spacing w:line="360" w:lineRule="auto"/>
        <w:jc w:val="both"/>
        <w:rPr>
          <w:rFonts w:ascii="Times New Roman" w:hAnsi="Times New Roman" w:cs="Times New Roman"/>
          <w:sz w:val="24"/>
          <w:szCs w:val="24"/>
        </w:rPr>
      </w:pPr>
      <w:r w:rsidRPr="00F643C3">
        <w:rPr>
          <w:rFonts w:ascii="Times New Roman" w:hAnsi="Times New Roman" w:cs="Times New Roman"/>
          <w:sz w:val="24"/>
          <w:szCs w:val="24"/>
        </w:rPr>
        <w:t>Ulusal ve uluslararası projelerde daha fazla görev almak</w:t>
      </w:r>
      <w:r w:rsidR="00417F98">
        <w:rPr>
          <w:rFonts w:ascii="Times New Roman" w:hAnsi="Times New Roman" w:cs="Times New Roman"/>
          <w:sz w:val="24"/>
          <w:szCs w:val="24"/>
        </w:rPr>
        <w:t>.</w:t>
      </w:r>
    </w:p>
    <w:p w14:paraId="0FC2EDF7" w14:textId="77777777" w:rsidR="00417F98" w:rsidRPr="00417F98" w:rsidRDefault="00417F98" w:rsidP="00417F98">
      <w:pPr>
        <w:pStyle w:val="ListeParagraf"/>
        <w:jc w:val="both"/>
        <w:rPr>
          <w:rFonts w:ascii="Times New Roman" w:hAnsi="Times New Roman" w:cs="Times New Roman"/>
          <w:sz w:val="24"/>
          <w:szCs w:val="24"/>
        </w:rPr>
      </w:pPr>
    </w:p>
    <w:p w14:paraId="442FCBDC" w14:textId="77777777" w:rsidR="00403330" w:rsidRPr="00E54710" w:rsidRDefault="00403330" w:rsidP="007A5A68">
      <w:pPr>
        <w:pStyle w:val="ListeParagraf"/>
        <w:numPr>
          <w:ilvl w:val="0"/>
          <w:numId w:val="1"/>
        </w:numPr>
        <w:rPr>
          <w:rFonts w:ascii="Times New Roman" w:hAnsi="Times New Roman" w:cs="Times New Roman"/>
          <w:b/>
          <w:bCs/>
          <w:sz w:val="24"/>
          <w:szCs w:val="24"/>
        </w:rPr>
      </w:pPr>
      <w:r w:rsidRPr="00E54710">
        <w:rPr>
          <w:rFonts w:ascii="Times New Roman" w:hAnsi="Times New Roman" w:cs="Times New Roman"/>
          <w:b/>
          <w:bCs/>
          <w:sz w:val="24"/>
          <w:szCs w:val="24"/>
        </w:rPr>
        <w:t>Birim Paydaş Analizi</w:t>
      </w:r>
    </w:p>
    <w:p w14:paraId="6F7A0129" w14:textId="77777777" w:rsidR="00176EB2" w:rsidRDefault="00176EB2" w:rsidP="00E54710">
      <w:pPr>
        <w:pStyle w:val="ListeParagraf"/>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Bölümümüzün</w:t>
      </w:r>
      <w:r w:rsidRPr="00176EB2">
        <w:rPr>
          <w:rFonts w:ascii="Times New Roman" w:hAnsi="Times New Roman" w:cs="Times New Roman"/>
          <w:sz w:val="24"/>
          <w:szCs w:val="24"/>
        </w:rPr>
        <w:t xml:space="preserve"> gelişebilmesi, eğitim kalitesini artırabilmesi, çağdaş ve modern eğitim teknolojileri ile donatılabilmesi ancak tüm paydaşlarının desteği ile mümkün olabilecektir. Bu amaçla paydaşları belirleyerek onların durumlarını da dikkate alacak şekilde stratejilerini belirlemiştir. Üniversitemizin genel paydaşlarıyla </w:t>
      </w:r>
      <w:proofErr w:type="gramStart"/>
      <w:r w:rsidRPr="00176EB2">
        <w:rPr>
          <w:rFonts w:ascii="Times New Roman" w:hAnsi="Times New Roman" w:cs="Times New Roman"/>
          <w:sz w:val="24"/>
          <w:szCs w:val="24"/>
        </w:rPr>
        <w:t>işbirliğimizin</w:t>
      </w:r>
      <w:proofErr w:type="gramEnd"/>
      <w:r w:rsidRPr="00176EB2">
        <w:rPr>
          <w:rFonts w:ascii="Times New Roman" w:hAnsi="Times New Roman" w:cs="Times New Roman"/>
          <w:sz w:val="24"/>
          <w:szCs w:val="24"/>
        </w:rPr>
        <w:t xml:space="preserve"> yanı sıra bazı özel paydaşlarımız da bu kapsamda aşağıda şu şekilde sıralanmıştır: </w:t>
      </w:r>
    </w:p>
    <w:p w14:paraId="27344D30" w14:textId="1A27F95A" w:rsidR="00176EB2" w:rsidRPr="00176EB2" w:rsidRDefault="00176EB2" w:rsidP="00E54710">
      <w:pPr>
        <w:pStyle w:val="ListeParagraf"/>
        <w:spacing w:line="360" w:lineRule="auto"/>
        <w:ind w:left="0"/>
        <w:rPr>
          <w:rFonts w:ascii="Times New Roman" w:hAnsi="Times New Roman" w:cs="Times New Roman"/>
          <w:sz w:val="24"/>
          <w:szCs w:val="24"/>
        </w:rPr>
      </w:pPr>
      <w:r w:rsidRPr="00176EB2">
        <w:rPr>
          <w:rFonts w:ascii="Times New Roman" w:hAnsi="Times New Roman" w:cs="Times New Roman"/>
          <w:sz w:val="24"/>
          <w:szCs w:val="24"/>
        </w:rPr>
        <w:t xml:space="preserve">• Valilik, Kaymakamlık, Belediyeler ve diğer resmi kuruluşlar, </w:t>
      </w:r>
    </w:p>
    <w:p w14:paraId="70990C23" w14:textId="0A95C04C" w:rsidR="00176EB2" w:rsidRDefault="00176EB2" w:rsidP="00E54710">
      <w:pPr>
        <w:pStyle w:val="ListeParagraf"/>
        <w:spacing w:line="360" w:lineRule="auto"/>
        <w:ind w:left="0"/>
        <w:rPr>
          <w:rFonts w:ascii="Times New Roman" w:hAnsi="Times New Roman" w:cs="Times New Roman"/>
          <w:sz w:val="24"/>
          <w:szCs w:val="24"/>
        </w:rPr>
      </w:pPr>
      <w:r w:rsidRPr="00176EB2">
        <w:rPr>
          <w:rFonts w:ascii="Times New Roman" w:hAnsi="Times New Roman" w:cs="Times New Roman"/>
          <w:sz w:val="24"/>
          <w:szCs w:val="24"/>
        </w:rPr>
        <w:t xml:space="preserve">• Özel Sektör Kuruluşları, </w:t>
      </w:r>
    </w:p>
    <w:p w14:paraId="7CBB0131" w14:textId="77777777" w:rsidR="00176EB2" w:rsidRDefault="00176EB2" w:rsidP="00E54710">
      <w:pPr>
        <w:pStyle w:val="ListeParagraf"/>
        <w:spacing w:line="360" w:lineRule="auto"/>
        <w:ind w:left="0"/>
        <w:rPr>
          <w:rFonts w:ascii="Times New Roman" w:hAnsi="Times New Roman" w:cs="Times New Roman"/>
          <w:sz w:val="24"/>
          <w:szCs w:val="24"/>
        </w:rPr>
      </w:pPr>
      <w:r w:rsidRPr="00176EB2">
        <w:rPr>
          <w:rFonts w:ascii="Times New Roman" w:hAnsi="Times New Roman" w:cs="Times New Roman"/>
          <w:sz w:val="24"/>
          <w:szCs w:val="24"/>
        </w:rPr>
        <w:t xml:space="preserve">• Sivil Toplum Kuruluşları, </w:t>
      </w:r>
    </w:p>
    <w:p w14:paraId="32376E86" w14:textId="77777777" w:rsidR="00176EB2" w:rsidRDefault="00176EB2" w:rsidP="00E54710">
      <w:pPr>
        <w:pStyle w:val="ListeParagraf"/>
        <w:spacing w:line="360" w:lineRule="auto"/>
        <w:ind w:left="0"/>
        <w:rPr>
          <w:rFonts w:ascii="Times New Roman" w:hAnsi="Times New Roman" w:cs="Times New Roman"/>
          <w:sz w:val="24"/>
          <w:szCs w:val="24"/>
        </w:rPr>
      </w:pPr>
      <w:r w:rsidRPr="00176EB2">
        <w:rPr>
          <w:rFonts w:ascii="Times New Roman" w:hAnsi="Times New Roman" w:cs="Times New Roman"/>
          <w:sz w:val="24"/>
          <w:szCs w:val="24"/>
        </w:rPr>
        <w:t xml:space="preserve">• Akademik personelimiz, </w:t>
      </w:r>
    </w:p>
    <w:p w14:paraId="78EBD21A" w14:textId="77777777" w:rsidR="00176EB2" w:rsidRDefault="00176EB2" w:rsidP="00E54710">
      <w:pPr>
        <w:pStyle w:val="ListeParagraf"/>
        <w:spacing w:line="360" w:lineRule="auto"/>
        <w:ind w:left="0"/>
        <w:rPr>
          <w:rFonts w:ascii="Times New Roman" w:hAnsi="Times New Roman" w:cs="Times New Roman"/>
          <w:sz w:val="24"/>
          <w:szCs w:val="24"/>
        </w:rPr>
      </w:pPr>
      <w:r w:rsidRPr="00176EB2">
        <w:rPr>
          <w:rFonts w:ascii="Times New Roman" w:hAnsi="Times New Roman" w:cs="Times New Roman"/>
          <w:sz w:val="24"/>
          <w:szCs w:val="24"/>
        </w:rPr>
        <w:t xml:space="preserve">• Öğrencilerimiz, </w:t>
      </w:r>
    </w:p>
    <w:p w14:paraId="78AC9A6C" w14:textId="40C24C09" w:rsidR="00417F98" w:rsidRDefault="00176EB2" w:rsidP="00E54710">
      <w:pPr>
        <w:pStyle w:val="ListeParagraf"/>
        <w:spacing w:line="360" w:lineRule="auto"/>
        <w:ind w:left="0"/>
        <w:rPr>
          <w:rFonts w:ascii="Times New Roman" w:hAnsi="Times New Roman" w:cs="Times New Roman"/>
          <w:sz w:val="24"/>
          <w:szCs w:val="24"/>
        </w:rPr>
      </w:pPr>
      <w:r w:rsidRPr="00176EB2">
        <w:rPr>
          <w:rFonts w:ascii="Times New Roman" w:hAnsi="Times New Roman" w:cs="Times New Roman"/>
          <w:sz w:val="24"/>
          <w:szCs w:val="24"/>
        </w:rPr>
        <w:t>• Mezunlarımız.</w:t>
      </w:r>
    </w:p>
    <w:p w14:paraId="2BC661A3" w14:textId="77777777" w:rsidR="00176EB2" w:rsidRPr="00C14346" w:rsidRDefault="00176EB2" w:rsidP="00E54710">
      <w:pPr>
        <w:pStyle w:val="ListeParagraf"/>
        <w:spacing w:line="360" w:lineRule="auto"/>
        <w:rPr>
          <w:rFonts w:ascii="Times New Roman" w:hAnsi="Times New Roman" w:cs="Times New Roman"/>
          <w:sz w:val="24"/>
          <w:szCs w:val="24"/>
        </w:rPr>
      </w:pPr>
    </w:p>
    <w:p w14:paraId="10AD29D5" w14:textId="77777777" w:rsidR="00403330" w:rsidRPr="00E54710" w:rsidRDefault="00403330" w:rsidP="007A5A68">
      <w:pPr>
        <w:pStyle w:val="ListeParagraf"/>
        <w:numPr>
          <w:ilvl w:val="0"/>
          <w:numId w:val="1"/>
        </w:numPr>
        <w:rPr>
          <w:rFonts w:ascii="Times New Roman" w:hAnsi="Times New Roman" w:cs="Times New Roman"/>
          <w:b/>
          <w:bCs/>
          <w:sz w:val="24"/>
          <w:szCs w:val="24"/>
        </w:rPr>
      </w:pPr>
      <w:r w:rsidRPr="00E54710">
        <w:rPr>
          <w:rFonts w:ascii="Times New Roman" w:hAnsi="Times New Roman" w:cs="Times New Roman"/>
          <w:b/>
          <w:bCs/>
          <w:sz w:val="24"/>
          <w:szCs w:val="24"/>
        </w:rPr>
        <w:t>Birim Durum Analizi</w:t>
      </w:r>
    </w:p>
    <w:p w14:paraId="5E2A88F3" w14:textId="0FA59C29" w:rsidR="00417F98" w:rsidRPr="00176EB2" w:rsidRDefault="00176EB2" w:rsidP="00E5471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Birimizi kapsamında yaklaşık olarak 150 öğrencimiz lisans eğitimine ve 28 öğrencimiz ise lisansüstü eğitime devam etmektedir. Bölümümüzde yaklaşık 500 m</w:t>
      </w:r>
      <w:r w:rsidRPr="00176EB2">
        <w:rPr>
          <w:rFonts w:ascii="Times New Roman" w:hAnsi="Times New Roman" w:cs="Times New Roman"/>
          <w:sz w:val="24"/>
          <w:szCs w:val="24"/>
          <w:vertAlign w:val="superscript"/>
        </w:rPr>
        <w:t>2</w:t>
      </w:r>
      <w:r>
        <w:rPr>
          <w:rFonts w:ascii="Times New Roman" w:hAnsi="Times New Roman" w:cs="Times New Roman"/>
          <w:sz w:val="24"/>
          <w:szCs w:val="24"/>
        </w:rPr>
        <w:t xml:space="preserve"> alan üzerine</w:t>
      </w:r>
      <w:r w:rsidR="001B3D50">
        <w:rPr>
          <w:rFonts w:ascii="Times New Roman" w:hAnsi="Times New Roman" w:cs="Times New Roman"/>
          <w:sz w:val="24"/>
          <w:szCs w:val="24"/>
        </w:rPr>
        <w:t xml:space="preserve"> kurulacak olan “</w:t>
      </w:r>
      <w:r w:rsidR="001B3D50" w:rsidRPr="001B3D50">
        <w:rPr>
          <w:rFonts w:ascii="Times New Roman" w:hAnsi="Times New Roman" w:cs="Times New Roman"/>
          <w:sz w:val="24"/>
          <w:szCs w:val="24"/>
        </w:rPr>
        <w:t xml:space="preserve">Tarım Makineleri Araştırma, Uygulama ve Test </w:t>
      </w:r>
      <w:proofErr w:type="spellStart"/>
      <w:r w:rsidR="001B3D50" w:rsidRPr="001B3D50">
        <w:rPr>
          <w:rFonts w:ascii="Times New Roman" w:hAnsi="Times New Roman" w:cs="Times New Roman"/>
          <w:sz w:val="24"/>
          <w:szCs w:val="24"/>
        </w:rPr>
        <w:t>Merkezi</w:t>
      </w:r>
      <w:r w:rsidR="001B3D50">
        <w:rPr>
          <w:rFonts w:ascii="Times New Roman" w:hAnsi="Times New Roman" w:cs="Times New Roman"/>
          <w:sz w:val="24"/>
          <w:szCs w:val="24"/>
        </w:rPr>
        <w:t>”nin</w:t>
      </w:r>
      <w:proofErr w:type="spellEnd"/>
      <w:r w:rsidR="001B3D50">
        <w:rPr>
          <w:rFonts w:ascii="Times New Roman" w:hAnsi="Times New Roman" w:cs="Times New Roman"/>
          <w:sz w:val="24"/>
          <w:szCs w:val="24"/>
        </w:rPr>
        <w:t xml:space="preserve"> inşaatı devam etmektedir. Fakülte içerisinde 1 adet öğrenci laboratuvarı ve 1 adet çizim salonu yer almaktadır. </w:t>
      </w:r>
    </w:p>
    <w:p w14:paraId="20D4B170" w14:textId="77777777" w:rsidR="00403330" w:rsidRPr="00E54710" w:rsidRDefault="00403330" w:rsidP="007A5A68">
      <w:pPr>
        <w:pStyle w:val="ListeParagraf"/>
        <w:numPr>
          <w:ilvl w:val="0"/>
          <w:numId w:val="1"/>
        </w:numPr>
        <w:rPr>
          <w:rFonts w:ascii="Times New Roman" w:hAnsi="Times New Roman" w:cs="Times New Roman"/>
          <w:b/>
          <w:bCs/>
          <w:sz w:val="24"/>
          <w:szCs w:val="24"/>
        </w:rPr>
      </w:pPr>
      <w:r w:rsidRPr="00E54710">
        <w:rPr>
          <w:rFonts w:ascii="Times New Roman" w:hAnsi="Times New Roman" w:cs="Times New Roman"/>
          <w:b/>
          <w:bCs/>
          <w:sz w:val="24"/>
          <w:szCs w:val="24"/>
        </w:rPr>
        <w:t>Akademik Alt Yapı</w:t>
      </w:r>
    </w:p>
    <w:p w14:paraId="1AA7E364" w14:textId="77777777" w:rsidR="007A5A68" w:rsidRPr="00E54710" w:rsidRDefault="007A5A68" w:rsidP="007A5A68">
      <w:pPr>
        <w:pStyle w:val="ListeParagraf"/>
        <w:numPr>
          <w:ilvl w:val="1"/>
          <w:numId w:val="1"/>
        </w:numPr>
        <w:rPr>
          <w:rFonts w:ascii="Times New Roman" w:hAnsi="Times New Roman" w:cs="Times New Roman"/>
          <w:b/>
          <w:bCs/>
          <w:sz w:val="24"/>
          <w:szCs w:val="24"/>
        </w:rPr>
      </w:pPr>
      <w:r w:rsidRPr="00E54710">
        <w:rPr>
          <w:rFonts w:ascii="Times New Roman" w:hAnsi="Times New Roman" w:cs="Times New Roman"/>
          <w:b/>
          <w:bCs/>
          <w:sz w:val="24"/>
          <w:szCs w:val="24"/>
        </w:rPr>
        <w:t>Akademik Kadro Dağılımı</w:t>
      </w:r>
    </w:p>
    <w:p w14:paraId="35CB34AB" w14:textId="266D0534" w:rsidR="000A487A" w:rsidRPr="000A487A" w:rsidRDefault="000A487A" w:rsidP="00E54710">
      <w:pPr>
        <w:spacing w:line="360" w:lineRule="auto"/>
        <w:ind w:firstLine="567"/>
        <w:jc w:val="both"/>
        <w:rPr>
          <w:rFonts w:ascii="Times New Roman" w:hAnsi="Times New Roman" w:cs="Times New Roman"/>
          <w:sz w:val="24"/>
          <w:szCs w:val="24"/>
        </w:rPr>
      </w:pPr>
      <w:r w:rsidRPr="000A487A">
        <w:rPr>
          <w:rFonts w:ascii="Times New Roman" w:hAnsi="Times New Roman" w:cs="Times New Roman"/>
          <w:sz w:val="24"/>
          <w:szCs w:val="24"/>
        </w:rPr>
        <w:t xml:space="preserve">Bölümümüz bünyesinde </w:t>
      </w:r>
      <w:r w:rsidR="001B3D50">
        <w:rPr>
          <w:rFonts w:ascii="Times New Roman" w:hAnsi="Times New Roman" w:cs="Times New Roman"/>
          <w:sz w:val="24"/>
          <w:szCs w:val="24"/>
        </w:rPr>
        <w:t>6</w:t>
      </w:r>
      <w:r w:rsidRPr="000A487A">
        <w:rPr>
          <w:rFonts w:ascii="Times New Roman" w:hAnsi="Times New Roman" w:cs="Times New Roman"/>
          <w:sz w:val="24"/>
          <w:szCs w:val="24"/>
        </w:rPr>
        <w:t xml:space="preserve"> Profesör, 1 Doçent Dr., </w:t>
      </w:r>
      <w:r w:rsidR="001B3D50">
        <w:rPr>
          <w:rFonts w:ascii="Times New Roman" w:hAnsi="Times New Roman" w:cs="Times New Roman"/>
          <w:sz w:val="24"/>
          <w:szCs w:val="24"/>
        </w:rPr>
        <w:t>1</w:t>
      </w:r>
      <w:r w:rsidRPr="000A487A">
        <w:rPr>
          <w:rFonts w:ascii="Times New Roman" w:hAnsi="Times New Roman" w:cs="Times New Roman"/>
          <w:sz w:val="24"/>
          <w:szCs w:val="24"/>
        </w:rPr>
        <w:t xml:space="preserve"> Dr. Öğr. Üyesi ve </w:t>
      </w:r>
      <w:r>
        <w:rPr>
          <w:rFonts w:ascii="Times New Roman" w:hAnsi="Times New Roman" w:cs="Times New Roman"/>
          <w:sz w:val="24"/>
          <w:szCs w:val="24"/>
        </w:rPr>
        <w:t>2</w:t>
      </w:r>
      <w:r w:rsidRPr="000A487A">
        <w:rPr>
          <w:rFonts w:ascii="Times New Roman" w:hAnsi="Times New Roman" w:cs="Times New Roman"/>
          <w:sz w:val="24"/>
          <w:szCs w:val="24"/>
        </w:rPr>
        <w:t xml:space="preserve"> Araştırma görevlisi görev yapmakta olup halen eğitim-öğretim ve araştırma faaliyetlerine devam etmektedir.</w:t>
      </w:r>
    </w:p>
    <w:p w14:paraId="4FB04695" w14:textId="77777777" w:rsidR="007A5A68" w:rsidRPr="00E54710" w:rsidRDefault="007A5A68" w:rsidP="007A5A68">
      <w:pPr>
        <w:pStyle w:val="ListeParagraf"/>
        <w:numPr>
          <w:ilvl w:val="1"/>
          <w:numId w:val="1"/>
        </w:numPr>
        <w:rPr>
          <w:rFonts w:ascii="Times New Roman" w:hAnsi="Times New Roman" w:cs="Times New Roman"/>
          <w:b/>
          <w:bCs/>
          <w:sz w:val="24"/>
          <w:szCs w:val="24"/>
        </w:rPr>
      </w:pPr>
      <w:r w:rsidRPr="00E54710">
        <w:rPr>
          <w:rFonts w:ascii="Times New Roman" w:hAnsi="Times New Roman" w:cs="Times New Roman"/>
          <w:b/>
          <w:bCs/>
          <w:sz w:val="24"/>
          <w:szCs w:val="24"/>
        </w:rPr>
        <w:t>Akademik Performans Analizi</w:t>
      </w:r>
    </w:p>
    <w:p w14:paraId="3890A064" w14:textId="66E10375" w:rsidR="00417F98" w:rsidRDefault="002B56DE" w:rsidP="00E54710">
      <w:pPr>
        <w:pStyle w:val="ListeParagraf"/>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Bölümümüz 2023 yılı içerisinde 2 adet </w:t>
      </w:r>
      <w:proofErr w:type="spellStart"/>
      <w:r>
        <w:rPr>
          <w:rFonts w:ascii="Times New Roman" w:hAnsi="Times New Roman" w:cs="Times New Roman"/>
          <w:sz w:val="24"/>
          <w:szCs w:val="24"/>
        </w:rPr>
        <w:t>tübitak</w:t>
      </w:r>
      <w:proofErr w:type="spellEnd"/>
      <w:r>
        <w:rPr>
          <w:rFonts w:ascii="Times New Roman" w:hAnsi="Times New Roman" w:cs="Times New Roman"/>
          <w:sz w:val="24"/>
          <w:szCs w:val="24"/>
        </w:rPr>
        <w:t xml:space="preserve"> projesi, 2 adet ulusal, 2 adet uluslararası makale, 3 adet kitap bölümü ve 13 adet ulusal bildiri performansı göstermiştir.</w:t>
      </w:r>
    </w:p>
    <w:p w14:paraId="1F65E323" w14:textId="77777777" w:rsidR="00417F98" w:rsidRPr="00C14346" w:rsidRDefault="00417F98" w:rsidP="00417F98">
      <w:pPr>
        <w:pStyle w:val="ListeParagraf"/>
        <w:ind w:left="1440"/>
        <w:rPr>
          <w:rFonts w:ascii="Times New Roman" w:hAnsi="Times New Roman" w:cs="Times New Roman"/>
          <w:sz w:val="24"/>
          <w:szCs w:val="24"/>
        </w:rPr>
      </w:pPr>
    </w:p>
    <w:p w14:paraId="22C78225" w14:textId="77777777" w:rsidR="00403330" w:rsidRPr="00E54710" w:rsidRDefault="00403330" w:rsidP="007A5A68">
      <w:pPr>
        <w:pStyle w:val="ListeParagraf"/>
        <w:numPr>
          <w:ilvl w:val="0"/>
          <w:numId w:val="1"/>
        </w:numPr>
        <w:rPr>
          <w:rFonts w:ascii="Times New Roman" w:hAnsi="Times New Roman" w:cs="Times New Roman"/>
          <w:b/>
          <w:bCs/>
          <w:sz w:val="24"/>
          <w:szCs w:val="24"/>
        </w:rPr>
      </w:pPr>
      <w:r w:rsidRPr="00E54710">
        <w:rPr>
          <w:rFonts w:ascii="Times New Roman" w:hAnsi="Times New Roman" w:cs="Times New Roman"/>
          <w:b/>
          <w:bCs/>
          <w:sz w:val="24"/>
          <w:szCs w:val="24"/>
        </w:rPr>
        <w:t>İdari Alt Yapı</w:t>
      </w:r>
    </w:p>
    <w:p w14:paraId="5AD88368" w14:textId="217CED81" w:rsidR="007C4DB5" w:rsidRDefault="001B3D50" w:rsidP="007C4DB5">
      <w:pPr>
        <w:pStyle w:val="ListeParagraf"/>
        <w:rPr>
          <w:rFonts w:ascii="Times New Roman" w:hAnsi="Times New Roman" w:cs="Times New Roman"/>
          <w:sz w:val="24"/>
          <w:szCs w:val="24"/>
        </w:rPr>
      </w:pPr>
      <w:r>
        <w:rPr>
          <w:rFonts w:ascii="Times New Roman" w:hAnsi="Times New Roman" w:cs="Times New Roman"/>
          <w:sz w:val="24"/>
          <w:szCs w:val="24"/>
        </w:rPr>
        <w:lastRenderedPageBreak/>
        <w:t>Bölümümüz bünyesinde herhangi bir idari personel bulunmamaktadır.</w:t>
      </w:r>
    </w:p>
    <w:p w14:paraId="1EE4A4DA" w14:textId="77777777" w:rsidR="002B56DE" w:rsidRDefault="002B56DE" w:rsidP="007C4DB5">
      <w:pPr>
        <w:pStyle w:val="ListeParagraf"/>
        <w:rPr>
          <w:rFonts w:ascii="Times New Roman" w:hAnsi="Times New Roman" w:cs="Times New Roman"/>
          <w:sz w:val="24"/>
          <w:szCs w:val="24"/>
        </w:rPr>
      </w:pPr>
    </w:p>
    <w:p w14:paraId="619A1F87" w14:textId="77777777" w:rsidR="00E54710" w:rsidRDefault="00E54710" w:rsidP="007C4DB5">
      <w:pPr>
        <w:pStyle w:val="ListeParagraf"/>
        <w:rPr>
          <w:rFonts w:ascii="Times New Roman" w:hAnsi="Times New Roman" w:cs="Times New Roman"/>
          <w:sz w:val="24"/>
          <w:szCs w:val="24"/>
        </w:rPr>
      </w:pPr>
    </w:p>
    <w:p w14:paraId="6AE24CD7" w14:textId="77777777" w:rsidR="00E54710" w:rsidRDefault="00E54710" w:rsidP="007C4DB5">
      <w:pPr>
        <w:pStyle w:val="ListeParagraf"/>
        <w:rPr>
          <w:rFonts w:ascii="Times New Roman" w:hAnsi="Times New Roman" w:cs="Times New Roman"/>
          <w:sz w:val="24"/>
          <w:szCs w:val="24"/>
        </w:rPr>
      </w:pPr>
    </w:p>
    <w:p w14:paraId="60F63F96" w14:textId="77777777" w:rsidR="00E54710" w:rsidRDefault="00E54710" w:rsidP="007C4DB5">
      <w:pPr>
        <w:pStyle w:val="ListeParagraf"/>
        <w:rPr>
          <w:rFonts w:ascii="Times New Roman" w:hAnsi="Times New Roman" w:cs="Times New Roman"/>
          <w:sz w:val="24"/>
          <w:szCs w:val="24"/>
        </w:rPr>
      </w:pPr>
    </w:p>
    <w:p w14:paraId="24A62507" w14:textId="77777777" w:rsidR="00E54710" w:rsidRDefault="00E54710" w:rsidP="007C4DB5">
      <w:pPr>
        <w:pStyle w:val="ListeParagraf"/>
        <w:rPr>
          <w:rFonts w:ascii="Times New Roman" w:hAnsi="Times New Roman" w:cs="Times New Roman"/>
          <w:sz w:val="24"/>
          <w:szCs w:val="24"/>
        </w:rPr>
      </w:pPr>
    </w:p>
    <w:p w14:paraId="05A0AF5C" w14:textId="77777777" w:rsidR="00E54710" w:rsidRPr="00C14346" w:rsidRDefault="00E54710" w:rsidP="007C4DB5">
      <w:pPr>
        <w:pStyle w:val="ListeParagraf"/>
        <w:rPr>
          <w:rFonts w:ascii="Times New Roman" w:hAnsi="Times New Roman" w:cs="Times New Roman"/>
          <w:sz w:val="24"/>
          <w:szCs w:val="24"/>
        </w:rPr>
      </w:pPr>
    </w:p>
    <w:p w14:paraId="3F360EF0" w14:textId="77777777" w:rsidR="007A5A68" w:rsidRPr="00E54710" w:rsidRDefault="00403330" w:rsidP="007A5A68">
      <w:pPr>
        <w:pStyle w:val="ListeParagraf"/>
        <w:numPr>
          <w:ilvl w:val="0"/>
          <w:numId w:val="1"/>
        </w:numPr>
        <w:rPr>
          <w:rFonts w:ascii="Times New Roman" w:hAnsi="Times New Roman" w:cs="Times New Roman"/>
          <w:b/>
          <w:bCs/>
          <w:sz w:val="24"/>
          <w:szCs w:val="24"/>
        </w:rPr>
      </w:pPr>
      <w:r w:rsidRPr="00E54710">
        <w:rPr>
          <w:rFonts w:ascii="Times New Roman" w:hAnsi="Times New Roman" w:cs="Times New Roman"/>
          <w:b/>
          <w:bCs/>
          <w:sz w:val="24"/>
          <w:szCs w:val="24"/>
        </w:rPr>
        <w:t>Eğitim-Öğretim Altyapısı</w:t>
      </w:r>
    </w:p>
    <w:p w14:paraId="364C0C94" w14:textId="77777777" w:rsidR="007A5A68" w:rsidRPr="00E54710" w:rsidRDefault="00403330" w:rsidP="007C4DB5">
      <w:pPr>
        <w:ind w:left="993"/>
        <w:rPr>
          <w:rFonts w:ascii="Times New Roman" w:hAnsi="Times New Roman" w:cs="Times New Roman"/>
          <w:b/>
          <w:bCs/>
          <w:sz w:val="24"/>
          <w:szCs w:val="24"/>
        </w:rPr>
      </w:pPr>
      <w:r w:rsidRPr="00E54710">
        <w:rPr>
          <w:rFonts w:ascii="Times New Roman" w:hAnsi="Times New Roman" w:cs="Times New Roman"/>
          <w:b/>
          <w:bCs/>
          <w:sz w:val="24"/>
          <w:szCs w:val="24"/>
        </w:rPr>
        <w:t>Mevcut Bölüm/Program Bilgileri</w:t>
      </w:r>
    </w:p>
    <w:p w14:paraId="1E8B5B37" w14:textId="77777777" w:rsidR="00403330" w:rsidRDefault="00403330" w:rsidP="007A5A68">
      <w:pPr>
        <w:pStyle w:val="ListeParagraf"/>
        <w:numPr>
          <w:ilvl w:val="1"/>
          <w:numId w:val="1"/>
        </w:numPr>
        <w:rPr>
          <w:rFonts w:ascii="Times New Roman" w:hAnsi="Times New Roman" w:cs="Times New Roman"/>
          <w:b/>
          <w:bCs/>
          <w:sz w:val="24"/>
          <w:szCs w:val="24"/>
        </w:rPr>
      </w:pPr>
      <w:r w:rsidRPr="00E54710">
        <w:rPr>
          <w:rFonts w:ascii="Times New Roman" w:hAnsi="Times New Roman" w:cs="Times New Roman"/>
          <w:b/>
          <w:bCs/>
          <w:sz w:val="24"/>
          <w:szCs w:val="24"/>
        </w:rPr>
        <w:t>Mevcut Öğrenci ve Mezun Bilgileri</w:t>
      </w:r>
    </w:p>
    <w:p w14:paraId="01FCC06D" w14:textId="6FA1E27A" w:rsidR="00E54710" w:rsidRDefault="000E38D0" w:rsidP="00FF6909">
      <w:pPr>
        <w:pStyle w:val="ListeParagraf"/>
        <w:spacing w:line="360" w:lineRule="auto"/>
        <w:ind w:left="1353"/>
        <w:rPr>
          <w:rFonts w:ascii="Times New Roman" w:hAnsi="Times New Roman" w:cs="Times New Roman"/>
          <w:sz w:val="24"/>
          <w:szCs w:val="24"/>
        </w:rPr>
      </w:pPr>
      <w:r w:rsidRPr="00FF6909">
        <w:rPr>
          <w:rFonts w:ascii="Times New Roman" w:hAnsi="Times New Roman" w:cs="Times New Roman"/>
          <w:sz w:val="24"/>
          <w:szCs w:val="24"/>
        </w:rPr>
        <w:t xml:space="preserve">Bölümümüzde yaklaşık olarak 150 öğrenci Lisans eğitimine devam etmektedir. </w:t>
      </w:r>
      <w:r w:rsidR="00FF6909" w:rsidRPr="00FF6909">
        <w:rPr>
          <w:rFonts w:ascii="Times New Roman" w:hAnsi="Times New Roman" w:cs="Times New Roman"/>
          <w:sz w:val="24"/>
          <w:szCs w:val="24"/>
        </w:rPr>
        <w:t>Bölüm bünyesinde yine yaklaşık 460 öğrencimiz mezun olmuştur.</w:t>
      </w:r>
    </w:p>
    <w:p w14:paraId="00CC9F5E" w14:textId="77777777" w:rsidR="00FF6909" w:rsidRPr="00FF6909" w:rsidRDefault="00FF6909" w:rsidP="00FF6909">
      <w:pPr>
        <w:pStyle w:val="ListeParagraf"/>
        <w:spacing w:line="360" w:lineRule="auto"/>
        <w:ind w:left="1353"/>
        <w:rPr>
          <w:rFonts w:ascii="Times New Roman" w:hAnsi="Times New Roman" w:cs="Times New Roman"/>
          <w:sz w:val="24"/>
          <w:szCs w:val="24"/>
        </w:rPr>
      </w:pPr>
    </w:p>
    <w:p w14:paraId="63371177" w14:textId="77777777" w:rsidR="007A5A68" w:rsidRPr="00E54710" w:rsidRDefault="00403330" w:rsidP="007A5A68">
      <w:pPr>
        <w:pStyle w:val="ListeParagraf"/>
        <w:numPr>
          <w:ilvl w:val="0"/>
          <w:numId w:val="1"/>
        </w:numPr>
        <w:rPr>
          <w:rFonts w:ascii="Times New Roman" w:hAnsi="Times New Roman" w:cs="Times New Roman"/>
          <w:b/>
          <w:bCs/>
          <w:i/>
          <w:color w:val="FF0000"/>
          <w:sz w:val="24"/>
          <w:szCs w:val="24"/>
        </w:rPr>
      </w:pPr>
      <w:r w:rsidRPr="00E54710">
        <w:rPr>
          <w:rFonts w:ascii="Times New Roman" w:hAnsi="Times New Roman" w:cs="Times New Roman"/>
          <w:b/>
          <w:bCs/>
          <w:sz w:val="24"/>
          <w:szCs w:val="24"/>
        </w:rPr>
        <w:t xml:space="preserve">Fiziki Alt Yapı </w:t>
      </w:r>
      <w:r w:rsidR="007A5A68" w:rsidRPr="00E54710">
        <w:rPr>
          <w:rFonts w:ascii="Times New Roman" w:hAnsi="Times New Roman" w:cs="Times New Roman"/>
          <w:b/>
          <w:bCs/>
          <w:sz w:val="24"/>
          <w:szCs w:val="24"/>
        </w:rPr>
        <w:t>ve İmkanlar</w:t>
      </w:r>
    </w:p>
    <w:p w14:paraId="52A5DCD1" w14:textId="77777777" w:rsidR="007A5A68" w:rsidRPr="00E54710" w:rsidRDefault="007A5A68" w:rsidP="007A5A68">
      <w:pPr>
        <w:pStyle w:val="ListeParagraf"/>
        <w:numPr>
          <w:ilvl w:val="1"/>
          <w:numId w:val="1"/>
        </w:numPr>
        <w:rPr>
          <w:rFonts w:ascii="Times New Roman" w:hAnsi="Times New Roman" w:cs="Times New Roman"/>
          <w:b/>
          <w:bCs/>
          <w:sz w:val="24"/>
          <w:szCs w:val="24"/>
        </w:rPr>
      </w:pPr>
      <w:r w:rsidRPr="00E54710">
        <w:rPr>
          <w:rFonts w:ascii="Times New Roman" w:hAnsi="Times New Roman" w:cs="Times New Roman"/>
          <w:b/>
          <w:bCs/>
          <w:sz w:val="24"/>
          <w:szCs w:val="24"/>
        </w:rPr>
        <w:t>Eğitim-Öğretim Alanları</w:t>
      </w:r>
    </w:p>
    <w:p w14:paraId="40152EEB" w14:textId="77777777" w:rsidR="008C5366" w:rsidRPr="00E54710" w:rsidRDefault="008C5366" w:rsidP="00E54710">
      <w:pPr>
        <w:spacing w:line="360" w:lineRule="auto"/>
        <w:ind w:firstLine="567"/>
        <w:rPr>
          <w:rFonts w:ascii="Times New Roman" w:hAnsi="Times New Roman" w:cs="Times New Roman"/>
          <w:sz w:val="24"/>
          <w:szCs w:val="24"/>
        </w:rPr>
      </w:pPr>
      <w:r w:rsidRPr="00E54710">
        <w:rPr>
          <w:rFonts w:ascii="Times New Roman" w:hAnsi="Times New Roman" w:cs="Times New Roman"/>
          <w:sz w:val="24"/>
          <w:szCs w:val="24"/>
        </w:rPr>
        <w:t>Bölüm, 45 öğrenci kapasiteli bir teknik çizim salonuna ve iki adet dersliğe sahiptir. Bölümde, yaklaşık 1000 m</w:t>
      </w:r>
      <w:r w:rsidRPr="00E54710">
        <w:rPr>
          <w:rFonts w:ascii="Times New Roman" w:hAnsi="Times New Roman" w:cs="Times New Roman"/>
          <w:sz w:val="24"/>
          <w:szCs w:val="24"/>
          <w:vertAlign w:val="superscript"/>
        </w:rPr>
        <w:t>2</w:t>
      </w:r>
      <w:r w:rsidRPr="00E54710">
        <w:rPr>
          <w:rFonts w:ascii="Times New Roman" w:hAnsi="Times New Roman" w:cs="Times New Roman"/>
          <w:sz w:val="24"/>
          <w:szCs w:val="24"/>
        </w:rPr>
        <w:t xml:space="preserve"> kapalı alana sahip araştırma, eğitim ve makina deneylerinin yürütüldüğü bir atölye bulunmaktadır. Bölüm ayrıca çeşitli araştırma ve eğitim faaliyetlerinin yürütüldüğü bir laboratuvara sahiptir. Bölüm bünyesinde öğrencilere, tarım makinaları sektörünün tanıtıldığı, yaklaşık 1000 adet tanıtım broşürü ile süreli yayınların ve görsel sunumların bulunduğu bir alan oluşturmuştur.</w:t>
      </w:r>
    </w:p>
    <w:p w14:paraId="07B5C3EB" w14:textId="77777777" w:rsidR="008C5366" w:rsidRPr="008C5366" w:rsidRDefault="008C5366" w:rsidP="00E54710">
      <w:pPr>
        <w:spacing w:line="360" w:lineRule="auto"/>
        <w:ind w:firstLine="567"/>
        <w:jc w:val="both"/>
        <w:rPr>
          <w:rFonts w:ascii="Times New Roman" w:hAnsi="Times New Roman" w:cs="Times New Roman"/>
          <w:sz w:val="24"/>
          <w:szCs w:val="24"/>
        </w:rPr>
      </w:pPr>
      <w:r w:rsidRPr="00E54710">
        <w:rPr>
          <w:rFonts w:ascii="Times New Roman" w:hAnsi="Times New Roman" w:cs="Times New Roman"/>
          <w:sz w:val="24"/>
          <w:szCs w:val="24"/>
        </w:rPr>
        <w:t>Ziraat Fakültesi Terzioğlu Yerleşkesi içinde yer alan kendi binasında hizmet vermektedir. Fakültemizde 2001 yılından itibaren toplamda 16000 m² kapalı alan ve 38500 m² açık alanda eğitim öğretime devam edilmektedir. Fakülte binalarında 160 ofis, 15 derslik, 500 kişilik 1 amfi, 2 depo, 2 arşiv, 1 kazan dairesi bulunmaktadır.</w:t>
      </w:r>
    </w:p>
    <w:p w14:paraId="6329B9FA" w14:textId="77777777" w:rsidR="007A5A68" w:rsidRPr="00E54710" w:rsidRDefault="00403330" w:rsidP="007A5A68">
      <w:pPr>
        <w:pStyle w:val="ListeParagraf"/>
        <w:numPr>
          <w:ilvl w:val="1"/>
          <w:numId w:val="1"/>
        </w:numPr>
        <w:rPr>
          <w:rFonts w:ascii="Times New Roman" w:hAnsi="Times New Roman" w:cs="Times New Roman"/>
          <w:b/>
          <w:bCs/>
          <w:sz w:val="24"/>
          <w:szCs w:val="24"/>
        </w:rPr>
      </w:pPr>
      <w:r w:rsidRPr="00E54710">
        <w:rPr>
          <w:rFonts w:ascii="Times New Roman" w:hAnsi="Times New Roman" w:cs="Times New Roman"/>
          <w:b/>
          <w:bCs/>
          <w:sz w:val="24"/>
          <w:szCs w:val="24"/>
        </w:rPr>
        <w:t>Araştı</w:t>
      </w:r>
      <w:r w:rsidR="007A5A68" w:rsidRPr="00E54710">
        <w:rPr>
          <w:rFonts w:ascii="Times New Roman" w:hAnsi="Times New Roman" w:cs="Times New Roman"/>
          <w:b/>
          <w:bCs/>
          <w:sz w:val="24"/>
          <w:szCs w:val="24"/>
        </w:rPr>
        <w:t>rma Geliştirme Alanları</w:t>
      </w:r>
    </w:p>
    <w:p w14:paraId="52D0A115" w14:textId="77777777" w:rsidR="008C5366" w:rsidRPr="008C5366" w:rsidRDefault="008C5366" w:rsidP="008C5366">
      <w:pPr>
        <w:rPr>
          <w:rFonts w:ascii="Times New Roman" w:hAnsi="Times New Roman" w:cs="Times New Roman"/>
          <w:sz w:val="24"/>
          <w:szCs w:val="24"/>
        </w:rPr>
      </w:pPr>
      <w:r w:rsidRPr="008C5366">
        <w:rPr>
          <w:rFonts w:ascii="Times New Roman" w:hAnsi="Times New Roman" w:cs="Times New Roman"/>
          <w:sz w:val="24"/>
          <w:szCs w:val="24"/>
        </w:rPr>
        <w:t>1 bilgisayar laboratuvarı, 20 bölüm araştırma laboratuvarı, 70 kişilik 1 seminer salonu, 3 toplantı s</w:t>
      </w:r>
      <w:r>
        <w:rPr>
          <w:rFonts w:ascii="Times New Roman" w:hAnsi="Times New Roman" w:cs="Times New Roman"/>
          <w:sz w:val="24"/>
          <w:szCs w:val="24"/>
        </w:rPr>
        <w:t>alonu, 3 yüksek lisans dersliği bulunmaktadır.</w:t>
      </w:r>
    </w:p>
    <w:p w14:paraId="28C086BC" w14:textId="77777777" w:rsidR="007A5A68" w:rsidRPr="00E54710" w:rsidRDefault="007A5A68" w:rsidP="007A5A68">
      <w:pPr>
        <w:pStyle w:val="ListeParagraf"/>
        <w:numPr>
          <w:ilvl w:val="1"/>
          <w:numId w:val="1"/>
        </w:numPr>
        <w:rPr>
          <w:rFonts w:ascii="Times New Roman" w:hAnsi="Times New Roman" w:cs="Times New Roman"/>
          <w:b/>
          <w:bCs/>
          <w:sz w:val="24"/>
          <w:szCs w:val="24"/>
        </w:rPr>
      </w:pPr>
      <w:r w:rsidRPr="00E54710">
        <w:rPr>
          <w:rFonts w:ascii="Times New Roman" w:hAnsi="Times New Roman" w:cs="Times New Roman"/>
          <w:b/>
          <w:bCs/>
          <w:sz w:val="24"/>
          <w:szCs w:val="24"/>
        </w:rPr>
        <w:t>Sosyal Alanlar</w:t>
      </w:r>
    </w:p>
    <w:p w14:paraId="7CFDA78B" w14:textId="77777777" w:rsidR="008C5366" w:rsidRPr="008C5366" w:rsidRDefault="008C5366" w:rsidP="008C5366">
      <w:pPr>
        <w:rPr>
          <w:rFonts w:ascii="Times New Roman" w:hAnsi="Times New Roman" w:cs="Times New Roman"/>
          <w:sz w:val="24"/>
          <w:szCs w:val="24"/>
        </w:rPr>
      </w:pPr>
      <w:r w:rsidRPr="008C5366">
        <w:rPr>
          <w:rFonts w:ascii="Times New Roman" w:hAnsi="Times New Roman" w:cs="Times New Roman"/>
          <w:sz w:val="24"/>
          <w:szCs w:val="24"/>
        </w:rPr>
        <w:t>Bina girişinde bir adet öğrenci kantini ve 3.katta bir personel dinlenme ve çay salonu mevcuttur.</w:t>
      </w:r>
    </w:p>
    <w:p w14:paraId="55E25F06" w14:textId="77777777" w:rsidR="002B56DE" w:rsidRDefault="002B56DE" w:rsidP="002B56DE">
      <w:pPr>
        <w:rPr>
          <w:rFonts w:ascii="Times New Roman" w:hAnsi="Times New Roman" w:cs="Times New Roman"/>
          <w:sz w:val="24"/>
          <w:szCs w:val="24"/>
        </w:rPr>
      </w:pPr>
    </w:p>
    <w:p w14:paraId="60D47942" w14:textId="77777777" w:rsidR="000B11DE" w:rsidRDefault="000B11DE" w:rsidP="002B56DE">
      <w:pPr>
        <w:rPr>
          <w:rFonts w:ascii="Times New Roman" w:hAnsi="Times New Roman" w:cs="Times New Roman"/>
          <w:sz w:val="24"/>
          <w:szCs w:val="24"/>
        </w:rPr>
      </w:pPr>
    </w:p>
    <w:p w14:paraId="7E5145D6" w14:textId="77777777" w:rsidR="000B11DE" w:rsidRDefault="000B11DE" w:rsidP="002B56DE">
      <w:pPr>
        <w:rPr>
          <w:rFonts w:ascii="Times New Roman" w:hAnsi="Times New Roman" w:cs="Times New Roman"/>
          <w:sz w:val="24"/>
          <w:szCs w:val="24"/>
        </w:rPr>
      </w:pPr>
    </w:p>
    <w:p w14:paraId="5135CDEC" w14:textId="77777777" w:rsidR="000B11DE" w:rsidRDefault="000B11DE" w:rsidP="002B56DE">
      <w:pPr>
        <w:rPr>
          <w:rFonts w:ascii="Times New Roman" w:hAnsi="Times New Roman" w:cs="Times New Roman"/>
          <w:sz w:val="24"/>
          <w:szCs w:val="24"/>
        </w:rPr>
      </w:pPr>
    </w:p>
    <w:p w14:paraId="142B14C6" w14:textId="77777777" w:rsidR="000B11DE" w:rsidRDefault="000B11DE" w:rsidP="002B56DE">
      <w:pPr>
        <w:rPr>
          <w:rFonts w:ascii="Times New Roman" w:hAnsi="Times New Roman" w:cs="Times New Roman"/>
          <w:sz w:val="24"/>
          <w:szCs w:val="24"/>
        </w:rPr>
      </w:pPr>
    </w:p>
    <w:p w14:paraId="53E6B64E" w14:textId="77777777" w:rsidR="000B11DE" w:rsidRDefault="000B11DE" w:rsidP="002B56DE">
      <w:pPr>
        <w:rPr>
          <w:rFonts w:ascii="Times New Roman" w:hAnsi="Times New Roman" w:cs="Times New Roman"/>
          <w:sz w:val="24"/>
          <w:szCs w:val="24"/>
        </w:rPr>
      </w:pPr>
    </w:p>
    <w:p w14:paraId="17416969" w14:textId="77777777" w:rsidR="000B11DE" w:rsidRPr="002B56DE" w:rsidRDefault="000B11DE" w:rsidP="002B56DE">
      <w:pPr>
        <w:rPr>
          <w:rFonts w:ascii="Times New Roman" w:hAnsi="Times New Roman" w:cs="Times New Roman"/>
          <w:sz w:val="24"/>
          <w:szCs w:val="24"/>
        </w:rPr>
      </w:pPr>
    </w:p>
    <w:p w14:paraId="6EA735F5" w14:textId="77777777" w:rsidR="00403330" w:rsidRPr="00E54710" w:rsidRDefault="00403330" w:rsidP="007A5A68">
      <w:pPr>
        <w:pStyle w:val="ListeParagraf"/>
        <w:numPr>
          <w:ilvl w:val="0"/>
          <w:numId w:val="1"/>
        </w:numPr>
        <w:rPr>
          <w:rFonts w:ascii="Times New Roman" w:hAnsi="Times New Roman" w:cs="Times New Roman"/>
          <w:b/>
          <w:bCs/>
          <w:sz w:val="24"/>
          <w:szCs w:val="24"/>
        </w:rPr>
      </w:pPr>
      <w:r w:rsidRPr="00E54710">
        <w:rPr>
          <w:rFonts w:ascii="Times New Roman" w:hAnsi="Times New Roman" w:cs="Times New Roman"/>
          <w:b/>
          <w:bCs/>
          <w:sz w:val="24"/>
          <w:szCs w:val="24"/>
        </w:rPr>
        <w:lastRenderedPageBreak/>
        <w:t>SWOT Analizi</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7"/>
        <w:gridCol w:w="4537"/>
      </w:tblGrid>
      <w:tr w:rsidR="002B56DE" w:rsidRPr="00E54710" w14:paraId="0CB0C16B" w14:textId="77777777" w:rsidTr="007C0598">
        <w:trPr>
          <w:trHeight w:val="415"/>
        </w:trPr>
        <w:tc>
          <w:tcPr>
            <w:tcW w:w="9064" w:type="dxa"/>
            <w:gridSpan w:val="2"/>
          </w:tcPr>
          <w:p w14:paraId="11F8B126" w14:textId="77777777" w:rsidR="002B56DE" w:rsidRPr="00E54710" w:rsidRDefault="002B56DE" w:rsidP="007C0598">
            <w:pPr>
              <w:pStyle w:val="TableParagraph"/>
              <w:spacing w:line="273" w:lineRule="exact"/>
              <w:ind w:left="3646"/>
              <w:rPr>
                <w:rFonts w:ascii="Times New Roman" w:hAnsi="Times New Roman" w:cs="Times New Roman"/>
                <w:b/>
                <w:bCs/>
                <w:sz w:val="24"/>
                <w:szCs w:val="24"/>
              </w:rPr>
            </w:pPr>
            <w:r w:rsidRPr="00E54710">
              <w:rPr>
                <w:rFonts w:ascii="Times New Roman" w:hAnsi="Times New Roman" w:cs="Times New Roman"/>
                <w:b/>
                <w:bCs/>
                <w:sz w:val="24"/>
                <w:szCs w:val="24"/>
              </w:rPr>
              <w:t xml:space="preserve">1. </w:t>
            </w:r>
            <w:proofErr w:type="spellStart"/>
            <w:r w:rsidRPr="00E54710">
              <w:rPr>
                <w:rFonts w:ascii="Times New Roman" w:hAnsi="Times New Roman" w:cs="Times New Roman"/>
                <w:b/>
                <w:bCs/>
                <w:sz w:val="24"/>
                <w:szCs w:val="24"/>
              </w:rPr>
              <w:t>Eğitim-Öğretim</w:t>
            </w:r>
            <w:proofErr w:type="spellEnd"/>
          </w:p>
        </w:tc>
      </w:tr>
      <w:tr w:rsidR="002B56DE" w:rsidRPr="00E54710" w14:paraId="2299A3AB" w14:textId="77777777" w:rsidTr="00E54710">
        <w:trPr>
          <w:trHeight w:val="3226"/>
        </w:trPr>
        <w:tc>
          <w:tcPr>
            <w:tcW w:w="4527" w:type="dxa"/>
            <w:vAlign w:val="center"/>
          </w:tcPr>
          <w:p w14:paraId="73F8EBB4" w14:textId="77777777" w:rsidR="002B56DE" w:rsidRPr="00E54710" w:rsidRDefault="002B56DE" w:rsidP="00E54710">
            <w:pPr>
              <w:pStyle w:val="TableParagraph"/>
              <w:spacing w:line="273" w:lineRule="exact"/>
              <w:ind w:left="110"/>
              <w:jc w:val="center"/>
              <w:rPr>
                <w:rFonts w:ascii="Times New Roman" w:hAnsi="Times New Roman" w:cs="Times New Roman"/>
                <w:sz w:val="24"/>
                <w:szCs w:val="24"/>
              </w:rPr>
            </w:pPr>
            <w:r w:rsidRPr="00E54710">
              <w:rPr>
                <w:rFonts w:ascii="Times New Roman" w:hAnsi="Times New Roman" w:cs="Times New Roman"/>
                <w:sz w:val="24"/>
                <w:szCs w:val="24"/>
              </w:rPr>
              <w:t>GÜÇLÜ YANLAR</w:t>
            </w:r>
          </w:p>
        </w:tc>
        <w:tc>
          <w:tcPr>
            <w:tcW w:w="4537" w:type="dxa"/>
          </w:tcPr>
          <w:p w14:paraId="0C78400B" w14:textId="77777777" w:rsidR="002B56DE" w:rsidRPr="00E54710" w:rsidRDefault="002B56DE" w:rsidP="002B56DE">
            <w:pPr>
              <w:pStyle w:val="TableParagraph"/>
              <w:numPr>
                <w:ilvl w:val="0"/>
                <w:numId w:val="20"/>
              </w:numPr>
              <w:tabs>
                <w:tab w:val="left" w:pos="820"/>
                <w:tab w:val="left" w:pos="821"/>
              </w:tabs>
              <w:spacing w:before="156" w:line="276" w:lineRule="auto"/>
              <w:ind w:right="345" w:hanging="360"/>
              <w:rPr>
                <w:rFonts w:ascii="Times New Roman" w:hAnsi="Times New Roman" w:cs="Times New Roman"/>
                <w:sz w:val="24"/>
                <w:szCs w:val="24"/>
              </w:rPr>
            </w:pPr>
            <w:r w:rsidRPr="00E54710">
              <w:rPr>
                <w:rFonts w:ascii="Times New Roman" w:hAnsi="Times New Roman" w:cs="Times New Roman"/>
                <w:sz w:val="24"/>
                <w:szCs w:val="24"/>
              </w:rPr>
              <w:t xml:space="preserve">Ana </w:t>
            </w:r>
            <w:proofErr w:type="spellStart"/>
            <w:r w:rsidRPr="00E54710">
              <w:rPr>
                <w:rFonts w:ascii="Times New Roman" w:hAnsi="Times New Roman" w:cs="Times New Roman"/>
                <w:sz w:val="24"/>
                <w:szCs w:val="24"/>
              </w:rPr>
              <w:t>bilim</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dalımızın</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bulunduğu</w:t>
            </w:r>
            <w:proofErr w:type="spellEnd"/>
            <w:r w:rsidRPr="00E54710">
              <w:rPr>
                <w:rFonts w:ascii="Times New Roman" w:hAnsi="Times New Roman" w:cs="Times New Roman"/>
                <w:spacing w:val="-22"/>
                <w:sz w:val="24"/>
                <w:szCs w:val="24"/>
              </w:rPr>
              <w:t xml:space="preserve"> </w:t>
            </w:r>
            <w:proofErr w:type="spellStart"/>
            <w:r w:rsidRPr="00E54710">
              <w:rPr>
                <w:rFonts w:ascii="Times New Roman" w:hAnsi="Times New Roman" w:cs="Times New Roman"/>
                <w:sz w:val="24"/>
                <w:szCs w:val="24"/>
              </w:rPr>
              <w:t>coğrafi</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konum</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dolayısıyla</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çevre</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illerle</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olan</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bağlantıların</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kolay</w:t>
            </w:r>
            <w:proofErr w:type="spellEnd"/>
            <w:r w:rsidRPr="00E54710">
              <w:rPr>
                <w:rFonts w:ascii="Times New Roman" w:hAnsi="Times New Roman" w:cs="Times New Roman"/>
                <w:spacing w:val="-2"/>
                <w:sz w:val="24"/>
                <w:szCs w:val="24"/>
              </w:rPr>
              <w:t xml:space="preserve"> </w:t>
            </w:r>
            <w:proofErr w:type="spellStart"/>
            <w:r w:rsidRPr="00E54710">
              <w:rPr>
                <w:rFonts w:ascii="Times New Roman" w:hAnsi="Times New Roman" w:cs="Times New Roman"/>
                <w:sz w:val="24"/>
                <w:szCs w:val="24"/>
              </w:rPr>
              <w:t>olması</w:t>
            </w:r>
            <w:proofErr w:type="spellEnd"/>
            <w:r w:rsidRPr="00E54710">
              <w:rPr>
                <w:rFonts w:ascii="Times New Roman" w:hAnsi="Times New Roman" w:cs="Times New Roman"/>
                <w:sz w:val="24"/>
                <w:szCs w:val="24"/>
              </w:rPr>
              <w:t>,</w:t>
            </w:r>
          </w:p>
          <w:p w14:paraId="7C3DA3E2" w14:textId="77777777" w:rsidR="002B56DE" w:rsidRPr="00E54710" w:rsidRDefault="002B56DE" w:rsidP="002B56DE">
            <w:pPr>
              <w:pStyle w:val="TableParagraph"/>
              <w:numPr>
                <w:ilvl w:val="0"/>
                <w:numId w:val="20"/>
              </w:numPr>
              <w:tabs>
                <w:tab w:val="left" w:pos="820"/>
                <w:tab w:val="left" w:pos="821"/>
              </w:tabs>
              <w:spacing w:before="2"/>
              <w:ind w:hanging="360"/>
              <w:rPr>
                <w:rFonts w:ascii="Times New Roman" w:hAnsi="Times New Roman" w:cs="Times New Roman"/>
                <w:sz w:val="24"/>
                <w:szCs w:val="24"/>
              </w:rPr>
            </w:pPr>
            <w:r w:rsidRPr="00E54710">
              <w:rPr>
                <w:rFonts w:ascii="Times New Roman" w:hAnsi="Times New Roman" w:cs="Times New Roman"/>
                <w:sz w:val="24"/>
                <w:szCs w:val="24"/>
              </w:rPr>
              <w:t xml:space="preserve">Genç </w:t>
            </w:r>
            <w:proofErr w:type="spellStart"/>
            <w:r w:rsidRPr="00E54710">
              <w:rPr>
                <w:rFonts w:ascii="Times New Roman" w:hAnsi="Times New Roman" w:cs="Times New Roman"/>
                <w:sz w:val="24"/>
                <w:szCs w:val="24"/>
              </w:rPr>
              <w:t>bir</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akademik</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kadroya</w:t>
            </w:r>
            <w:proofErr w:type="spellEnd"/>
            <w:r w:rsidRPr="00E54710">
              <w:rPr>
                <w:rFonts w:ascii="Times New Roman" w:hAnsi="Times New Roman" w:cs="Times New Roman"/>
                <w:spacing w:val="-4"/>
                <w:sz w:val="24"/>
                <w:szCs w:val="24"/>
              </w:rPr>
              <w:t xml:space="preserve"> </w:t>
            </w:r>
            <w:proofErr w:type="spellStart"/>
            <w:r w:rsidRPr="00E54710">
              <w:rPr>
                <w:rFonts w:ascii="Times New Roman" w:hAnsi="Times New Roman" w:cs="Times New Roman"/>
                <w:sz w:val="24"/>
                <w:szCs w:val="24"/>
              </w:rPr>
              <w:t>sahip</w:t>
            </w:r>
            <w:proofErr w:type="spellEnd"/>
          </w:p>
          <w:p w14:paraId="63C516A7" w14:textId="77777777" w:rsidR="002B56DE" w:rsidRPr="00E54710" w:rsidRDefault="002B56DE" w:rsidP="007C0598">
            <w:pPr>
              <w:pStyle w:val="TableParagraph"/>
              <w:spacing w:before="42"/>
              <w:ind w:left="820"/>
              <w:rPr>
                <w:rFonts w:ascii="Times New Roman" w:hAnsi="Times New Roman" w:cs="Times New Roman"/>
                <w:sz w:val="24"/>
                <w:szCs w:val="24"/>
              </w:rPr>
            </w:pPr>
            <w:proofErr w:type="spellStart"/>
            <w:r w:rsidRPr="00E54710">
              <w:rPr>
                <w:rFonts w:ascii="Times New Roman" w:hAnsi="Times New Roman" w:cs="Times New Roman"/>
                <w:sz w:val="24"/>
                <w:szCs w:val="24"/>
              </w:rPr>
              <w:t>olmamız</w:t>
            </w:r>
            <w:proofErr w:type="spellEnd"/>
            <w:r w:rsidRPr="00E54710">
              <w:rPr>
                <w:rFonts w:ascii="Times New Roman" w:hAnsi="Times New Roman" w:cs="Times New Roman"/>
                <w:sz w:val="24"/>
                <w:szCs w:val="24"/>
              </w:rPr>
              <w:t>,</w:t>
            </w:r>
          </w:p>
          <w:p w14:paraId="1B02E0C2" w14:textId="77777777" w:rsidR="002B56DE" w:rsidRPr="00E54710" w:rsidRDefault="002B56DE" w:rsidP="002B56DE">
            <w:pPr>
              <w:pStyle w:val="TableParagraph"/>
              <w:numPr>
                <w:ilvl w:val="0"/>
                <w:numId w:val="20"/>
              </w:numPr>
              <w:tabs>
                <w:tab w:val="left" w:pos="820"/>
                <w:tab w:val="left" w:pos="821"/>
              </w:tabs>
              <w:spacing w:before="39"/>
              <w:ind w:hanging="360"/>
              <w:rPr>
                <w:rFonts w:ascii="Times New Roman" w:hAnsi="Times New Roman" w:cs="Times New Roman"/>
                <w:sz w:val="24"/>
                <w:szCs w:val="24"/>
              </w:rPr>
            </w:pPr>
            <w:proofErr w:type="spellStart"/>
            <w:r w:rsidRPr="00E54710">
              <w:rPr>
                <w:rFonts w:ascii="Times New Roman" w:hAnsi="Times New Roman" w:cs="Times New Roman"/>
                <w:sz w:val="24"/>
                <w:szCs w:val="24"/>
              </w:rPr>
              <w:t>Eğitim</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ve</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öğretim</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ile</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araştırmalarda</w:t>
            </w:r>
            <w:proofErr w:type="spellEnd"/>
            <w:r w:rsidRPr="00E54710">
              <w:rPr>
                <w:rFonts w:ascii="Times New Roman" w:hAnsi="Times New Roman" w:cs="Times New Roman"/>
                <w:spacing w:val="-14"/>
                <w:sz w:val="24"/>
                <w:szCs w:val="24"/>
              </w:rPr>
              <w:t xml:space="preserve"> </w:t>
            </w:r>
            <w:r w:rsidRPr="00E54710">
              <w:rPr>
                <w:rFonts w:ascii="Times New Roman" w:hAnsi="Times New Roman" w:cs="Times New Roman"/>
                <w:sz w:val="24"/>
                <w:szCs w:val="24"/>
              </w:rPr>
              <w:t>son</w:t>
            </w:r>
          </w:p>
          <w:p w14:paraId="58752F04" w14:textId="77777777" w:rsidR="002B56DE" w:rsidRPr="00E54710" w:rsidRDefault="002B56DE" w:rsidP="007C0598">
            <w:pPr>
              <w:pStyle w:val="TableParagraph"/>
              <w:spacing w:before="42"/>
              <w:ind w:left="820"/>
              <w:rPr>
                <w:rFonts w:ascii="Times New Roman" w:hAnsi="Times New Roman" w:cs="Times New Roman"/>
                <w:sz w:val="24"/>
                <w:szCs w:val="24"/>
              </w:rPr>
            </w:pPr>
            <w:proofErr w:type="spellStart"/>
            <w:r w:rsidRPr="00E54710">
              <w:rPr>
                <w:rFonts w:ascii="Times New Roman" w:hAnsi="Times New Roman" w:cs="Times New Roman"/>
                <w:sz w:val="24"/>
                <w:szCs w:val="24"/>
              </w:rPr>
              <w:t>teknolojilerin</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kullanılması</w:t>
            </w:r>
            <w:proofErr w:type="spellEnd"/>
            <w:r w:rsidRPr="00E54710">
              <w:rPr>
                <w:rFonts w:ascii="Times New Roman" w:hAnsi="Times New Roman" w:cs="Times New Roman"/>
                <w:sz w:val="24"/>
                <w:szCs w:val="24"/>
              </w:rPr>
              <w:t>,</w:t>
            </w:r>
          </w:p>
        </w:tc>
      </w:tr>
      <w:tr w:rsidR="002B56DE" w:rsidRPr="00E54710" w14:paraId="5A07875B" w14:textId="77777777" w:rsidTr="00E54710">
        <w:trPr>
          <w:trHeight w:val="3695"/>
        </w:trPr>
        <w:tc>
          <w:tcPr>
            <w:tcW w:w="4527" w:type="dxa"/>
            <w:vAlign w:val="center"/>
          </w:tcPr>
          <w:p w14:paraId="7B288A38" w14:textId="77777777" w:rsidR="002B56DE" w:rsidRPr="00E54710" w:rsidRDefault="002B56DE" w:rsidP="00E54710">
            <w:pPr>
              <w:pStyle w:val="TableParagraph"/>
              <w:spacing w:line="273" w:lineRule="exact"/>
              <w:ind w:left="110"/>
              <w:jc w:val="center"/>
              <w:rPr>
                <w:rFonts w:ascii="Times New Roman" w:hAnsi="Times New Roman" w:cs="Times New Roman"/>
                <w:sz w:val="24"/>
                <w:szCs w:val="24"/>
              </w:rPr>
            </w:pPr>
            <w:r w:rsidRPr="00E54710">
              <w:rPr>
                <w:rFonts w:ascii="Times New Roman" w:hAnsi="Times New Roman" w:cs="Times New Roman"/>
                <w:sz w:val="24"/>
                <w:szCs w:val="24"/>
              </w:rPr>
              <w:t>ZAYIFLIKLAR</w:t>
            </w:r>
          </w:p>
        </w:tc>
        <w:tc>
          <w:tcPr>
            <w:tcW w:w="4537" w:type="dxa"/>
          </w:tcPr>
          <w:p w14:paraId="5D4B81E6" w14:textId="77777777" w:rsidR="002B56DE" w:rsidRPr="00E54710" w:rsidRDefault="002B56DE" w:rsidP="007C0598">
            <w:pPr>
              <w:pStyle w:val="TableParagraph"/>
              <w:spacing w:before="11"/>
              <w:ind w:left="0"/>
              <w:rPr>
                <w:rFonts w:ascii="Times New Roman" w:hAnsi="Times New Roman" w:cs="Times New Roman"/>
                <w:sz w:val="24"/>
                <w:szCs w:val="24"/>
              </w:rPr>
            </w:pPr>
          </w:p>
          <w:p w14:paraId="34C342A0" w14:textId="77777777" w:rsidR="002B56DE" w:rsidRPr="00E54710" w:rsidRDefault="002B56DE" w:rsidP="002B56DE">
            <w:pPr>
              <w:pStyle w:val="TableParagraph"/>
              <w:numPr>
                <w:ilvl w:val="0"/>
                <w:numId w:val="19"/>
              </w:numPr>
              <w:tabs>
                <w:tab w:val="left" w:pos="830"/>
                <w:tab w:val="left" w:pos="831"/>
              </w:tabs>
              <w:ind w:hanging="360"/>
              <w:rPr>
                <w:rFonts w:ascii="Times New Roman" w:hAnsi="Times New Roman" w:cs="Times New Roman"/>
                <w:sz w:val="24"/>
                <w:szCs w:val="24"/>
              </w:rPr>
            </w:pPr>
            <w:r w:rsidRPr="00E54710">
              <w:rPr>
                <w:rFonts w:ascii="Times New Roman" w:hAnsi="Times New Roman" w:cs="Times New Roman"/>
                <w:sz w:val="24"/>
                <w:szCs w:val="24"/>
              </w:rPr>
              <w:t xml:space="preserve">OSYM </w:t>
            </w:r>
            <w:proofErr w:type="spellStart"/>
            <w:r w:rsidRPr="00E54710">
              <w:rPr>
                <w:rFonts w:ascii="Times New Roman" w:hAnsi="Times New Roman" w:cs="Times New Roman"/>
                <w:sz w:val="24"/>
                <w:szCs w:val="24"/>
              </w:rPr>
              <w:t>giriş</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puanlarının</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düşük</w:t>
            </w:r>
            <w:proofErr w:type="spellEnd"/>
            <w:r w:rsidRPr="00E54710">
              <w:rPr>
                <w:rFonts w:ascii="Times New Roman" w:hAnsi="Times New Roman" w:cs="Times New Roman"/>
                <w:spacing w:val="-9"/>
                <w:sz w:val="24"/>
                <w:szCs w:val="24"/>
              </w:rPr>
              <w:t xml:space="preserve"> </w:t>
            </w:r>
            <w:proofErr w:type="spellStart"/>
            <w:r w:rsidRPr="00E54710">
              <w:rPr>
                <w:rFonts w:ascii="Times New Roman" w:hAnsi="Times New Roman" w:cs="Times New Roman"/>
                <w:sz w:val="24"/>
                <w:szCs w:val="24"/>
              </w:rPr>
              <w:t>olması</w:t>
            </w:r>
            <w:proofErr w:type="spellEnd"/>
            <w:r w:rsidRPr="00E54710">
              <w:rPr>
                <w:rFonts w:ascii="Times New Roman" w:hAnsi="Times New Roman" w:cs="Times New Roman"/>
                <w:sz w:val="24"/>
                <w:szCs w:val="24"/>
              </w:rPr>
              <w:t>,</w:t>
            </w:r>
          </w:p>
          <w:p w14:paraId="41DFC772" w14:textId="77777777" w:rsidR="002B56DE" w:rsidRPr="00E54710" w:rsidRDefault="002B56DE" w:rsidP="007C0598">
            <w:pPr>
              <w:pStyle w:val="TableParagraph"/>
              <w:spacing w:before="6"/>
              <w:ind w:left="0"/>
              <w:rPr>
                <w:rFonts w:ascii="Times New Roman" w:hAnsi="Times New Roman" w:cs="Times New Roman"/>
                <w:sz w:val="24"/>
                <w:szCs w:val="24"/>
              </w:rPr>
            </w:pPr>
          </w:p>
          <w:p w14:paraId="40F339A7" w14:textId="77777777" w:rsidR="002B56DE" w:rsidRPr="00E54710" w:rsidRDefault="002B56DE" w:rsidP="002B56DE">
            <w:pPr>
              <w:pStyle w:val="TableParagraph"/>
              <w:numPr>
                <w:ilvl w:val="0"/>
                <w:numId w:val="19"/>
              </w:numPr>
              <w:tabs>
                <w:tab w:val="left" w:pos="830"/>
                <w:tab w:val="left" w:pos="831"/>
              </w:tabs>
              <w:ind w:hanging="360"/>
              <w:rPr>
                <w:rFonts w:ascii="Times New Roman" w:hAnsi="Times New Roman" w:cs="Times New Roman"/>
                <w:sz w:val="24"/>
                <w:szCs w:val="24"/>
              </w:rPr>
            </w:pPr>
            <w:proofErr w:type="spellStart"/>
            <w:r w:rsidRPr="00E54710">
              <w:rPr>
                <w:rFonts w:ascii="Times New Roman" w:hAnsi="Times New Roman" w:cs="Times New Roman"/>
                <w:sz w:val="24"/>
                <w:szCs w:val="24"/>
              </w:rPr>
              <w:t>Sürekli</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değişen</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eğitim-öğretim</w:t>
            </w:r>
            <w:proofErr w:type="spellEnd"/>
            <w:r w:rsidRPr="00E54710">
              <w:rPr>
                <w:rFonts w:ascii="Times New Roman" w:hAnsi="Times New Roman" w:cs="Times New Roman"/>
                <w:spacing w:val="-7"/>
                <w:sz w:val="24"/>
                <w:szCs w:val="24"/>
              </w:rPr>
              <w:t xml:space="preserve"> </w:t>
            </w:r>
            <w:proofErr w:type="spellStart"/>
            <w:r w:rsidRPr="00E54710">
              <w:rPr>
                <w:rFonts w:ascii="Times New Roman" w:hAnsi="Times New Roman" w:cs="Times New Roman"/>
                <w:sz w:val="24"/>
                <w:szCs w:val="24"/>
              </w:rPr>
              <w:t>sistemi</w:t>
            </w:r>
            <w:proofErr w:type="spellEnd"/>
            <w:r w:rsidRPr="00E54710">
              <w:rPr>
                <w:rFonts w:ascii="Times New Roman" w:hAnsi="Times New Roman" w:cs="Times New Roman"/>
                <w:sz w:val="24"/>
                <w:szCs w:val="24"/>
              </w:rPr>
              <w:t>,</w:t>
            </w:r>
          </w:p>
          <w:p w14:paraId="4DF7A252" w14:textId="77777777" w:rsidR="002B56DE" w:rsidRPr="00E54710" w:rsidRDefault="002B56DE" w:rsidP="007C0598">
            <w:pPr>
              <w:pStyle w:val="TableParagraph"/>
              <w:ind w:left="0"/>
              <w:rPr>
                <w:rFonts w:ascii="Times New Roman" w:hAnsi="Times New Roman" w:cs="Times New Roman"/>
                <w:sz w:val="24"/>
                <w:szCs w:val="24"/>
              </w:rPr>
            </w:pPr>
          </w:p>
          <w:p w14:paraId="301AF7C9" w14:textId="77777777" w:rsidR="002B56DE" w:rsidRPr="00E54710" w:rsidRDefault="002B56DE" w:rsidP="002B56DE">
            <w:pPr>
              <w:pStyle w:val="TableParagraph"/>
              <w:numPr>
                <w:ilvl w:val="0"/>
                <w:numId w:val="19"/>
              </w:numPr>
              <w:tabs>
                <w:tab w:val="left" w:pos="830"/>
                <w:tab w:val="left" w:pos="831"/>
              </w:tabs>
              <w:spacing w:before="213"/>
              <w:ind w:hanging="360"/>
              <w:rPr>
                <w:rFonts w:ascii="Times New Roman" w:hAnsi="Times New Roman" w:cs="Times New Roman"/>
                <w:sz w:val="24"/>
                <w:szCs w:val="24"/>
              </w:rPr>
            </w:pPr>
            <w:r w:rsidRPr="00E54710">
              <w:rPr>
                <w:rFonts w:ascii="Times New Roman" w:hAnsi="Times New Roman" w:cs="Times New Roman"/>
                <w:sz w:val="24"/>
                <w:szCs w:val="24"/>
              </w:rPr>
              <w:t xml:space="preserve">Türkiye </w:t>
            </w:r>
            <w:proofErr w:type="spellStart"/>
            <w:r w:rsidRPr="00E54710">
              <w:rPr>
                <w:rFonts w:ascii="Times New Roman" w:hAnsi="Times New Roman" w:cs="Times New Roman"/>
                <w:sz w:val="24"/>
                <w:szCs w:val="24"/>
              </w:rPr>
              <w:t>genelindeki</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Ziraat</w:t>
            </w:r>
            <w:proofErr w:type="spellEnd"/>
            <w:r w:rsidRPr="00E54710">
              <w:rPr>
                <w:rFonts w:ascii="Times New Roman" w:hAnsi="Times New Roman" w:cs="Times New Roman"/>
                <w:spacing w:val="-3"/>
                <w:sz w:val="24"/>
                <w:szCs w:val="24"/>
              </w:rPr>
              <w:t xml:space="preserve"> </w:t>
            </w:r>
            <w:proofErr w:type="spellStart"/>
            <w:r w:rsidRPr="00E54710">
              <w:rPr>
                <w:rFonts w:ascii="Times New Roman" w:hAnsi="Times New Roman" w:cs="Times New Roman"/>
                <w:sz w:val="24"/>
                <w:szCs w:val="24"/>
              </w:rPr>
              <w:t>Fakültesi</w:t>
            </w:r>
            <w:proofErr w:type="spellEnd"/>
          </w:p>
          <w:p w14:paraId="15A0A540" w14:textId="77777777" w:rsidR="002B56DE" w:rsidRPr="00E54710" w:rsidRDefault="002B56DE" w:rsidP="007C0598">
            <w:pPr>
              <w:pStyle w:val="TableParagraph"/>
              <w:spacing w:before="1"/>
              <w:rPr>
                <w:rFonts w:ascii="Times New Roman" w:hAnsi="Times New Roman" w:cs="Times New Roman"/>
                <w:sz w:val="24"/>
                <w:szCs w:val="24"/>
              </w:rPr>
            </w:pPr>
            <w:proofErr w:type="spellStart"/>
            <w:r w:rsidRPr="00E54710">
              <w:rPr>
                <w:rFonts w:ascii="Times New Roman" w:hAnsi="Times New Roman" w:cs="Times New Roman"/>
                <w:sz w:val="24"/>
                <w:szCs w:val="24"/>
              </w:rPr>
              <w:t>sayısının</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fazlalığı</w:t>
            </w:r>
            <w:proofErr w:type="spellEnd"/>
            <w:r w:rsidRPr="00E54710">
              <w:rPr>
                <w:rFonts w:ascii="Times New Roman" w:hAnsi="Times New Roman" w:cs="Times New Roman"/>
                <w:sz w:val="24"/>
                <w:szCs w:val="24"/>
              </w:rPr>
              <w:t>,</w:t>
            </w:r>
          </w:p>
          <w:p w14:paraId="4EF049D0" w14:textId="77777777" w:rsidR="002B56DE" w:rsidRPr="00E54710" w:rsidRDefault="002B56DE" w:rsidP="007C0598">
            <w:pPr>
              <w:pStyle w:val="TableParagraph"/>
              <w:spacing w:before="5"/>
              <w:ind w:left="0"/>
              <w:rPr>
                <w:rFonts w:ascii="Times New Roman" w:hAnsi="Times New Roman" w:cs="Times New Roman"/>
                <w:sz w:val="24"/>
                <w:szCs w:val="24"/>
              </w:rPr>
            </w:pPr>
          </w:p>
          <w:p w14:paraId="734C87ED" w14:textId="77777777" w:rsidR="002B56DE" w:rsidRPr="00E54710" w:rsidRDefault="002B56DE" w:rsidP="002B56DE">
            <w:pPr>
              <w:pStyle w:val="TableParagraph"/>
              <w:numPr>
                <w:ilvl w:val="0"/>
                <w:numId w:val="19"/>
              </w:numPr>
              <w:tabs>
                <w:tab w:val="left" w:pos="830"/>
                <w:tab w:val="left" w:pos="831"/>
              </w:tabs>
              <w:spacing w:before="1" w:line="276" w:lineRule="auto"/>
              <w:ind w:right="1093" w:hanging="360"/>
              <w:rPr>
                <w:rFonts w:ascii="Times New Roman" w:hAnsi="Times New Roman" w:cs="Times New Roman"/>
                <w:sz w:val="24"/>
                <w:szCs w:val="24"/>
              </w:rPr>
            </w:pPr>
            <w:proofErr w:type="spellStart"/>
            <w:r w:rsidRPr="00E54710">
              <w:rPr>
                <w:rFonts w:ascii="Times New Roman" w:hAnsi="Times New Roman" w:cs="Times New Roman"/>
                <w:sz w:val="24"/>
                <w:szCs w:val="24"/>
              </w:rPr>
              <w:t>Öğrenci</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uygulama</w:t>
            </w:r>
            <w:proofErr w:type="spellEnd"/>
            <w:r w:rsidRPr="00E54710">
              <w:rPr>
                <w:rFonts w:ascii="Times New Roman" w:hAnsi="Times New Roman" w:cs="Times New Roman"/>
                <w:spacing w:val="-14"/>
                <w:sz w:val="24"/>
                <w:szCs w:val="24"/>
              </w:rPr>
              <w:t xml:space="preserve"> </w:t>
            </w:r>
            <w:proofErr w:type="spellStart"/>
            <w:r w:rsidRPr="00E54710">
              <w:rPr>
                <w:rFonts w:ascii="Times New Roman" w:hAnsi="Times New Roman" w:cs="Times New Roman"/>
                <w:sz w:val="24"/>
                <w:szCs w:val="24"/>
              </w:rPr>
              <w:t>alanlarının</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yetersizliği</w:t>
            </w:r>
            <w:proofErr w:type="spellEnd"/>
            <w:r w:rsidRPr="00E54710">
              <w:rPr>
                <w:rFonts w:ascii="Times New Roman" w:hAnsi="Times New Roman" w:cs="Times New Roman"/>
                <w:sz w:val="24"/>
                <w:szCs w:val="24"/>
              </w:rPr>
              <w:t>,</w:t>
            </w:r>
          </w:p>
        </w:tc>
      </w:tr>
      <w:tr w:rsidR="002B56DE" w:rsidRPr="00E54710" w14:paraId="0019D9FD" w14:textId="77777777" w:rsidTr="00E54710">
        <w:trPr>
          <w:trHeight w:val="3495"/>
        </w:trPr>
        <w:tc>
          <w:tcPr>
            <w:tcW w:w="4527" w:type="dxa"/>
            <w:vAlign w:val="center"/>
          </w:tcPr>
          <w:p w14:paraId="6DE09C6D" w14:textId="77777777" w:rsidR="002B56DE" w:rsidRPr="00E54710" w:rsidRDefault="002B56DE" w:rsidP="00E54710">
            <w:pPr>
              <w:pStyle w:val="TableParagraph"/>
              <w:spacing w:line="273" w:lineRule="exact"/>
              <w:ind w:left="110"/>
              <w:jc w:val="center"/>
              <w:rPr>
                <w:rFonts w:ascii="Times New Roman" w:hAnsi="Times New Roman" w:cs="Times New Roman"/>
                <w:sz w:val="24"/>
                <w:szCs w:val="24"/>
              </w:rPr>
            </w:pPr>
            <w:r w:rsidRPr="00E54710">
              <w:rPr>
                <w:rFonts w:ascii="Times New Roman" w:hAnsi="Times New Roman" w:cs="Times New Roman"/>
                <w:sz w:val="24"/>
                <w:szCs w:val="24"/>
              </w:rPr>
              <w:t>FIRSATLAR</w:t>
            </w:r>
          </w:p>
        </w:tc>
        <w:tc>
          <w:tcPr>
            <w:tcW w:w="4537" w:type="dxa"/>
          </w:tcPr>
          <w:p w14:paraId="5CDDF0CA" w14:textId="77777777" w:rsidR="002B56DE" w:rsidRPr="00E54710" w:rsidRDefault="002B56DE" w:rsidP="007C0598">
            <w:pPr>
              <w:pStyle w:val="TableParagraph"/>
              <w:spacing w:before="11"/>
              <w:ind w:left="0"/>
              <w:rPr>
                <w:rFonts w:ascii="Times New Roman" w:hAnsi="Times New Roman" w:cs="Times New Roman"/>
                <w:sz w:val="24"/>
                <w:szCs w:val="24"/>
              </w:rPr>
            </w:pPr>
          </w:p>
          <w:p w14:paraId="496B6480" w14:textId="77777777" w:rsidR="002B56DE" w:rsidRPr="00E54710" w:rsidRDefault="002B56DE" w:rsidP="002B56DE">
            <w:pPr>
              <w:pStyle w:val="TableParagraph"/>
              <w:numPr>
                <w:ilvl w:val="0"/>
                <w:numId w:val="18"/>
              </w:numPr>
              <w:tabs>
                <w:tab w:val="left" w:pos="830"/>
                <w:tab w:val="left" w:pos="831"/>
              </w:tabs>
              <w:spacing w:line="242" w:lineRule="auto"/>
              <w:ind w:right="539" w:hanging="360"/>
              <w:rPr>
                <w:rFonts w:ascii="Times New Roman" w:hAnsi="Times New Roman" w:cs="Times New Roman"/>
                <w:sz w:val="24"/>
                <w:szCs w:val="24"/>
              </w:rPr>
            </w:pPr>
            <w:proofErr w:type="spellStart"/>
            <w:r w:rsidRPr="00E54710">
              <w:rPr>
                <w:rFonts w:ascii="Times New Roman" w:hAnsi="Times New Roman" w:cs="Times New Roman"/>
                <w:sz w:val="24"/>
                <w:szCs w:val="24"/>
              </w:rPr>
              <w:t>Avrupa</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Birliği</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Eğitim</w:t>
            </w:r>
            <w:proofErr w:type="spellEnd"/>
            <w:r w:rsidRPr="00E54710">
              <w:rPr>
                <w:rFonts w:ascii="Times New Roman" w:hAnsi="Times New Roman" w:cs="Times New Roman"/>
                <w:spacing w:val="-12"/>
                <w:sz w:val="24"/>
                <w:szCs w:val="24"/>
              </w:rPr>
              <w:t xml:space="preserve"> </w:t>
            </w:r>
            <w:proofErr w:type="spellStart"/>
            <w:r w:rsidRPr="00E54710">
              <w:rPr>
                <w:rFonts w:ascii="Times New Roman" w:hAnsi="Times New Roman" w:cs="Times New Roman"/>
                <w:sz w:val="24"/>
                <w:szCs w:val="24"/>
              </w:rPr>
              <w:t>Programındaki</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değişik</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fırsatların</w:t>
            </w:r>
            <w:proofErr w:type="spellEnd"/>
            <w:r w:rsidRPr="00E54710">
              <w:rPr>
                <w:rFonts w:ascii="Times New Roman" w:hAnsi="Times New Roman" w:cs="Times New Roman"/>
                <w:spacing w:val="-4"/>
                <w:sz w:val="24"/>
                <w:szCs w:val="24"/>
              </w:rPr>
              <w:t xml:space="preserve"> </w:t>
            </w:r>
            <w:proofErr w:type="spellStart"/>
            <w:r w:rsidRPr="00E54710">
              <w:rPr>
                <w:rFonts w:ascii="Times New Roman" w:hAnsi="Times New Roman" w:cs="Times New Roman"/>
                <w:sz w:val="24"/>
                <w:szCs w:val="24"/>
              </w:rPr>
              <w:t>bulunması</w:t>
            </w:r>
            <w:proofErr w:type="spellEnd"/>
            <w:r w:rsidRPr="00E54710">
              <w:rPr>
                <w:rFonts w:ascii="Times New Roman" w:hAnsi="Times New Roman" w:cs="Times New Roman"/>
                <w:sz w:val="24"/>
                <w:szCs w:val="24"/>
              </w:rPr>
              <w:t>,</w:t>
            </w:r>
          </w:p>
          <w:p w14:paraId="37FB6AA7" w14:textId="77777777" w:rsidR="002B56DE" w:rsidRPr="00E54710" w:rsidRDefault="002B56DE" w:rsidP="007C0598">
            <w:pPr>
              <w:pStyle w:val="TableParagraph"/>
              <w:spacing w:before="8"/>
              <w:ind w:left="0"/>
              <w:rPr>
                <w:rFonts w:ascii="Times New Roman" w:hAnsi="Times New Roman" w:cs="Times New Roman"/>
                <w:sz w:val="24"/>
                <w:szCs w:val="24"/>
              </w:rPr>
            </w:pPr>
          </w:p>
          <w:p w14:paraId="43374E94" w14:textId="77777777" w:rsidR="002B56DE" w:rsidRPr="00E54710" w:rsidRDefault="002B56DE" w:rsidP="002B56DE">
            <w:pPr>
              <w:pStyle w:val="TableParagraph"/>
              <w:numPr>
                <w:ilvl w:val="0"/>
                <w:numId w:val="18"/>
              </w:numPr>
              <w:tabs>
                <w:tab w:val="left" w:pos="830"/>
                <w:tab w:val="left" w:pos="831"/>
              </w:tabs>
              <w:spacing w:before="1"/>
              <w:ind w:right="1134" w:hanging="360"/>
              <w:rPr>
                <w:rFonts w:ascii="Times New Roman" w:hAnsi="Times New Roman" w:cs="Times New Roman"/>
                <w:sz w:val="24"/>
                <w:szCs w:val="24"/>
              </w:rPr>
            </w:pPr>
            <w:proofErr w:type="spellStart"/>
            <w:r w:rsidRPr="00E54710">
              <w:rPr>
                <w:rFonts w:ascii="Times New Roman" w:hAnsi="Times New Roman" w:cs="Times New Roman"/>
                <w:sz w:val="24"/>
                <w:szCs w:val="24"/>
              </w:rPr>
              <w:t>Gelişmeye</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açık</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genç</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öğretim</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elemanlarımızın</w:t>
            </w:r>
            <w:proofErr w:type="spellEnd"/>
            <w:r w:rsidRPr="00E54710">
              <w:rPr>
                <w:rFonts w:ascii="Times New Roman" w:hAnsi="Times New Roman" w:cs="Times New Roman"/>
                <w:spacing w:val="-5"/>
                <w:sz w:val="24"/>
                <w:szCs w:val="24"/>
              </w:rPr>
              <w:t xml:space="preserve"> </w:t>
            </w:r>
            <w:proofErr w:type="spellStart"/>
            <w:r w:rsidRPr="00E54710">
              <w:rPr>
                <w:rFonts w:ascii="Times New Roman" w:hAnsi="Times New Roman" w:cs="Times New Roman"/>
                <w:sz w:val="24"/>
                <w:szCs w:val="24"/>
              </w:rPr>
              <w:t>bulunması</w:t>
            </w:r>
            <w:proofErr w:type="spellEnd"/>
            <w:r w:rsidRPr="00E54710">
              <w:rPr>
                <w:rFonts w:ascii="Times New Roman" w:hAnsi="Times New Roman" w:cs="Times New Roman"/>
                <w:sz w:val="24"/>
                <w:szCs w:val="24"/>
              </w:rPr>
              <w:t>,</w:t>
            </w:r>
          </w:p>
          <w:p w14:paraId="3BCE494D" w14:textId="77777777" w:rsidR="002B56DE" w:rsidRPr="00E54710" w:rsidRDefault="002B56DE" w:rsidP="007C0598">
            <w:pPr>
              <w:pStyle w:val="TableParagraph"/>
              <w:ind w:left="0"/>
              <w:rPr>
                <w:rFonts w:ascii="Times New Roman" w:hAnsi="Times New Roman" w:cs="Times New Roman"/>
                <w:sz w:val="24"/>
                <w:szCs w:val="24"/>
              </w:rPr>
            </w:pPr>
          </w:p>
          <w:p w14:paraId="73DED806" w14:textId="77777777" w:rsidR="002B56DE" w:rsidRPr="00E54710" w:rsidRDefault="002B56DE" w:rsidP="002B56DE">
            <w:pPr>
              <w:pStyle w:val="TableParagraph"/>
              <w:numPr>
                <w:ilvl w:val="0"/>
                <w:numId w:val="18"/>
              </w:numPr>
              <w:tabs>
                <w:tab w:val="left" w:pos="830"/>
                <w:tab w:val="left" w:pos="831"/>
              </w:tabs>
              <w:ind w:right="659" w:hanging="360"/>
              <w:rPr>
                <w:rFonts w:ascii="Times New Roman" w:hAnsi="Times New Roman" w:cs="Times New Roman"/>
                <w:sz w:val="24"/>
                <w:szCs w:val="24"/>
              </w:rPr>
            </w:pPr>
            <w:proofErr w:type="spellStart"/>
            <w:r w:rsidRPr="00E54710">
              <w:rPr>
                <w:rFonts w:ascii="Times New Roman" w:hAnsi="Times New Roman" w:cs="Times New Roman"/>
                <w:sz w:val="24"/>
                <w:szCs w:val="24"/>
              </w:rPr>
              <w:t>Öğrenci</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ve</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Öğretim</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Üyesi</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Değişim</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Programları</w:t>
            </w:r>
            <w:proofErr w:type="spellEnd"/>
            <w:r w:rsidRPr="00E54710">
              <w:rPr>
                <w:rFonts w:ascii="Times New Roman" w:hAnsi="Times New Roman" w:cs="Times New Roman"/>
                <w:sz w:val="24"/>
                <w:szCs w:val="24"/>
              </w:rPr>
              <w:t>,</w:t>
            </w:r>
          </w:p>
          <w:p w14:paraId="47126234" w14:textId="77777777" w:rsidR="002B56DE" w:rsidRPr="00E54710" w:rsidRDefault="002B56DE" w:rsidP="007C0598">
            <w:pPr>
              <w:pStyle w:val="TableParagraph"/>
              <w:spacing w:before="1"/>
              <w:ind w:left="0"/>
              <w:rPr>
                <w:rFonts w:ascii="Times New Roman" w:hAnsi="Times New Roman" w:cs="Times New Roman"/>
                <w:sz w:val="24"/>
                <w:szCs w:val="24"/>
              </w:rPr>
            </w:pPr>
          </w:p>
          <w:p w14:paraId="274E40D4" w14:textId="77777777" w:rsidR="002B56DE" w:rsidRPr="00E54710" w:rsidRDefault="002B56DE" w:rsidP="002B56DE">
            <w:pPr>
              <w:pStyle w:val="TableParagraph"/>
              <w:numPr>
                <w:ilvl w:val="0"/>
                <w:numId w:val="18"/>
              </w:numPr>
              <w:tabs>
                <w:tab w:val="left" w:pos="830"/>
                <w:tab w:val="left" w:pos="831"/>
              </w:tabs>
              <w:ind w:hanging="360"/>
              <w:rPr>
                <w:rFonts w:ascii="Times New Roman" w:hAnsi="Times New Roman" w:cs="Times New Roman"/>
                <w:sz w:val="24"/>
                <w:szCs w:val="24"/>
              </w:rPr>
            </w:pPr>
            <w:proofErr w:type="spellStart"/>
            <w:r w:rsidRPr="00E54710">
              <w:rPr>
                <w:rFonts w:ascii="Times New Roman" w:hAnsi="Times New Roman" w:cs="Times New Roman"/>
                <w:sz w:val="24"/>
                <w:szCs w:val="24"/>
              </w:rPr>
              <w:t>Yurtdışı</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staj</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olanakları</w:t>
            </w:r>
            <w:proofErr w:type="spellEnd"/>
          </w:p>
        </w:tc>
      </w:tr>
      <w:tr w:rsidR="002B56DE" w:rsidRPr="00E54710" w14:paraId="697738B6" w14:textId="77777777" w:rsidTr="00E54710">
        <w:trPr>
          <w:trHeight w:val="1370"/>
        </w:trPr>
        <w:tc>
          <w:tcPr>
            <w:tcW w:w="4527" w:type="dxa"/>
            <w:vAlign w:val="center"/>
          </w:tcPr>
          <w:p w14:paraId="7ACC71A2" w14:textId="77777777" w:rsidR="002B56DE" w:rsidRPr="00E54710" w:rsidRDefault="002B56DE" w:rsidP="00E54710">
            <w:pPr>
              <w:pStyle w:val="TableParagraph"/>
              <w:spacing w:line="273" w:lineRule="exact"/>
              <w:ind w:left="110"/>
              <w:jc w:val="center"/>
              <w:rPr>
                <w:rFonts w:ascii="Times New Roman" w:hAnsi="Times New Roman" w:cs="Times New Roman"/>
                <w:sz w:val="24"/>
                <w:szCs w:val="24"/>
              </w:rPr>
            </w:pPr>
            <w:r w:rsidRPr="00E54710">
              <w:rPr>
                <w:rFonts w:ascii="Times New Roman" w:hAnsi="Times New Roman" w:cs="Times New Roman"/>
                <w:sz w:val="24"/>
                <w:szCs w:val="24"/>
              </w:rPr>
              <w:t>TEHDİTLER</w:t>
            </w:r>
          </w:p>
        </w:tc>
        <w:tc>
          <w:tcPr>
            <w:tcW w:w="4537" w:type="dxa"/>
          </w:tcPr>
          <w:p w14:paraId="103052EF" w14:textId="77777777" w:rsidR="002B56DE" w:rsidRPr="00E54710" w:rsidRDefault="002B56DE" w:rsidP="007C0598">
            <w:pPr>
              <w:pStyle w:val="TableParagraph"/>
              <w:ind w:left="0"/>
              <w:rPr>
                <w:rFonts w:ascii="Times New Roman" w:hAnsi="Times New Roman" w:cs="Times New Roman"/>
                <w:sz w:val="24"/>
                <w:szCs w:val="24"/>
              </w:rPr>
            </w:pPr>
          </w:p>
          <w:p w14:paraId="28EA5E7C" w14:textId="77777777" w:rsidR="002B56DE" w:rsidRPr="00E54710" w:rsidRDefault="002B56DE" w:rsidP="002B56DE">
            <w:pPr>
              <w:pStyle w:val="TableParagraph"/>
              <w:numPr>
                <w:ilvl w:val="0"/>
                <w:numId w:val="17"/>
              </w:numPr>
              <w:tabs>
                <w:tab w:val="left" w:pos="830"/>
                <w:tab w:val="left" w:pos="831"/>
              </w:tabs>
              <w:ind w:right="668" w:hanging="360"/>
              <w:rPr>
                <w:rFonts w:ascii="Times New Roman" w:hAnsi="Times New Roman" w:cs="Times New Roman"/>
                <w:sz w:val="24"/>
                <w:szCs w:val="24"/>
              </w:rPr>
            </w:pPr>
            <w:proofErr w:type="spellStart"/>
            <w:r w:rsidRPr="00E54710">
              <w:rPr>
                <w:rFonts w:ascii="Times New Roman" w:hAnsi="Times New Roman" w:cs="Times New Roman"/>
                <w:sz w:val="24"/>
                <w:szCs w:val="24"/>
              </w:rPr>
              <w:t>Öğrenci</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sayısının</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artmasına</w:t>
            </w:r>
            <w:proofErr w:type="spellEnd"/>
            <w:r w:rsidRPr="00E54710">
              <w:rPr>
                <w:rFonts w:ascii="Times New Roman" w:hAnsi="Times New Roman" w:cs="Times New Roman"/>
                <w:spacing w:val="-14"/>
                <w:sz w:val="24"/>
                <w:szCs w:val="24"/>
              </w:rPr>
              <w:t xml:space="preserve"> </w:t>
            </w:r>
            <w:proofErr w:type="spellStart"/>
            <w:r w:rsidRPr="00E54710">
              <w:rPr>
                <w:rFonts w:ascii="Times New Roman" w:hAnsi="Times New Roman" w:cs="Times New Roman"/>
                <w:sz w:val="24"/>
                <w:szCs w:val="24"/>
              </w:rPr>
              <w:t>karşın</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niteliğin</w:t>
            </w:r>
            <w:proofErr w:type="spellEnd"/>
            <w:r w:rsidRPr="00E54710">
              <w:rPr>
                <w:rFonts w:ascii="Times New Roman" w:hAnsi="Times New Roman" w:cs="Times New Roman"/>
                <w:spacing w:val="-2"/>
                <w:sz w:val="24"/>
                <w:szCs w:val="24"/>
              </w:rPr>
              <w:t xml:space="preserve"> </w:t>
            </w:r>
            <w:proofErr w:type="spellStart"/>
            <w:r w:rsidRPr="00E54710">
              <w:rPr>
                <w:rFonts w:ascii="Times New Roman" w:hAnsi="Times New Roman" w:cs="Times New Roman"/>
                <w:sz w:val="24"/>
                <w:szCs w:val="24"/>
              </w:rPr>
              <w:t>düşmesi</w:t>
            </w:r>
            <w:proofErr w:type="spellEnd"/>
          </w:p>
          <w:p w14:paraId="423795B6" w14:textId="77777777" w:rsidR="002B56DE" w:rsidRPr="00E54710" w:rsidRDefault="002B56DE" w:rsidP="002B56DE">
            <w:pPr>
              <w:pStyle w:val="TableParagraph"/>
              <w:numPr>
                <w:ilvl w:val="0"/>
                <w:numId w:val="17"/>
              </w:numPr>
              <w:tabs>
                <w:tab w:val="left" w:pos="830"/>
                <w:tab w:val="left" w:pos="831"/>
              </w:tabs>
              <w:spacing w:before="1"/>
              <w:ind w:hanging="360"/>
              <w:rPr>
                <w:rFonts w:ascii="Times New Roman" w:hAnsi="Times New Roman" w:cs="Times New Roman"/>
                <w:sz w:val="24"/>
                <w:szCs w:val="24"/>
              </w:rPr>
            </w:pPr>
            <w:proofErr w:type="spellStart"/>
            <w:r w:rsidRPr="00E54710">
              <w:rPr>
                <w:rFonts w:ascii="Times New Roman" w:hAnsi="Times New Roman" w:cs="Times New Roman"/>
                <w:sz w:val="24"/>
                <w:szCs w:val="24"/>
              </w:rPr>
              <w:t>Bölüm</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personel</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sayısının</w:t>
            </w:r>
            <w:proofErr w:type="spellEnd"/>
            <w:r w:rsidRPr="00E54710">
              <w:rPr>
                <w:rFonts w:ascii="Times New Roman" w:hAnsi="Times New Roman" w:cs="Times New Roman"/>
                <w:spacing w:val="-6"/>
                <w:sz w:val="24"/>
                <w:szCs w:val="24"/>
              </w:rPr>
              <w:t xml:space="preserve"> </w:t>
            </w:r>
            <w:proofErr w:type="spellStart"/>
            <w:r w:rsidRPr="00E54710">
              <w:rPr>
                <w:rFonts w:ascii="Times New Roman" w:hAnsi="Times New Roman" w:cs="Times New Roman"/>
                <w:sz w:val="24"/>
                <w:szCs w:val="24"/>
              </w:rPr>
              <w:t>yetersizliği</w:t>
            </w:r>
            <w:proofErr w:type="spellEnd"/>
          </w:p>
        </w:tc>
      </w:tr>
    </w:tbl>
    <w:p w14:paraId="0FF61365" w14:textId="77777777" w:rsidR="000B11DE" w:rsidRDefault="000B11DE" w:rsidP="002B56DE">
      <w:pPr>
        <w:pStyle w:val="GvdeMetni"/>
        <w:spacing w:before="1"/>
      </w:pPr>
    </w:p>
    <w:p w14:paraId="78AE3B17" w14:textId="77777777" w:rsidR="000B11DE" w:rsidRDefault="000B11DE" w:rsidP="002B56DE">
      <w:pPr>
        <w:pStyle w:val="GvdeMetni"/>
        <w:spacing w:before="1"/>
      </w:pPr>
    </w:p>
    <w:p w14:paraId="46AE105A" w14:textId="77777777" w:rsidR="000B11DE" w:rsidRDefault="000B11DE" w:rsidP="002B56DE">
      <w:pPr>
        <w:pStyle w:val="GvdeMetni"/>
        <w:spacing w:before="1"/>
      </w:pPr>
    </w:p>
    <w:p w14:paraId="4FCE2676" w14:textId="77777777" w:rsidR="000B11DE" w:rsidRDefault="000B11DE" w:rsidP="002B56DE">
      <w:pPr>
        <w:pStyle w:val="GvdeMetni"/>
        <w:spacing w:before="1"/>
      </w:pPr>
    </w:p>
    <w:p w14:paraId="35C5E7FB" w14:textId="77777777" w:rsidR="000B11DE" w:rsidRDefault="000B11DE" w:rsidP="002B56DE">
      <w:pPr>
        <w:pStyle w:val="GvdeMetni"/>
        <w:spacing w:before="1"/>
      </w:pPr>
    </w:p>
    <w:p w14:paraId="2844E2FB" w14:textId="77777777" w:rsidR="000B11DE" w:rsidRDefault="000B11DE" w:rsidP="002B56DE">
      <w:pPr>
        <w:pStyle w:val="GvdeMetni"/>
        <w:spacing w:before="1"/>
      </w:pPr>
    </w:p>
    <w:p w14:paraId="540C441D" w14:textId="04616AA5" w:rsidR="002B56DE" w:rsidRDefault="002B56DE" w:rsidP="002B56DE">
      <w:pPr>
        <w:pStyle w:val="GvdeMetni"/>
        <w:spacing w:before="1"/>
      </w:pPr>
      <w:r>
        <w:rPr>
          <w:noProof/>
        </w:rPr>
        <w:lastRenderedPageBreak/>
        <mc:AlternateContent>
          <mc:Choice Requires="wps">
            <w:drawing>
              <wp:anchor distT="0" distB="0" distL="0" distR="0" simplePos="0" relativeHeight="251659264" behindDoc="1" locked="0" layoutInCell="1" allowOverlap="1" wp14:anchorId="4CFCA537" wp14:editId="3D573A48">
                <wp:simplePos x="0" y="0"/>
                <wp:positionH relativeFrom="page">
                  <wp:posOffset>902335</wp:posOffset>
                </wp:positionH>
                <wp:positionV relativeFrom="paragraph">
                  <wp:posOffset>203835</wp:posOffset>
                </wp:positionV>
                <wp:extent cx="5756275" cy="269875"/>
                <wp:effectExtent l="6985" t="7620" r="8890" b="8255"/>
                <wp:wrapTopAndBottom/>
                <wp:docPr id="193370111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2698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5B0680" w14:textId="77777777" w:rsidR="002B56DE" w:rsidRPr="002B56DE" w:rsidRDefault="002B56DE" w:rsidP="002B56DE">
                            <w:pPr>
                              <w:pStyle w:val="GvdeMetni"/>
                              <w:spacing w:before="1"/>
                              <w:ind w:left="3927"/>
                              <w:rPr>
                                <w:b/>
                                <w:bCs/>
                              </w:rPr>
                            </w:pPr>
                            <w:r w:rsidRPr="002B56DE">
                              <w:rPr>
                                <w:b/>
                                <w:bCs/>
                              </w:rPr>
                              <w:t xml:space="preserve">2. </w:t>
                            </w:r>
                            <w:proofErr w:type="spellStart"/>
                            <w:r w:rsidRPr="002B56DE">
                              <w:rPr>
                                <w:b/>
                                <w:bCs/>
                              </w:rPr>
                              <w:t>Araştırma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CA537" id="_x0000_t202" coordsize="21600,21600" o:spt="202" path="m,l,21600r21600,l21600,xe">
                <v:stroke joinstyle="miter"/>
                <v:path gradientshapeok="t" o:connecttype="rect"/>
              </v:shapetype>
              <v:shape id="Metin Kutusu 1" o:spid="_x0000_s1026" type="#_x0000_t202" style="position:absolute;margin-left:71.05pt;margin-top:16.05pt;width:453.25pt;height:21.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snEQIAAAsEAAAOAAAAZHJzL2Uyb0RvYy54bWysU1GP0zAMfkfiP0R5Z92Gthv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" filled="f" strokeweight=".5pt">
                <v:textbox inset="0,0,0,0">
                  <w:txbxContent>
                    <w:p w14:paraId="135B0680" w14:textId="77777777" w:rsidR="002B56DE" w:rsidRPr="002B56DE" w:rsidRDefault="002B56DE" w:rsidP="002B56DE">
                      <w:pPr>
                        <w:pStyle w:val="GvdeMetni"/>
                        <w:spacing w:before="1"/>
                        <w:ind w:left="3927"/>
                        <w:rPr>
                          <w:b/>
                          <w:bCs/>
                        </w:rPr>
                      </w:pPr>
                      <w:r w:rsidRPr="002B56DE">
                        <w:rPr>
                          <w:b/>
                          <w:bCs/>
                        </w:rPr>
                        <w:t xml:space="preserve">2. </w:t>
                      </w:r>
                      <w:proofErr w:type="spellStart"/>
                      <w:r w:rsidRPr="002B56DE">
                        <w:rPr>
                          <w:b/>
                          <w:bCs/>
                        </w:rPr>
                        <w:t>Araştırma</w:t>
                      </w:r>
                      <w:proofErr w:type="spellEnd"/>
                    </w:p>
                  </w:txbxContent>
                </v:textbox>
                <w10:wrap type="topAndBottom" anchorx="page"/>
              </v:shape>
            </w:pict>
          </mc:Fallback>
        </mc:AlternateConten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2"/>
        <w:gridCol w:w="4542"/>
      </w:tblGrid>
      <w:tr w:rsidR="002B56DE" w14:paraId="628C5337" w14:textId="77777777" w:rsidTr="00E54710">
        <w:trPr>
          <w:trHeight w:val="2465"/>
        </w:trPr>
        <w:tc>
          <w:tcPr>
            <w:tcW w:w="4522" w:type="dxa"/>
            <w:vAlign w:val="center"/>
          </w:tcPr>
          <w:p w14:paraId="4487CEF6" w14:textId="77777777" w:rsidR="002B56DE" w:rsidRDefault="002B56DE" w:rsidP="00E54710">
            <w:pPr>
              <w:pStyle w:val="TableParagraph"/>
              <w:spacing w:line="273" w:lineRule="exact"/>
              <w:ind w:left="110"/>
              <w:jc w:val="center"/>
              <w:rPr>
                <w:rFonts w:ascii="Times New Roman" w:hAnsi="Times New Roman"/>
                <w:sz w:val="24"/>
              </w:rPr>
            </w:pPr>
            <w:r>
              <w:rPr>
                <w:rFonts w:ascii="Times New Roman" w:hAnsi="Times New Roman"/>
                <w:sz w:val="24"/>
              </w:rPr>
              <w:t>GÜÇLÜ YANLAR</w:t>
            </w:r>
          </w:p>
        </w:tc>
        <w:tc>
          <w:tcPr>
            <w:tcW w:w="4542" w:type="dxa"/>
          </w:tcPr>
          <w:p w14:paraId="291B98E6" w14:textId="77777777" w:rsidR="002B56DE" w:rsidRPr="00E54710" w:rsidRDefault="002B56DE" w:rsidP="007C0598">
            <w:pPr>
              <w:pStyle w:val="TableParagraph"/>
              <w:spacing w:before="11"/>
              <w:ind w:left="0"/>
              <w:rPr>
                <w:rFonts w:ascii="Times New Roman" w:hAnsi="Times New Roman" w:cs="Times New Roman"/>
                <w:sz w:val="24"/>
                <w:szCs w:val="24"/>
              </w:rPr>
            </w:pPr>
          </w:p>
          <w:p w14:paraId="22C567C1" w14:textId="77777777" w:rsidR="002B56DE" w:rsidRPr="00E54710" w:rsidRDefault="002B56DE" w:rsidP="002B56DE">
            <w:pPr>
              <w:pStyle w:val="TableParagraph"/>
              <w:numPr>
                <w:ilvl w:val="0"/>
                <w:numId w:val="16"/>
              </w:numPr>
              <w:tabs>
                <w:tab w:val="left" w:pos="830"/>
                <w:tab w:val="left" w:pos="831"/>
              </w:tabs>
              <w:ind w:hanging="360"/>
              <w:rPr>
                <w:rFonts w:ascii="Times New Roman" w:hAnsi="Times New Roman" w:cs="Times New Roman"/>
                <w:sz w:val="24"/>
                <w:szCs w:val="24"/>
              </w:rPr>
            </w:pPr>
            <w:proofErr w:type="spellStart"/>
            <w:r w:rsidRPr="00E54710">
              <w:rPr>
                <w:rFonts w:ascii="Times New Roman" w:hAnsi="Times New Roman" w:cs="Times New Roman"/>
                <w:sz w:val="24"/>
                <w:szCs w:val="24"/>
              </w:rPr>
              <w:t>Yayın</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desteklerine</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sahip</w:t>
            </w:r>
            <w:proofErr w:type="spellEnd"/>
            <w:r w:rsidRPr="00E54710">
              <w:rPr>
                <w:rFonts w:ascii="Times New Roman" w:hAnsi="Times New Roman" w:cs="Times New Roman"/>
                <w:spacing w:val="-1"/>
                <w:sz w:val="24"/>
                <w:szCs w:val="24"/>
              </w:rPr>
              <w:t xml:space="preserve"> </w:t>
            </w:r>
            <w:proofErr w:type="spellStart"/>
            <w:r w:rsidRPr="00E54710">
              <w:rPr>
                <w:rFonts w:ascii="Times New Roman" w:hAnsi="Times New Roman" w:cs="Times New Roman"/>
                <w:sz w:val="24"/>
                <w:szCs w:val="24"/>
              </w:rPr>
              <w:t>olmamız</w:t>
            </w:r>
            <w:proofErr w:type="spellEnd"/>
            <w:r w:rsidRPr="00E54710">
              <w:rPr>
                <w:rFonts w:ascii="Times New Roman" w:hAnsi="Times New Roman" w:cs="Times New Roman"/>
                <w:sz w:val="24"/>
                <w:szCs w:val="24"/>
              </w:rPr>
              <w:t>,</w:t>
            </w:r>
          </w:p>
          <w:p w14:paraId="0A2A136F" w14:textId="77777777" w:rsidR="002B56DE" w:rsidRPr="00E54710" w:rsidRDefault="002B56DE" w:rsidP="007C0598">
            <w:pPr>
              <w:pStyle w:val="TableParagraph"/>
              <w:spacing w:before="5"/>
              <w:ind w:left="0"/>
              <w:rPr>
                <w:rFonts w:ascii="Times New Roman" w:hAnsi="Times New Roman" w:cs="Times New Roman"/>
                <w:sz w:val="24"/>
                <w:szCs w:val="24"/>
              </w:rPr>
            </w:pPr>
          </w:p>
          <w:p w14:paraId="0B384545" w14:textId="77777777" w:rsidR="002B56DE" w:rsidRPr="00E54710" w:rsidRDefault="002B56DE" w:rsidP="002B56DE">
            <w:pPr>
              <w:pStyle w:val="TableParagraph"/>
              <w:numPr>
                <w:ilvl w:val="0"/>
                <w:numId w:val="16"/>
              </w:numPr>
              <w:tabs>
                <w:tab w:val="left" w:pos="830"/>
                <w:tab w:val="left" w:pos="831"/>
              </w:tabs>
              <w:ind w:hanging="360"/>
              <w:rPr>
                <w:rFonts w:ascii="Times New Roman" w:hAnsi="Times New Roman" w:cs="Times New Roman"/>
                <w:sz w:val="24"/>
                <w:szCs w:val="24"/>
              </w:rPr>
            </w:pPr>
            <w:proofErr w:type="spellStart"/>
            <w:r w:rsidRPr="00E54710">
              <w:rPr>
                <w:rFonts w:ascii="Times New Roman" w:hAnsi="Times New Roman" w:cs="Times New Roman"/>
                <w:sz w:val="24"/>
                <w:szCs w:val="24"/>
              </w:rPr>
              <w:t>Kütüphane</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ve</w:t>
            </w:r>
            <w:proofErr w:type="spellEnd"/>
            <w:r w:rsidRPr="00E54710">
              <w:rPr>
                <w:rFonts w:ascii="Times New Roman" w:hAnsi="Times New Roman" w:cs="Times New Roman"/>
                <w:sz w:val="24"/>
                <w:szCs w:val="24"/>
              </w:rPr>
              <w:t xml:space="preserve"> e-</w:t>
            </w:r>
            <w:proofErr w:type="spellStart"/>
            <w:r w:rsidRPr="00E54710">
              <w:rPr>
                <w:rFonts w:ascii="Times New Roman" w:hAnsi="Times New Roman" w:cs="Times New Roman"/>
                <w:sz w:val="24"/>
                <w:szCs w:val="24"/>
              </w:rPr>
              <w:t>kütüphane</w:t>
            </w:r>
            <w:proofErr w:type="spellEnd"/>
            <w:r w:rsidRPr="00E54710">
              <w:rPr>
                <w:rFonts w:ascii="Times New Roman" w:hAnsi="Times New Roman" w:cs="Times New Roman"/>
                <w:spacing w:val="-6"/>
                <w:sz w:val="24"/>
                <w:szCs w:val="24"/>
              </w:rPr>
              <w:t xml:space="preserve"> </w:t>
            </w:r>
            <w:proofErr w:type="spellStart"/>
            <w:r w:rsidRPr="00E54710">
              <w:rPr>
                <w:rFonts w:ascii="Times New Roman" w:hAnsi="Times New Roman" w:cs="Times New Roman"/>
                <w:sz w:val="24"/>
                <w:szCs w:val="24"/>
              </w:rPr>
              <w:t>imkânları</w:t>
            </w:r>
            <w:proofErr w:type="spellEnd"/>
            <w:r w:rsidRPr="00E54710">
              <w:rPr>
                <w:rFonts w:ascii="Times New Roman" w:hAnsi="Times New Roman" w:cs="Times New Roman"/>
                <w:sz w:val="24"/>
                <w:szCs w:val="24"/>
              </w:rPr>
              <w:t>,</w:t>
            </w:r>
          </w:p>
          <w:p w14:paraId="08C62789" w14:textId="77777777" w:rsidR="002B56DE" w:rsidRPr="00E54710" w:rsidRDefault="002B56DE" w:rsidP="007C0598">
            <w:pPr>
              <w:pStyle w:val="TableParagraph"/>
              <w:spacing w:before="6"/>
              <w:ind w:left="0"/>
              <w:rPr>
                <w:rFonts w:ascii="Times New Roman" w:hAnsi="Times New Roman" w:cs="Times New Roman"/>
                <w:sz w:val="24"/>
                <w:szCs w:val="24"/>
              </w:rPr>
            </w:pPr>
          </w:p>
          <w:p w14:paraId="34E7607A" w14:textId="77777777" w:rsidR="002B56DE" w:rsidRPr="00E54710" w:rsidRDefault="002B56DE" w:rsidP="002B56DE">
            <w:pPr>
              <w:pStyle w:val="TableParagraph"/>
              <w:numPr>
                <w:ilvl w:val="0"/>
                <w:numId w:val="16"/>
              </w:numPr>
              <w:tabs>
                <w:tab w:val="left" w:pos="830"/>
                <w:tab w:val="left" w:pos="831"/>
              </w:tabs>
              <w:ind w:hanging="360"/>
              <w:rPr>
                <w:rFonts w:ascii="Times New Roman" w:hAnsi="Times New Roman" w:cs="Times New Roman"/>
                <w:sz w:val="24"/>
                <w:szCs w:val="24"/>
              </w:rPr>
            </w:pPr>
            <w:proofErr w:type="spellStart"/>
            <w:r w:rsidRPr="00E54710">
              <w:rPr>
                <w:rFonts w:ascii="Times New Roman" w:hAnsi="Times New Roman" w:cs="Times New Roman"/>
                <w:sz w:val="24"/>
                <w:szCs w:val="24"/>
              </w:rPr>
              <w:t>Tübitak</w:t>
            </w:r>
            <w:proofErr w:type="spellEnd"/>
            <w:r w:rsidRPr="00E54710">
              <w:rPr>
                <w:rFonts w:ascii="Times New Roman" w:hAnsi="Times New Roman" w:cs="Times New Roman"/>
                <w:spacing w:val="-1"/>
                <w:sz w:val="24"/>
                <w:szCs w:val="24"/>
              </w:rPr>
              <w:t xml:space="preserve"> </w:t>
            </w:r>
            <w:proofErr w:type="spellStart"/>
            <w:r w:rsidRPr="00E54710">
              <w:rPr>
                <w:rFonts w:ascii="Times New Roman" w:hAnsi="Times New Roman" w:cs="Times New Roman"/>
                <w:sz w:val="24"/>
                <w:szCs w:val="24"/>
              </w:rPr>
              <w:t>projelerimiz</w:t>
            </w:r>
            <w:proofErr w:type="spellEnd"/>
            <w:r w:rsidRPr="00E54710">
              <w:rPr>
                <w:rFonts w:ascii="Times New Roman" w:hAnsi="Times New Roman" w:cs="Times New Roman"/>
                <w:sz w:val="24"/>
                <w:szCs w:val="24"/>
              </w:rPr>
              <w:t>,</w:t>
            </w:r>
          </w:p>
          <w:p w14:paraId="2B6CFA85" w14:textId="77777777" w:rsidR="002B56DE" w:rsidRPr="00E54710" w:rsidRDefault="002B56DE" w:rsidP="007C0598">
            <w:pPr>
              <w:pStyle w:val="TableParagraph"/>
              <w:ind w:left="0"/>
              <w:rPr>
                <w:rFonts w:ascii="Times New Roman" w:hAnsi="Times New Roman" w:cs="Times New Roman"/>
                <w:sz w:val="24"/>
                <w:szCs w:val="24"/>
              </w:rPr>
            </w:pPr>
          </w:p>
          <w:p w14:paraId="0ED37DC3" w14:textId="77777777" w:rsidR="002B56DE" w:rsidRPr="00E54710" w:rsidRDefault="002B56DE" w:rsidP="002B56DE">
            <w:pPr>
              <w:pStyle w:val="TableParagraph"/>
              <w:numPr>
                <w:ilvl w:val="0"/>
                <w:numId w:val="16"/>
              </w:numPr>
              <w:tabs>
                <w:tab w:val="left" w:pos="830"/>
                <w:tab w:val="left" w:pos="831"/>
              </w:tabs>
              <w:spacing w:line="270" w:lineRule="atLeast"/>
              <w:ind w:right="463" w:hanging="360"/>
              <w:rPr>
                <w:rFonts w:ascii="Times New Roman" w:hAnsi="Times New Roman" w:cs="Times New Roman"/>
                <w:sz w:val="24"/>
                <w:szCs w:val="24"/>
              </w:rPr>
            </w:pPr>
            <w:proofErr w:type="spellStart"/>
            <w:r w:rsidRPr="00E54710">
              <w:rPr>
                <w:rFonts w:ascii="Times New Roman" w:hAnsi="Times New Roman" w:cs="Times New Roman"/>
                <w:sz w:val="24"/>
                <w:szCs w:val="24"/>
              </w:rPr>
              <w:t>Öğretim</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elemanı</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başına</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düşen</w:t>
            </w:r>
            <w:proofErr w:type="spellEnd"/>
            <w:r w:rsidRPr="00E54710">
              <w:rPr>
                <w:rFonts w:ascii="Times New Roman" w:hAnsi="Times New Roman" w:cs="Times New Roman"/>
                <w:spacing w:val="-16"/>
                <w:sz w:val="24"/>
                <w:szCs w:val="24"/>
              </w:rPr>
              <w:t xml:space="preserve"> </w:t>
            </w:r>
            <w:proofErr w:type="spellStart"/>
            <w:r w:rsidRPr="00E54710">
              <w:rPr>
                <w:rFonts w:ascii="Times New Roman" w:hAnsi="Times New Roman" w:cs="Times New Roman"/>
                <w:sz w:val="24"/>
                <w:szCs w:val="24"/>
              </w:rPr>
              <w:t>yayın</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sayımız</w:t>
            </w:r>
            <w:proofErr w:type="spellEnd"/>
            <w:r w:rsidRPr="00E54710">
              <w:rPr>
                <w:rFonts w:ascii="Times New Roman" w:hAnsi="Times New Roman" w:cs="Times New Roman"/>
                <w:sz w:val="24"/>
                <w:szCs w:val="24"/>
              </w:rPr>
              <w:t>,</w:t>
            </w:r>
          </w:p>
        </w:tc>
      </w:tr>
      <w:tr w:rsidR="002B56DE" w14:paraId="42A86FE3" w14:textId="77777777" w:rsidTr="00E54710">
        <w:trPr>
          <w:trHeight w:val="3136"/>
        </w:trPr>
        <w:tc>
          <w:tcPr>
            <w:tcW w:w="4522" w:type="dxa"/>
            <w:vAlign w:val="center"/>
          </w:tcPr>
          <w:p w14:paraId="3C6159B8" w14:textId="77777777" w:rsidR="002B56DE" w:rsidRDefault="002B56DE" w:rsidP="00E54710">
            <w:pPr>
              <w:pStyle w:val="TableParagraph"/>
              <w:spacing w:line="273" w:lineRule="exact"/>
              <w:ind w:left="110"/>
              <w:jc w:val="center"/>
              <w:rPr>
                <w:rFonts w:ascii="Times New Roman"/>
                <w:sz w:val="24"/>
              </w:rPr>
            </w:pPr>
            <w:r>
              <w:rPr>
                <w:rFonts w:ascii="Times New Roman"/>
                <w:sz w:val="24"/>
              </w:rPr>
              <w:t>ZAYIFLIKLAR</w:t>
            </w:r>
          </w:p>
        </w:tc>
        <w:tc>
          <w:tcPr>
            <w:tcW w:w="4542" w:type="dxa"/>
          </w:tcPr>
          <w:p w14:paraId="7DBBC188" w14:textId="77777777" w:rsidR="002B56DE" w:rsidRPr="00E54710" w:rsidRDefault="002B56DE" w:rsidP="007C0598">
            <w:pPr>
              <w:pStyle w:val="TableParagraph"/>
              <w:ind w:left="0"/>
              <w:rPr>
                <w:rFonts w:ascii="Times New Roman" w:hAnsi="Times New Roman" w:cs="Times New Roman"/>
                <w:sz w:val="24"/>
                <w:szCs w:val="24"/>
              </w:rPr>
            </w:pPr>
          </w:p>
          <w:p w14:paraId="26FC6882" w14:textId="77777777" w:rsidR="002B56DE" w:rsidRPr="00E54710" w:rsidRDefault="002B56DE" w:rsidP="002B56DE">
            <w:pPr>
              <w:pStyle w:val="TableParagraph"/>
              <w:numPr>
                <w:ilvl w:val="0"/>
                <w:numId w:val="15"/>
              </w:numPr>
              <w:tabs>
                <w:tab w:val="left" w:pos="830"/>
                <w:tab w:val="left" w:pos="831"/>
              </w:tabs>
              <w:ind w:hanging="360"/>
              <w:rPr>
                <w:rFonts w:ascii="Times New Roman" w:hAnsi="Times New Roman" w:cs="Times New Roman"/>
                <w:sz w:val="24"/>
                <w:szCs w:val="24"/>
              </w:rPr>
            </w:pPr>
            <w:r w:rsidRPr="00E54710">
              <w:rPr>
                <w:rFonts w:ascii="Times New Roman" w:hAnsi="Times New Roman" w:cs="Times New Roman"/>
                <w:sz w:val="24"/>
                <w:szCs w:val="24"/>
              </w:rPr>
              <w:t xml:space="preserve">BAP </w:t>
            </w:r>
            <w:proofErr w:type="spellStart"/>
            <w:r w:rsidRPr="00E54710">
              <w:rPr>
                <w:rFonts w:ascii="Times New Roman" w:hAnsi="Times New Roman" w:cs="Times New Roman"/>
                <w:sz w:val="24"/>
                <w:szCs w:val="24"/>
              </w:rPr>
              <w:t>projelerine</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verilen</w:t>
            </w:r>
            <w:proofErr w:type="spellEnd"/>
            <w:r w:rsidRPr="00E54710">
              <w:rPr>
                <w:rFonts w:ascii="Times New Roman" w:hAnsi="Times New Roman" w:cs="Times New Roman"/>
                <w:spacing w:val="-2"/>
                <w:sz w:val="24"/>
                <w:szCs w:val="24"/>
              </w:rPr>
              <w:t xml:space="preserve"> </w:t>
            </w:r>
            <w:proofErr w:type="spellStart"/>
            <w:r w:rsidRPr="00E54710">
              <w:rPr>
                <w:rFonts w:ascii="Times New Roman" w:hAnsi="Times New Roman" w:cs="Times New Roman"/>
                <w:sz w:val="24"/>
                <w:szCs w:val="24"/>
              </w:rPr>
              <w:t>desteklerin</w:t>
            </w:r>
            <w:proofErr w:type="spellEnd"/>
          </w:p>
          <w:p w14:paraId="3C41FE7F" w14:textId="77777777" w:rsidR="002B56DE" w:rsidRPr="00E54710" w:rsidRDefault="002B56DE" w:rsidP="007C0598">
            <w:pPr>
              <w:pStyle w:val="TableParagraph"/>
              <w:spacing w:before="2"/>
              <w:rPr>
                <w:rFonts w:ascii="Times New Roman" w:hAnsi="Times New Roman" w:cs="Times New Roman"/>
                <w:sz w:val="24"/>
                <w:szCs w:val="24"/>
              </w:rPr>
            </w:pPr>
            <w:proofErr w:type="spellStart"/>
            <w:r w:rsidRPr="00E54710">
              <w:rPr>
                <w:rFonts w:ascii="Times New Roman" w:hAnsi="Times New Roman" w:cs="Times New Roman"/>
                <w:sz w:val="24"/>
                <w:szCs w:val="24"/>
              </w:rPr>
              <w:t>sınırlı</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olması</w:t>
            </w:r>
            <w:proofErr w:type="spellEnd"/>
            <w:r w:rsidRPr="00E54710">
              <w:rPr>
                <w:rFonts w:ascii="Times New Roman" w:hAnsi="Times New Roman" w:cs="Times New Roman"/>
                <w:sz w:val="24"/>
                <w:szCs w:val="24"/>
              </w:rPr>
              <w:t>,</w:t>
            </w:r>
          </w:p>
          <w:p w14:paraId="4ACD1B9D" w14:textId="77777777" w:rsidR="002B56DE" w:rsidRPr="00E54710" w:rsidRDefault="002B56DE" w:rsidP="007C0598">
            <w:pPr>
              <w:pStyle w:val="TableParagraph"/>
              <w:ind w:left="0"/>
              <w:rPr>
                <w:rFonts w:ascii="Times New Roman" w:hAnsi="Times New Roman" w:cs="Times New Roman"/>
                <w:sz w:val="24"/>
                <w:szCs w:val="24"/>
              </w:rPr>
            </w:pPr>
          </w:p>
          <w:p w14:paraId="39A928D5" w14:textId="77777777" w:rsidR="002B56DE" w:rsidRPr="00E54710" w:rsidRDefault="002B56DE" w:rsidP="002B56DE">
            <w:pPr>
              <w:pStyle w:val="TableParagraph"/>
              <w:numPr>
                <w:ilvl w:val="0"/>
                <w:numId w:val="15"/>
              </w:numPr>
              <w:tabs>
                <w:tab w:val="left" w:pos="830"/>
                <w:tab w:val="left" w:pos="831"/>
              </w:tabs>
              <w:ind w:hanging="360"/>
              <w:rPr>
                <w:rFonts w:ascii="Times New Roman" w:hAnsi="Times New Roman" w:cs="Times New Roman"/>
                <w:sz w:val="24"/>
                <w:szCs w:val="24"/>
              </w:rPr>
            </w:pPr>
            <w:proofErr w:type="spellStart"/>
            <w:r w:rsidRPr="00E54710">
              <w:rPr>
                <w:rFonts w:ascii="Times New Roman" w:hAnsi="Times New Roman" w:cs="Times New Roman"/>
                <w:sz w:val="24"/>
                <w:szCs w:val="24"/>
              </w:rPr>
              <w:t>Öğretim</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elemanı</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azlığından</w:t>
            </w:r>
            <w:proofErr w:type="spellEnd"/>
            <w:r w:rsidRPr="00E54710">
              <w:rPr>
                <w:rFonts w:ascii="Times New Roman" w:hAnsi="Times New Roman" w:cs="Times New Roman"/>
                <w:spacing w:val="-5"/>
                <w:sz w:val="24"/>
                <w:szCs w:val="24"/>
              </w:rPr>
              <w:t xml:space="preserve"> </w:t>
            </w:r>
            <w:proofErr w:type="spellStart"/>
            <w:r w:rsidRPr="00E54710">
              <w:rPr>
                <w:rFonts w:ascii="Times New Roman" w:hAnsi="Times New Roman" w:cs="Times New Roman"/>
                <w:sz w:val="24"/>
                <w:szCs w:val="24"/>
              </w:rPr>
              <w:t>dolayı</w:t>
            </w:r>
            <w:proofErr w:type="spellEnd"/>
          </w:p>
          <w:p w14:paraId="29904235" w14:textId="77777777" w:rsidR="002B56DE" w:rsidRPr="00E54710" w:rsidRDefault="002B56DE" w:rsidP="007C0598">
            <w:pPr>
              <w:pStyle w:val="TableParagraph"/>
              <w:spacing w:before="1"/>
              <w:rPr>
                <w:rFonts w:ascii="Times New Roman" w:hAnsi="Times New Roman" w:cs="Times New Roman"/>
                <w:sz w:val="24"/>
                <w:szCs w:val="24"/>
              </w:rPr>
            </w:pPr>
            <w:proofErr w:type="spellStart"/>
            <w:r w:rsidRPr="00E54710">
              <w:rPr>
                <w:rFonts w:ascii="Times New Roman" w:hAnsi="Times New Roman" w:cs="Times New Roman"/>
                <w:sz w:val="24"/>
                <w:szCs w:val="24"/>
              </w:rPr>
              <w:t>doktora</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programının</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henüz</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açılmaması</w:t>
            </w:r>
            <w:proofErr w:type="spellEnd"/>
            <w:r w:rsidRPr="00E54710">
              <w:rPr>
                <w:rFonts w:ascii="Times New Roman" w:hAnsi="Times New Roman" w:cs="Times New Roman"/>
                <w:sz w:val="24"/>
                <w:szCs w:val="24"/>
              </w:rPr>
              <w:t>,</w:t>
            </w:r>
          </w:p>
          <w:p w14:paraId="1E48A207" w14:textId="77777777" w:rsidR="002B56DE" w:rsidRPr="00E54710" w:rsidRDefault="002B56DE" w:rsidP="007C0598">
            <w:pPr>
              <w:pStyle w:val="TableParagraph"/>
              <w:spacing w:before="6"/>
              <w:ind w:left="0"/>
              <w:rPr>
                <w:rFonts w:ascii="Times New Roman" w:hAnsi="Times New Roman" w:cs="Times New Roman"/>
                <w:sz w:val="24"/>
                <w:szCs w:val="24"/>
              </w:rPr>
            </w:pPr>
          </w:p>
          <w:p w14:paraId="637CB7EA" w14:textId="77777777" w:rsidR="002B56DE" w:rsidRPr="00E54710" w:rsidRDefault="002B56DE" w:rsidP="002B56DE">
            <w:pPr>
              <w:pStyle w:val="TableParagraph"/>
              <w:numPr>
                <w:ilvl w:val="0"/>
                <w:numId w:val="15"/>
              </w:numPr>
              <w:tabs>
                <w:tab w:val="left" w:pos="830"/>
                <w:tab w:val="left" w:pos="831"/>
              </w:tabs>
              <w:ind w:right="948" w:hanging="360"/>
              <w:rPr>
                <w:rFonts w:ascii="Times New Roman" w:hAnsi="Times New Roman" w:cs="Times New Roman"/>
                <w:sz w:val="24"/>
                <w:szCs w:val="24"/>
              </w:rPr>
            </w:pPr>
            <w:proofErr w:type="spellStart"/>
            <w:r w:rsidRPr="00E54710">
              <w:rPr>
                <w:rFonts w:ascii="Times New Roman" w:hAnsi="Times New Roman" w:cs="Times New Roman"/>
                <w:sz w:val="24"/>
                <w:szCs w:val="24"/>
              </w:rPr>
              <w:t>Araştırma</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sonuçlarının</w:t>
            </w:r>
            <w:proofErr w:type="spellEnd"/>
            <w:r w:rsidRPr="00E54710">
              <w:rPr>
                <w:rFonts w:ascii="Times New Roman" w:hAnsi="Times New Roman" w:cs="Times New Roman"/>
                <w:spacing w:val="-14"/>
                <w:sz w:val="24"/>
                <w:szCs w:val="24"/>
              </w:rPr>
              <w:t xml:space="preserve"> </w:t>
            </w:r>
            <w:proofErr w:type="spellStart"/>
            <w:r w:rsidRPr="00E54710">
              <w:rPr>
                <w:rFonts w:ascii="Times New Roman" w:hAnsi="Times New Roman" w:cs="Times New Roman"/>
                <w:sz w:val="24"/>
                <w:szCs w:val="24"/>
              </w:rPr>
              <w:t>ülkemiz</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koşullarında</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uygulamaya</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aktarılamaması</w:t>
            </w:r>
            <w:proofErr w:type="spellEnd"/>
          </w:p>
        </w:tc>
      </w:tr>
      <w:tr w:rsidR="002B56DE" w14:paraId="202BB2EB" w14:textId="77777777" w:rsidTr="00E54710">
        <w:trPr>
          <w:trHeight w:val="2050"/>
        </w:trPr>
        <w:tc>
          <w:tcPr>
            <w:tcW w:w="4522" w:type="dxa"/>
            <w:vAlign w:val="center"/>
          </w:tcPr>
          <w:p w14:paraId="52D9362C" w14:textId="77777777" w:rsidR="002B56DE" w:rsidRDefault="002B56DE" w:rsidP="00E54710">
            <w:pPr>
              <w:pStyle w:val="TableParagraph"/>
              <w:spacing w:line="273" w:lineRule="exact"/>
              <w:ind w:left="110"/>
              <w:jc w:val="center"/>
              <w:rPr>
                <w:rFonts w:ascii="Times New Roman"/>
                <w:sz w:val="24"/>
              </w:rPr>
            </w:pPr>
            <w:r>
              <w:rPr>
                <w:rFonts w:ascii="Times New Roman"/>
                <w:sz w:val="24"/>
              </w:rPr>
              <w:t>FIRSATLAR</w:t>
            </w:r>
          </w:p>
        </w:tc>
        <w:tc>
          <w:tcPr>
            <w:tcW w:w="4542" w:type="dxa"/>
          </w:tcPr>
          <w:p w14:paraId="72002699" w14:textId="77777777" w:rsidR="002B56DE" w:rsidRPr="00E54710" w:rsidRDefault="002B56DE" w:rsidP="007C0598">
            <w:pPr>
              <w:pStyle w:val="TableParagraph"/>
              <w:spacing w:before="11"/>
              <w:ind w:left="0"/>
              <w:rPr>
                <w:rFonts w:ascii="Times New Roman" w:hAnsi="Times New Roman" w:cs="Times New Roman"/>
                <w:sz w:val="24"/>
                <w:szCs w:val="24"/>
              </w:rPr>
            </w:pPr>
          </w:p>
          <w:p w14:paraId="0AD5BC03" w14:textId="77777777" w:rsidR="002B56DE" w:rsidRPr="00E54710" w:rsidRDefault="002B56DE" w:rsidP="002B56DE">
            <w:pPr>
              <w:pStyle w:val="TableParagraph"/>
              <w:numPr>
                <w:ilvl w:val="0"/>
                <w:numId w:val="14"/>
              </w:numPr>
              <w:tabs>
                <w:tab w:val="left" w:pos="830"/>
                <w:tab w:val="left" w:pos="831"/>
              </w:tabs>
              <w:ind w:hanging="360"/>
              <w:rPr>
                <w:rFonts w:ascii="Times New Roman" w:hAnsi="Times New Roman" w:cs="Times New Roman"/>
                <w:sz w:val="24"/>
                <w:szCs w:val="24"/>
              </w:rPr>
            </w:pPr>
            <w:proofErr w:type="spellStart"/>
            <w:r w:rsidRPr="00E54710">
              <w:rPr>
                <w:rFonts w:ascii="Times New Roman" w:hAnsi="Times New Roman" w:cs="Times New Roman"/>
                <w:sz w:val="24"/>
                <w:szCs w:val="24"/>
              </w:rPr>
              <w:t>Avrupa</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birliği</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çerçeve</w:t>
            </w:r>
            <w:proofErr w:type="spellEnd"/>
            <w:r w:rsidRPr="00E54710">
              <w:rPr>
                <w:rFonts w:ascii="Times New Roman" w:hAnsi="Times New Roman" w:cs="Times New Roman"/>
                <w:spacing w:val="-5"/>
                <w:sz w:val="24"/>
                <w:szCs w:val="24"/>
              </w:rPr>
              <w:t xml:space="preserve"> </w:t>
            </w:r>
            <w:proofErr w:type="spellStart"/>
            <w:r w:rsidRPr="00E54710">
              <w:rPr>
                <w:rFonts w:ascii="Times New Roman" w:hAnsi="Times New Roman" w:cs="Times New Roman"/>
                <w:sz w:val="24"/>
                <w:szCs w:val="24"/>
              </w:rPr>
              <w:t>programları</w:t>
            </w:r>
            <w:proofErr w:type="spellEnd"/>
            <w:r w:rsidRPr="00E54710">
              <w:rPr>
                <w:rFonts w:ascii="Times New Roman" w:hAnsi="Times New Roman" w:cs="Times New Roman"/>
                <w:sz w:val="24"/>
                <w:szCs w:val="24"/>
              </w:rPr>
              <w:t>,</w:t>
            </w:r>
          </w:p>
          <w:p w14:paraId="449A7F74" w14:textId="77777777" w:rsidR="002B56DE" w:rsidRPr="00E54710" w:rsidRDefault="002B56DE" w:rsidP="007C0598">
            <w:pPr>
              <w:pStyle w:val="TableParagraph"/>
              <w:spacing w:before="6"/>
              <w:ind w:left="0"/>
              <w:rPr>
                <w:rFonts w:ascii="Times New Roman" w:hAnsi="Times New Roman" w:cs="Times New Roman"/>
                <w:sz w:val="24"/>
                <w:szCs w:val="24"/>
              </w:rPr>
            </w:pPr>
          </w:p>
          <w:p w14:paraId="7618601A" w14:textId="77777777" w:rsidR="002B56DE" w:rsidRPr="00E54710" w:rsidRDefault="002B56DE" w:rsidP="002B56DE">
            <w:pPr>
              <w:pStyle w:val="TableParagraph"/>
              <w:numPr>
                <w:ilvl w:val="0"/>
                <w:numId w:val="14"/>
              </w:numPr>
              <w:tabs>
                <w:tab w:val="left" w:pos="831"/>
              </w:tabs>
              <w:ind w:right="360" w:hanging="360"/>
              <w:jc w:val="both"/>
              <w:rPr>
                <w:rFonts w:ascii="Times New Roman" w:hAnsi="Times New Roman" w:cs="Times New Roman"/>
                <w:sz w:val="24"/>
                <w:szCs w:val="24"/>
              </w:rPr>
            </w:pPr>
            <w:proofErr w:type="spellStart"/>
            <w:r w:rsidRPr="00E54710">
              <w:rPr>
                <w:rFonts w:ascii="Times New Roman" w:hAnsi="Times New Roman" w:cs="Times New Roman"/>
                <w:sz w:val="24"/>
                <w:szCs w:val="24"/>
              </w:rPr>
              <w:t>Öncelikli</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desteklenecek</w:t>
            </w:r>
            <w:proofErr w:type="spellEnd"/>
            <w:r w:rsidRPr="00E54710">
              <w:rPr>
                <w:rFonts w:ascii="Times New Roman" w:hAnsi="Times New Roman" w:cs="Times New Roman"/>
                <w:sz w:val="24"/>
                <w:szCs w:val="24"/>
              </w:rPr>
              <w:t xml:space="preserve"> yeni</w:t>
            </w:r>
            <w:r w:rsidRPr="00E54710">
              <w:rPr>
                <w:rFonts w:ascii="Times New Roman" w:hAnsi="Times New Roman" w:cs="Times New Roman"/>
                <w:spacing w:val="-17"/>
                <w:sz w:val="24"/>
                <w:szCs w:val="24"/>
              </w:rPr>
              <w:t xml:space="preserve"> </w:t>
            </w:r>
            <w:r w:rsidRPr="00E54710">
              <w:rPr>
                <w:rFonts w:ascii="Times New Roman" w:hAnsi="Times New Roman" w:cs="Times New Roman"/>
                <w:sz w:val="24"/>
                <w:szCs w:val="24"/>
              </w:rPr>
              <w:t xml:space="preserve">TÜBİTAK </w:t>
            </w:r>
            <w:proofErr w:type="spellStart"/>
            <w:r w:rsidRPr="00E54710">
              <w:rPr>
                <w:rFonts w:ascii="Times New Roman" w:hAnsi="Times New Roman" w:cs="Times New Roman"/>
                <w:sz w:val="24"/>
                <w:szCs w:val="24"/>
              </w:rPr>
              <w:t>alanları</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ile</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bölüm</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çalışma</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konularının</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uyumluluğu</w:t>
            </w:r>
            <w:proofErr w:type="spellEnd"/>
            <w:r w:rsidRPr="00E54710">
              <w:rPr>
                <w:rFonts w:ascii="Times New Roman" w:hAnsi="Times New Roman" w:cs="Times New Roman"/>
                <w:sz w:val="24"/>
                <w:szCs w:val="24"/>
              </w:rPr>
              <w:t>,</w:t>
            </w:r>
          </w:p>
        </w:tc>
      </w:tr>
      <w:tr w:rsidR="002B56DE" w14:paraId="6D97E094" w14:textId="77777777" w:rsidTr="00E54710">
        <w:trPr>
          <w:trHeight w:val="3030"/>
        </w:trPr>
        <w:tc>
          <w:tcPr>
            <w:tcW w:w="4522" w:type="dxa"/>
            <w:vAlign w:val="center"/>
          </w:tcPr>
          <w:p w14:paraId="477BA362" w14:textId="77777777" w:rsidR="002B56DE" w:rsidRDefault="002B56DE" w:rsidP="00E54710">
            <w:pPr>
              <w:pStyle w:val="TableParagraph"/>
              <w:spacing w:line="273" w:lineRule="exact"/>
              <w:ind w:left="110"/>
              <w:jc w:val="center"/>
              <w:rPr>
                <w:rFonts w:ascii="Times New Roman" w:hAnsi="Times New Roman"/>
                <w:sz w:val="24"/>
              </w:rPr>
            </w:pPr>
            <w:r>
              <w:rPr>
                <w:rFonts w:ascii="Times New Roman" w:hAnsi="Times New Roman"/>
                <w:sz w:val="24"/>
              </w:rPr>
              <w:t>TEHDİTLER</w:t>
            </w:r>
          </w:p>
        </w:tc>
        <w:tc>
          <w:tcPr>
            <w:tcW w:w="4542" w:type="dxa"/>
          </w:tcPr>
          <w:p w14:paraId="6D37C16A" w14:textId="77777777" w:rsidR="002B56DE" w:rsidRPr="00E54710" w:rsidRDefault="002B56DE" w:rsidP="007C0598">
            <w:pPr>
              <w:pStyle w:val="TableParagraph"/>
              <w:spacing w:before="2"/>
              <w:ind w:left="0"/>
              <w:rPr>
                <w:rFonts w:ascii="Times New Roman" w:hAnsi="Times New Roman" w:cs="Times New Roman"/>
                <w:sz w:val="24"/>
                <w:szCs w:val="24"/>
              </w:rPr>
            </w:pPr>
          </w:p>
          <w:p w14:paraId="0F03DF0B" w14:textId="77777777" w:rsidR="002B56DE" w:rsidRPr="00E54710" w:rsidRDefault="002B56DE" w:rsidP="002B56DE">
            <w:pPr>
              <w:pStyle w:val="TableParagraph"/>
              <w:numPr>
                <w:ilvl w:val="0"/>
                <w:numId w:val="13"/>
              </w:numPr>
              <w:tabs>
                <w:tab w:val="left" w:pos="830"/>
                <w:tab w:val="left" w:pos="831"/>
              </w:tabs>
              <w:spacing w:line="237" w:lineRule="auto"/>
              <w:ind w:right="1004" w:hanging="360"/>
              <w:rPr>
                <w:rFonts w:ascii="Times New Roman" w:hAnsi="Times New Roman" w:cs="Times New Roman"/>
                <w:sz w:val="24"/>
                <w:szCs w:val="24"/>
              </w:rPr>
            </w:pPr>
            <w:proofErr w:type="spellStart"/>
            <w:r w:rsidRPr="00E54710">
              <w:rPr>
                <w:rFonts w:ascii="Times New Roman" w:hAnsi="Times New Roman" w:cs="Times New Roman"/>
                <w:sz w:val="24"/>
                <w:szCs w:val="24"/>
              </w:rPr>
              <w:t>Ekonomik</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sıkıntıların</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yol</w:t>
            </w:r>
            <w:proofErr w:type="spellEnd"/>
            <w:r w:rsidRPr="00E54710">
              <w:rPr>
                <w:rFonts w:ascii="Times New Roman" w:hAnsi="Times New Roman" w:cs="Times New Roman"/>
                <w:spacing w:val="-19"/>
                <w:sz w:val="24"/>
                <w:szCs w:val="24"/>
              </w:rPr>
              <w:t xml:space="preserve"> </w:t>
            </w:r>
            <w:proofErr w:type="spellStart"/>
            <w:r w:rsidRPr="00E54710">
              <w:rPr>
                <w:rFonts w:ascii="Times New Roman" w:hAnsi="Times New Roman" w:cs="Times New Roman"/>
                <w:sz w:val="24"/>
                <w:szCs w:val="24"/>
              </w:rPr>
              <w:t>açtığı</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motivsyon</w:t>
            </w:r>
            <w:proofErr w:type="spellEnd"/>
            <w:r w:rsidRPr="00E54710">
              <w:rPr>
                <w:rFonts w:ascii="Times New Roman" w:hAnsi="Times New Roman" w:cs="Times New Roman"/>
                <w:spacing w:val="-3"/>
                <w:sz w:val="24"/>
                <w:szCs w:val="24"/>
              </w:rPr>
              <w:t xml:space="preserve"> </w:t>
            </w:r>
            <w:proofErr w:type="spellStart"/>
            <w:r w:rsidRPr="00E54710">
              <w:rPr>
                <w:rFonts w:ascii="Times New Roman" w:hAnsi="Times New Roman" w:cs="Times New Roman"/>
                <w:sz w:val="24"/>
                <w:szCs w:val="24"/>
              </w:rPr>
              <w:t>eksikliği</w:t>
            </w:r>
            <w:proofErr w:type="spellEnd"/>
            <w:r w:rsidRPr="00E54710">
              <w:rPr>
                <w:rFonts w:ascii="Times New Roman" w:hAnsi="Times New Roman" w:cs="Times New Roman"/>
                <w:sz w:val="24"/>
                <w:szCs w:val="24"/>
              </w:rPr>
              <w:t>,</w:t>
            </w:r>
          </w:p>
          <w:p w14:paraId="22907341" w14:textId="77777777" w:rsidR="002B56DE" w:rsidRPr="00E54710" w:rsidRDefault="002B56DE" w:rsidP="007C0598">
            <w:pPr>
              <w:pStyle w:val="TableParagraph"/>
              <w:spacing w:before="5"/>
              <w:ind w:left="0"/>
              <w:rPr>
                <w:rFonts w:ascii="Times New Roman" w:hAnsi="Times New Roman" w:cs="Times New Roman"/>
                <w:sz w:val="24"/>
                <w:szCs w:val="24"/>
              </w:rPr>
            </w:pPr>
          </w:p>
          <w:p w14:paraId="1AA23851" w14:textId="77777777" w:rsidR="002B56DE" w:rsidRPr="00E54710" w:rsidRDefault="002B56DE" w:rsidP="002B56DE">
            <w:pPr>
              <w:pStyle w:val="TableParagraph"/>
              <w:numPr>
                <w:ilvl w:val="0"/>
                <w:numId w:val="13"/>
              </w:numPr>
              <w:tabs>
                <w:tab w:val="left" w:pos="830"/>
                <w:tab w:val="left" w:pos="831"/>
              </w:tabs>
              <w:ind w:right="199" w:hanging="360"/>
              <w:rPr>
                <w:rFonts w:ascii="Times New Roman" w:hAnsi="Times New Roman" w:cs="Times New Roman"/>
                <w:sz w:val="24"/>
                <w:szCs w:val="24"/>
              </w:rPr>
            </w:pPr>
            <w:r w:rsidRPr="00E54710">
              <w:rPr>
                <w:rFonts w:ascii="Times New Roman" w:hAnsi="Times New Roman" w:cs="Times New Roman"/>
                <w:sz w:val="24"/>
                <w:szCs w:val="24"/>
              </w:rPr>
              <w:t xml:space="preserve">Akademik </w:t>
            </w:r>
            <w:proofErr w:type="spellStart"/>
            <w:r w:rsidRPr="00E54710">
              <w:rPr>
                <w:rFonts w:ascii="Times New Roman" w:hAnsi="Times New Roman" w:cs="Times New Roman"/>
                <w:sz w:val="24"/>
                <w:szCs w:val="24"/>
              </w:rPr>
              <w:t>yükselme</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koşulları</w:t>
            </w:r>
            <w:proofErr w:type="spellEnd"/>
            <w:r w:rsidRPr="00E54710">
              <w:rPr>
                <w:rFonts w:ascii="Times New Roman" w:hAnsi="Times New Roman" w:cs="Times New Roman"/>
                <w:spacing w:val="-14"/>
                <w:sz w:val="24"/>
                <w:szCs w:val="24"/>
              </w:rPr>
              <w:t xml:space="preserve"> </w:t>
            </w:r>
            <w:proofErr w:type="spellStart"/>
            <w:r w:rsidRPr="00E54710">
              <w:rPr>
                <w:rFonts w:ascii="Times New Roman" w:hAnsi="Times New Roman" w:cs="Times New Roman"/>
                <w:sz w:val="24"/>
                <w:szCs w:val="24"/>
              </w:rPr>
              <w:t>yüzünden</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disiplinler</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arası</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çalışmaların</w:t>
            </w:r>
            <w:proofErr w:type="spellEnd"/>
            <w:r w:rsidRPr="00E54710">
              <w:rPr>
                <w:rFonts w:ascii="Times New Roman" w:hAnsi="Times New Roman" w:cs="Times New Roman"/>
                <w:spacing w:val="-10"/>
                <w:sz w:val="24"/>
                <w:szCs w:val="24"/>
              </w:rPr>
              <w:t xml:space="preserve"> </w:t>
            </w:r>
            <w:proofErr w:type="spellStart"/>
            <w:r w:rsidRPr="00E54710">
              <w:rPr>
                <w:rFonts w:ascii="Times New Roman" w:hAnsi="Times New Roman" w:cs="Times New Roman"/>
                <w:sz w:val="24"/>
                <w:szCs w:val="24"/>
              </w:rPr>
              <w:t>azalması</w:t>
            </w:r>
            <w:proofErr w:type="spellEnd"/>
            <w:r w:rsidRPr="00E54710">
              <w:rPr>
                <w:rFonts w:ascii="Times New Roman" w:hAnsi="Times New Roman" w:cs="Times New Roman"/>
                <w:sz w:val="24"/>
                <w:szCs w:val="24"/>
              </w:rPr>
              <w:t>,</w:t>
            </w:r>
          </w:p>
          <w:p w14:paraId="5C573BA3" w14:textId="77777777" w:rsidR="002B56DE" w:rsidRPr="00E54710" w:rsidRDefault="002B56DE" w:rsidP="007C0598">
            <w:pPr>
              <w:pStyle w:val="TableParagraph"/>
              <w:spacing w:before="2"/>
              <w:ind w:left="0"/>
              <w:rPr>
                <w:rFonts w:ascii="Times New Roman" w:hAnsi="Times New Roman" w:cs="Times New Roman"/>
                <w:sz w:val="24"/>
                <w:szCs w:val="24"/>
              </w:rPr>
            </w:pPr>
          </w:p>
          <w:p w14:paraId="1997CF9B" w14:textId="77777777" w:rsidR="002B56DE" w:rsidRPr="00E54710" w:rsidRDefault="002B56DE" w:rsidP="002B56DE">
            <w:pPr>
              <w:pStyle w:val="TableParagraph"/>
              <w:numPr>
                <w:ilvl w:val="0"/>
                <w:numId w:val="13"/>
              </w:numPr>
              <w:tabs>
                <w:tab w:val="left" w:pos="830"/>
                <w:tab w:val="left" w:pos="831"/>
              </w:tabs>
              <w:ind w:hanging="360"/>
              <w:rPr>
                <w:rFonts w:ascii="Times New Roman" w:hAnsi="Times New Roman" w:cs="Times New Roman"/>
                <w:sz w:val="24"/>
                <w:szCs w:val="24"/>
              </w:rPr>
            </w:pPr>
            <w:proofErr w:type="spellStart"/>
            <w:r w:rsidRPr="00E54710">
              <w:rPr>
                <w:rFonts w:ascii="Times New Roman" w:hAnsi="Times New Roman" w:cs="Times New Roman"/>
                <w:sz w:val="24"/>
                <w:szCs w:val="24"/>
              </w:rPr>
              <w:t>Yapılan</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Ulusal</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ve</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Uluslarası</w:t>
            </w:r>
            <w:proofErr w:type="spellEnd"/>
            <w:r w:rsidRPr="00E54710">
              <w:rPr>
                <w:rFonts w:ascii="Times New Roman" w:hAnsi="Times New Roman" w:cs="Times New Roman"/>
                <w:spacing w:val="-7"/>
                <w:sz w:val="24"/>
                <w:szCs w:val="24"/>
              </w:rPr>
              <w:t xml:space="preserve"> </w:t>
            </w:r>
            <w:proofErr w:type="spellStart"/>
            <w:r w:rsidRPr="00E54710">
              <w:rPr>
                <w:rFonts w:ascii="Times New Roman" w:hAnsi="Times New Roman" w:cs="Times New Roman"/>
                <w:sz w:val="24"/>
                <w:szCs w:val="24"/>
              </w:rPr>
              <w:t>yayınların</w:t>
            </w:r>
            <w:proofErr w:type="spellEnd"/>
          </w:p>
          <w:p w14:paraId="70043CA8" w14:textId="77777777" w:rsidR="002B56DE" w:rsidRPr="00E54710" w:rsidRDefault="002B56DE" w:rsidP="007C0598">
            <w:pPr>
              <w:pStyle w:val="TableParagraph"/>
              <w:spacing w:before="2"/>
              <w:rPr>
                <w:rFonts w:ascii="Times New Roman" w:hAnsi="Times New Roman" w:cs="Times New Roman"/>
                <w:sz w:val="24"/>
                <w:szCs w:val="24"/>
              </w:rPr>
            </w:pPr>
            <w:proofErr w:type="spellStart"/>
            <w:r w:rsidRPr="00E54710">
              <w:rPr>
                <w:rFonts w:ascii="Times New Roman" w:hAnsi="Times New Roman" w:cs="Times New Roman"/>
                <w:sz w:val="24"/>
                <w:szCs w:val="24"/>
              </w:rPr>
              <w:t>yeterince</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desteklenmemesi</w:t>
            </w:r>
            <w:proofErr w:type="spellEnd"/>
          </w:p>
        </w:tc>
      </w:tr>
    </w:tbl>
    <w:p w14:paraId="768F8F2A" w14:textId="77777777" w:rsidR="002B56DE" w:rsidRDefault="002B56DE" w:rsidP="002B56DE">
      <w:pPr>
        <w:sectPr w:rsidR="002B56DE" w:rsidSect="00296F9D">
          <w:pgSz w:w="11910" w:h="16840"/>
          <w:pgMar w:top="1420" w:right="1300" w:bottom="280" w:left="1300" w:header="708" w:footer="708"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2B56DE" w:rsidRPr="00E54710" w14:paraId="10CC9ACB" w14:textId="77777777" w:rsidTr="007C0598">
        <w:trPr>
          <w:trHeight w:val="415"/>
        </w:trPr>
        <w:tc>
          <w:tcPr>
            <w:tcW w:w="9064" w:type="dxa"/>
            <w:gridSpan w:val="2"/>
          </w:tcPr>
          <w:p w14:paraId="7C7432C5" w14:textId="77777777" w:rsidR="002B56DE" w:rsidRPr="00E54710" w:rsidRDefault="002B56DE" w:rsidP="007C0598">
            <w:pPr>
              <w:pStyle w:val="TableParagraph"/>
              <w:spacing w:line="273" w:lineRule="exact"/>
              <w:ind w:left="2141"/>
              <w:rPr>
                <w:rFonts w:ascii="Times New Roman" w:hAnsi="Times New Roman" w:cs="Times New Roman"/>
                <w:b/>
                <w:bCs/>
                <w:sz w:val="24"/>
                <w:szCs w:val="24"/>
              </w:rPr>
            </w:pPr>
            <w:r w:rsidRPr="00E54710">
              <w:rPr>
                <w:rFonts w:ascii="Times New Roman" w:hAnsi="Times New Roman" w:cs="Times New Roman"/>
                <w:b/>
                <w:bCs/>
                <w:sz w:val="24"/>
                <w:szCs w:val="24"/>
              </w:rPr>
              <w:lastRenderedPageBreak/>
              <w:t xml:space="preserve">3. </w:t>
            </w:r>
            <w:proofErr w:type="spellStart"/>
            <w:r w:rsidRPr="00E54710">
              <w:rPr>
                <w:rFonts w:ascii="Times New Roman" w:hAnsi="Times New Roman" w:cs="Times New Roman"/>
                <w:b/>
                <w:bCs/>
                <w:sz w:val="24"/>
                <w:szCs w:val="24"/>
              </w:rPr>
              <w:t>Yönetişim</w:t>
            </w:r>
            <w:proofErr w:type="spellEnd"/>
            <w:r w:rsidRPr="00E54710">
              <w:rPr>
                <w:rFonts w:ascii="Times New Roman" w:hAnsi="Times New Roman" w:cs="Times New Roman"/>
                <w:b/>
                <w:bCs/>
                <w:sz w:val="24"/>
                <w:szCs w:val="24"/>
              </w:rPr>
              <w:t xml:space="preserve">, </w:t>
            </w:r>
            <w:proofErr w:type="spellStart"/>
            <w:r w:rsidRPr="00E54710">
              <w:rPr>
                <w:rFonts w:ascii="Times New Roman" w:hAnsi="Times New Roman" w:cs="Times New Roman"/>
                <w:b/>
                <w:bCs/>
                <w:sz w:val="24"/>
                <w:szCs w:val="24"/>
              </w:rPr>
              <w:t>yönetim</w:t>
            </w:r>
            <w:proofErr w:type="spellEnd"/>
            <w:r w:rsidRPr="00E54710">
              <w:rPr>
                <w:rFonts w:ascii="Times New Roman" w:hAnsi="Times New Roman" w:cs="Times New Roman"/>
                <w:b/>
                <w:bCs/>
                <w:sz w:val="24"/>
                <w:szCs w:val="24"/>
              </w:rPr>
              <w:t xml:space="preserve"> </w:t>
            </w:r>
            <w:proofErr w:type="spellStart"/>
            <w:r w:rsidRPr="00E54710">
              <w:rPr>
                <w:rFonts w:ascii="Times New Roman" w:hAnsi="Times New Roman" w:cs="Times New Roman"/>
                <w:b/>
                <w:bCs/>
                <w:sz w:val="24"/>
                <w:szCs w:val="24"/>
              </w:rPr>
              <w:t>süreçleri</w:t>
            </w:r>
            <w:proofErr w:type="spellEnd"/>
            <w:r w:rsidRPr="00E54710">
              <w:rPr>
                <w:rFonts w:ascii="Times New Roman" w:hAnsi="Times New Roman" w:cs="Times New Roman"/>
                <w:b/>
                <w:bCs/>
                <w:sz w:val="24"/>
                <w:szCs w:val="24"/>
              </w:rPr>
              <w:t xml:space="preserve"> </w:t>
            </w:r>
            <w:proofErr w:type="spellStart"/>
            <w:r w:rsidRPr="00E54710">
              <w:rPr>
                <w:rFonts w:ascii="Times New Roman" w:hAnsi="Times New Roman" w:cs="Times New Roman"/>
                <w:b/>
                <w:bCs/>
                <w:sz w:val="24"/>
                <w:szCs w:val="24"/>
              </w:rPr>
              <w:t>ve</w:t>
            </w:r>
            <w:proofErr w:type="spellEnd"/>
            <w:r w:rsidRPr="00E54710">
              <w:rPr>
                <w:rFonts w:ascii="Times New Roman" w:hAnsi="Times New Roman" w:cs="Times New Roman"/>
                <w:b/>
                <w:bCs/>
                <w:sz w:val="24"/>
                <w:szCs w:val="24"/>
              </w:rPr>
              <w:t xml:space="preserve"> </w:t>
            </w:r>
            <w:proofErr w:type="spellStart"/>
            <w:r w:rsidRPr="00E54710">
              <w:rPr>
                <w:rFonts w:ascii="Times New Roman" w:hAnsi="Times New Roman" w:cs="Times New Roman"/>
                <w:b/>
                <w:bCs/>
                <w:sz w:val="24"/>
                <w:szCs w:val="24"/>
              </w:rPr>
              <w:t>idari</w:t>
            </w:r>
            <w:proofErr w:type="spellEnd"/>
            <w:r w:rsidRPr="00E54710">
              <w:rPr>
                <w:rFonts w:ascii="Times New Roman" w:hAnsi="Times New Roman" w:cs="Times New Roman"/>
                <w:b/>
                <w:bCs/>
                <w:sz w:val="24"/>
                <w:szCs w:val="24"/>
              </w:rPr>
              <w:t xml:space="preserve"> </w:t>
            </w:r>
            <w:proofErr w:type="spellStart"/>
            <w:r w:rsidRPr="00E54710">
              <w:rPr>
                <w:rFonts w:ascii="Times New Roman" w:hAnsi="Times New Roman" w:cs="Times New Roman"/>
                <w:b/>
                <w:bCs/>
                <w:sz w:val="24"/>
                <w:szCs w:val="24"/>
              </w:rPr>
              <w:t>hizmetler</w:t>
            </w:r>
            <w:proofErr w:type="spellEnd"/>
          </w:p>
        </w:tc>
      </w:tr>
      <w:tr w:rsidR="002B56DE" w:rsidRPr="00E54710" w14:paraId="0F9D03F4" w14:textId="77777777" w:rsidTr="00E54710">
        <w:trPr>
          <w:trHeight w:val="697"/>
        </w:trPr>
        <w:tc>
          <w:tcPr>
            <w:tcW w:w="4532" w:type="dxa"/>
            <w:vAlign w:val="center"/>
          </w:tcPr>
          <w:p w14:paraId="145B0E87" w14:textId="77777777" w:rsidR="002B56DE" w:rsidRPr="00E54710" w:rsidRDefault="002B56DE" w:rsidP="00E54710">
            <w:pPr>
              <w:pStyle w:val="TableParagraph"/>
              <w:spacing w:line="273" w:lineRule="exact"/>
              <w:ind w:left="110"/>
              <w:jc w:val="center"/>
              <w:rPr>
                <w:rFonts w:ascii="Times New Roman" w:hAnsi="Times New Roman" w:cs="Times New Roman"/>
                <w:sz w:val="24"/>
                <w:szCs w:val="24"/>
              </w:rPr>
            </w:pPr>
            <w:r w:rsidRPr="00E54710">
              <w:rPr>
                <w:rFonts w:ascii="Times New Roman" w:hAnsi="Times New Roman" w:cs="Times New Roman"/>
                <w:sz w:val="24"/>
                <w:szCs w:val="24"/>
              </w:rPr>
              <w:t>GÜÇLÜ YANLAR</w:t>
            </w:r>
          </w:p>
        </w:tc>
        <w:tc>
          <w:tcPr>
            <w:tcW w:w="4532" w:type="dxa"/>
          </w:tcPr>
          <w:p w14:paraId="01AC4391" w14:textId="77777777" w:rsidR="002B56DE" w:rsidRPr="00E54710" w:rsidRDefault="002B56DE" w:rsidP="00E54710">
            <w:pPr>
              <w:pStyle w:val="TableParagraph"/>
              <w:numPr>
                <w:ilvl w:val="0"/>
                <w:numId w:val="12"/>
              </w:numPr>
              <w:tabs>
                <w:tab w:val="left" w:pos="830"/>
                <w:tab w:val="left" w:pos="831"/>
              </w:tabs>
              <w:ind w:left="156" w:hanging="107"/>
              <w:rPr>
                <w:rFonts w:ascii="Times New Roman" w:hAnsi="Times New Roman" w:cs="Times New Roman"/>
                <w:sz w:val="24"/>
                <w:szCs w:val="24"/>
              </w:rPr>
            </w:pPr>
            <w:proofErr w:type="spellStart"/>
            <w:r w:rsidRPr="00E54710">
              <w:rPr>
                <w:rFonts w:ascii="Times New Roman" w:hAnsi="Times New Roman" w:cs="Times New Roman"/>
                <w:sz w:val="24"/>
                <w:szCs w:val="24"/>
              </w:rPr>
              <w:t>Yöneticilik</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kabiliyetine</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sahip</w:t>
            </w:r>
            <w:proofErr w:type="spellEnd"/>
            <w:r w:rsidRPr="00E54710">
              <w:rPr>
                <w:rFonts w:ascii="Times New Roman" w:hAnsi="Times New Roman" w:cs="Times New Roman"/>
                <w:spacing w:val="-7"/>
                <w:sz w:val="24"/>
                <w:szCs w:val="24"/>
              </w:rPr>
              <w:t xml:space="preserve"> </w:t>
            </w:r>
            <w:proofErr w:type="spellStart"/>
            <w:r w:rsidRPr="00E54710">
              <w:rPr>
                <w:rFonts w:ascii="Times New Roman" w:hAnsi="Times New Roman" w:cs="Times New Roman"/>
                <w:sz w:val="24"/>
                <w:szCs w:val="24"/>
              </w:rPr>
              <w:t>akademik</w:t>
            </w:r>
            <w:proofErr w:type="spellEnd"/>
          </w:p>
          <w:p w14:paraId="48A8D26A" w14:textId="77777777" w:rsidR="002B56DE" w:rsidRPr="00E54710" w:rsidRDefault="002B56DE" w:rsidP="00E54710">
            <w:pPr>
              <w:pStyle w:val="TableParagraph"/>
              <w:spacing w:before="2"/>
              <w:ind w:left="439"/>
              <w:rPr>
                <w:rFonts w:ascii="Times New Roman" w:hAnsi="Times New Roman" w:cs="Times New Roman"/>
                <w:sz w:val="24"/>
                <w:szCs w:val="24"/>
              </w:rPr>
            </w:pPr>
            <w:proofErr w:type="spellStart"/>
            <w:r w:rsidRPr="00E54710">
              <w:rPr>
                <w:rFonts w:ascii="Times New Roman" w:hAnsi="Times New Roman" w:cs="Times New Roman"/>
                <w:sz w:val="24"/>
                <w:szCs w:val="24"/>
              </w:rPr>
              <w:t>kadronun</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bulunması</w:t>
            </w:r>
            <w:proofErr w:type="spellEnd"/>
            <w:r w:rsidRPr="00E54710">
              <w:rPr>
                <w:rFonts w:ascii="Times New Roman" w:hAnsi="Times New Roman" w:cs="Times New Roman"/>
                <w:sz w:val="24"/>
                <w:szCs w:val="24"/>
              </w:rPr>
              <w:t>,</w:t>
            </w:r>
          </w:p>
        </w:tc>
      </w:tr>
      <w:tr w:rsidR="002B56DE" w:rsidRPr="00E54710" w14:paraId="7D1D8ECC" w14:textId="77777777" w:rsidTr="00E54710">
        <w:trPr>
          <w:trHeight w:val="825"/>
        </w:trPr>
        <w:tc>
          <w:tcPr>
            <w:tcW w:w="4532" w:type="dxa"/>
            <w:vAlign w:val="center"/>
          </w:tcPr>
          <w:p w14:paraId="15AD7126" w14:textId="77777777" w:rsidR="002B56DE" w:rsidRPr="00E54710" w:rsidRDefault="002B56DE" w:rsidP="00E54710">
            <w:pPr>
              <w:pStyle w:val="TableParagraph"/>
              <w:spacing w:line="273" w:lineRule="exact"/>
              <w:ind w:left="110"/>
              <w:jc w:val="center"/>
              <w:rPr>
                <w:rFonts w:ascii="Times New Roman" w:hAnsi="Times New Roman" w:cs="Times New Roman"/>
                <w:sz w:val="24"/>
                <w:szCs w:val="24"/>
              </w:rPr>
            </w:pPr>
            <w:r w:rsidRPr="00E54710">
              <w:rPr>
                <w:rFonts w:ascii="Times New Roman" w:hAnsi="Times New Roman" w:cs="Times New Roman"/>
                <w:sz w:val="24"/>
                <w:szCs w:val="24"/>
              </w:rPr>
              <w:t>ZAYIFLIKLAR</w:t>
            </w:r>
          </w:p>
        </w:tc>
        <w:tc>
          <w:tcPr>
            <w:tcW w:w="4532" w:type="dxa"/>
          </w:tcPr>
          <w:p w14:paraId="39DA798D" w14:textId="77777777" w:rsidR="002B56DE" w:rsidRPr="00E54710" w:rsidRDefault="002B56DE" w:rsidP="00E54710">
            <w:pPr>
              <w:pStyle w:val="TableParagraph"/>
              <w:numPr>
                <w:ilvl w:val="0"/>
                <w:numId w:val="21"/>
              </w:numPr>
              <w:spacing w:line="273" w:lineRule="exact"/>
              <w:ind w:left="439"/>
              <w:rPr>
                <w:rFonts w:ascii="Times New Roman" w:hAnsi="Times New Roman" w:cs="Times New Roman"/>
                <w:sz w:val="24"/>
                <w:szCs w:val="24"/>
              </w:rPr>
            </w:pPr>
            <w:r w:rsidRPr="00E54710">
              <w:rPr>
                <w:rFonts w:ascii="Times New Roman" w:hAnsi="Times New Roman" w:cs="Times New Roman"/>
                <w:sz w:val="24"/>
                <w:szCs w:val="24"/>
              </w:rPr>
              <w:t xml:space="preserve">Kritik </w:t>
            </w:r>
            <w:proofErr w:type="spellStart"/>
            <w:r w:rsidRPr="00E54710">
              <w:rPr>
                <w:rFonts w:ascii="Times New Roman" w:hAnsi="Times New Roman" w:cs="Times New Roman"/>
                <w:sz w:val="24"/>
                <w:szCs w:val="24"/>
              </w:rPr>
              <w:t>önemdeki</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rektörlük</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birimlerinde</w:t>
            </w:r>
            <w:proofErr w:type="spellEnd"/>
          </w:p>
          <w:p w14:paraId="0D75D949" w14:textId="521B7F68" w:rsidR="002B56DE" w:rsidRPr="00E54710" w:rsidRDefault="00E54710" w:rsidP="00E54710">
            <w:pPr>
              <w:pStyle w:val="TableParagraph"/>
              <w:numPr>
                <w:ilvl w:val="0"/>
                <w:numId w:val="21"/>
              </w:numPr>
              <w:spacing w:before="134"/>
              <w:ind w:left="439"/>
              <w:rPr>
                <w:rFonts w:ascii="Times New Roman" w:hAnsi="Times New Roman" w:cs="Times New Roman"/>
                <w:sz w:val="24"/>
                <w:szCs w:val="24"/>
              </w:rPr>
            </w:pPr>
            <w:proofErr w:type="spellStart"/>
            <w:r>
              <w:rPr>
                <w:rFonts w:ascii="Times New Roman" w:hAnsi="Times New Roman" w:cs="Times New Roman"/>
                <w:sz w:val="24"/>
                <w:szCs w:val="24"/>
              </w:rPr>
              <w:t>Ç</w:t>
            </w:r>
            <w:r w:rsidR="002B56DE" w:rsidRPr="00E54710">
              <w:rPr>
                <w:rFonts w:ascii="Times New Roman" w:hAnsi="Times New Roman" w:cs="Times New Roman"/>
                <w:sz w:val="24"/>
                <w:szCs w:val="24"/>
              </w:rPr>
              <w:t>alışan</w:t>
            </w:r>
            <w:proofErr w:type="spellEnd"/>
            <w:r w:rsidR="002B56DE" w:rsidRPr="00E54710">
              <w:rPr>
                <w:rFonts w:ascii="Times New Roman" w:hAnsi="Times New Roman" w:cs="Times New Roman"/>
                <w:sz w:val="24"/>
                <w:szCs w:val="24"/>
              </w:rPr>
              <w:t xml:space="preserve"> </w:t>
            </w:r>
            <w:proofErr w:type="spellStart"/>
            <w:r w:rsidR="002B56DE" w:rsidRPr="00E54710">
              <w:rPr>
                <w:rFonts w:ascii="Times New Roman" w:hAnsi="Times New Roman" w:cs="Times New Roman"/>
                <w:sz w:val="24"/>
                <w:szCs w:val="24"/>
              </w:rPr>
              <w:t>nitelikli</w:t>
            </w:r>
            <w:proofErr w:type="spellEnd"/>
            <w:r w:rsidR="002B56DE" w:rsidRPr="00E54710">
              <w:rPr>
                <w:rFonts w:ascii="Times New Roman" w:hAnsi="Times New Roman" w:cs="Times New Roman"/>
                <w:sz w:val="24"/>
                <w:szCs w:val="24"/>
              </w:rPr>
              <w:t xml:space="preserve"> </w:t>
            </w:r>
            <w:proofErr w:type="spellStart"/>
            <w:r w:rsidR="002B56DE" w:rsidRPr="00E54710">
              <w:rPr>
                <w:rFonts w:ascii="Times New Roman" w:hAnsi="Times New Roman" w:cs="Times New Roman"/>
                <w:sz w:val="24"/>
                <w:szCs w:val="24"/>
              </w:rPr>
              <w:t>idari</w:t>
            </w:r>
            <w:proofErr w:type="spellEnd"/>
            <w:r w:rsidR="002B56DE" w:rsidRPr="00E54710">
              <w:rPr>
                <w:rFonts w:ascii="Times New Roman" w:hAnsi="Times New Roman" w:cs="Times New Roman"/>
                <w:sz w:val="24"/>
                <w:szCs w:val="24"/>
              </w:rPr>
              <w:t xml:space="preserve"> </w:t>
            </w:r>
            <w:proofErr w:type="spellStart"/>
            <w:r w:rsidR="002B56DE" w:rsidRPr="00E54710">
              <w:rPr>
                <w:rFonts w:ascii="Times New Roman" w:hAnsi="Times New Roman" w:cs="Times New Roman"/>
                <w:sz w:val="24"/>
                <w:szCs w:val="24"/>
              </w:rPr>
              <w:t>personel</w:t>
            </w:r>
            <w:proofErr w:type="spellEnd"/>
            <w:r w:rsidR="002B56DE" w:rsidRPr="00E54710">
              <w:rPr>
                <w:rFonts w:ascii="Times New Roman" w:hAnsi="Times New Roman" w:cs="Times New Roman"/>
                <w:sz w:val="24"/>
                <w:szCs w:val="24"/>
              </w:rPr>
              <w:t xml:space="preserve"> </w:t>
            </w:r>
            <w:proofErr w:type="spellStart"/>
            <w:r w:rsidR="002B56DE" w:rsidRPr="00E54710">
              <w:rPr>
                <w:rFonts w:ascii="Times New Roman" w:hAnsi="Times New Roman" w:cs="Times New Roman"/>
                <w:sz w:val="24"/>
                <w:szCs w:val="24"/>
              </w:rPr>
              <w:t>eksikliği</w:t>
            </w:r>
            <w:proofErr w:type="spellEnd"/>
          </w:p>
        </w:tc>
      </w:tr>
      <w:tr w:rsidR="002B56DE" w:rsidRPr="00E54710" w14:paraId="3C36DB88" w14:textId="77777777" w:rsidTr="00E54710">
        <w:trPr>
          <w:trHeight w:val="415"/>
        </w:trPr>
        <w:tc>
          <w:tcPr>
            <w:tcW w:w="4532" w:type="dxa"/>
            <w:vAlign w:val="center"/>
          </w:tcPr>
          <w:p w14:paraId="71FC1AAC" w14:textId="77777777" w:rsidR="002B56DE" w:rsidRPr="00E54710" w:rsidRDefault="002B56DE" w:rsidP="00E54710">
            <w:pPr>
              <w:pStyle w:val="TableParagraph"/>
              <w:spacing w:line="273" w:lineRule="exact"/>
              <w:ind w:left="110"/>
              <w:jc w:val="center"/>
              <w:rPr>
                <w:rFonts w:ascii="Times New Roman" w:hAnsi="Times New Roman" w:cs="Times New Roman"/>
                <w:sz w:val="24"/>
                <w:szCs w:val="24"/>
              </w:rPr>
            </w:pPr>
            <w:r w:rsidRPr="00E54710">
              <w:rPr>
                <w:rFonts w:ascii="Times New Roman" w:hAnsi="Times New Roman" w:cs="Times New Roman"/>
                <w:sz w:val="24"/>
                <w:szCs w:val="24"/>
              </w:rPr>
              <w:t>FIRSATLAR</w:t>
            </w:r>
          </w:p>
        </w:tc>
        <w:tc>
          <w:tcPr>
            <w:tcW w:w="4532" w:type="dxa"/>
          </w:tcPr>
          <w:p w14:paraId="6F982E58" w14:textId="77777777" w:rsidR="002B56DE" w:rsidRPr="00E54710" w:rsidRDefault="002B56DE" w:rsidP="00E54710">
            <w:pPr>
              <w:pStyle w:val="TableParagraph"/>
              <w:numPr>
                <w:ilvl w:val="0"/>
                <w:numId w:val="22"/>
              </w:numPr>
              <w:spacing w:line="273" w:lineRule="exact"/>
              <w:ind w:left="439"/>
              <w:rPr>
                <w:rFonts w:ascii="Times New Roman" w:hAnsi="Times New Roman" w:cs="Times New Roman"/>
                <w:sz w:val="24"/>
                <w:szCs w:val="24"/>
              </w:rPr>
            </w:pPr>
            <w:proofErr w:type="spellStart"/>
            <w:r w:rsidRPr="00E54710">
              <w:rPr>
                <w:rFonts w:ascii="Times New Roman" w:hAnsi="Times New Roman" w:cs="Times New Roman"/>
                <w:sz w:val="24"/>
                <w:szCs w:val="24"/>
              </w:rPr>
              <w:t>Hizmetiçi</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eğitim</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olanakları</w:t>
            </w:r>
            <w:proofErr w:type="spellEnd"/>
          </w:p>
        </w:tc>
      </w:tr>
      <w:tr w:rsidR="002B56DE" w:rsidRPr="00E54710" w14:paraId="3156C66D" w14:textId="77777777" w:rsidTr="00E54710">
        <w:trPr>
          <w:trHeight w:val="830"/>
        </w:trPr>
        <w:tc>
          <w:tcPr>
            <w:tcW w:w="4532" w:type="dxa"/>
            <w:vAlign w:val="center"/>
          </w:tcPr>
          <w:p w14:paraId="1F90CA19" w14:textId="77777777" w:rsidR="002B56DE" w:rsidRPr="00E54710" w:rsidRDefault="002B56DE" w:rsidP="00E54710">
            <w:pPr>
              <w:pStyle w:val="TableParagraph"/>
              <w:spacing w:line="273" w:lineRule="exact"/>
              <w:ind w:left="110"/>
              <w:jc w:val="center"/>
              <w:rPr>
                <w:rFonts w:ascii="Times New Roman" w:hAnsi="Times New Roman" w:cs="Times New Roman"/>
                <w:sz w:val="24"/>
                <w:szCs w:val="24"/>
              </w:rPr>
            </w:pPr>
            <w:r w:rsidRPr="00E54710">
              <w:rPr>
                <w:rFonts w:ascii="Times New Roman" w:hAnsi="Times New Roman" w:cs="Times New Roman"/>
                <w:sz w:val="24"/>
                <w:szCs w:val="24"/>
              </w:rPr>
              <w:t>TEHDİTLER</w:t>
            </w:r>
          </w:p>
        </w:tc>
        <w:tc>
          <w:tcPr>
            <w:tcW w:w="4532" w:type="dxa"/>
          </w:tcPr>
          <w:p w14:paraId="4748078F" w14:textId="5DC42974" w:rsidR="002B56DE" w:rsidRPr="00E54710" w:rsidRDefault="002B56DE" w:rsidP="00E54710">
            <w:pPr>
              <w:pStyle w:val="TableParagraph"/>
              <w:numPr>
                <w:ilvl w:val="0"/>
                <w:numId w:val="22"/>
              </w:numPr>
              <w:spacing w:line="273" w:lineRule="exact"/>
              <w:ind w:left="439"/>
              <w:rPr>
                <w:rFonts w:ascii="Times New Roman" w:hAnsi="Times New Roman" w:cs="Times New Roman"/>
                <w:sz w:val="24"/>
                <w:szCs w:val="24"/>
              </w:rPr>
            </w:pPr>
            <w:proofErr w:type="spellStart"/>
            <w:r w:rsidRPr="00E54710">
              <w:rPr>
                <w:rFonts w:ascii="Times New Roman" w:hAnsi="Times New Roman" w:cs="Times New Roman"/>
                <w:sz w:val="24"/>
                <w:szCs w:val="24"/>
              </w:rPr>
              <w:t>Nitelikli</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idari</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personelin</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başka</w:t>
            </w:r>
            <w:proofErr w:type="spellEnd"/>
            <w:r w:rsidRP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kurumlara</w:t>
            </w:r>
            <w:proofErr w:type="spellEnd"/>
            <w:r w:rsidR="00E54710">
              <w:rPr>
                <w:rFonts w:ascii="Times New Roman" w:hAnsi="Times New Roman" w:cs="Times New Roman"/>
                <w:sz w:val="24"/>
                <w:szCs w:val="24"/>
              </w:rPr>
              <w:t xml:space="preserve"> </w:t>
            </w:r>
            <w:proofErr w:type="spellStart"/>
            <w:r w:rsidRPr="00E54710">
              <w:rPr>
                <w:rFonts w:ascii="Times New Roman" w:hAnsi="Times New Roman" w:cs="Times New Roman"/>
                <w:sz w:val="24"/>
                <w:szCs w:val="24"/>
              </w:rPr>
              <w:t>geçmeleri</w:t>
            </w:r>
            <w:proofErr w:type="spellEnd"/>
          </w:p>
        </w:tc>
      </w:tr>
    </w:tbl>
    <w:p w14:paraId="69071664" w14:textId="77777777" w:rsidR="002B56DE" w:rsidRDefault="002B56DE" w:rsidP="002B56DE">
      <w:pPr>
        <w:pStyle w:val="GvdeMetni"/>
        <w:rPr>
          <w:sz w:val="20"/>
        </w:rPr>
      </w:pPr>
    </w:p>
    <w:p w14:paraId="75DE2F5E" w14:textId="77777777" w:rsidR="002B56DE" w:rsidRDefault="002B56DE" w:rsidP="002B56DE">
      <w:pPr>
        <w:pStyle w:val="GvdeMetni"/>
        <w:spacing w:before="5"/>
        <w:rPr>
          <w:sz w:val="11"/>
        </w:rPr>
      </w:pPr>
    </w:p>
    <w:tbl>
      <w:tblPr>
        <w:tblStyle w:val="TableNormal"/>
        <w:tblW w:w="9064"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527"/>
      </w:tblGrid>
      <w:tr w:rsidR="002B56DE" w14:paraId="1A813FBB" w14:textId="77777777" w:rsidTr="00E54710">
        <w:trPr>
          <w:trHeight w:val="415"/>
        </w:trPr>
        <w:tc>
          <w:tcPr>
            <w:tcW w:w="9064" w:type="dxa"/>
            <w:gridSpan w:val="2"/>
          </w:tcPr>
          <w:p w14:paraId="67CC0FA6" w14:textId="77777777" w:rsidR="002B56DE" w:rsidRPr="002B56DE" w:rsidRDefault="002B56DE" w:rsidP="007C0598">
            <w:pPr>
              <w:pStyle w:val="TableParagraph"/>
              <w:spacing w:before="1"/>
              <w:ind w:left="1916"/>
              <w:rPr>
                <w:rFonts w:ascii="Times New Roman" w:hAnsi="Times New Roman"/>
                <w:b/>
                <w:bCs/>
                <w:sz w:val="24"/>
              </w:rPr>
            </w:pPr>
            <w:r w:rsidRPr="002B56DE">
              <w:rPr>
                <w:rFonts w:ascii="Times New Roman" w:hAnsi="Times New Roman"/>
                <w:b/>
                <w:bCs/>
                <w:sz w:val="24"/>
              </w:rPr>
              <w:t xml:space="preserve">4. </w:t>
            </w:r>
            <w:proofErr w:type="spellStart"/>
            <w:r w:rsidRPr="002B56DE">
              <w:rPr>
                <w:rFonts w:ascii="Times New Roman" w:hAnsi="Times New Roman"/>
                <w:b/>
                <w:bCs/>
                <w:sz w:val="24"/>
              </w:rPr>
              <w:t>Toplum</w:t>
            </w:r>
            <w:proofErr w:type="spellEnd"/>
            <w:r w:rsidRPr="002B56DE">
              <w:rPr>
                <w:rFonts w:ascii="Times New Roman" w:hAnsi="Times New Roman"/>
                <w:b/>
                <w:bCs/>
                <w:sz w:val="24"/>
              </w:rPr>
              <w:t xml:space="preserve"> </w:t>
            </w:r>
            <w:proofErr w:type="spellStart"/>
            <w:r w:rsidRPr="002B56DE">
              <w:rPr>
                <w:rFonts w:ascii="Times New Roman" w:hAnsi="Times New Roman"/>
                <w:b/>
                <w:bCs/>
                <w:sz w:val="24"/>
              </w:rPr>
              <w:t>ve</w:t>
            </w:r>
            <w:proofErr w:type="spellEnd"/>
            <w:r w:rsidRPr="002B56DE">
              <w:rPr>
                <w:rFonts w:ascii="Times New Roman" w:hAnsi="Times New Roman"/>
                <w:b/>
                <w:bCs/>
                <w:sz w:val="24"/>
              </w:rPr>
              <w:t xml:space="preserve"> </w:t>
            </w:r>
            <w:proofErr w:type="spellStart"/>
            <w:r w:rsidRPr="002B56DE">
              <w:rPr>
                <w:rFonts w:ascii="Times New Roman" w:hAnsi="Times New Roman"/>
                <w:b/>
                <w:bCs/>
                <w:sz w:val="24"/>
              </w:rPr>
              <w:t>sektörlerle</w:t>
            </w:r>
            <w:proofErr w:type="spellEnd"/>
            <w:r w:rsidRPr="002B56DE">
              <w:rPr>
                <w:rFonts w:ascii="Times New Roman" w:hAnsi="Times New Roman"/>
                <w:b/>
                <w:bCs/>
                <w:sz w:val="24"/>
              </w:rPr>
              <w:t xml:space="preserve"> </w:t>
            </w:r>
            <w:proofErr w:type="spellStart"/>
            <w:r w:rsidRPr="002B56DE">
              <w:rPr>
                <w:rFonts w:ascii="Times New Roman" w:hAnsi="Times New Roman"/>
                <w:b/>
                <w:bCs/>
                <w:sz w:val="24"/>
              </w:rPr>
              <w:t>ilişkiler</w:t>
            </w:r>
            <w:proofErr w:type="spellEnd"/>
            <w:r w:rsidRPr="002B56DE">
              <w:rPr>
                <w:rFonts w:ascii="Times New Roman" w:hAnsi="Times New Roman"/>
                <w:b/>
                <w:bCs/>
                <w:sz w:val="24"/>
              </w:rPr>
              <w:t xml:space="preserve">, </w:t>
            </w:r>
            <w:proofErr w:type="spellStart"/>
            <w:r w:rsidRPr="002B56DE">
              <w:rPr>
                <w:rFonts w:ascii="Times New Roman" w:hAnsi="Times New Roman"/>
                <w:b/>
                <w:bCs/>
                <w:sz w:val="24"/>
              </w:rPr>
              <w:t>uluslar</w:t>
            </w:r>
            <w:proofErr w:type="spellEnd"/>
            <w:r w:rsidRPr="002B56DE">
              <w:rPr>
                <w:rFonts w:ascii="Times New Roman" w:hAnsi="Times New Roman"/>
                <w:b/>
                <w:bCs/>
                <w:sz w:val="24"/>
              </w:rPr>
              <w:t xml:space="preserve"> </w:t>
            </w:r>
            <w:proofErr w:type="spellStart"/>
            <w:r w:rsidRPr="002B56DE">
              <w:rPr>
                <w:rFonts w:ascii="Times New Roman" w:hAnsi="Times New Roman"/>
                <w:b/>
                <w:bCs/>
                <w:sz w:val="24"/>
              </w:rPr>
              <w:t>arası</w:t>
            </w:r>
            <w:proofErr w:type="spellEnd"/>
            <w:r w:rsidRPr="002B56DE">
              <w:rPr>
                <w:rFonts w:ascii="Times New Roman" w:hAnsi="Times New Roman"/>
                <w:b/>
                <w:bCs/>
                <w:sz w:val="24"/>
              </w:rPr>
              <w:t xml:space="preserve"> </w:t>
            </w:r>
            <w:proofErr w:type="spellStart"/>
            <w:r w:rsidRPr="002B56DE">
              <w:rPr>
                <w:rFonts w:ascii="Times New Roman" w:hAnsi="Times New Roman"/>
                <w:b/>
                <w:bCs/>
                <w:sz w:val="24"/>
              </w:rPr>
              <w:t>ilişkiler</w:t>
            </w:r>
            <w:proofErr w:type="spellEnd"/>
          </w:p>
        </w:tc>
      </w:tr>
      <w:tr w:rsidR="002B56DE" w14:paraId="57E79049" w14:textId="77777777" w:rsidTr="00E54710">
        <w:trPr>
          <w:trHeight w:val="1240"/>
        </w:trPr>
        <w:tc>
          <w:tcPr>
            <w:tcW w:w="4537" w:type="dxa"/>
            <w:vAlign w:val="center"/>
          </w:tcPr>
          <w:p w14:paraId="6B76960A" w14:textId="77777777" w:rsidR="002B56DE" w:rsidRDefault="002B56DE" w:rsidP="00E54710">
            <w:pPr>
              <w:pStyle w:val="TableParagraph"/>
              <w:spacing w:before="1"/>
              <w:ind w:left="110"/>
              <w:jc w:val="center"/>
              <w:rPr>
                <w:rFonts w:ascii="Times New Roman" w:hAnsi="Times New Roman"/>
                <w:sz w:val="24"/>
              </w:rPr>
            </w:pPr>
            <w:r>
              <w:rPr>
                <w:rFonts w:ascii="Times New Roman" w:hAnsi="Times New Roman"/>
                <w:sz w:val="24"/>
              </w:rPr>
              <w:t>GÜÇLÜ YANLAR</w:t>
            </w:r>
          </w:p>
        </w:tc>
        <w:tc>
          <w:tcPr>
            <w:tcW w:w="4527" w:type="dxa"/>
          </w:tcPr>
          <w:p w14:paraId="3F66E4CF" w14:textId="77777777" w:rsidR="002B56DE" w:rsidRDefault="002B56DE" w:rsidP="00E54710">
            <w:pPr>
              <w:pStyle w:val="TableParagraph"/>
              <w:numPr>
                <w:ilvl w:val="0"/>
                <w:numId w:val="22"/>
              </w:numPr>
              <w:spacing w:before="1" w:line="360" w:lineRule="auto"/>
              <w:rPr>
                <w:rFonts w:ascii="Times New Roman" w:hAnsi="Times New Roman"/>
                <w:sz w:val="24"/>
              </w:rPr>
            </w:pPr>
            <w:proofErr w:type="spellStart"/>
            <w:r>
              <w:rPr>
                <w:rFonts w:ascii="Times New Roman" w:hAnsi="Times New Roman"/>
                <w:sz w:val="24"/>
              </w:rPr>
              <w:t>Coğrafi</w:t>
            </w:r>
            <w:proofErr w:type="spellEnd"/>
            <w:r>
              <w:rPr>
                <w:rFonts w:ascii="Times New Roman" w:hAnsi="Times New Roman"/>
                <w:sz w:val="24"/>
              </w:rPr>
              <w:t xml:space="preserve"> </w:t>
            </w:r>
            <w:proofErr w:type="spellStart"/>
            <w:r>
              <w:rPr>
                <w:rFonts w:ascii="Times New Roman" w:hAnsi="Times New Roman"/>
                <w:sz w:val="24"/>
              </w:rPr>
              <w:t>ve</w:t>
            </w:r>
            <w:proofErr w:type="spellEnd"/>
            <w:r>
              <w:rPr>
                <w:rFonts w:ascii="Times New Roman" w:hAnsi="Times New Roman"/>
                <w:sz w:val="24"/>
              </w:rPr>
              <w:t xml:space="preserve"> </w:t>
            </w:r>
            <w:proofErr w:type="spellStart"/>
            <w:r>
              <w:rPr>
                <w:rFonts w:ascii="Times New Roman" w:hAnsi="Times New Roman"/>
                <w:sz w:val="24"/>
              </w:rPr>
              <w:t>tarihi</w:t>
            </w:r>
            <w:proofErr w:type="spellEnd"/>
            <w:r>
              <w:rPr>
                <w:rFonts w:ascii="Times New Roman" w:hAnsi="Times New Roman"/>
                <w:sz w:val="24"/>
              </w:rPr>
              <w:t xml:space="preserve"> </w:t>
            </w:r>
            <w:proofErr w:type="spellStart"/>
            <w:r>
              <w:rPr>
                <w:rFonts w:ascii="Times New Roman" w:hAnsi="Times New Roman"/>
                <w:sz w:val="24"/>
              </w:rPr>
              <w:t>konumu</w:t>
            </w:r>
            <w:proofErr w:type="spellEnd"/>
            <w:r>
              <w:rPr>
                <w:rFonts w:ascii="Times New Roman" w:hAnsi="Times New Roman"/>
                <w:sz w:val="24"/>
              </w:rPr>
              <w:t xml:space="preserve"> </w:t>
            </w:r>
            <w:proofErr w:type="spellStart"/>
            <w:r>
              <w:rPr>
                <w:rFonts w:ascii="Times New Roman" w:hAnsi="Times New Roman"/>
                <w:sz w:val="24"/>
              </w:rPr>
              <w:t>dolayısıyla</w:t>
            </w:r>
            <w:proofErr w:type="spellEnd"/>
            <w:r>
              <w:rPr>
                <w:rFonts w:ascii="Times New Roman" w:hAnsi="Times New Roman"/>
                <w:sz w:val="24"/>
              </w:rPr>
              <w:t xml:space="preserve"> </w:t>
            </w:r>
            <w:proofErr w:type="spellStart"/>
            <w:r>
              <w:rPr>
                <w:rFonts w:ascii="Times New Roman" w:hAnsi="Times New Roman"/>
                <w:sz w:val="24"/>
              </w:rPr>
              <w:t>Çanakkale</w:t>
            </w:r>
            <w:proofErr w:type="spellEnd"/>
            <w:r>
              <w:rPr>
                <w:rFonts w:ascii="Times New Roman" w:hAnsi="Times New Roman"/>
                <w:sz w:val="24"/>
              </w:rPr>
              <w:t xml:space="preserve"> </w:t>
            </w:r>
            <w:proofErr w:type="spellStart"/>
            <w:r>
              <w:rPr>
                <w:rFonts w:ascii="Times New Roman" w:hAnsi="Times New Roman"/>
                <w:sz w:val="24"/>
              </w:rPr>
              <w:t>şehri</w:t>
            </w:r>
            <w:proofErr w:type="spellEnd"/>
          </w:p>
          <w:p w14:paraId="6964B7AE" w14:textId="77777777" w:rsidR="002B56DE" w:rsidRDefault="002B56DE" w:rsidP="00E54710">
            <w:pPr>
              <w:pStyle w:val="TableParagraph"/>
              <w:numPr>
                <w:ilvl w:val="0"/>
                <w:numId w:val="22"/>
              </w:numPr>
              <w:spacing w:line="274" w:lineRule="exact"/>
              <w:rPr>
                <w:rFonts w:ascii="Times New Roman" w:hAnsi="Times New Roman"/>
                <w:sz w:val="24"/>
              </w:rPr>
            </w:pPr>
            <w:proofErr w:type="spellStart"/>
            <w:r>
              <w:rPr>
                <w:rFonts w:ascii="Times New Roman" w:hAnsi="Times New Roman"/>
                <w:sz w:val="24"/>
              </w:rPr>
              <w:t>Gelişime</w:t>
            </w:r>
            <w:proofErr w:type="spellEnd"/>
            <w:r>
              <w:rPr>
                <w:rFonts w:ascii="Times New Roman" w:hAnsi="Times New Roman"/>
                <w:sz w:val="24"/>
              </w:rPr>
              <w:t xml:space="preserve"> </w:t>
            </w:r>
            <w:proofErr w:type="spellStart"/>
            <w:r>
              <w:rPr>
                <w:rFonts w:ascii="Times New Roman" w:hAnsi="Times New Roman"/>
                <w:sz w:val="24"/>
              </w:rPr>
              <w:t>açık</w:t>
            </w:r>
            <w:proofErr w:type="spellEnd"/>
            <w:r>
              <w:rPr>
                <w:rFonts w:ascii="Times New Roman" w:hAnsi="Times New Roman"/>
                <w:sz w:val="24"/>
              </w:rPr>
              <w:t xml:space="preserve"> </w:t>
            </w:r>
            <w:proofErr w:type="spellStart"/>
            <w:r>
              <w:rPr>
                <w:rFonts w:ascii="Times New Roman" w:hAnsi="Times New Roman"/>
                <w:sz w:val="24"/>
              </w:rPr>
              <w:t>bir</w:t>
            </w:r>
            <w:proofErr w:type="spellEnd"/>
            <w:r>
              <w:rPr>
                <w:rFonts w:ascii="Times New Roman" w:hAnsi="Times New Roman"/>
                <w:sz w:val="24"/>
              </w:rPr>
              <w:t xml:space="preserve"> </w:t>
            </w:r>
            <w:proofErr w:type="spellStart"/>
            <w:r>
              <w:rPr>
                <w:rFonts w:ascii="Times New Roman" w:hAnsi="Times New Roman"/>
                <w:sz w:val="24"/>
              </w:rPr>
              <w:t>üniversite</w:t>
            </w:r>
            <w:proofErr w:type="spellEnd"/>
            <w:r>
              <w:rPr>
                <w:rFonts w:ascii="Times New Roman" w:hAnsi="Times New Roman"/>
                <w:sz w:val="24"/>
              </w:rPr>
              <w:t xml:space="preserve"> </w:t>
            </w:r>
            <w:proofErr w:type="spellStart"/>
            <w:r>
              <w:rPr>
                <w:rFonts w:ascii="Times New Roman" w:hAnsi="Times New Roman"/>
                <w:sz w:val="24"/>
              </w:rPr>
              <w:t>olmamız</w:t>
            </w:r>
            <w:proofErr w:type="spellEnd"/>
          </w:p>
        </w:tc>
      </w:tr>
      <w:tr w:rsidR="002B56DE" w14:paraId="26A14177" w14:textId="77777777" w:rsidTr="00E54710">
        <w:trPr>
          <w:trHeight w:val="1245"/>
        </w:trPr>
        <w:tc>
          <w:tcPr>
            <w:tcW w:w="4537" w:type="dxa"/>
            <w:vAlign w:val="center"/>
          </w:tcPr>
          <w:p w14:paraId="699726F2" w14:textId="77777777" w:rsidR="002B56DE" w:rsidRDefault="002B56DE" w:rsidP="00E54710">
            <w:pPr>
              <w:pStyle w:val="TableParagraph"/>
              <w:spacing w:before="1"/>
              <w:ind w:left="110"/>
              <w:jc w:val="center"/>
              <w:rPr>
                <w:rFonts w:ascii="Times New Roman"/>
                <w:sz w:val="24"/>
              </w:rPr>
            </w:pPr>
            <w:r>
              <w:rPr>
                <w:rFonts w:ascii="Times New Roman"/>
                <w:sz w:val="24"/>
              </w:rPr>
              <w:t>ZAYIFLIKLAR</w:t>
            </w:r>
          </w:p>
        </w:tc>
        <w:tc>
          <w:tcPr>
            <w:tcW w:w="4527" w:type="dxa"/>
          </w:tcPr>
          <w:p w14:paraId="66BDF75D" w14:textId="77777777" w:rsidR="002B56DE" w:rsidRDefault="002B56DE" w:rsidP="00E54710">
            <w:pPr>
              <w:pStyle w:val="TableParagraph"/>
              <w:numPr>
                <w:ilvl w:val="0"/>
                <w:numId w:val="23"/>
              </w:numPr>
              <w:spacing w:before="1" w:line="360" w:lineRule="auto"/>
              <w:rPr>
                <w:rFonts w:ascii="Times New Roman" w:hAnsi="Times New Roman"/>
                <w:sz w:val="24"/>
              </w:rPr>
            </w:pPr>
            <w:proofErr w:type="spellStart"/>
            <w:r>
              <w:rPr>
                <w:rFonts w:ascii="Times New Roman" w:hAnsi="Times New Roman"/>
                <w:sz w:val="24"/>
              </w:rPr>
              <w:t>Sanayisi</w:t>
            </w:r>
            <w:proofErr w:type="spellEnd"/>
            <w:r>
              <w:rPr>
                <w:rFonts w:ascii="Times New Roman" w:hAnsi="Times New Roman"/>
                <w:sz w:val="24"/>
              </w:rPr>
              <w:t xml:space="preserve"> </w:t>
            </w:r>
            <w:proofErr w:type="spellStart"/>
            <w:r>
              <w:rPr>
                <w:rFonts w:ascii="Times New Roman" w:hAnsi="Times New Roman"/>
                <w:sz w:val="24"/>
              </w:rPr>
              <w:t>ve</w:t>
            </w:r>
            <w:proofErr w:type="spellEnd"/>
            <w:r>
              <w:rPr>
                <w:rFonts w:ascii="Times New Roman" w:hAnsi="Times New Roman"/>
                <w:sz w:val="24"/>
              </w:rPr>
              <w:t xml:space="preserve"> </w:t>
            </w:r>
            <w:proofErr w:type="spellStart"/>
            <w:r>
              <w:rPr>
                <w:rFonts w:ascii="Times New Roman" w:hAnsi="Times New Roman"/>
                <w:sz w:val="24"/>
              </w:rPr>
              <w:t>az</w:t>
            </w:r>
            <w:proofErr w:type="spellEnd"/>
            <w:r>
              <w:rPr>
                <w:rFonts w:ascii="Times New Roman" w:hAnsi="Times New Roman"/>
                <w:sz w:val="24"/>
              </w:rPr>
              <w:t xml:space="preserve"> </w:t>
            </w:r>
            <w:proofErr w:type="spellStart"/>
            <w:r>
              <w:rPr>
                <w:rFonts w:ascii="Times New Roman" w:hAnsi="Times New Roman"/>
                <w:sz w:val="24"/>
              </w:rPr>
              <w:t>gelişmişliği</w:t>
            </w:r>
            <w:proofErr w:type="spellEnd"/>
            <w:r>
              <w:rPr>
                <w:rFonts w:ascii="Times New Roman" w:hAnsi="Times New Roman"/>
                <w:sz w:val="24"/>
              </w:rPr>
              <w:t xml:space="preserve"> </w:t>
            </w:r>
            <w:proofErr w:type="spellStart"/>
            <w:r>
              <w:rPr>
                <w:rFonts w:ascii="Times New Roman" w:hAnsi="Times New Roman"/>
                <w:sz w:val="24"/>
              </w:rPr>
              <w:t>ile</w:t>
            </w:r>
            <w:proofErr w:type="spellEnd"/>
            <w:r>
              <w:rPr>
                <w:rFonts w:ascii="Times New Roman" w:hAnsi="Times New Roman"/>
                <w:sz w:val="24"/>
              </w:rPr>
              <w:t xml:space="preserve"> </w:t>
            </w:r>
            <w:proofErr w:type="spellStart"/>
            <w:r>
              <w:rPr>
                <w:rFonts w:ascii="Times New Roman" w:hAnsi="Times New Roman"/>
                <w:sz w:val="24"/>
              </w:rPr>
              <w:t>Çanakkale</w:t>
            </w:r>
            <w:proofErr w:type="spellEnd"/>
            <w:r>
              <w:rPr>
                <w:rFonts w:ascii="Times New Roman" w:hAnsi="Times New Roman"/>
                <w:sz w:val="24"/>
              </w:rPr>
              <w:t xml:space="preserve"> </w:t>
            </w:r>
            <w:proofErr w:type="spellStart"/>
            <w:r>
              <w:rPr>
                <w:rFonts w:ascii="Times New Roman" w:hAnsi="Times New Roman"/>
                <w:sz w:val="24"/>
              </w:rPr>
              <w:t>şehri</w:t>
            </w:r>
            <w:proofErr w:type="spellEnd"/>
          </w:p>
          <w:p w14:paraId="20C7A8BE" w14:textId="77777777" w:rsidR="002B56DE" w:rsidRDefault="002B56DE" w:rsidP="00E54710">
            <w:pPr>
              <w:pStyle w:val="TableParagraph"/>
              <w:numPr>
                <w:ilvl w:val="0"/>
                <w:numId w:val="23"/>
              </w:numPr>
              <w:spacing w:before="2"/>
              <w:rPr>
                <w:rFonts w:ascii="Times New Roman" w:hAnsi="Times New Roman"/>
                <w:sz w:val="24"/>
              </w:rPr>
            </w:pPr>
            <w:proofErr w:type="spellStart"/>
            <w:r>
              <w:rPr>
                <w:rFonts w:ascii="Times New Roman" w:hAnsi="Times New Roman"/>
                <w:sz w:val="24"/>
              </w:rPr>
              <w:t>Bilimsel</w:t>
            </w:r>
            <w:proofErr w:type="spellEnd"/>
            <w:r>
              <w:rPr>
                <w:rFonts w:ascii="Times New Roman" w:hAnsi="Times New Roman"/>
                <w:sz w:val="24"/>
              </w:rPr>
              <w:t xml:space="preserve"> </w:t>
            </w:r>
            <w:proofErr w:type="spellStart"/>
            <w:r>
              <w:rPr>
                <w:rFonts w:ascii="Times New Roman" w:hAnsi="Times New Roman"/>
                <w:sz w:val="24"/>
              </w:rPr>
              <w:t>çalışmaların</w:t>
            </w:r>
            <w:proofErr w:type="spellEnd"/>
            <w:r>
              <w:rPr>
                <w:rFonts w:ascii="Times New Roman" w:hAnsi="Times New Roman"/>
                <w:sz w:val="24"/>
              </w:rPr>
              <w:t xml:space="preserve"> </w:t>
            </w:r>
            <w:proofErr w:type="spellStart"/>
            <w:r>
              <w:rPr>
                <w:rFonts w:ascii="Times New Roman" w:hAnsi="Times New Roman"/>
                <w:sz w:val="24"/>
              </w:rPr>
              <w:t>halka</w:t>
            </w:r>
            <w:proofErr w:type="spellEnd"/>
            <w:r>
              <w:rPr>
                <w:rFonts w:ascii="Times New Roman" w:hAnsi="Times New Roman"/>
                <w:sz w:val="24"/>
              </w:rPr>
              <w:t xml:space="preserve"> </w:t>
            </w:r>
            <w:proofErr w:type="spellStart"/>
            <w:r>
              <w:rPr>
                <w:rFonts w:ascii="Times New Roman" w:hAnsi="Times New Roman"/>
                <w:sz w:val="24"/>
              </w:rPr>
              <w:t>iletilememesi</w:t>
            </w:r>
            <w:proofErr w:type="spellEnd"/>
          </w:p>
        </w:tc>
      </w:tr>
      <w:tr w:rsidR="002B56DE" w14:paraId="1F42C652" w14:textId="77777777" w:rsidTr="00E54710">
        <w:trPr>
          <w:trHeight w:val="2071"/>
        </w:trPr>
        <w:tc>
          <w:tcPr>
            <w:tcW w:w="4537" w:type="dxa"/>
            <w:vAlign w:val="center"/>
          </w:tcPr>
          <w:p w14:paraId="13592DCD" w14:textId="77777777" w:rsidR="002B56DE" w:rsidRDefault="002B56DE" w:rsidP="00E54710">
            <w:pPr>
              <w:pStyle w:val="TableParagraph"/>
              <w:spacing w:before="1"/>
              <w:ind w:left="110"/>
              <w:jc w:val="center"/>
              <w:rPr>
                <w:rFonts w:ascii="Times New Roman"/>
                <w:sz w:val="24"/>
              </w:rPr>
            </w:pPr>
            <w:r>
              <w:rPr>
                <w:rFonts w:ascii="Times New Roman"/>
                <w:sz w:val="24"/>
              </w:rPr>
              <w:t>FIRSATLAR</w:t>
            </w:r>
          </w:p>
        </w:tc>
        <w:tc>
          <w:tcPr>
            <w:tcW w:w="4527" w:type="dxa"/>
          </w:tcPr>
          <w:p w14:paraId="5F3ED475" w14:textId="77777777" w:rsidR="002B56DE" w:rsidRDefault="002B56DE" w:rsidP="00E54710">
            <w:pPr>
              <w:pStyle w:val="TableParagraph"/>
              <w:numPr>
                <w:ilvl w:val="0"/>
                <w:numId w:val="24"/>
              </w:numPr>
              <w:spacing w:before="1" w:line="357" w:lineRule="auto"/>
              <w:rPr>
                <w:rFonts w:ascii="Times New Roman" w:hAnsi="Times New Roman"/>
                <w:sz w:val="24"/>
              </w:rPr>
            </w:pPr>
            <w:proofErr w:type="spellStart"/>
            <w:r>
              <w:rPr>
                <w:rFonts w:ascii="Times New Roman" w:hAnsi="Times New Roman"/>
                <w:sz w:val="24"/>
              </w:rPr>
              <w:t>Gelişime</w:t>
            </w:r>
            <w:proofErr w:type="spellEnd"/>
            <w:r>
              <w:rPr>
                <w:rFonts w:ascii="Times New Roman" w:hAnsi="Times New Roman"/>
                <w:sz w:val="24"/>
              </w:rPr>
              <w:t xml:space="preserve"> </w:t>
            </w:r>
            <w:proofErr w:type="spellStart"/>
            <w:r>
              <w:rPr>
                <w:rFonts w:ascii="Times New Roman" w:hAnsi="Times New Roman"/>
                <w:sz w:val="24"/>
              </w:rPr>
              <w:t>açık</w:t>
            </w:r>
            <w:proofErr w:type="spellEnd"/>
            <w:r>
              <w:rPr>
                <w:rFonts w:ascii="Times New Roman" w:hAnsi="Times New Roman"/>
                <w:sz w:val="24"/>
              </w:rPr>
              <w:t xml:space="preserve"> </w:t>
            </w:r>
            <w:proofErr w:type="spellStart"/>
            <w:r>
              <w:rPr>
                <w:rFonts w:ascii="Times New Roman" w:hAnsi="Times New Roman"/>
                <w:sz w:val="24"/>
              </w:rPr>
              <w:t>bir</w:t>
            </w:r>
            <w:proofErr w:type="spellEnd"/>
            <w:r>
              <w:rPr>
                <w:rFonts w:ascii="Times New Roman" w:hAnsi="Times New Roman"/>
                <w:sz w:val="24"/>
              </w:rPr>
              <w:t xml:space="preserve"> </w:t>
            </w:r>
            <w:proofErr w:type="spellStart"/>
            <w:r>
              <w:rPr>
                <w:rFonts w:ascii="Times New Roman" w:hAnsi="Times New Roman"/>
                <w:sz w:val="24"/>
              </w:rPr>
              <w:t>şehir</w:t>
            </w:r>
            <w:proofErr w:type="spellEnd"/>
            <w:r>
              <w:rPr>
                <w:rFonts w:ascii="Times New Roman" w:hAnsi="Times New Roman"/>
                <w:sz w:val="24"/>
              </w:rPr>
              <w:t xml:space="preserve"> </w:t>
            </w:r>
            <w:proofErr w:type="spellStart"/>
            <w:r>
              <w:rPr>
                <w:rFonts w:ascii="Times New Roman" w:hAnsi="Times New Roman"/>
                <w:sz w:val="24"/>
              </w:rPr>
              <w:t>ve</w:t>
            </w:r>
            <w:proofErr w:type="spellEnd"/>
            <w:r>
              <w:rPr>
                <w:rFonts w:ascii="Times New Roman" w:hAnsi="Times New Roman"/>
                <w:sz w:val="24"/>
              </w:rPr>
              <w:t xml:space="preserve"> </w:t>
            </w:r>
            <w:proofErr w:type="spellStart"/>
            <w:r>
              <w:rPr>
                <w:rFonts w:ascii="Times New Roman" w:hAnsi="Times New Roman"/>
                <w:sz w:val="24"/>
              </w:rPr>
              <w:t>üniversite</w:t>
            </w:r>
            <w:proofErr w:type="spellEnd"/>
            <w:r>
              <w:rPr>
                <w:rFonts w:ascii="Times New Roman" w:hAnsi="Times New Roman"/>
                <w:sz w:val="24"/>
              </w:rPr>
              <w:t xml:space="preserve"> </w:t>
            </w:r>
            <w:proofErr w:type="spellStart"/>
            <w:r>
              <w:rPr>
                <w:rFonts w:ascii="Times New Roman" w:hAnsi="Times New Roman"/>
                <w:sz w:val="24"/>
              </w:rPr>
              <w:t>olmamız</w:t>
            </w:r>
            <w:proofErr w:type="spellEnd"/>
            <w:r>
              <w:rPr>
                <w:rFonts w:ascii="Times New Roman" w:hAnsi="Times New Roman"/>
                <w:sz w:val="24"/>
              </w:rPr>
              <w:t>.</w:t>
            </w:r>
          </w:p>
          <w:p w14:paraId="50C13609" w14:textId="18606EEA" w:rsidR="002B56DE" w:rsidRDefault="002B56DE" w:rsidP="00E54710">
            <w:pPr>
              <w:pStyle w:val="TableParagraph"/>
              <w:numPr>
                <w:ilvl w:val="0"/>
                <w:numId w:val="24"/>
              </w:numPr>
              <w:spacing w:before="3" w:line="360" w:lineRule="auto"/>
              <w:ind w:right="25"/>
              <w:rPr>
                <w:rFonts w:ascii="Times New Roman"/>
                <w:sz w:val="24"/>
              </w:rPr>
            </w:pPr>
            <w:r>
              <w:rPr>
                <w:rFonts w:ascii="Times New Roman" w:hAnsi="Times New Roman"/>
                <w:sz w:val="24"/>
              </w:rPr>
              <w:t xml:space="preserve">AB, DPT, TÜBİTAK </w:t>
            </w:r>
            <w:proofErr w:type="spellStart"/>
            <w:r>
              <w:rPr>
                <w:rFonts w:ascii="Times New Roman" w:hAnsi="Times New Roman"/>
                <w:sz w:val="24"/>
              </w:rPr>
              <w:t>ve</w:t>
            </w:r>
            <w:proofErr w:type="spellEnd"/>
            <w:r>
              <w:rPr>
                <w:rFonts w:ascii="Times New Roman" w:hAnsi="Times New Roman"/>
                <w:sz w:val="24"/>
              </w:rPr>
              <w:t xml:space="preserve"> </w:t>
            </w:r>
            <w:proofErr w:type="spellStart"/>
            <w:r>
              <w:rPr>
                <w:rFonts w:ascii="Times New Roman" w:hAnsi="Times New Roman"/>
                <w:sz w:val="24"/>
              </w:rPr>
              <w:t>Ulusal</w:t>
            </w:r>
            <w:proofErr w:type="spellEnd"/>
            <w:r>
              <w:rPr>
                <w:rFonts w:ascii="Times New Roman" w:hAnsi="Times New Roman"/>
                <w:sz w:val="24"/>
              </w:rPr>
              <w:t xml:space="preserve"> </w:t>
            </w:r>
            <w:proofErr w:type="spellStart"/>
            <w:r>
              <w:rPr>
                <w:rFonts w:ascii="Times New Roman" w:hAnsi="Times New Roman"/>
                <w:sz w:val="24"/>
              </w:rPr>
              <w:t>Ajans</w:t>
            </w:r>
            <w:proofErr w:type="spellEnd"/>
            <w:r>
              <w:rPr>
                <w:rFonts w:ascii="Times New Roman" w:hAnsi="Times New Roman"/>
                <w:sz w:val="24"/>
              </w:rPr>
              <w:t xml:space="preserve"> </w:t>
            </w:r>
            <w:proofErr w:type="spellStart"/>
            <w:r>
              <w:rPr>
                <w:rFonts w:ascii="Times New Roman" w:hAnsi="Times New Roman"/>
                <w:sz w:val="24"/>
              </w:rPr>
              <w:t>gibi</w:t>
            </w:r>
            <w:proofErr w:type="spellEnd"/>
            <w:r>
              <w:rPr>
                <w:rFonts w:ascii="Times New Roman" w:hAnsi="Times New Roman"/>
                <w:sz w:val="24"/>
              </w:rPr>
              <w:t xml:space="preserve"> </w:t>
            </w:r>
            <w:proofErr w:type="spellStart"/>
            <w:r>
              <w:rPr>
                <w:rFonts w:ascii="Times New Roman" w:hAnsi="Times New Roman"/>
                <w:sz w:val="24"/>
              </w:rPr>
              <w:t>kurumların</w:t>
            </w:r>
            <w:proofErr w:type="spellEnd"/>
            <w:r>
              <w:rPr>
                <w:rFonts w:ascii="Times New Roman" w:hAnsi="Times New Roman"/>
                <w:sz w:val="24"/>
              </w:rPr>
              <w:t xml:space="preserve"> </w:t>
            </w:r>
            <w:proofErr w:type="spellStart"/>
            <w:r>
              <w:rPr>
                <w:rFonts w:ascii="Times New Roman" w:hAnsi="Times New Roman"/>
                <w:sz w:val="24"/>
              </w:rPr>
              <w:t>topluma</w:t>
            </w:r>
            <w:proofErr w:type="spellEnd"/>
            <w:r>
              <w:rPr>
                <w:rFonts w:ascii="Times New Roman" w:hAnsi="Times New Roman"/>
                <w:sz w:val="24"/>
              </w:rPr>
              <w:t xml:space="preserve"> </w:t>
            </w:r>
            <w:proofErr w:type="spellStart"/>
            <w:r>
              <w:rPr>
                <w:rFonts w:ascii="Times New Roman" w:hAnsi="Times New Roman"/>
                <w:sz w:val="24"/>
              </w:rPr>
              <w:t>yönelik</w:t>
            </w:r>
            <w:proofErr w:type="spellEnd"/>
            <w:r>
              <w:rPr>
                <w:rFonts w:ascii="Times New Roman" w:hAnsi="Times New Roman"/>
                <w:sz w:val="24"/>
              </w:rPr>
              <w:t xml:space="preserve"> </w:t>
            </w:r>
            <w:proofErr w:type="spellStart"/>
            <w:r>
              <w:rPr>
                <w:rFonts w:ascii="Times New Roman" w:hAnsi="Times New Roman"/>
                <w:sz w:val="24"/>
              </w:rPr>
              <w:t>projelere</w:t>
            </w:r>
            <w:proofErr w:type="spellEnd"/>
            <w:r>
              <w:rPr>
                <w:rFonts w:ascii="Times New Roman" w:hAnsi="Times New Roman"/>
                <w:sz w:val="24"/>
              </w:rPr>
              <w:t xml:space="preserve"> </w:t>
            </w:r>
            <w:proofErr w:type="spellStart"/>
            <w:r>
              <w:rPr>
                <w:rFonts w:ascii="Times New Roman" w:hAnsi="Times New Roman"/>
                <w:sz w:val="24"/>
              </w:rPr>
              <w:t>destek</w:t>
            </w:r>
            <w:r>
              <w:rPr>
                <w:rFonts w:ascii="Times New Roman"/>
                <w:sz w:val="24"/>
              </w:rPr>
              <w:t>vermesi</w:t>
            </w:r>
            <w:proofErr w:type="spellEnd"/>
          </w:p>
        </w:tc>
      </w:tr>
      <w:tr w:rsidR="002B56DE" w14:paraId="1F0A256D" w14:textId="77777777" w:rsidTr="00E54710">
        <w:trPr>
          <w:trHeight w:val="1655"/>
        </w:trPr>
        <w:tc>
          <w:tcPr>
            <w:tcW w:w="4537" w:type="dxa"/>
            <w:vAlign w:val="center"/>
          </w:tcPr>
          <w:p w14:paraId="5FBF0377" w14:textId="77777777" w:rsidR="002B56DE" w:rsidRDefault="002B56DE" w:rsidP="00E54710">
            <w:pPr>
              <w:pStyle w:val="TableParagraph"/>
              <w:spacing w:before="1"/>
              <w:ind w:left="110"/>
              <w:jc w:val="center"/>
              <w:rPr>
                <w:rFonts w:ascii="Times New Roman" w:hAnsi="Times New Roman"/>
                <w:sz w:val="24"/>
              </w:rPr>
            </w:pPr>
            <w:r>
              <w:rPr>
                <w:rFonts w:ascii="Times New Roman" w:hAnsi="Times New Roman"/>
                <w:sz w:val="24"/>
              </w:rPr>
              <w:t>TEHDİTLER</w:t>
            </w:r>
          </w:p>
        </w:tc>
        <w:tc>
          <w:tcPr>
            <w:tcW w:w="4527" w:type="dxa"/>
          </w:tcPr>
          <w:p w14:paraId="750013F2" w14:textId="37B705E3" w:rsidR="002B56DE" w:rsidRDefault="002B56DE" w:rsidP="00E54710">
            <w:pPr>
              <w:pStyle w:val="TableParagraph"/>
              <w:numPr>
                <w:ilvl w:val="0"/>
                <w:numId w:val="26"/>
              </w:numPr>
              <w:spacing w:before="1" w:line="273" w:lineRule="exact"/>
              <w:ind w:right="99"/>
              <w:jc w:val="both"/>
              <w:rPr>
                <w:rFonts w:ascii="Times New Roman" w:hAnsi="Times New Roman"/>
                <w:sz w:val="24"/>
              </w:rPr>
            </w:pPr>
            <w:proofErr w:type="spellStart"/>
            <w:r w:rsidRPr="00E54710">
              <w:rPr>
                <w:rFonts w:ascii="Times New Roman" w:hAnsi="Times New Roman"/>
                <w:sz w:val="24"/>
              </w:rPr>
              <w:t>Farklı</w:t>
            </w:r>
            <w:proofErr w:type="spellEnd"/>
            <w:r w:rsidRPr="00E54710">
              <w:rPr>
                <w:rFonts w:ascii="Times New Roman" w:hAnsi="Times New Roman"/>
                <w:sz w:val="24"/>
              </w:rPr>
              <w:t xml:space="preserve"> </w:t>
            </w:r>
            <w:proofErr w:type="spellStart"/>
            <w:r w:rsidRPr="00E54710">
              <w:rPr>
                <w:rFonts w:ascii="Times New Roman" w:hAnsi="Times New Roman"/>
                <w:sz w:val="24"/>
              </w:rPr>
              <w:t>kurum</w:t>
            </w:r>
            <w:proofErr w:type="spellEnd"/>
            <w:r w:rsidRPr="00E54710">
              <w:rPr>
                <w:rFonts w:ascii="Times New Roman" w:hAnsi="Times New Roman"/>
                <w:sz w:val="24"/>
              </w:rPr>
              <w:t xml:space="preserve"> </w:t>
            </w:r>
            <w:proofErr w:type="spellStart"/>
            <w:r w:rsidRPr="00E54710">
              <w:rPr>
                <w:rFonts w:ascii="Times New Roman" w:hAnsi="Times New Roman"/>
                <w:sz w:val="24"/>
              </w:rPr>
              <w:t>ve</w:t>
            </w:r>
            <w:proofErr w:type="spellEnd"/>
            <w:r w:rsidRPr="00E54710">
              <w:rPr>
                <w:rFonts w:ascii="Times New Roman" w:hAnsi="Times New Roman"/>
                <w:sz w:val="24"/>
              </w:rPr>
              <w:t xml:space="preserve"> </w:t>
            </w:r>
            <w:proofErr w:type="spellStart"/>
            <w:r w:rsidRPr="00E54710">
              <w:rPr>
                <w:rFonts w:ascii="Times New Roman" w:hAnsi="Times New Roman"/>
                <w:sz w:val="24"/>
              </w:rPr>
              <w:t>kuruluşlarda</w:t>
            </w:r>
            <w:proofErr w:type="spellEnd"/>
            <w:r w:rsidRPr="00E54710">
              <w:rPr>
                <w:rFonts w:ascii="Times New Roman" w:hAnsi="Times New Roman"/>
                <w:sz w:val="24"/>
              </w:rPr>
              <w:t xml:space="preserve"> </w:t>
            </w:r>
            <w:proofErr w:type="spellStart"/>
            <w:r w:rsidRPr="00E54710">
              <w:rPr>
                <w:rFonts w:ascii="Times New Roman" w:hAnsi="Times New Roman"/>
                <w:sz w:val="24"/>
              </w:rPr>
              <w:t>çalışan</w:t>
            </w:r>
            <w:proofErr w:type="spellEnd"/>
            <w:r w:rsidRPr="00E54710">
              <w:rPr>
                <w:rFonts w:ascii="Times New Roman" w:hAnsi="Times New Roman"/>
                <w:sz w:val="24"/>
              </w:rPr>
              <w:t xml:space="preserve"> </w:t>
            </w:r>
            <w:proofErr w:type="spellStart"/>
            <w:r w:rsidRPr="00E54710">
              <w:rPr>
                <w:rFonts w:ascii="Times New Roman" w:hAnsi="Times New Roman"/>
                <w:sz w:val="24"/>
              </w:rPr>
              <w:t>bireylerin</w:t>
            </w:r>
            <w:proofErr w:type="spellEnd"/>
            <w:r w:rsidRPr="00E54710">
              <w:rPr>
                <w:rFonts w:ascii="Times New Roman" w:hAnsi="Times New Roman"/>
                <w:sz w:val="24"/>
              </w:rPr>
              <w:t xml:space="preserve"> </w:t>
            </w:r>
            <w:proofErr w:type="spellStart"/>
            <w:r w:rsidRPr="00E54710">
              <w:rPr>
                <w:rFonts w:ascii="Times New Roman" w:hAnsi="Times New Roman"/>
                <w:sz w:val="24"/>
              </w:rPr>
              <w:t>Üniversitede</w:t>
            </w:r>
            <w:proofErr w:type="spellEnd"/>
            <w:r w:rsidRPr="00E54710">
              <w:rPr>
                <w:rFonts w:ascii="Times New Roman" w:hAnsi="Times New Roman"/>
                <w:sz w:val="24"/>
              </w:rPr>
              <w:t xml:space="preserve"> </w:t>
            </w:r>
            <w:proofErr w:type="spellStart"/>
            <w:r w:rsidRPr="00E54710">
              <w:rPr>
                <w:rFonts w:ascii="Times New Roman" w:hAnsi="Times New Roman"/>
                <w:sz w:val="24"/>
              </w:rPr>
              <w:t>görev</w:t>
            </w:r>
            <w:proofErr w:type="spellEnd"/>
            <w:r w:rsidRPr="00E54710">
              <w:rPr>
                <w:rFonts w:ascii="Times New Roman" w:hAnsi="Times New Roman"/>
                <w:sz w:val="24"/>
              </w:rPr>
              <w:t xml:space="preserve"> </w:t>
            </w:r>
            <w:proofErr w:type="spellStart"/>
            <w:r w:rsidRPr="00E54710">
              <w:rPr>
                <w:rFonts w:ascii="Times New Roman" w:hAnsi="Times New Roman"/>
                <w:sz w:val="24"/>
              </w:rPr>
              <w:t>yapan</w:t>
            </w:r>
            <w:proofErr w:type="spellEnd"/>
            <w:r w:rsidRPr="00E54710">
              <w:rPr>
                <w:rFonts w:ascii="Times New Roman" w:hAnsi="Times New Roman"/>
                <w:sz w:val="24"/>
              </w:rPr>
              <w:t xml:space="preserve"> </w:t>
            </w:r>
            <w:proofErr w:type="spellStart"/>
            <w:proofErr w:type="gramStart"/>
            <w:r w:rsidRPr="00E54710">
              <w:rPr>
                <w:rFonts w:ascii="Times New Roman" w:hAnsi="Times New Roman"/>
                <w:sz w:val="24"/>
              </w:rPr>
              <w:t>akademik</w:t>
            </w:r>
            <w:proofErr w:type="spellEnd"/>
            <w:r w:rsidRPr="00E54710">
              <w:rPr>
                <w:rFonts w:ascii="Times New Roman" w:hAnsi="Times New Roman"/>
                <w:sz w:val="24"/>
              </w:rPr>
              <w:t xml:space="preserve">  </w:t>
            </w:r>
            <w:proofErr w:type="spellStart"/>
            <w:r w:rsidRPr="00E54710">
              <w:rPr>
                <w:rFonts w:ascii="Times New Roman" w:hAnsi="Times New Roman"/>
                <w:sz w:val="24"/>
              </w:rPr>
              <w:t>personelden</w:t>
            </w:r>
            <w:proofErr w:type="spellEnd"/>
            <w:proofErr w:type="gramEnd"/>
            <w:r w:rsidRPr="00E54710">
              <w:rPr>
                <w:rFonts w:ascii="Times New Roman" w:hAnsi="Times New Roman"/>
                <w:sz w:val="24"/>
              </w:rPr>
              <w:t xml:space="preserve">  </w:t>
            </w:r>
            <w:proofErr w:type="spellStart"/>
            <w:r w:rsidRPr="00E54710">
              <w:rPr>
                <w:rFonts w:ascii="Times New Roman" w:hAnsi="Times New Roman"/>
                <w:sz w:val="24"/>
              </w:rPr>
              <w:t>mali</w:t>
            </w:r>
            <w:proofErr w:type="spellEnd"/>
            <w:r w:rsidRPr="00E54710">
              <w:rPr>
                <w:rFonts w:ascii="Times New Roman" w:hAnsi="Times New Roman"/>
                <w:sz w:val="24"/>
              </w:rPr>
              <w:t xml:space="preserve">  </w:t>
            </w:r>
            <w:proofErr w:type="spellStart"/>
            <w:r w:rsidRPr="00E54710">
              <w:rPr>
                <w:rFonts w:ascii="Times New Roman" w:hAnsi="Times New Roman"/>
                <w:sz w:val="24"/>
              </w:rPr>
              <w:t>anlamda</w:t>
            </w:r>
            <w:proofErr w:type="spellEnd"/>
            <w:r w:rsidRPr="00E54710">
              <w:rPr>
                <w:rFonts w:ascii="Times New Roman" w:hAnsi="Times New Roman"/>
                <w:sz w:val="24"/>
              </w:rPr>
              <w:t xml:space="preserve"> </w:t>
            </w:r>
            <w:proofErr w:type="spellStart"/>
            <w:r w:rsidRPr="00E54710">
              <w:rPr>
                <w:rFonts w:ascii="Times New Roman" w:hAnsi="Times New Roman"/>
                <w:sz w:val="24"/>
              </w:rPr>
              <w:t>dahatatmin</w:t>
            </w:r>
            <w:proofErr w:type="spellEnd"/>
            <w:r w:rsidRPr="00E54710">
              <w:rPr>
                <w:rFonts w:ascii="Times New Roman" w:hAnsi="Times New Roman"/>
                <w:sz w:val="24"/>
              </w:rPr>
              <w:t xml:space="preserve"> </w:t>
            </w:r>
            <w:proofErr w:type="spellStart"/>
            <w:r w:rsidRPr="00E54710">
              <w:rPr>
                <w:rFonts w:ascii="Times New Roman" w:hAnsi="Times New Roman"/>
                <w:sz w:val="24"/>
              </w:rPr>
              <w:t>edici</w:t>
            </w:r>
            <w:proofErr w:type="spellEnd"/>
            <w:r w:rsidRPr="00E54710">
              <w:rPr>
                <w:rFonts w:ascii="Times New Roman" w:hAnsi="Times New Roman"/>
                <w:sz w:val="24"/>
              </w:rPr>
              <w:t xml:space="preserve"> </w:t>
            </w:r>
            <w:proofErr w:type="spellStart"/>
            <w:r w:rsidRPr="00E54710">
              <w:rPr>
                <w:rFonts w:ascii="Times New Roman" w:hAnsi="Times New Roman"/>
                <w:sz w:val="24"/>
              </w:rPr>
              <w:t>ücret</w:t>
            </w:r>
            <w:proofErr w:type="spellEnd"/>
            <w:r w:rsidRPr="00E54710">
              <w:rPr>
                <w:rFonts w:ascii="Times New Roman" w:hAnsi="Times New Roman"/>
                <w:sz w:val="24"/>
              </w:rPr>
              <w:t xml:space="preserve"> </w:t>
            </w:r>
            <w:proofErr w:type="spellStart"/>
            <w:r w:rsidRPr="00E54710">
              <w:rPr>
                <w:rFonts w:ascii="Times New Roman" w:hAnsi="Times New Roman"/>
                <w:sz w:val="24"/>
              </w:rPr>
              <w:t>alması</w:t>
            </w:r>
            <w:proofErr w:type="spellEnd"/>
            <w:r w:rsidRPr="00E54710">
              <w:rPr>
                <w:rFonts w:ascii="Times New Roman" w:hAnsi="Times New Roman"/>
                <w:sz w:val="24"/>
              </w:rPr>
              <w:t xml:space="preserve"> </w:t>
            </w:r>
            <w:proofErr w:type="spellStart"/>
            <w:r w:rsidRPr="00E54710">
              <w:rPr>
                <w:rFonts w:ascii="Times New Roman" w:hAnsi="Times New Roman"/>
                <w:sz w:val="24"/>
              </w:rPr>
              <w:t>dolayısıyla</w:t>
            </w:r>
            <w:proofErr w:type="spellEnd"/>
            <w:r w:rsidRPr="00E54710">
              <w:rPr>
                <w:rFonts w:ascii="Times New Roman" w:hAnsi="Times New Roman"/>
                <w:sz w:val="24"/>
              </w:rPr>
              <w:t>,</w:t>
            </w:r>
            <w:r w:rsidRPr="00E54710">
              <w:rPr>
                <w:rFonts w:ascii="Times New Roman" w:hAnsi="Times New Roman"/>
                <w:spacing w:val="-38"/>
                <w:sz w:val="24"/>
              </w:rPr>
              <w:t xml:space="preserve"> </w:t>
            </w:r>
            <w:proofErr w:type="spellStart"/>
            <w:r w:rsidRPr="00E54710">
              <w:rPr>
                <w:rFonts w:ascii="Times New Roman" w:hAnsi="Times New Roman"/>
                <w:sz w:val="24"/>
              </w:rPr>
              <w:t>çalışma</w:t>
            </w:r>
            <w:proofErr w:type="spellEnd"/>
            <w:r w:rsidR="00E54710" w:rsidRPr="00E54710">
              <w:rPr>
                <w:rFonts w:ascii="Times New Roman" w:hAnsi="Times New Roman"/>
                <w:sz w:val="24"/>
              </w:rPr>
              <w:t xml:space="preserve"> </w:t>
            </w:r>
            <w:proofErr w:type="spellStart"/>
            <w:r w:rsidR="00E54710" w:rsidRPr="00E54710">
              <w:rPr>
                <w:rFonts w:ascii="Times New Roman" w:hAnsi="Times New Roman"/>
                <w:sz w:val="24"/>
              </w:rPr>
              <w:t>açısından</w:t>
            </w:r>
            <w:proofErr w:type="spellEnd"/>
            <w:r w:rsidR="00E54710" w:rsidRPr="00E54710">
              <w:rPr>
                <w:rFonts w:ascii="Times New Roman" w:hAnsi="Times New Roman"/>
                <w:sz w:val="24"/>
              </w:rPr>
              <w:t xml:space="preserve"> </w:t>
            </w:r>
            <w:proofErr w:type="spellStart"/>
            <w:r w:rsidR="00E54710" w:rsidRPr="00E54710">
              <w:rPr>
                <w:rFonts w:ascii="Times New Roman" w:hAnsi="Times New Roman"/>
                <w:sz w:val="24"/>
              </w:rPr>
              <w:t>diğer</w:t>
            </w:r>
            <w:proofErr w:type="spellEnd"/>
            <w:r w:rsidR="00E54710" w:rsidRPr="00E54710">
              <w:rPr>
                <w:rFonts w:ascii="Times New Roman" w:hAnsi="Times New Roman"/>
                <w:sz w:val="24"/>
              </w:rPr>
              <w:t xml:space="preserve"> </w:t>
            </w:r>
            <w:proofErr w:type="spellStart"/>
            <w:r w:rsidR="00E54710" w:rsidRPr="00E54710">
              <w:rPr>
                <w:rFonts w:ascii="Times New Roman" w:hAnsi="Times New Roman"/>
                <w:sz w:val="24"/>
              </w:rPr>
              <w:t>kurum</w:t>
            </w:r>
            <w:proofErr w:type="spellEnd"/>
            <w:r w:rsidR="00E54710" w:rsidRPr="00E54710">
              <w:rPr>
                <w:rFonts w:ascii="Times New Roman" w:hAnsi="Times New Roman"/>
                <w:sz w:val="24"/>
              </w:rPr>
              <w:t xml:space="preserve"> </w:t>
            </w:r>
            <w:proofErr w:type="spellStart"/>
            <w:r w:rsidR="00E54710" w:rsidRPr="00E54710">
              <w:rPr>
                <w:rFonts w:ascii="Times New Roman" w:hAnsi="Times New Roman"/>
                <w:sz w:val="24"/>
              </w:rPr>
              <w:t>ve</w:t>
            </w:r>
            <w:proofErr w:type="spellEnd"/>
            <w:r w:rsidR="00E54710" w:rsidRPr="00E54710">
              <w:rPr>
                <w:rFonts w:ascii="Times New Roman" w:hAnsi="Times New Roman"/>
                <w:sz w:val="24"/>
              </w:rPr>
              <w:t xml:space="preserve"> </w:t>
            </w:r>
            <w:proofErr w:type="spellStart"/>
            <w:r w:rsidR="00E54710" w:rsidRPr="00E54710">
              <w:rPr>
                <w:rFonts w:ascii="Times New Roman" w:hAnsi="Times New Roman"/>
                <w:sz w:val="24"/>
              </w:rPr>
              <w:t>kuruluşların</w:t>
            </w:r>
            <w:proofErr w:type="spellEnd"/>
            <w:r w:rsidR="00E54710" w:rsidRPr="00E54710">
              <w:rPr>
                <w:rFonts w:ascii="Times New Roman" w:hAnsi="Times New Roman"/>
                <w:sz w:val="24"/>
              </w:rPr>
              <w:t xml:space="preserve"> </w:t>
            </w:r>
            <w:proofErr w:type="spellStart"/>
            <w:r w:rsidR="00E54710" w:rsidRPr="00E54710">
              <w:rPr>
                <w:rFonts w:ascii="Times New Roman" w:hAnsi="Times New Roman"/>
                <w:sz w:val="24"/>
              </w:rPr>
              <w:t>daha</w:t>
            </w:r>
            <w:proofErr w:type="spellEnd"/>
            <w:r w:rsidR="00E54710">
              <w:rPr>
                <w:rFonts w:ascii="Times New Roman" w:hAnsi="Times New Roman"/>
                <w:sz w:val="24"/>
              </w:rPr>
              <w:t xml:space="preserve"> </w:t>
            </w:r>
            <w:proofErr w:type="spellStart"/>
            <w:r w:rsidR="00E54710">
              <w:rPr>
                <w:rFonts w:ascii="Times New Roman" w:hAnsi="Times New Roman"/>
                <w:sz w:val="24"/>
              </w:rPr>
              <w:t>cazip</w:t>
            </w:r>
            <w:proofErr w:type="spellEnd"/>
            <w:r w:rsidR="00E54710">
              <w:rPr>
                <w:rFonts w:ascii="Times New Roman" w:hAnsi="Times New Roman"/>
                <w:sz w:val="24"/>
              </w:rPr>
              <w:t xml:space="preserve"> </w:t>
            </w:r>
            <w:proofErr w:type="spellStart"/>
            <w:r w:rsidR="00E54710">
              <w:rPr>
                <w:rFonts w:ascii="Times New Roman" w:hAnsi="Times New Roman"/>
                <w:sz w:val="24"/>
              </w:rPr>
              <w:t>olması</w:t>
            </w:r>
            <w:proofErr w:type="spellEnd"/>
          </w:p>
        </w:tc>
      </w:tr>
    </w:tbl>
    <w:p w14:paraId="03ACD559" w14:textId="77777777" w:rsidR="002B56DE" w:rsidRDefault="002B56DE" w:rsidP="002B56DE"/>
    <w:p w14:paraId="0EE2DD0A" w14:textId="77777777" w:rsidR="000B11DE" w:rsidRDefault="000B11DE" w:rsidP="002B56DE"/>
    <w:p w14:paraId="1B870AAC" w14:textId="77777777" w:rsidR="000B11DE" w:rsidRDefault="000B11DE" w:rsidP="002B56DE"/>
    <w:p w14:paraId="77841041" w14:textId="77777777" w:rsidR="000B11DE" w:rsidRDefault="000B11DE" w:rsidP="002B56DE"/>
    <w:p w14:paraId="18C3DF43" w14:textId="77777777" w:rsidR="000B11DE" w:rsidRDefault="000B11DE" w:rsidP="002B56DE"/>
    <w:p w14:paraId="42BE6E85" w14:textId="77777777" w:rsidR="000B11DE" w:rsidRDefault="000B11DE" w:rsidP="002B56DE"/>
    <w:p w14:paraId="616658BB" w14:textId="77777777" w:rsidR="000B11DE" w:rsidRDefault="000B11DE" w:rsidP="002B56DE"/>
    <w:p w14:paraId="24CEF863" w14:textId="77777777" w:rsidR="002B56DE" w:rsidRPr="00C14346" w:rsidRDefault="002B56DE" w:rsidP="002B56DE">
      <w:pPr>
        <w:pStyle w:val="ListeParagraf"/>
        <w:rPr>
          <w:rFonts w:ascii="Times New Roman" w:hAnsi="Times New Roman" w:cs="Times New Roman"/>
          <w:sz w:val="24"/>
          <w:szCs w:val="24"/>
        </w:rPr>
      </w:pPr>
    </w:p>
    <w:p w14:paraId="1FCDF237" w14:textId="77777777" w:rsidR="00403330" w:rsidRPr="000B11DE" w:rsidRDefault="00403330" w:rsidP="007A5A68">
      <w:pPr>
        <w:pStyle w:val="ListeParagraf"/>
        <w:numPr>
          <w:ilvl w:val="0"/>
          <w:numId w:val="1"/>
        </w:numPr>
        <w:rPr>
          <w:rFonts w:ascii="Times New Roman" w:hAnsi="Times New Roman" w:cs="Times New Roman"/>
          <w:b/>
          <w:bCs/>
          <w:sz w:val="24"/>
          <w:szCs w:val="24"/>
        </w:rPr>
      </w:pPr>
      <w:r w:rsidRPr="000B11DE">
        <w:rPr>
          <w:rFonts w:ascii="Times New Roman" w:hAnsi="Times New Roman" w:cs="Times New Roman"/>
          <w:b/>
          <w:bCs/>
          <w:sz w:val="24"/>
          <w:szCs w:val="24"/>
        </w:rPr>
        <w:t>Strateji Geliştirme</w:t>
      </w:r>
    </w:p>
    <w:p w14:paraId="3AD1E559" w14:textId="77777777" w:rsidR="007A5A68" w:rsidRDefault="007A5A68" w:rsidP="007A5A68">
      <w:pPr>
        <w:pStyle w:val="ListeParagraf"/>
        <w:numPr>
          <w:ilvl w:val="1"/>
          <w:numId w:val="1"/>
        </w:numPr>
        <w:rPr>
          <w:rFonts w:ascii="Times New Roman" w:hAnsi="Times New Roman" w:cs="Times New Roman"/>
          <w:b/>
          <w:bCs/>
          <w:sz w:val="24"/>
          <w:szCs w:val="24"/>
        </w:rPr>
      </w:pPr>
      <w:r w:rsidRPr="000B11DE">
        <w:rPr>
          <w:rFonts w:ascii="Times New Roman" w:hAnsi="Times New Roman" w:cs="Times New Roman"/>
          <w:b/>
          <w:bCs/>
          <w:sz w:val="24"/>
          <w:szCs w:val="24"/>
        </w:rPr>
        <w:t>Amaçlar ve Hedefler</w:t>
      </w:r>
    </w:p>
    <w:p w14:paraId="7DDA0C3E" w14:textId="77777777" w:rsidR="000B11DE" w:rsidRPr="000B11DE" w:rsidRDefault="000B11DE" w:rsidP="000B11DE">
      <w:pPr>
        <w:pStyle w:val="ListeParagraf"/>
        <w:ind w:left="1353"/>
        <w:rPr>
          <w:rFonts w:ascii="Times New Roman" w:hAnsi="Times New Roman" w:cs="Times New Roman"/>
          <w:b/>
          <w:bCs/>
          <w:sz w:val="24"/>
          <w:szCs w:val="24"/>
        </w:rPr>
      </w:pPr>
    </w:p>
    <w:p w14:paraId="2158581B" w14:textId="77777777" w:rsidR="00C14346" w:rsidRPr="000B11DE" w:rsidRDefault="007A5A68" w:rsidP="00C14346">
      <w:pPr>
        <w:pStyle w:val="ListeParagraf"/>
        <w:numPr>
          <w:ilvl w:val="1"/>
          <w:numId w:val="1"/>
        </w:numPr>
        <w:rPr>
          <w:rFonts w:ascii="Times New Roman" w:hAnsi="Times New Roman" w:cs="Times New Roman"/>
          <w:b/>
          <w:bCs/>
          <w:sz w:val="24"/>
          <w:szCs w:val="24"/>
        </w:rPr>
      </w:pPr>
      <w:r w:rsidRPr="000B11DE">
        <w:rPr>
          <w:rFonts w:ascii="Times New Roman" w:hAnsi="Times New Roman" w:cs="Times New Roman"/>
          <w:b/>
          <w:bCs/>
          <w:sz w:val="24"/>
          <w:szCs w:val="24"/>
        </w:rPr>
        <w:t xml:space="preserve">Performans Göstergeleri </w:t>
      </w:r>
      <w:r w:rsidR="00C14346" w:rsidRPr="000B11DE">
        <w:rPr>
          <w:rFonts w:ascii="Times New Roman" w:hAnsi="Times New Roman" w:cs="Times New Roman"/>
          <w:b/>
          <w:bCs/>
          <w:sz w:val="24"/>
          <w:szCs w:val="24"/>
        </w:rPr>
        <w:t>ve Stratejiler</w:t>
      </w:r>
    </w:p>
    <w:p w14:paraId="12B82664" w14:textId="2BFBEA9B" w:rsidR="000B11DE" w:rsidRDefault="000B11DE" w:rsidP="000B11DE">
      <w:pPr>
        <w:pStyle w:val="ListeParagraf"/>
        <w:ind w:left="1353"/>
        <w:rPr>
          <w:rFonts w:ascii="Times New Roman" w:hAnsi="Times New Roman" w:cs="Times New Roman"/>
          <w:sz w:val="24"/>
          <w:szCs w:val="24"/>
        </w:rPr>
      </w:pPr>
      <w:r>
        <w:rPr>
          <w:rFonts w:ascii="Times New Roman" w:hAnsi="Times New Roman" w:cs="Times New Roman"/>
          <w:sz w:val="24"/>
          <w:szCs w:val="24"/>
        </w:rPr>
        <w:t>Bölümümüze ait performans göstergeleri ve stratejiler 18. bölümde yer almaktadır.</w:t>
      </w:r>
    </w:p>
    <w:p w14:paraId="2707C230" w14:textId="77777777" w:rsidR="000B11DE" w:rsidRDefault="000B11DE" w:rsidP="000B11DE">
      <w:pPr>
        <w:pStyle w:val="ListeParagraf"/>
        <w:ind w:left="1353"/>
        <w:rPr>
          <w:rFonts w:ascii="Times New Roman" w:hAnsi="Times New Roman" w:cs="Times New Roman"/>
          <w:sz w:val="24"/>
          <w:szCs w:val="24"/>
        </w:rPr>
      </w:pPr>
    </w:p>
    <w:p w14:paraId="04B30831" w14:textId="77777777" w:rsidR="000B11DE" w:rsidRDefault="000B11DE" w:rsidP="000B11DE">
      <w:pPr>
        <w:pStyle w:val="ListeParagraf"/>
        <w:ind w:left="1353"/>
        <w:rPr>
          <w:rFonts w:ascii="Times New Roman" w:hAnsi="Times New Roman" w:cs="Times New Roman"/>
          <w:sz w:val="24"/>
          <w:szCs w:val="24"/>
        </w:rPr>
      </w:pPr>
    </w:p>
    <w:p w14:paraId="3E4755D0" w14:textId="77777777" w:rsidR="000B11DE" w:rsidRPr="00C14346" w:rsidRDefault="000B11DE" w:rsidP="000B11DE">
      <w:pPr>
        <w:pStyle w:val="ListeParagraf"/>
        <w:ind w:left="1353"/>
        <w:rPr>
          <w:rFonts w:ascii="Times New Roman" w:hAnsi="Times New Roman" w:cs="Times New Roman"/>
          <w:sz w:val="24"/>
          <w:szCs w:val="24"/>
        </w:rPr>
      </w:pPr>
    </w:p>
    <w:p w14:paraId="5538D64E" w14:textId="77777777" w:rsidR="007A5A68" w:rsidRPr="000B11DE" w:rsidRDefault="007A5A68" w:rsidP="007A5A68">
      <w:pPr>
        <w:pStyle w:val="ListeParagraf"/>
        <w:numPr>
          <w:ilvl w:val="0"/>
          <w:numId w:val="1"/>
        </w:numPr>
        <w:rPr>
          <w:rFonts w:ascii="Times New Roman" w:hAnsi="Times New Roman" w:cs="Times New Roman"/>
          <w:b/>
          <w:bCs/>
          <w:sz w:val="24"/>
          <w:szCs w:val="24"/>
        </w:rPr>
      </w:pPr>
      <w:r w:rsidRPr="000B11DE">
        <w:rPr>
          <w:rFonts w:ascii="Times New Roman" w:hAnsi="Times New Roman" w:cs="Times New Roman"/>
          <w:b/>
          <w:bCs/>
          <w:sz w:val="24"/>
          <w:szCs w:val="24"/>
        </w:rPr>
        <w:t>İzleme ve Değerlendirme</w:t>
      </w:r>
    </w:p>
    <w:p w14:paraId="17A64D03" w14:textId="1F142CC0" w:rsidR="002F591F" w:rsidRPr="000B11DE" w:rsidRDefault="000B11DE" w:rsidP="000B11DE">
      <w:pPr>
        <w:spacing w:line="360" w:lineRule="auto"/>
        <w:jc w:val="both"/>
        <w:rPr>
          <w:rFonts w:ascii="Times New Roman" w:hAnsi="Times New Roman" w:cs="Times New Roman"/>
          <w:bCs/>
          <w:sz w:val="24"/>
          <w:szCs w:val="24"/>
        </w:rPr>
      </w:pPr>
      <w:r w:rsidRPr="000B11DE">
        <w:rPr>
          <w:rFonts w:ascii="Times New Roman" w:hAnsi="Times New Roman" w:cs="Times New Roman"/>
          <w:bCs/>
          <w:sz w:val="24"/>
          <w:szCs w:val="24"/>
        </w:rPr>
        <w:t>Stratejik geliştirmelerin izleme ve değerlendirilmesi bölüm içerisinde ve dış paydaşlar ile yapılan anket sonuçlarına göre değerlendirilmektedir.</w:t>
      </w:r>
    </w:p>
    <w:p w14:paraId="16BA7263" w14:textId="77777777" w:rsidR="00E54710" w:rsidRPr="00C14346" w:rsidRDefault="00E54710" w:rsidP="00C14346">
      <w:pPr>
        <w:rPr>
          <w:rFonts w:ascii="Times New Roman" w:hAnsi="Times New Roman" w:cs="Times New Roman"/>
          <w:b/>
          <w:sz w:val="24"/>
          <w:szCs w:val="24"/>
        </w:rPr>
      </w:pPr>
    </w:p>
    <w:p w14:paraId="61E51FF0" w14:textId="77777777" w:rsidR="00C14346" w:rsidRPr="005D0003" w:rsidRDefault="005D0003" w:rsidP="005D0003">
      <w:pPr>
        <w:rPr>
          <w:rFonts w:ascii="Times New Roman" w:hAnsi="Times New Roman" w:cs="Times New Roman"/>
          <w:b/>
          <w:sz w:val="24"/>
          <w:szCs w:val="24"/>
        </w:rPr>
      </w:pPr>
      <w:r>
        <w:rPr>
          <w:rFonts w:ascii="Times New Roman" w:hAnsi="Times New Roman" w:cs="Times New Roman"/>
          <w:b/>
          <w:sz w:val="24"/>
          <w:szCs w:val="24"/>
        </w:rPr>
        <w:t>18.</w:t>
      </w:r>
      <w:r w:rsidR="00C14346" w:rsidRPr="005D0003">
        <w:rPr>
          <w:rFonts w:ascii="Times New Roman" w:hAnsi="Times New Roman" w:cs="Times New Roman"/>
          <w:b/>
          <w:sz w:val="24"/>
          <w:szCs w:val="24"/>
        </w:rPr>
        <w:t>Performans Göstergeleri ve Stratejiler</w:t>
      </w:r>
    </w:p>
    <w:tbl>
      <w:tblPr>
        <w:tblStyle w:val="TabloKlavuzu"/>
        <w:tblW w:w="9669" w:type="dxa"/>
        <w:tblLook w:val="04A0" w:firstRow="1" w:lastRow="0" w:firstColumn="1" w:lastColumn="0" w:noHBand="0" w:noVBand="1"/>
      </w:tblPr>
      <w:tblGrid>
        <w:gridCol w:w="1643"/>
        <w:gridCol w:w="936"/>
        <w:gridCol w:w="1459"/>
        <w:gridCol w:w="1127"/>
        <w:gridCol w:w="1127"/>
        <w:gridCol w:w="1123"/>
        <w:gridCol w:w="1127"/>
        <w:gridCol w:w="1127"/>
      </w:tblGrid>
      <w:tr w:rsidR="00C14346" w:rsidRPr="000B11DE" w14:paraId="6497742C" w14:textId="77777777" w:rsidTr="00FF6909">
        <w:trPr>
          <w:trHeight w:val="533"/>
        </w:trPr>
        <w:tc>
          <w:tcPr>
            <w:tcW w:w="9669" w:type="dxa"/>
            <w:gridSpan w:val="8"/>
          </w:tcPr>
          <w:p w14:paraId="2E072EB4" w14:textId="6F532339" w:rsidR="00C14346" w:rsidRPr="000B11DE" w:rsidRDefault="00C14346" w:rsidP="00C14346">
            <w:pPr>
              <w:rPr>
                <w:rFonts w:ascii="Times New Roman" w:hAnsi="Times New Roman" w:cs="Times New Roman"/>
                <w:b/>
                <w:sz w:val="24"/>
                <w:szCs w:val="24"/>
              </w:rPr>
            </w:pPr>
            <w:r w:rsidRPr="000B11DE">
              <w:rPr>
                <w:rFonts w:ascii="Times New Roman" w:hAnsi="Times New Roman" w:cs="Times New Roman"/>
                <w:b/>
                <w:sz w:val="24"/>
                <w:szCs w:val="24"/>
              </w:rPr>
              <w:t xml:space="preserve">Amaç A.1. </w:t>
            </w:r>
            <w:r w:rsidR="00971896" w:rsidRPr="000B11DE">
              <w:rPr>
                <w:rFonts w:ascii="Times New Roman" w:hAnsi="Times New Roman" w:cs="Times New Roman"/>
              </w:rPr>
              <w:t>Bilimsel, girişimci ve yenilikçi bir üniversite olmak</w:t>
            </w:r>
          </w:p>
        </w:tc>
      </w:tr>
      <w:tr w:rsidR="00C14346" w:rsidRPr="000B11DE" w14:paraId="2FDA9FEC" w14:textId="77777777" w:rsidTr="00FF6909">
        <w:trPr>
          <w:trHeight w:val="602"/>
        </w:trPr>
        <w:tc>
          <w:tcPr>
            <w:tcW w:w="9669" w:type="dxa"/>
            <w:gridSpan w:val="8"/>
          </w:tcPr>
          <w:p w14:paraId="2150B273" w14:textId="3972EB2B" w:rsidR="00C14346" w:rsidRPr="000B11DE" w:rsidRDefault="00C14346" w:rsidP="00C14346">
            <w:pPr>
              <w:rPr>
                <w:rFonts w:ascii="Times New Roman" w:hAnsi="Times New Roman" w:cs="Times New Roman"/>
                <w:b/>
                <w:sz w:val="24"/>
                <w:szCs w:val="24"/>
              </w:rPr>
            </w:pPr>
            <w:r w:rsidRPr="000B11DE">
              <w:rPr>
                <w:rFonts w:ascii="Times New Roman" w:hAnsi="Times New Roman" w:cs="Times New Roman"/>
                <w:b/>
                <w:sz w:val="24"/>
                <w:szCs w:val="24"/>
              </w:rPr>
              <w:t>Hedef H.1.1.</w:t>
            </w:r>
            <w:r w:rsidR="00FF6909" w:rsidRPr="000B11DE">
              <w:rPr>
                <w:rFonts w:ascii="Times New Roman" w:hAnsi="Times New Roman" w:cs="Times New Roman"/>
                <w:b/>
                <w:sz w:val="24"/>
                <w:szCs w:val="24"/>
              </w:rPr>
              <w:t xml:space="preserve"> </w:t>
            </w:r>
            <w:r w:rsidR="00971896" w:rsidRPr="000B11DE">
              <w:rPr>
                <w:rFonts w:ascii="Times New Roman" w:hAnsi="Times New Roman" w:cs="Times New Roman"/>
              </w:rPr>
              <w:t>Bilimsel, girişimci ve aynı zamanda yenilikçi çalışmaların geliştirilmesi</w:t>
            </w:r>
          </w:p>
        </w:tc>
      </w:tr>
      <w:tr w:rsidR="00C14346" w:rsidRPr="000B11DE" w14:paraId="072C76BF" w14:textId="77777777" w:rsidTr="000B11DE">
        <w:trPr>
          <w:trHeight w:val="918"/>
        </w:trPr>
        <w:tc>
          <w:tcPr>
            <w:tcW w:w="1696" w:type="dxa"/>
          </w:tcPr>
          <w:p w14:paraId="7135F8C6" w14:textId="77777777" w:rsidR="00C14346" w:rsidRPr="000B11DE" w:rsidRDefault="00C14346" w:rsidP="00C14346">
            <w:pPr>
              <w:rPr>
                <w:rFonts w:ascii="Times New Roman" w:hAnsi="Times New Roman" w:cs="Times New Roman"/>
                <w:b/>
                <w:sz w:val="24"/>
                <w:szCs w:val="24"/>
              </w:rPr>
            </w:pPr>
          </w:p>
        </w:tc>
        <w:tc>
          <w:tcPr>
            <w:tcW w:w="655" w:type="dxa"/>
          </w:tcPr>
          <w:p w14:paraId="3E95AE2E" w14:textId="77777777" w:rsidR="00C14346" w:rsidRPr="000B11DE" w:rsidRDefault="00C14346" w:rsidP="00C14346">
            <w:pPr>
              <w:rPr>
                <w:rFonts w:ascii="Times New Roman" w:hAnsi="Times New Roman" w:cs="Times New Roman"/>
                <w:b/>
                <w:sz w:val="24"/>
                <w:szCs w:val="24"/>
              </w:rPr>
            </w:pPr>
            <w:r w:rsidRPr="000B11DE">
              <w:rPr>
                <w:rFonts w:ascii="Times New Roman" w:hAnsi="Times New Roman" w:cs="Times New Roman"/>
                <w:b/>
                <w:sz w:val="24"/>
                <w:szCs w:val="24"/>
              </w:rPr>
              <w:t>Hedefe</w:t>
            </w:r>
          </w:p>
          <w:p w14:paraId="0F47E412" w14:textId="77777777" w:rsidR="00C14346" w:rsidRPr="000B11DE" w:rsidRDefault="00C14346" w:rsidP="00C14346">
            <w:pPr>
              <w:rPr>
                <w:rFonts w:ascii="Times New Roman" w:hAnsi="Times New Roman" w:cs="Times New Roman"/>
                <w:b/>
                <w:sz w:val="24"/>
                <w:szCs w:val="24"/>
              </w:rPr>
            </w:pPr>
            <w:r w:rsidRPr="000B11DE">
              <w:rPr>
                <w:rFonts w:ascii="Times New Roman" w:hAnsi="Times New Roman" w:cs="Times New Roman"/>
                <w:b/>
                <w:sz w:val="24"/>
                <w:szCs w:val="24"/>
              </w:rPr>
              <w:t>Etkisi</w:t>
            </w:r>
          </w:p>
          <w:p w14:paraId="54053358" w14:textId="77777777" w:rsidR="00C14346" w:rsidRPr="000B11DE" w:rsidRDefault="00C14346" w:rsidP="00C14346">
            <w:pPr>
              <w:rPr>
                <w:rFonts w:ascii="Times New Roman" w:hAnsi="Times New Roman" w:cs="Times New Roman"/>
                <w:b/>
                <w:sz w:val="24"/>
                <w:szCs w:val="24"/>
              </w:rPr>
            </w:pPr>
            <w:r w:rsidRPr="000B11DE">
              <w:rPr>
                <w:rFonts w:ascii="Times New Roman" w:hAnsi="Times New Roman" w:cs="Times New Roman"/>
                <w:b/>
                <w:sz w:val="24"/>
                <w:szCs w:val="24"/>
              </w:rPr>
              <w:t>(%)</w:t>
            </w:r>
          </w:p>
        </w:tc>
        <w:tc>
          <w:tcPr>
            <w:tcW w:w="1493" w:type="dxa"/>
          </w:tcPr>
          <w:p w14:paraId="668FA8A2" w14:textId="77777777" w:rsidR="00C14346" w:rsidRPr="000B11DE" w:rsidRDefault="00C14346" w:rsidP="00C14346">
            <w:pPr>
              <w:rPr>
                <w:rFonts w:ascii="Times New Roman" w:hAnsi="Times New Roman" w:cs="Times New Roman"/>
                <w:b/>
                <w:sz w:val="24"/>
                <w:szCs w:val="24"/>
              </w:rPr>
            </w:pPr>
            <w:r w:rsidRPr="000B11DE">
              <w:rPr>
                <w:rFonts w:ascii="Times New Roman" w:hAnsi="Times New Roman" w:cs="Times New Roman"/>
                <w:b/>
                <w:sz w:val="24"/>
                <w:szCs w:val="24"/>
              </w:rPr>
              <w:t xml:space="preserve">Plan Başlangıç Değeri </w:t>
            </w:r>
          </w:p>
        </w:tc>
        <w:tc>
          <w:tcPr>
            <w:tcW w:w="1166" w:type="dxa"/>
          </w:tcPr>
          <w:p w14:paraId="30453DBF" w14:textId="77777777" w:rsidR="00C14346" w:rsidRPr="000B11DE" w:rsidRDefault="00C14346" w:rsidP="00C14346">
            <w:pPr>
              <w:rPr>
                <w:rFonts w:ascii="Times New Roman" w:hAnsi="Times New Roman" w:cs="Times New Roman"/>
                <w:b/>
                <w:sz w:val="24"/>
                <w:szCs w:val="24"/>
              </w:rPr>
            </w:pPr>
            <w:r w:rsidRPr="000B11DE">
              <w:rPr>
                <w:rFonts w:ascii="Times New Roman" w:hAnsi="Times New Roman" w:cs="Times New Roman"/>
                <w:b/>
                <w:sz w:val="24"/>
                <w:szCs w:val="24"/>
              </w:rPr>
              <w:t>2024 Hedef</w:t>
            </w:r>
          </w:p>
        </w:tc>
        <w:tc>
          <w:tcPr>
            <w:tcW w:w="1166" w:type="dxa"/>
          </w:tcPr>
          <w:p w14:paraId="6B5E9BA1" w14:textId="77777777" w:rsidR="00C14346" w:rsidRPr="000B11DE" w:rsidRDefault="00C14346" w:rsidP="00C14346">
            <w:pPr>
              <w:rPr>
                <w:rFonts w:ascii="Times New Roman" w:hAnsi="Times New Roman" w:cs="Times New Roman"/>
                <w:b/>
                <w:sz w:val="24"/>
                <w:szCs w:val="24"/>
              </w:rPr>
            </w:pPr>
            <w:r w:rsidRPr="000B11DE">
              <w:rPr>
                <w:rFonts w:ascii="Times New Roman" w:hAnsi="Times New Roman" w:cs="Times New Roman"/>
                <w:b/>
                <w:sz w:val="24"/>
                <w:szCs w:val="24"/>
              </w:rPr>
              <w:t xml:space="preserve">2025 </w:t>
            </w:r>
          </w:p>
          <w:p w14:paraId="27856820" w14:textId="77777777" w:rsidR="00C14346" w:rsidRPr="000B11DE" w:rsidRDefault="00C14346" w:rsidP="00C14346">
            <w:pPr>
              <w:rPr>
                <w:rFonts w:ascii="Times New Roman" w:hAnsi="Times New Roman" w:cs="Times New Roman"/>
                <w:b/>
                <w:sz w:val="24"/>
                <w:szCs w:val="24"/>
              </w:rPr>
            </w:pPr>
            <w:r w:rsidRPr="000B11DE">
              <w:rPr>
                <w:rFonts w:ascii="Times New Roman" w:hAnsi="Times New Roman" w:cs="Times New Roman"/>
                <w:b/>
                <w:sz w:val="24"/>
                <w:szCs w:val="24"/>
              </w:rPr>
              <w:t>Hedef</w:t>
            </w:r>
          </w:p>
        </w:tc>
        <w:tc>
          <w:tcPr>
            <w:tcW w:w="1161" w:type="dxa"/>
          </w:tcPr>
          <w:p w14:paraId="43F8582F" w14:textId="77777777" w:rsidR="00C14346" w:rsidRPr="000B11DE" w:rsidRDefault="00C14346" w:rsidP="00C14346">
            <w:pPr>
              <w:rPr>
                <w:rFonts w:ascii="Times New Roman" w:hAnsi="Times New Roman" w:cs="Times New Roman"/>
                <w:b/>
                <w:sz w:val="24"/>
                <w:szCs w:val="24"/>
              </w:rPr>
            </w:pPr>
            <w:r w:rsidRPr="000B11DE">
              <w:rPr>
                <w:rFonts w:ascii="Times New Roman" w:hAnsi="Times New Roman" w:cs="Times New Roman"/>
                <w:b/>
                <w:sz w:val="24"/>
                <w:szCs w:val="24"/>
              </w:rPr>
              <w:t xml:space="preserve">2026 </w:t>
            </w:r>
          </w:p>
          <w:p w14:paraId="295BE4A2" w14:textId="4148EDDE" w:rsidR="00C14346" w:rsidRPr="000B11DE" w:rsidRDefault="00C14346" w:rsidP="00C14346">
            <w:pPr>
              <w:rPr>
                <w:rFonts w:ascii="Times New Roman" w:hAnsi="Times New Roman" w:cs="Times New Roman"/>
                <w:b/>
                <w:sz w:val="24"/>
                <w:szCs w:val="24"/>
              </w:rPr>
            </w:pPr>
            <w:r w:rsidRPr="000B11DE">
              <w:rPr>
                <w:rFonts w:ascii="Times New Roman" w:hAnsi="Times New Roman" w:cs="Times New Roman"/>
                <w:b/>
                <w:sz w:val="24"/>
                <w:szCs w:val="24"/>
              </w:rPr>
              <w:t>He</w:t>
            </w:r>
            <w:r w:rsidR="00DA1CF0" w:rsidRPr="000B11DE">
              <w:rPr>
                <w:rFonts w:ascii="Times New Roman" w:hAnsi="Times New Roman" w:cs="Times New Roman"/>
                <w:b/>
                <w:sz w:val="24"/>
                <w:szCs w:val="24"/>
              </w:rPr>
              <w:t>d</w:t>
            </w:r>
            <w:r w:rsidRPr="000B11DE">
              <w:rPr>
                <w:rFonts w:ascii="Times New Roman" w:hAnsi="Times New Roman" w:cs="Times New Roman"/>
                <w:b/>
                <w:sz w:val="24"/>
                <w:szCs w:val="24"/>
              </w:rPr>
              <w:t>ef</w:t>
            </w:r>
          </w:p>
        </w:tc>
        <w:tc>
          <w:tcPr>
            <w:tcW w:w="1166" w:type="dxa"/>
          </w:tcPr>
          <w:p w14:paraId="455EE15C" w14:textId="77777777" w:rsidR="00C14346" w:rsidRPr="000B11DE" w:rsidRDefault="00C14346" w:rsidP="00C14346">
            <w:pPr>
              <w:rPr>
                <w:rFonts w:ascii="Times New Roman" w:hAnsi="Times New Roman" w:cs="Times New Roman"/>
                <w:b/>
                <w:sz w:val="24"/>
                <w:szCs w:val="24"/>
              </w:rPr>
            </w:pPr>
            <w:r w:rsidRPr="000B11DE">
              <w:rPr>
                <w:rFonts w:ascii="Times New Roman" w:hAnsi="Times New Roman" w:cs="Times New Roman"/>
                <w:b/>
                <w:sz w:val="24"/>
                <w:szCs w:val="24"/>
              </w:rPr>
              <w:t>2027 Hedef</w:t>
            </w:r>
          </w:p>
        </w:tc>
        <w:tc>
          <w:tcPr>
            <w:tcW w:w="1166" w:type="dxa"/>
          </w:tcPr>
          <w:p w14:paraId="63F85D56" w14:textId="77777777" w:rsidR="00C14346" w:rsidRPr="000B11DE" w:rsidRDefault="00C14346" w:rsidP="00C14346">
            <w:pPr>
              <w:rPr>
                <w:rFonts w:ascii="Times New Roman" w:hAnsi="Times New Roman" w:cs="Times New Roman"/>
                <w:b/>
                <w:sz w:val="24"/>
                <w:szCs w:val="24"/>
              </w:rPr>
            </w:pPr>
            <w:r w:rsidRPr="000B11DE">
              <w:rPr>
                <w:rFonts w:ascii="Times New Roman" w:hAnsi="Times New Roman" w:cs="Times New Roman"/>
                <w:b/>
                <w:sz w:val="24"/>
                <w:szCs w:val="24"/>
              </w:rPr>
              <w:t xml:space="preserve">2028 </w:t>
            </w:r>
          </w:p>
          <w:p w14:paraId="4A21A10E" w14:textId="77777777" w:rsidR="00C14346" w:rsidRPr="000B11DE" w:rsidRDefault="00C14346" w:rsidP="00C14346">
            <w:pPr>
              <w:rPr>
                <w:rFonts w:ascii="Times New Roman" w:hAnsi="Times New Roman" w:cs="Times New Roman"/>
                <w:b/>
                <w:sz w:val="24"/>
                <w:szCs w:val="24"/>
              </w:rPr>
            </w:pPr>
            <w:r w:rsidRPr="000B11DE">
              <w:rPr>
                <w:rFonts w:ascii="Times New Roman" w:hAnsi="Times New Roman" w:cs="Times New Roman"/>
                <w:b/>
                <w:sz w:val="24"/>
                <w:szCs w:val="24"/>
              </w:rPr>
              <w:t>Hedef</w:t>
            </w:r>
          </w:p>
        </w:tc>
      </w:tr>
      <w:tr w:rsidR="00971896" w:rsidRPr="000B11DE" w14:paraId="565662A9" w14:textId="77777777" w:rsidTr="000B11DE">
        <w:trPr>
          <w:trHeight w:val="300"/>
        </w:trPr>
        <w:tc>
          <w:tcPr>
            <w:tcW w:w="1696" w:type="dxa"/>
          </w:tcPr>
          <w:p w14:paraId="4FD43D00" w14:textId="28E7FAFD" w:rsidR="00971896" w:rsidRPr="000B11DE" w:rsidRDefault="00971896" w:rsidP="00971896">
            <w:pPr>
              <w:rPr>
                <w:rFonts w:ascii="Times New Roman" w:hAnsi="Times New Roman" w:cs="Times New Roman"/>
                <w:b/>
                <w:sz w:val="24"/>
                <w:szCs w:val="24"/>
              </w:rPr>
            </w:pPr>
            <w:r w:rsidRPr="000B11DE">
              <w:rPr>
                <w:rFonts w:ascii="Times New Roman" w:hAnsi="Times New Roman" w:cs="Times New Roman"/>
                <w:sz w:val="20"/>
              </w:rPr>
              <w:t>Ulusal ve uluslararası kongre, sempozyum, çalıştay sayısı</w:t>
            </w:r>
          </w:p>
        </w:tc>
        <w:tc>
          <w:tcPr>
            <w:tcW w:w="655" w:type="dxa"/>
            <w:vAlign w:val="center"/>
          </w:tcPr>
          <w:p w14:paraId="1C350B02" w14:textId="4C781005"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10</w:t>
            </w:r>
          </w:p>
        </w:tc>
        <w:tc>
          <w:tcPr>
            <w:tcW w:w="1493" w:type="dxa"/>
            <w:vAlign w:val="center"/>
          </w:tcPr>
          <w:p w14:paraId="39F415AE" w14:textId="470562B9"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0</w:t>
            </w:r>
          </w:p>
        </w:tc>
        <w:tc>
          <w:tcPr>
            <w:tcW w:w="1166" w:type="dxa"/>
            <w:vAlign w:val="center"/>
          </w:tcPr>
          <w:p w14:paraId="63F098C3" w14:textId="23B49C76"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w:t>
            </w:r>
          </w:p>
        </w:tc>
        <w:tc>
          <w:tcPr>
            <w:tcW w:w="1166" w:type="dxa"/>
            <w:vAlign w:val="center"/>
          </w:tcPr>
          <w:p w14:paraId="202167E7" w14:textId="62E31516"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w:t>
            </w:r>
          </w:p>
        </w:tc>
        <w:tc>
          <w:tcPr>
            <w:tcW w:w="1161" w:type="dxa"/>
            <w:vAlign w:val="center"/>
          </w:tcPr>
          <w:p w14:paraId="3C9BD472" w14:textId="3CACCC00"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w:t>
            </w:r>
          </w:p>
        </w:tc>
        <w:tc>
          <w:tcPr>
            <w:tcW w:w="1166" w:type="dxa"/>
            <w:vAlign w:val="center"/>
          </w:tcPr>
          <w:p w14:paraId="4131F6DA" w14:textId="4C1B0220"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w:t>
            </w:r>
          </w:p>
        </w:tc>
        <w:tc>
          <w:tcPr>
            <w:tcW w:w="1166" w:type="dxa"/>
            <w:vAlign w:val="center"/>
          </w:tcPr>
          <w:p w14:paraId="34D7D014" w14:textId="432D7591"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w:t>
            </w:r>
          </w:p>
        </w:tc>
      </w:tr>
      <w:tr w:rsidR="00971896" w:rsidRPr="000B11DE" w14:paraId="7449FDF9" w14:textId="77777777" w:rsidTr="000B11DE">
        <w:trPr>
          <w:trHeight w:val="316"/>
        </w:trPr>
        <w:tc>
          <w:tcPr>
            <w:tcW w:w="1696" w:type="dxa"/>
          </w:tcPr>
          <w:p w14:paraId="4B13CD9A" w14:textId="6694845D" w:rsidR="00971896" w:rsidRPr="000B11DE" w:rsidRDefault="00971896" w:rsidP="00971896">
            <w:pPr>
              <w:rPr>
                <w:rFonts w:ascii="Times New Roman" w:hAnsi="Times New Roman" w:cs="Times New Roman"/>
                <w:b/>
                <w:sz w:val="24"/>
                <w:szCs w:val="24"/>
              </w:rPr>
            </w:pPr>
            <w:r w:rsidRPr="000B11DE">
              <w:rPr>
                <w:rFonts w:ascii="Times New Roman" w:hAnsi="Times New Roman" w:cs="Times New Roman"/>
                <w:sz w:val="20"/>
              </w:rPr>
              <w:t>Yurtiçi destekli proje sayısı</w:t>
            </w:r>
          </w:p>
        </w:tc>
        <w:tc>
          <w:tcPr>
            <w:tcW w:w="655" w:type="dxa"/>
            <w:vAlign w:val="center"/>
          </w:tcPr>
          <w:p w14:paraId="51C36F7A" w14:textId="21B4633E"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20</w:t>
            </w:r>
          </w:p>
        </w:tc>
        <w:tc>
          <w:tcPr>
            <w:tcW w:w="1493" w:type="dxa"/>
            <w:vAlign w:val="center"/>
          </w:tcPr>
          <w:p w14:paraId="51986FB0" w14:textId="34A920C2"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2</w:t>
            </w:r>
          </w:p>
        </w:tc>
        <w:tc>
          <w:tcPr>
            <w:tcW w:w="1166" w:type="dxa"/>
            <w:vAlign w:val="center"/>
          </w:tcPr>
          <w:p w14:paraId="6001A101" w14:textId="420423C0"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66" w:type="dxa"/>
            <w:vAlign w:val="center"/>
          </w:tcPr>
          <w:p w14:paraId="398A9D0C" w14:textId="33DC620E"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61" w:type="dxa"/>
            <w:vAlign w:val="center"/>
          </w:tcPr>
          <w:p w14:paraId="15B7AE9A" w14:textId="28AA7CBE"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66" w:type="dxa"/>
            <w:vAlign w:val="center"/>
          </w:tcPr>
          <w:p w14:paraId="42B20A3C" w14:textId="2F804DB5"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66" w:type="dxa"/>
            <w:vAlign w:val="center"/>
          </w:tcPr>
          <w:p w14:paraId="433F73CB" w14:textId="6831D392"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r>
      <w:tr w:rsidR="00971896" w:rsidRPr="000B11DE" w14:paraId="49547623" w14:textId="77777777" w:rsidTr="000B11DE">
        <w:trPr>
          <w:trHeight w:val="300"/>
        </w:trPr>
        <w:tc>
          <w:tcPr>
            <w:tcW w:w="1696" w:type="dxa"/>
          </w:tcPr>
          <w:p w14:paraId="55A12162" w14:textId="6AA6D66C" w:rsidR="00971896" w:rsidRPr="000B11DE" w:rsidRDefault="00971896" w:rsidP="00971896">
            <w:pPr>
              <w:rPr>
                <w:rFonts w:ascii="Times New Roman" w:hAnsi="Times New Roman" w:cs="Times New Roman"/>
                <w:b/>
                <w:sz w:val="24"/>
                <w:szCs w:val="24"/>
              </w:rPr>
            </w:pPr>
            <w:r w:rsidRPr="000B11DE">
              <w:rPr>
                <w:rFonts w:ascii="Times New Roman" w:hAnsi="Times New Roman" w:cs="Times New Roman"/>
                <w:sz w:val="20"/>
              </w:rPr>
              <w:t>Yurtdışı destekli proje sayısı</w:t>
            </w:r>
          </w:p>
        </w:tc>
        <w:tc>
          <w:tcPr>
            <w:tcW w:w="655" w:type="dxa"/>
            <w:vAlign w:val="center"/>
          </w:tcPr>
          <w:p w14:paraId="218A840C" w14:textId="37DB42A3"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20</w:t>
            </w:r>
          </w:p>
        </w:tc>
        <w:tc>
          <w:tcPr>
            <w:tcW w:w="1493" w:type="dxa"/>
            <w:vAlign w:val="center"/>
          </w:tcPr>
          <w:p w14:paraId="59F872DC" w14:textId="575A8C3D"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0</w:t>
            </w:r>
          </w:p>
        </w:tc>
        <w:tc>
          <w:tcPr>
            <w:tcW w:w="1166" w:type="dxa"/>
            <w:vAlign w:val="center"/>
          </w:tcPr>
          <w:p w14:paraId="2B5B4C19" w14:textId="5A8E786E"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w:t>
            </w:r>
          </w:p>
        </w:tc>
        <w:tc>
          <w:tcPr>
            <w:tcW w:w="1166" w:type="dxa"/>
            <w:vAlign w:val="center"/>
          </w:tcPr>
          <w:p w14:paraId="68831D51" w14:textId="26AEFF7C"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61" w:type="dxa"/>
            <w:vAlign w:val="center"/>
          </w:tcPr>
          <w:p w14:paraId="09089C26" w14:textId="228C04A0"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w:t>
            </w:r>
          </w:p>
        </w:tc>
        <w:tc>
          <w:tcPr>
            <w:tcW w:w="1166" w:type="dxa"/>
            <w:vAlign w:val="center"/>
          </w:tcPr>
          <w:p w14:paraId="2A5B0A9D" w14:textId="709A3A06"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66" w:type="dxa"/>
            <w:vAlign w:val="center"/>
          </w:tcPr>
          <w:p w14:paraId="01B2F458" w14:textId="67B0F874"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w:t>
            </w:r>
          </w:p>
        </w:tc>
      </w:tr>
      <w:tr w:rsidR="00971896" w:rsidRPr="000B11DE" w14:paraId="0CF36ECF" w14:textId="77777777" w:rsidTr="000B11DE">
        <w:trPr>
          <w:trHeight w:val="300"/>
        </w:trPr>
        <w:tc>
          <w:tcPr>
            <w:tcW w:w="1696" w:type="dxa"/>
          </w:tcPr>
          <w:p w14:paraId="4844EFF6" w14:textId="1D7CE9FE" w:rsidR="00971896" w:rsidRPr="000B11DE" w:rsidRDefault="00971896" w:rsidP="00971896">
            <w:pPr>
              <w:rPr>
                <w:rFonts w:ascii="Times New Roman" w:hAnsi="Times New Roman" w:cs="Times New Roman"/>
                <w:b/>
                <w:sz w:val="24"/>
                <w:szCs w:val="24"/>
              </w:rPr>
            </w:pPr>
            <w:r w:rsidRPr="000B11DE">
              <w:rPr>
                <w:rFonts w:ascii="Times New Roman" w:hAnsi="Times New Roman" w:cs="Times New Roman"/>
                <w:sz w:val="20"/>
              </w:rPr>
              <w:t>SCI, SSCI, AHCI makale sayısı</w:t>
            </w:r>
          </w:p>
        </w:tc>
        <w:tc>
          <w:tcPr>
            <w:tcW w:w="655" w:type="dxa"/>
            <w:vAlign w:val="center"/>
          </w:tcPr>
          <w:p w14:paraId="17B699A5" w14:textId="771BDDBD"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20</w:t>
            </w:r>
          </w:p>
        </w:tc>
        <w:tc>
          <w:tcPr>
            <w:tcW w:w="1493" w:type="dxa"/>
            <w:vAlign w:val="center"/>
          </w:tcPr>
          <w:p w14:paraId="53310A49" w14:textId="47C2F13A"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3</w:t>
            </w:r>
          </w:p>
        </w:tc>
        <w:tc>
          <w:tcPr>
            <w:tcW w:w="1166" w:type="dxa"/>
            <w:vAlign w:val="center"/>
          </w:tcPr>
          <w:p w14:paraId="1B6466F7" w14:textId="0B387926"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3</w:t>
            </w:r>
          </w:p>
        </w:tc>
        <w:tc>
          <w:tcPr>
            <w:tcW w:w="1166" w:type="dxa"/>
            <w:vAlign w:val="center"/>
          </w:tcPr>
          <w:p w14:paraId="75CEE067" w14:textId="108C55B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3</w:t>
            </w:r>
          </w:p>
        </w:tc>
        <w:tc>
          <w:tcPr>
            <w:tcW w:w="1161" w:type="dxa"/>
            <w:vAlign w:val="center"/>
          </w:tcPr>
          <w:p w14:paraId="1C83C4FC" w14:textId="72C0F5B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4</w:t>
            </w:r>
          </w:p>
        </w:tc>
        <w:tc>
          <w:tcPr>
            <w:tcW w:w="1166" w:type="dxa"/>
            <w:vAlign w:val="center"/>
          </w:tcPr>
          <w:p w14:paraId="0628AAE0" w14:textId="6F9F5C12"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4</w:t>
            </w:r>
          </w:p>
        </w:tc>
        <w:tc>
          <w:tcPr>
            <w:tcW w:w="1166" w:type="dxa"/>
            <w:vAlign w:val="center"/>
          </w:tcPr>
          <w:p w14:paraId="6130171C" w14:textId="4F9C22A3"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5</w:t>
            </w:r>
          </w:p>
        </w:tc>
      </w:tr>
      <w:tr w:rsidR="00971896" w:rsidRPr="000B11DE" w14:paraId="35487DA5" w14:textId="77777777" w:rsidTr="000B11DE">
        <w:trPr>
          <w:trHeight w:val="300"/>
        </w:trPr>
        <w:tc>
          <w:tcPr>
            <w:tcW w:w="1696" w:type="dxa"/>
          </w:tcPr>
          <w:p w14:paraId="71EEA24F" w14:textId="5C29794F" w:rsidR="00971896" w:rsidRPr="000B11DE" w:rsidRDefault="00971896" w:rsidP="00971896">
            <w:pPr>
              <w:rPr>
                <w:rFonts w:ascii="Times New Roman" w:hAnsi="Times New Roman" w:cs="Times New Roman"/>
                <w:b/>
                <w:sz w:val="24"/>
                <w:szCs w:val="24"/>
              </w:rPr>
            </w:pPr>
            <w:r w:rsidRPr="000B11DE">
              <w:rPr>
                <w:rFonts w:ascii="Times New Roman" w:hAnsi="Times New Roman" w:cs="Times New Roman"/>
                <w:sz w:val="20"/>
              </w:rPr>
              <w:t>Ulusal ve uluslararası hakemli dergilerde makale sayısı</w:t>
            </w:r>
          </w:p>
        </w:tc>
        <w:tc>
          <w:tcPr>
            <w:tcW w:w="655" w:type="dxa"/>
            <w:vAlign w:val="center"/>
          </w:tcPr>
          <w:p w14:paraId="6AD5A9DB" w14:textId="6BB546FE"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20</w:t>
            </w:r>
          </w:p>
        </w:tc>
        <w:tc>
          <w:tcPr>
            <w:tcW w:w="1493" w:type="dxa"/>
            <w:vAlign w:val="center"/>
          </w:tcPr>
          <w:p w14:paraId="21E22BD3" w14:textId="1CAD1B95"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2</w:t>
            </w:r>
          </w:p>
        </w:tc>
        <w:tc>
          <w:tcPr>
            <w:tcW w:w="1166" w:type="dxa"/>
            <w:vAlign w:val="center"/>
          </w:tcPr>
          <w:p w14:paraId="7CB7FB77" w14:textId="33E9AA0C"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3</w:t>
            </w:r>
          </w:p>
        </w:tc>
        <w:tc>
          <w:tcPr>
            <w:tcW w:w="1166" w:type="dxa"/>
            <w:vAlign w:val="center"/>
          </w:tcPr>
          <w:p w14:paraId="3936FED0" w14:textId="262D583E"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3</w:t>
            </w:r>
          </w:p>
        </w:tc>
        <w:tc>
          <w:tcPr>
            <w:tcW w:w="1161" w:type="dxa"/>
            <w:vAlign w:val="center"/>
          </w:tcPr>
          <w:p w14:paraId="0DDA51B3" w14:textId="349EF9BF"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3</w:t>
            </w:r>
          </w:p>
        </w:tc>
        <w:tc>
          <w:tcPr>
            <w:tcW w:w="1166" w:type="dxa"/>
            <w:vAlign w:val="center"/>
          </w:tcPr>
          <w:p w14:paraId="0B7CF53B" w14:textId="51DFE934"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3</w:t>
            </w:r>
          </w:p>
        </w:tc>
        <w:tc>
          <w:tcPr>
            <w:tcW w:w="1166" w:type="dxa"/>
            <w:vAlign w:val="center"/>
          </w:tcPr>
          <w:p w14:paraId="53D88A8F" w14:textId="16026169"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3</w:t>
            </w:r>
          </w:p>
        </w:tc>
      </w:tr>
      <w:tr w:rsidR="00971896" w:rsidRPr="000B11DE" w14:paraId="3070B29B" w14:textId="77777777" w:rsidTr="000B11DE">
        <w:trPr>
          <w:trHeight w:val="300"/>
        </w:trPr>
        <w:tc>
          <w:tcPr>
            <w:tcW w:w="1696" w:type="dxa"/>
          </w:tcPr>
          <w:p w14:paraId="3908F9C9" w14:textId="3E1FA2D7" w:rsidR="00971896" w:rsidRPr="000B11DE" w:rsidRDefault="00971896" w:rsidP="00971896">
            <w:pPr>
              <w:rPr>
                <w:rFonts w:ascii="Times New Roman" w:hAnsi="Times New Roman" w:cs="Times New Roman"/>
                <w:b/>
                <w:sz w:val="24"/>
                <w:szCs w:val="24"/>
              </w:rPr>
            </w:pPr>
            <w:r w:rsidRPr="000B11DE">
              <w:rPr>
                <w:rFonts w:ascii="Times New Roman" w:hAnsi="Times New Roman" w:cs="Times New Roman"/>
                <w:sz w:val="20"/>
              </w:rPr>
              <w:t>Girişimcilik ve inovasyon üzerine verilen eğitim sayısı</w:t>
            </w:r>
          </w:p>
        </w:tc>
        <w:tc>
          <w:tcPr>
            <w:tcW w:w="655" w:type="dxa"/>
            <w:vAlign w:val="center"/>
          </w:tcPr>
          <w:p w14:paraId="28635B81" w14:textId="76F889C3"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10</w:t>
            </w:r>
          </w:p>
        </w:tc>
        <w:tc>
          <w:tcPr>
            <w:tcW w:w="1493" w:type="dxa"/>
            <w:vAlign w:val="center"/>
          </w:tcPr>
          <w:p w14:paraId="06BA2248" w14:textId="3807F0FB"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0</w:t>
            </w:r>
          </w:p>
        </w:tc>
        <w:tc>
          <w:tcPr>
            <w:tcW w:w="1166" w:type="dxa"/>
            <w:vAlign w:val="center"/>
          </w:tcPr>
          <w:p w14:paraId="2DC1E366" w14:textId="745FB3BC"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66" w:type="dxa"/>
            <w:vAlign w:val="center"/>
          </w:tcPr>
          <w:p w14:paraId="023D7F39" w14:textId="167F352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61" w:type="dxa"/>
            <w:vAlign w:val="center"/>
          </w:tcPr>
          <w:p w14:paraId="0C4665E8" w14:textId="2926C46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66" w:type="dxa"/>
            <w:vAlign w:val="center"/>
          </w:tcPr>
          <w:p w14:paraId="03C0319B" w14:textId="4F4975D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66" w:type="dxa"/>
            <w:vAlign w:val="center"/>
          </w:tcPr>
          <w:p w14:paraId="7F3BB3E1" w14:textId="503A8B73"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r>
      <w:tr w:rsidR="00971896" w:rsidRPr="000B11DE" w14:paraId="3375E1F0" w14:textId="77777777" w:rsidTr="000B11DE">
        <w:trPr>
          <w:trHeight w:val="300"/>
        </w:trPr>
        <w:tc>
          <w:tcPr>
            <w:tcW w:w="3844" w:type="dxa"/>
            <w:gridSpan w:val="3"/>
          </w:tcPr>
          <w:p w14:paraId="6E80BE98" w14:textId="77777777" w:rsidR="00971896" w:rsidRPr="000B11DE" w:rsidRDefault="00971896" w:rsidP="00971896">
            <w:pPr>
              <w:rPr>
                <w:rFonts w:ascii="Times New Roman" w:hAnsi="Times New Roman" w:cs="Times New Roman"/>
                <w:b/>
                <w:sz w:val="24"/>
                <w:szCs w:val="24"/>
              </w:rPr>
            </w:pPr>
            <w:r w:rsidRPr="000B11DE">
              <w:rPr>
                <w:rFonts w:ascii="Times New Roman" w:hAnsi="Times New Roman" w:cs="Times New Roman"/>
                <w:b/>
                <w:sz w:val="24"/>
                <w:szCs w:val="24"/>
              </w:rPr>
              <w:t>Stratejiler</w:t>
            </w:r>
          </w:p>
        </w:tc>
        <w:tc>
          <w:tcPr>
            <w:tcW w:w="5825" w:type="dxa"/>
            <w:gridSpan w:val="5"/>
          </w:tcPr>
          <w:p w14:paraId="5C1CC8B3" w14:textId="098ADF5E" w:rsidR="00971896" w:rsidRPr="000B11DE" w:rsidRDefault="00971896" w:rsidP="00971896">
            <w:pPr>
              <w:pStyle w:val="ListeParagraf"/>
              <w:numPr>
                <w:ilvl w:val="0"/>
                <w:numId w:val="2"/>
              </w:numPr>
              <w:rPr>
                <w:rFonts w:ascii="Times New Roman" w:hAnsi="Times New Roman" w:cs="Times New Roman"/>
                <w:b/>
                <w:sz w:val="24"/>
                <w:szCs w:val="24"/>
              </w:rPr>
            </w:pPr>
            <w:r w:rsidRPr="000B11DE">
              <w:rPr>
                <w:rFonts w:ascii="Times New Roman" w:hAnsi="Times New Roman" w:cs="Times New Roman"/>
                <w:sz w:val="20"/>
              </w:rPr>
              <w:t>Bilimsel çalışmalara ev sahipliği yapmak</w:t>
            </w:r>
          </w:p>
          <w:p w14:paraId="285A8390" w14:textId="29A556F3" w:rsidR="00971896" w:rsidRPr="000B11DE" w:rsidRDefault="00971896" w:rsidP="00971896">
            <w:pPr>
              <w:pStyle w:val="ListeParagraf"/>
              <w:numPr>
                <w:ilvl w:val="0"/>
                <w:numId w:val="2"/>
              </w:numPr>
              <w:rPr>
                <w:rFonts w:ascii="Times New Roman" w:hAnsi="Times New Roman" w:cs="Times New Roman"/>
                <w:b/>
                <w:sz w:val="24"/>
                <w:szCs w:val="24"/>
              </w:rPr>
            </w:pPr>
            <w:r w:rsidRPr="000B11DE">
              <w:rPr>
                <w:rFonts w:ascii="Times New Roman" w:hAnsi="Times New Roman" w:cs="Times New Roman"/>
              </w:rPr>
              <w:t>Girişimcilik ve yenilikçilik üzerine eğitim faaliyetleri yapmak</w:t>
            </w:r>
          </w:p>
        </w:tc>
      </w:tr>
    </w:tbl>
    <w:p w14:paraId="4C69779F" w14:textId="77777777" w:rsidR="00C14346" w:rsidRDefault="00C14346" w:rsidP="00C14346">
      <w:pPr>
        <w:rPr>
          <w:rFonts w:ascii="Times New Roman" w:hAnsi="Times New Roman" w:cs="Times New Roman"/>
          <w:b/>
          <w:sz w:val="24"/>
          <w:szCs w:val="24"/>
        </w:rPr>
      </w:pPr>
    </w:p>
    <w:p w14:paraId="45A67431" w14:textId="77777777" w:rsidR="00971896" w:rsidRDefault="00971896" w:rsidP="00C14346">
      <w:pPr>
        <w:rPr>
          <w:rFonts w:ascii="Times New Roman" w:hAnsi="Times New Roman" w:cs="Times New Roman"/>
          <w:b/>
          <w:sz w:val="24"/>
          <w:szCs w:val="24"/>
        </w:rPr>
      </w:pPr>
    </w:p>
    <w:p w14:paraId="42D3316D" w14:textId="77777777" w:rsidR="000B11DE" w:rsidRDefault="000B11DE" w:rsidP="00C14346">
      <w:pPr>
        <w:rPr>
          <w:rFonts w:ascii="Times New Roman" w:hAnsi="Times New Roman" w:cs="Times New Roman"/>
          <w:b/>
          <w:sz w:val="24"/>
          <w:szCs w:val="24"/>
        </w:rPr>
      </w:pPr>
    </w:p>
    <w:tbl>
      <w:tblPr>
        <w:tblStyle w:val="TabloKlavuzu"/>
        <w:tblW w:w="9669" w:type="dxa"/>
        <w:tblLook w:val="04A0" w:firstRow="1" w:lastRow="0" w:firstColumn="1" w:lastColumn="0" w:noHBand="0" w:noVBand="1"/>
      </w:tblPr>
      <w:tblGrid>
        <w:gridCol w:w="1253"/>
        <w:gridCol w:w="1115"/>
        <w:gridCol w:w="1490"/>
        <w:gridCol w:w="1163"/>
        <w:gridCol w:w="1163"/>
        <w:gridCol w:w="1159"/>
        <w:gridCol w:w="1163"/>
        <w:gridCol w:w="1163"/>
      </w:tblGrid>
      <w:tr w:rsidR="00971896" w:rsidRPr="000B11DE" w14:paraId="5E8CB0A9" w14:textId="77777777" w:rsidTr="00A61713">
        <w:trPr>
          <w:trHeight w:val="533"/>
        </w:trPr>
        <w:tc>
          <w:tcPr>
            <w:tcW w:w="9669" w:type="dxa"/>
            <w:gridSpan w:val="8"/>
          </w:tcPr>
          <w:p w14:paraId="17BD91BD" w14:textId="77642A59"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lastRenderedPageBreak/>
              <w:t>Amaç A.</w:t>
            </w:r>
            <w:r w:rsidRPr="000B11DE">
              <w:rPr>
                <w:rFonts w:ascii="Times New Roman" w:hAnsi="Times New Roman" w:cs="Times New Roman"/>
                <w:b/>
                <w:sz w:val="24"/>
                <w:szCs w:val="24"/>
              </w:rPr>
              <w:t>2</w:t>
            </w:r>
            <w:r w:rsidRPr="000B11DE">
              <w:rPr>
                <w:rFonts w:ascii="Times New Roman" w:hAnsi="Times New Roman" w:cs="Times New Roman"/>
                <w:b/>
                <w:sz w:val="24"/>
                <w:szCs w:val="24"/>
              </w:rPr>
              <w:t xml:space="preserve">. </w:t>
            </w:r>
            <w:r w:rsidRPr="000B11DE">
              <w:rPr>
                <w:rFonts w:ascii="Times New Roman" w:hAnsi="Times New Roman" w:cs="Times New Roman"/>
                <w:sz w:val="24"/>
                <w:szCs w:val="24"/>
              </w:rPr>
              <w:t>Kaliteli eğitim ve öğretim faaliyetleri sunmak</w:t>
            </w:r>
          </w:p>
        </w:tc>
      </w:tr>
      <w:tr w:rsidR="00971896" w:rsidRPr="000B11DE" w14:paraId="119763F7" w14:textId="77777777" w:rsidTr="00A61713">
        <w:trPr>
          <w:trHeight w:val="602"/>
        </w:trPr>
        <w:tc>
          <w:tcPr>
            <w:tcW w:w="9669" w:type="dxa"/>
            <w:gridSpan w:val="8"/>
          </w:tcPr>
          <w:p w14:paraId="56623BA7" w14:textId="0CA2E23A" w:rsidR="00971896" w:rsidRPr="000B11DE" w:rsidRDefault="00971896" w:rsidP="00A61713">
            <w:pPr>
              <w:rPr>
                <w:rFonts w:ascii="Times New Roman" w:hAnsi="Times New Roman" w:cs="Times New Roman"/>
                <w:bCs/>
                <w:sz w:val="24"/>
                <w:szCs w:val="24"/>
              </w:rPr>
            </w:pPr>
            <w:r w:rsidRPr="000B11DE">
              <w:rPr>
                <w:rFonts w:ascii="Times New Roman" w:hAnsi="Times New Roman" w:cs="Times New Roman"/>
                <w:b/>
                <w:sz w:val="24"/>
                <w:szCs w:val="24"/>
              </w:rPr>
              <w:t>Hedef H.</w:t>
            </w:r>
            <w:r w:rsidRPr="000B11DE">
              <w:rPr>
                <w:rFonts w:ascii="Times New Roman" w:hAnsi="Times New Roman" w:cs="Times New Roman"/>
                <w:b/>
                <w:sz w:val="24"/>
                <w:szCs w:val="24"/>
              </w:rPr>
              <w:t>2</w:t>
            </w:r>
            <w:r w:rsidRPr="000B11DE">
              <w:rPr>
                <w:rFonts w:ascii="Times New Roman" w:hAnsi="Times New Roman" w:cs="Times New Roman"/>
                <w:b/>
                <w:sz w:val="24"/>
                <w:szCs w:val="24"/>
              </w:rPr>
              <w:t>.1.</w:t>
            </w:r>
            <w:r w:rsidRPr="000B11DE">
              <w:rPr>
                <w:rFonts w:ascii="Times New Roman" w:hAnsi="Times New Roman" w:cs="Times New Roman"/>
                <w:bCs/>
                <w:sz w:val="24"/>
                <w:szCs w:val="24"/>
              </w:rPr>
              <w:t xml:space="preserve"> Eğitim-öğretim faaliyetlerinin geliştirilmesi</w:t>
            </w:r>
          </w:p>
        </w:tc>
      </w:tr>
      <w:tr w:rsidR="00971896" w:rsidRPr="000B11DE" w14:paraId="7F75E2F0" w14:textId="77777777" w:rsidTr="00971896">
        <w:trPr>
          <w:trHeight w:val="918"/>
        </w:trPr>
        <w:tc>
          <w:tcPr>
            <w:tcW w:w="1253" w:type="dxa"/>
          </w:tcPr>
          <w:p w14:paraId="77E2BC97" w14:textId="77777777" w:rsidR="00971896" w:rsidRPr="000B11DE" w:rsidRDefault="00971896" w:rsidP="00A61713">
            <w:pPr>
              <w:rPr>
                <w:rFonts w:ascii="Times New Roman" w:hAnsi="Times New Roman" w:cs="Times New Roman"/>
                <w:b/>
                <w:sz w:val="24"/>
                <w:szCs w:val="24"/>
              </w:rPr>
            </w:pPr>
          </w:p>
        </w:tc>
        <w:tc>
          <w:tcPr>
            <w:tcW w:w="1115" w:type="dxa"/>
          </w:tcPr>
          <w:p w14:paraId="5069E018"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Hedefe</w:t>
            </w:r>
          </w:p>
          <w:p w14:paraId="08C6E0A6"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Etkisi</w:t>
            </w:r>
          </w:p>
          <w:p w14:paraId="50A4F14F"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w:t>
            </w:r>
          </w:p>
        </w:tc>
        <w:tc>
          <w:tcPr>
            <w:tcW w:w="1490" w:type="dxa"/>
          </w:tcPr>
          <w:p w14:paraId="62CA3598"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 xml:space="preserve">Plan Başlangıç Değeri </w:t>
            </w:r>
          </w:p>
        </w:tc>
        <w:tc>
          <w:tcPr>
            <w:tcW w:w="1163" w:type="dxa"/>
          </w:tcPr>
          <w:p w14:paraId="0276F684"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2024 Hedef</w:t>
            </w:r>
          </w:p>
        </w:tc>
        <w:tc>
          <w:tcPr>
            <w:tcW w:w="1163" w:type="dxa"/>
          </w:tcPr>
          <w:p w14:paraId="28DBE7D1"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 xml:space="preserve">2025 </w:t>
            </w:r>
          </w:p>
          <w:p w14:paraId="175909CF"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Hedef</w:t>
            </w:r>
          </w:p>
        </w:tc>
        <w:tc>
          <w:tcPr>
            <w:tcW w:w="1159" w:type="dxa"/>
          </w:tcPr>
          <w:p w14:paraId="4DD9FC40"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 xml:space="preserve">2026 </w:t>
            </w:r>
          </w:p>
          <w:p w14:paraId="3EAF09FA"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Hedef</w:t>
            </w:r>
          </w:p>
        </w:tc>
        <w:tc>
          <w:tcPr>
            <w:tcW w:w="1163" w:type="dxa"/>
          </w:tcPr>
          <w:p w14:paraId="5C1E96C8"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2027 Hedef</w:t>
            </w:r>
          </w:p>
        </w:tc>
        <w:tc>
          <w:tcPr>
            <w:tcW w:w="1163" w:type="dxa"/>
          </w:tcPr>
          <w:p w14:paraId="1C8B6421"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 xml:space="preserve">2028 </w:t>
            </w:r>
          </w:p>
          <w:p w14:paraId="2A8D07ED"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Hedef</w:t>
            </w:r>
          </w:p>
        </w:tc>
      </w:tr>
      <w:tr w:rsidR="00971896" w:rsidRPr="000B11DE" w14:paraId="24C409BF" w14:textId="77777777" w:rsidTr="00971896">
        <w:trPr>
          <w:trHeight w:val="300"/>
        </w:trPr>
        <w:tc>
          <w:tcPr>
            <w:tcW w:w="1253" w:type="dxa"/>
          </w:tcPr>
          <w:p w14:paraId="68901B34" w14:textId="56AF9BE5" w:rsidR="00971896" w:rsidRPr="000B11DE" w:rsidRDefault="00971896" w:rsidP="00971896">
            <w:pPr>
              <w:rPr>
                <w:rFonts w:ascii="Times New Roman" w:hAnsi="Times New Roman" w:cs="Times New Roman"/>
                <w:b/>
                <w:sz w:val="24"/>
                <w:szCs w:val="24"/>
              </w:rPr>
            </w:pPr>
            <w:r w:rsidRPr="000B11DE">
              <w:rPr>
                <w:rFonts w:ascii="Times New Roman" w:hAnsi="Times New Roman" w:cs="Times New Roman"/>
                <w:sz w:val="20"/>
              </w:rPr>
              <w:t xml:space="preserve">Erasmus, </w:t>
            </w:r>
            <w:proofErr w:type="gramStart"/>
            <w:r w:rsidRPr="000B11DE">
              <w:rPr>
                <w:rFonts w:ascii="Times New Roman" w:hAnsi="Times New Roman" w:cs="Times New Roman"/>
                <w:sz w:val="20"/>
              </w:rPr>
              <w:t>Mevlana</w:t>
            </w:r>
            <w:proofErr w:type="gramEnd"/>
            <w:r w:rsidRPr="000B11DE">
              <w:rPr>
                <w:rFonts w:ascii="Times New Roman" w:hAnsi="Times New Roman" w:cs="Times New Roman"/>
                <w:sz w:val="20"/>
              </w:rPr>
              <w:t>, Farabi’den faydalanan öğrenci sayısı</w:t>
            </w:r>
          </w:p>
        </w:tc>
        <w:tc>
          <w:tcPr>
            <w:tcW w:w="1115" w:type="dxa"/>
            <w:vAlign w:val="center"/>
          </w:tcPr>
          <w:p w14:paraId="7B708A34" w14:textId="7C254270"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2</w:t>
            </w:r>
            <w:r w:rsidRPr="000B11DE">
              <w:rPr>
                <w:rFonts w:ascii="Times New Roman" w:hAnsi="Times New Roman" w:cs="Times New Roman"/>
                <w:b/>
                <w:sz w:val="24"/>
                <w:szCs w:val="24"/>
              </w:rPr>
              <w:t>0</w:t>
            </w:r>
          </w:p>
        </w:tc>
        <w:tc>
          <w:tcPr>
            <w:tcW w:w="1490" w:type="dxa"/>
            <w:vAlign w:val="center"/>
          </w:tcPr>
          <w:p w14:paraId="2772F7CF" w14:textId="7777777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0</w:t>
            </w:r>
          </w:p>
        </w:tc>
        <w:tc>
          <w:tcPr>
            <w:tcW w:w="1163" w:type="dxa"/>
            <w:vAlign w:val="center"/>
          </w:tcPr>
          <w:p w14:paraId="0099910D" w14:textId="7777777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w:t>
            </w:r>
          </w:p>
        </w:tc>
        <w:tc>
          <w:tcPr>
            <w:tcW w:w="1163" w:type="dxa"/>
            <w:vAlign w:val="center"/>
          </w:tcPr>
          <w:p w14:paraId="1E5E52D3" w14:textId="7777777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w:t>
            </w:r>
          </w:p>
        </w:tc>
        <w:tc>
          <w:tcPr>
            <w:tcW w:w="1159" w:type="dxa"/>
            <w:vAlign w:val="center"/>
          </w:tcPr>
          <w:p w14:paraId="239C3DD9" w14:textId="7777777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w:t>
            </w:r>
          </w:p>
        </w:tc>
        <w:tc>
          <w:tcPr>
            <w:tcW w:w="1163" w:type="dxa"/>
            <w:vAlign w:val="center"/>
          </w:tcPr>
          <w:p w14:paraId="3BFD80F7" w14:textId="7777777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w:t>
            </w:r>
          </w:p>
        </w:tc>
        <w:tc>
          <w:tcPr>
            <w:tcW w:w="1163" w:type="dxa"/>
            <w:vAlign w:val="center"/>
          </w:tcPr>
          <w:p w14:paraId="07495EBC" w14:textId="7777777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w:t>
            </w:r>
          </w:p>
        </w:tc>
      </w:tr>
      <w:tr w:rsidR="00971896" w:rsidRPr="000B11DE" w14:paraId="6ACD25FA" w14:textId="77777777" w:rsidTr="00971896">
        <w:trPr>
          <w:trHeight w:val="316"/>
        </w:trPr>
        <w:tc>
          <w:tcPr>
            <w:tcW w:w="1253" w:type="dxa"/>
          </w:tcPr>
          <w:p w14:paraId="0FB6A7C0" w14:textId="29FC7D2E" w:rsidR="00971896" w:rsidRPr="000B11DE" w:rsidRDefault="00971896" w:rsidP="00971896">
            <w:pPr>
              <w:rPr>
                <w:rFonts w:ascii="Times New Roman" w:hAnsi="Times New Roman" w:cs="Times New Roman"/>
                <w:b/>
                <w:sz w:val="24"/>
                <w:szCs w:val="24"/>
              </w:rPr>
            </w:pPr>
            <w:r w:rsidRPr="000B11DE">
              <w:rPr>
                <w:rFonts w:ascii="Times New Roman" w:hAnsi="Times New Roman" w:cs="Times New Roman"/>
                <w:sz w:val="20"/>
              </w:rPr>
              <w:t>Oryantasyon eğitim sayısı</w:t>
            </w:r>
          </w:p>
        </w:tc>
        <w:tc>
          <w:tcPr>
            <w:tcW w:w="1115" w:type="dxa"/>
            <w:vAlign w:val="center"/>
          </w:tcPr>
          <w:p w14:paraId="6D4E2F8A" w14:textId="7777777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20</w:t>
            </w:r>
          </w:p>
        </w:tc>
        <w:tc>
          <w:tcPr>
            <w:tcW w:w="1490" w:type="dxa"/>
            <w:vAlign w:val="center"/>
          </w:tcPr>
          <w:p w14:paraId="6B82A336" w14:textId="7777777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2</w:t>
            </w:r>
          </w:p>
        </w:tc>
        <w:tc>
          <w:tcPr>
            <w:tcW w:w="1163" w:type="dxa"/>
            <w:vAlign w:val="center"/>
          </w:tcPr>
          <w:p w14:paraId="0DBC45FB" w14:textId="7777777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63" w:type="dxa"/>
            <w:vAlign w:val="center"/>
          </w:tcPr>
          <w:p w14:paraId="0AD56F4D" w14:textId="7777777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59" w:type="dxa"/>
            <w:vAlign w:val="center"/>
          </w:tcPr>
          <w:p w14:paraId="391B8A88" w14:textId="7777777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63" w:type="dxa"/>
            <w:vAlign w:val="center"/>
          </w:tcPr>
          <w:p w14:paraId="709E47AA" w14:textId="7777777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63" w:type="dxa"/>
            <w:vAlign w:val="center"/>
          </w:tcPr>
          <w:p w14:paraId="033030CF" w14:textId="7777777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r>
      <w:tr w:rsidR="00971896" w:rsidRPr="000B11DE" w14:paraId="2E94345A" w14:textId="77777777" w:rsidTr="00971896">
        <w:trPr>
          <w:trHeight w:val="300"/>
        </w:trPr>
        <w:tc>
          <w:tcPr>
            <w:tcW w:w="1253" w:type="dxa"/>
          </w:tcPr>
          <w:p w14:paraId="5B36CB2D" w14:textId="565B1125" w:rsidR="00971896" w:rsidRPr="000B11DE" w:rsidRDefault="00971896" w:rsidP="00971896">
            <w:pPr>
              <w:rPr>
                <w:rFonts w:ascii="Times New Roman" w:hAnsi="Times New Roman" w:cs="Times New Roman"/>
                <w:b/>
                <w:sz w:val="24"/>
                <w:szCs w:val="24"/>
              </w:rPr>
            </w:pPr>
            <w:r w:rsidRPr="000B11DE">
              <w:rPr>
                <w:rFonts w:ascii="Times New Roman" w:hAnsi="Times New Roman" w:cs="Times New Roman"/>
                <w:sz w:val="20"/>
              </w:rPr>
              <w:t>Ders dışı düzenlenen saha çalışma sayısı</w:t>
            </w:r>
          </w:p>
        </w:tc>
        <w:tc>
          <w:tcPr>
            <w:tcW w:w="1115" w:type="dxa"/>
            <w:vAlign w:val="center"/>
          </w:tcPr>
          <w:p w14:paraId="601D68B8" w14:textId="7777777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20</w:t>
            </w:r>
          </w:p>
        </w:tc>
        <w:tc>
          <w:tcPr>
            <w:tcW w:w="1490" w:type="dxa"/>
            <w:vAlign w:val="center"/>
          </w:tcPr>
          <w:p w14:paraId="63473FD8" w14:textId="7777777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0</w:t>
            </w:r>
          </w:p>
        </w:tc>
        <w:tc>
          <w:tcPr>
            <w:tcW w:w="1163" w:type="dxa"/>
            <w:vAlign w:val="center"/>
          </w:tcPr>
          <w:p w14:paraId="3F693BFA" w14:textId="7FF38838"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63" w:type="dxa"/>
            <w:vAlign w:val="center"/>
          </w:tcPr>
          <w:p w14:paraId="432EBEFC" w14:textId="7777777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59" w:type="dxa"/>
            <w:vAlign w:val="center"/>
          </w:tcPr>
          <w:p w14:paraId="7361A93A" w14:textId="5879A750"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63" w:type="dxa"/>
            <w:vAlign w:val="center"/>
          </w:tcPr>
          <w:p w14:paraId="04A6148E" w14:textId="7777777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63" w:type="dxa"/>
            <w:vAlign w:val="center"/>
          </w:tcPr>
          <w:p w14:paraId="726F3013" w14:textId="04552642"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r>
      <w:tr w:rsidR="00971896" w:rsidRPr="000B11DE" w14:paraId="573C9AC4" w14:textId="77777777" w:rsidTr="00971896">
        <w:trPr>
          <w:trHeight w:val="300"/>
        </w:trPr>
        <w:tc>
          <w:tcPr>
            <w:tcW w:w="1253" w:type="dxa"/>
          </w:tcPr>
          <w:p w14:paraId="06A92675" w14:textId="7EADA48F" w:rsidR="00971896" w:rsidRPr="000B11DE" w:rsidRDefault="00971896" w:rsidP="00971896">
            <w:pPr>
              <w:rPr>
                <w:rFonts w:ascii="Times New Roman" w:hAnsi="Times New Roman" w:cs="Times New Roman"/>
                <w:b/>
                <w:sz w:val="24"/>
                <w:szCs w:val="24"/>
              </w:rPr>
            </w:pPr>
            <w:r w:rsidRPr="000B11DE">
              <w:rPr>
                <w:rFonts w:ascii="Times New Roman" w:hAnsi="Times New Roman" w:cs="Times New Roman"/>
                <w:sz w:val="20"/>
              </w:rPr>
              <w:t>İş yaşamına hazırlık kurs sayısı</w:t>
            </w:r>
          </w:p>
        </w:tc>
        <w:tc>
          <w:tcPr>
            <w:tcW w:w="1115" w:type="dxa"/>
            <w:vAlign w:val="center"/>
          </w:tcPr>
          <w:p w14:paraId="22350E1A" w14:textId="7777777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20</w:t>
            </w:r>
          </w:p>
        </w:tc>
        <w:tc>
          <w:tcPr>
            <w:tcW w:w="1490" w:type="dxa"/>
            <w:vAlign w:val="center"/>
          </w:tcPr>
          <w:p w14:paraId="686ACCBE" w14:textId="22A271CD"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0</w:t>
            </w:r>
          </w:p>
        </w:tc>
        <w:tc>
          <w:tcPr>
            <w:tcW w:w="1163" w:type="dxa"/>
            <w:vAlign w:val="center"/>
          </w:tcPr>
          <w:p w14:paraId="643D71EF" w14:textId="4CF4860F"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63" w:type="dxa"/>
            <w:vAlign w:val="center"/>
          </w:tcPr>
          <w:p w14:paraId="2448C0A8" w14:textId="5BC7DD51"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59" w:type="dxa"/>
            <w:vAlign w:val="center"/>
          </w:tcPr>
          <w:p w14:paraId="1613B6EA" w14:textId="1D824D89"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63" w:type="dxa"/>
            <w:vAlign w:val="center"/>
          </w:tcPr>
          <w:p w14:paraId="0D5CE63C" w14:textId="2AE543D5"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63" w:type="dxa"/>
            <w:vAlign w:val="center"/>
          </w:tcPr>
          <w:p w14:paraId="3FF93A41" w14:textId="38680BA9"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r>
      <w:tr w:rsidR="00971896" w:rsidRPr="000B11DE" w14:paraId="01DDE398" w14:textId="77777777" w:rsidTr="00971896">
        <w:trPr>
          <w:trHeight w:val="300"/>
        </w:trPr>
        <w:tc>
          <w:tcPr>
            <w:tcW w:w="1253" w:type="dxa"/>
          </w:tcPr>
          <w:p w14:paraId="4B0A3229" w14:textId="6F66A301" w:rsidR="00971896" w:rsidRPr="000B11DE" w:rsidRDefault="00971896" w:rsidP="00971896">
            <w:pPr>
              <w:rPr>
                <w:rFonts w:ascii="Times New Roman" w:hAnsi="Times New Roman" w:cs="Times New Roman"/>
                <w:b/>
                <w:sz w:val="24"/>
                <w:szCs w:val="24"/>
              </w:rPr>
            </w:pPr>
            <w:r w:rsidRPr="000B11DE">
              <w:rPr>
                <w:rFonts w:ascii="Times New Roman" w:hAnsi="Times New Roman" w:cs="Times New Roman"/>
                <w:sz w:val="20"/>
              </w:rPr>
              <w:t>7</w:t>
            </w:r>
            <w:r w:rsidRPr="000B11DE">
              <w:rPr>
                <w:rFonts w:ascii="Times New Roman" w:hAnsi="Times New Roman" w:cs="Times New Roman"/>
                <w:sz w:val="20"/>
              </w:rPr>
              <w:t>+1 Sektörel staja giden öğrenci sayısı</w:t>
            </w:r>
          </w:p>
        </w:tc>
        <w:tc>
          <w:tcPr>
            <w:tcW w:w="1115" w:type="dxa"/>
            <w:vAlign w:val="center"/>
          </w:tcPr>
          <w:p w14:paraId="61332A61" w14:textId="77777777"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20</w:t>
            </w:r>
          </w:p>
        </w:tc>
        <w:tc>
          <w:tcPr>
            <w:tcW w:w="1490" w:type="dxa"/>
            <w:vAlign w:val="center"/>
          </w:tcPr>
          <w:p w14:paraId="02EDC321" w14:textId="240A83C1"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0</w:t>
            </w:r>
          </w:p>
        </w:tc>
        <w:tc>
          <w:tcPr>
            <w:tcW w:w="1163" w:type="dxa"/>
            <w:vAlign w:val="center"/>
          </w:tcPr>
          <w:p w14:paraId="76636E13" w14:textId="426D3FCE"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0</w:t>
            </w:r>
          </w:p>
        </w:tc>
        <w:tc>
          <w:tcPr>
            <w:tcW w:w="1163" w:type="dxa"/>
            <w:vAlign w:val="center"/>
          </w:tcPr>
          <w:p w14:paraId="5F82CBBC" w14:textId="7435A09E"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0</w:t>
            </w:r>
          </w:p>
        </w:tc>
        <w:tc>
          <w:tcPr>
            <w:tcW w:w="1159" w:type="dxa"/>
            <w:vAlign w:val="center"/>
          </w:tcPr>
          <w:p w14:paraId="37CECD61" w14:textId="485FC4FC"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0</w:t>
            </w:r>
          </w:p>
        </w:tc>
        <w:tc>
          <w:tcPr>
            <w:tcW w:w="1163" w:type="dxa"/>
            <w:vAlign w:val="center"/>
          </w:tcPr>
          <w:p w14:paraId="13A9D32A" w14:textId="1D14CD7E"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3</w:t>
            </w:r>
          </w:p>
        </w:tc>
        <w:tc>
          <w:tcPr>
            <w:tcW w:w="1163" w:type="dxa"/>
            <w:vAlign w:val="center"/>
          </w:tcPr>
          <w:p w14:paraId="7516AC53" w14:textId="421C1B5D"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3</w:t>
            </w:r>
          </w:p>
        </w:tc>
      </w:tr>
      <w:tr w:rsidR="00971896" w:rsidRPr="000B11DE" w14:paraId="0ABA7C85" w14:textId="77777777" w:rsidTr="00971896">
        <w:trPr>
          <w:trHeight w:val="300"/>
        </w:trPr>
        <w:tc>
          <w:tcPr>
            <w:tcW w:w="3858" w:type="dxa"/>
            <w:gridSpan w:val="3"/>
          </w:tcPr>
          <w:p w14:paraId="0C17E7CA" w14:textId="77777777" w:rsidR="00971896" w:rsidRPr="000B11DE" w:rsidRDefault="00971896" w:rsidP="00971896">
            <w:pPr>
              <w:rPr>
                <w:rFonts w:ascii="Times New Roman" w:hAnsi="Times New Roman" w:cs="Times New Roman"/>
                <w:b/>
                <w:sz w:val="24"/>
                <w:szCs w:val="24"/>
              </w:rPr>
            </w:pPr>
            <w:r w:rsidRPr="000B11DE">
              <w:rPr>
                <w:rFonts w:ascii="Times New Roman" w:hAnsi="Times New Roman" w:cs="Times New Roman"/>
                <w:b/>
                <w:sz w:val="24"/>
                <w:szCs w:val="24"/>
              </w:rPr>
              <w:t>Stratejiler</w:t>
            </w:r>
          </w:p>
        </w:tc>
        <w:tc>
          <w:tcPr>
            <w:tcW w:w="5811" w:type="dxa"/>
            <w:gridSpan w:val="5"/>
          </w:tcPr>
          <w:p w14:paraId="0C23E968" w14:textId="547EA217" w:rsidR="00971896" w:rsidRPr="000B11DE" w:rsidRDefault="00971896" w:rsidP="00971896">
            <w:pPr>
              <w:pStyle w:val="ListeParagraf"/>
              <w:numPr>
                <w:ilvl w:val="0"/>
                <w:numId w:val="28"/>
              </w:numPr>
              <w:rPr>
                <w:rFonts w:ascii="Times New Roman" w:hAnsi="Times New Roman" w:cs="Times New Roman"/>
                <w:b/>
                <w:sz w:val="24"/>
                <w:szCs w:val="24"/>
              </w:rPr>
            </w:pPr>
            <w:r w:rsidRPr="000B11DE">
              <w:rPr>
                <w:rFonts w:ascii="Times New Roman" w:hAnsi="Times New Roman" w:cs="Times New Roman"/>
                <w:sz w:val="20"/>
              </w:rPr>
              <w:t>Ulusal ve uluslararası eğitim programlarıyla koordinasyon sağlamak</w:t>
            </w:r>
          </w:p>
          <w:p w14:paraId="58BDF706" w14:textId="2168878D" w:rsidR="00971896" w:rsidRPr="000B11DE" w:rsidRDefault="00971896" w:rsidP="00971896">
            <w:pPr>
              <w:pStyle w:val="ListeParagraf"/>
              <w:numPr>
                <w:ilvl w:val="0"/>
                <w:numId w:val="28"/>
              </w:numPr>
              <w:rPr>
                <w:rFonts w:ascii="Times New Roman" w:hAnsi="Times New Roman" w:cs="Times New Roman"/>
                <w:b/>
                <w:sz w:val="24"/>
                <w:szCs w:val="24"/>
              </w:rPr>
            </w:pPr>
            <w:r w:rsidRPr="000B11DE">
              <w:rPr>
                <w:rFonts w:ascii="Times New Roman" w:hAnsi="Times New Roman" w:cs="Times New Roman"/>
              </w:rPr>
              <w:t>Eğitim-öğretim planına farklı alanlardan ders ve uygulamalar koymak</w:t>
            </w:r>
          </w:p>
        </w:tc>
      </w:tr>
    </w:tbl>
    <w:p w14:paraId="37D71D1E" w14:textId="77777777" w:rsidR="00FF6909" w:rsidRDefault="00FF6909" w:rsidP="00C14346">
      <w:pPr>
        <w:rPr>
          <w:rFonts w:ascii="Times New Roman" w:hAnsi="Times New Roman" w:cs="Times New Roman"/>
          <w:b/>
          <w:sz w:val="24"/>
          <w:szCs w:val="24"/>
        </w:rPr>
      </w:pPr>
    </w:p>
    <w:p w14:paraId="4D033648" w14:textId="77777777" w:rsidR="00FF6909" w:rsidRDefault="00FF6909" w:rsidP="00C14346">
      <w:pPr>
        <w:rPr>
          <w:rFonts w:ascii="Times New Roman" w:hAnsi="Times New Roman" w:cs="Times New Roman"/>
          <w:b/>
          <w:sz w:val="24"/>
          <w:szCs w:val="24"/>
        </w:rPr>
      </w:pPr>
    </w:p>
    <w:p w14:paraId="75498D5B" w14:textId="77777777" w:rsidR="00971896" w:rsidRDefault="00971896" w:rsidP="00C14346">
      <w:pPr>
        <w:rPr>
          <w:rFonts w:ascii="Times New Roman" w:hAnsi="Times New Roman" w:cs="Times New Roman"/>
          <w:b/>
          <w:sz w:val="24"/>
          <w:szCs w:val="24"/>
        </w:rPr>
      </w:pPr>
    </w:p>
    <w:p w14:paraId="7B3411AC" w14:textId="77777777" w:rsidR="00971896" w:rsidRDefault="00971896" w:rsidP="00C14346">
      <w:pPr>
        <w:rPr>
          <w:rFonts w:ascii="Times New Roman" w:hAnsi="Times New Roman" w:cs="Times New Roman"/>
          <w:b/>
          <w:sz w:val="24"/>
          <w:szCs w:val="24"/>
        </w:rPr>
      </w:pPr>
    </w:p>
    <w:p w14:paraId="141B23C1" w14:textId="77777777" w:rsidR="00971896" w:rsidRDefault="00971896" w:rsidP="00C14346">
      <w:pPr>
        <w:rPr>
          <w:rFonts w:ascii="Times New Roman" w:hAnsi="Times New Roman" w:cs="Times New Roman"/>
          <w:b/>
          <w:sz w:val="24"/>
          <w:szCs w:val="24"/>
        </w:rPr>
      </w:pPr>
    </w:p>
    <w:p w14:paraId="18C7B096" w14:textId="77777777" w:rsidR="00971896" w:rsidRDefault="00971896" w:rsidP="00C14346">
      <w:pPr>
        <w:rPr>
          <w:rFonts w:ascii="Times New Roman" w:hAnsi="Times New Roman" w:cs="Times New Roman"/>
          <w:b/>
          <w:sz w:val="24"/>
          <w:szCs w:val="24"/>
        </w:rPr>
      </w:pPr>
    </w:p>
    <w:p w14:paraId="64012680" w14:textId="77777777" w:rsidR="00971896" w:rsidRDefault="00971896" w:rsidP="00C14346">
      <w:pPr>
        <w:rPr>
          <w:rFonts w:ascii="Times New Roman" w:hAnsi="Times New Roman" w:cs="Times New Roman"/>
          <w:b/>
          <w:sz w:val="24"/>
          <w:szCs w:val="24"/>
        </w:rPr>
      </w:pPr>
    </w:p>
    <w:p w14:paraId="73C6E0E3" w14:textId="77777777" w:rsidR="00971896" w:rsidRDefault="00971896" w:rsidP="00C14346">
      <w:pPr>
        <w:rPr>
          <w:rFonts w:ascii="Times New Roman" w:hAnsi="Times New Roman" w:cs="Times New Roman"/>
          <w:b/>
          <w:sz w:val="24"/>
          <w:szCs w:val="24"/>
        </w:rPr>
      </w:pPr>
    </w:p>
    <w:p w14:paraId="5138FBC8" w14:textId="77777777" w:rsidR="00971896" w:rsidRDefault="00971896" w:rsidP="00C14346">
      <w:pPr>
        <w:rPr>
          <w:rFonts w:ascii="Times New Roman" w:hAnsi="Times New Roman" w:cs="Times New Roman"/>
          <w:b/>
          <w:sz w:val="24"/>
          <w:szCs w:val="24"/>
        </w:rPr>
      </w:pPr>
    </w:p>
    <w:p w14:paraId="52154CA6" w14:textId="77777777" w:rsidR="000B11DE" w:rsidRDefault="000B11DE" w:rsidP="00C14346">
      <w:pPr>
        <w:rPr>
          <w:rFonts w:ascii="Times New Roman" w:hAnsi="Times New Roman" w:cs="Times New Roman"/>
          <w:b/>
          <w:sz w:val="24"/>
          <w:szCs w:val="24"/>
        </w:rPr>
      </w:pPr>
    </w:p>
    <w:p w14:paraId="6FB2A4A5" w14:textId="77777777" w:rsidR="00971896" w:rsidRDefault="00971896" w:rsidP="00C14346">
      <w:pPr>
        <w:rPr>
          <w:rFonts w:ascii="Times New Roman" w:hAnsi="Times New Roman" w:cs="Times New Roman"/>
          <w:b/>
          <w:sz w:val="24"/>
          <w:szCs w:val="24"/>
        </w:rPr>
      </w:pPr>
    </w:p>
    <w:p w14:paraId="00BFF58A" w14:textId="77777777" w:rsidR="00971896" w:rsidRDefault="00971896" w:rsidP="00C14346">
      <w:pPr>
        <w:rPr>
          <w:rFonts w:ascii="Times New Roman" w:hAnsi="Times New Roman" w:cs="Times New Roman"/>
          <w:b/>
          <w:sz w:val="24"/>
          <w:szCs w:val="24"/>
        </w:rPr>
      </w:pPr>
    </w:p>
    <w:p w14:paraId="03377860" w14:textId="77777777" w:rsidR="00971896" w:rsidRDefault="00971896" w:rsidP="00C14346">
      <w:pPr>
        <w:rPr>
          <w:rFonts w:ascii="Times New Roman" w:hAnsi="Times New Roman" w:cs="Times New Roman"/>
          <w:b/>
          <w:sz w:val="24"/>
          <w:szCs w:val="24"/>
        </w:rPr>
      </w:pPr>
    </w:p>
    <w:p w14:paraId="7CF2B200" w14:textId="77777777" w:rsidR="00971896" w:rsidRDefault="00971896" w:rsidP="00C14346">
      <w:pPr>
        <w:rPr>
          <w:rFonts w:ascii="Times New Roman" w:hAnsi="Times New Roman" w:cs="Times New Roman"/>
          <w:b/>
          <w:sz w:val="24"/>
          <w:szCs w:val="24"/>
        </w:rPr>
      </w:pPr>
    </w:p>
    <w:tbl>
      <w:tblPr>
        <w:tblStyle w:val="TabloKlavuzu"/>
        <w:tblW w:w="9669" w:type="dxa"/>
        <w:tblLook w:val="04A0" w:firstRow="1" w:lastRow="0" w:firstColumn="1" w:lastColumn="0" w:noHBand="0" w:noVBand="1"/>
      </w:tblPr>
      <w:tblGrid>
        <w:gridCol w:w="1407"/>
        <w:gridCol w:w="1102"/>
        <w:gridCol w:w="1469"/>
        <w:gridCol w:w="1139"/>
        <w:gridCol w:w="1139"/>
        <w:gridCol w:w="1135"/>
        <w:gridCol w:w="1139"/>
        <w:gridCol w:w="1139"/>
      </w:tblGrid>
      <w:tr w:rsidR="00971896" w:rsidRPr="000B11DE" w14:paraId="21FB1E9C" w14:textId="77777777" w:rsidTr="00A61713">
        <w:trPr>
          <w:trHeight w:val="533"/>
        </w:trPr>
        <w:tc>
          <w:tcPr>
            <w:tcW w:w="9669" w:type="dxa"/>
            <w:gridSpan w:val="8"/>
          </w:tcPr>
          <w:p w14:paraId="454277CF" w14:textId="5B994AF6"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lastRenderedPageBreak/>
              <w:t xml:space="preserve">Amaç </w:t>
            </w:r>
            <w:proofErr w:type="gramStart"/>
            <w:r w:rsidRPr="000B11DE">
              <w:rPr>
                <w:rFonts w:ascii="Times New Roman" w:hAnsi="Times New Roman" w:cs="Times New Roman"/>
                <w:b/>
                <w:sz w:val="24"/>
                <w:szCs w:val="24"/>
              </w:rPr>
              <w:t>A.</w:t>
            </w:r>
            <w:r w:rsidRPr="000B11DE">
              <w:rPr>
                <w:rFonts w:ascii="Times New Roman" w:hAnsi="Times New Roman" w:cs="Times New Roman"/>
                <w:b/>
                <w:sz w:val="24"/>
                <w:szCs w:val="24"/>
              </w:rPr>
              <w:t>3</w:t>
            </w:r>
            <w:r w:rsidRPr="000B11DE">
              <w:rPr>
                <w:rFonts w:ascii="Times New Roman" w:hAnsi="Times New Roman" w:cs="Times New Roman"/>
                <w:b/>
                <w:sz w:val="24"/>
                <w:szCs w:val="24"/>
              </w:rPr>
              <w:t xml:space="preserve">. </w:t>
            </w:r>
            <w:r w:rsidRPr="000B11DE">
              <w:rPr>
                <w:rFonts w:ascii="Times New Roman" w:hAnsi="Times New Roman" w:cs="Times New Roman"/>
                <w:b/>
                <w:sz w:val="20"/>
              </w:rPr>
              <w:t>:</w:t>
            </w:r>
            <w:proofErr w:type="gramEnd"/>
            <w:r w:rsidRPr="000B11DE">
              <w:rPr>
                <w:rFonts w:ascii="Times New Roman" w:hAnsi="Times New Roman" w:cs="Times New Roman"/>
                <w:b/>
                <w:sz w:val="20"/>
              </w:rPr>
              <w:t xml:space="preserve"> </w:t>
            </w:r>
            <w:r w:rsidRPr="000B11DE">
              <w:rPr>
                <w:rFonts w:ascii="Times New Roman" w:hAnsi="Times New Roman" w:cs="Times New Roman"/>
                <w:sz w:val="20"/>
              </w:rPr>
              <w:t>Paydaşlarla olan ilişkilerin geliştirilmesi</w:t>
            </w:r>
          </w:p>
        </w:tc>
      </w:tr>
      <w:tr w:rsidR="00971896" w:rsidRPr="000B11DE" w14:paraId="4C729C0E" w14:textId="77777777" w:rsidTr="00A61713">
        <w:trPr>
          <w:trHeight w:val="602"/>
        </w:trPr>
        <w:tc>
          <w:tcPr>
            <w:tcW w:w="9669" w:type="dxa"/>
            <w:gridSpan w:val="8"/>
          </w:tcPr>
          <w:p w14:paraId="39D21B6B" w14:textId="2ADB1176" w:rsidR="00971896" w:rsidRPr="000B11DE" w:rsidRDefault="00971896" w:rsidP="00A61713">
            <w:pPr>
              <w:rPr>
                <w:rFonts w:ascii="Times New Roman" w:hAnsi="Times New Roman" w:cs="Times New Roman"/>
                <w:bCs/>
                <w:sz w:val="24"/>
                <w:szCs w:val="24"/>
              </w:rPr>
            </w:pPr>
            <w:r w:rsidRPr="000B11DE">
              <w:rPr>
                <w:rFonts w:ascii="Times New Roman" w:hAnsi="Times New Roman" w:cs="Times New Roman"/>
                <w:b/>
                <w:sz w:val="24"/>
                <w:szCs w:val="24"/>
              </w:rPr>
              <w:t xml:space="preserve">Hedef </w:t>
            </w:r>
            <w:proofErr w:type="gramStart"/>
            <w:r w:rsidRPr="000B11DE">
              <w:rPr>
                <w:rFonts w:ascii="Times New Roman" w:hAnsi="Times New Roman" w:cs="Times New Roman"/>
                <w:b/>
                <w:sz w:val="24"/>
                <w:szCs w:val="24"/>
              </w:rPr>
              <w:t>H.</w:t>
            </w:r>
            <w:r w:rsidRPr="000B11DE">
              <w:rPr>
                <w:rFonts w:ascii="Times New Roman" w:hAnsi="Times New Roman" w:cs="Times New Roman"/>
                <w:b/>
                <w:sz w:val="24"/>
                <w:szCs w:val="24"/>
              </w:rPr>
              <w:t>3</w:t>
            </w:r>
            <w:r w:rsidRPr="000B11DE">
              <w:rPr>
                <w:rFonts w:ascii="Times New Roman" w:hAnsi="Times New Roman" w:cs="Times New Roman"/>
                <w:b/>
                <w:sz w:val="24"/>
                <w:szCs w:val="24"/>
              </w:rPr>
              <w:t>.1.</w:t>
            </w:r>
            <w:r w:rsidRPr="000B11DE">
              <w:rPr>
                <w:rFonts w:ascii="Times New Roman" w:hAnsi="Times New Roman" w:cs="Times New Roman"/>
                <w:bCs/>
                <w:sz w:val="24"/>
                <w:szCs w:val="24"/>
              </w:rPr>
              <w:t xml:space="preserve"> </w:t>
            </w:r>
            <w:r w:rsidRPr="000B11DE">
              <w:rPr>
                <w:rFonts w:ascii="Times New Roman" w:hAnsi="Times New Roman" w:cs="Times New Roman"/>
                <w:b/>
                <w:sz w:val="20"/>
              </w:rPr>
              <w:t>:</w:t>
            </w:r>
            <w:proofErr w:type="gramEnd"/>
            <w:r w:rsidRPr="000B11DE">
              <w:rPr>
                <w:rFonts w:ascii="Times New Roman" w:hAnsi="Times New Roman" w:cs="Times New Roman"/>
                <w:b/>
                <w:sz w:val="20"/>
              </w:rPr>
              <w:t xml:space="preserve"> </w:t>
            </w:r>
            <w:r w:rsidRPr="000B11DE">
              <w:rPr>
                <w:rFonts w:ascii="Times New Roman" w:hAnsi="Times New Roman" w:cs="Times New Roman"/>
                <w:sz w:val="20"/>
              </w:rPr>
              <w:t>Paydaşlarla olan ilişkileri etkin kılmak</w:t>
            </w:r>
          </w:p>
        </w:tc>
      </w:tr>
      <w:tr w:rsidR="000B11DE" w:rsidRPr="000B11DE" w14:paraId="792599F1" w14:textId="77777777" w:rsidTr="00971896">
        <w:trPr>
          <w:trHeight w:val="918"/>
        </w:trPr>
        <w:tc>
          <w:tcPr>
            <w:tcW w:w="1407" w:type="dxa"/>
          </w:tcPr>
          <w:p w14:paraId="63D9AA2A" w14:textId="77777777" w:rsidR="00971896" w:rsidRPr="000B11DE" w:rsidRDefault="00971896" w:rsidP="00A61713">
            <w:pPr>
              <w:rPr>
                <w:rFonts w:ascii="Times New Roman" w:hAnsi="Times New Roman" w:cs="Times New Roman"/>
                <w:b/>
                <w:sz w:val="24"/>
                <w:szCs w:val="24"/>
              </w:rPr>
            </w:pPr>
          </w:p>
        </w:tc>
        <w:tc>
          <w:tcPr>
            <w:tcW w:w="1102" w:type="dxa"/>
          </w:tcPr>
          <w:p w14:paraId="3061E85F"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Hedefe</w:t>
            </w:r>
          </w:p>
          <w:p w14:paraId="371C598E"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Etkisi</w:t>
            </w:r>
          </w:p>
          <w:p w14:paraId="55A47CA5"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w:t>
            </w:r>
          </w:p>
        </w:tc>
        <w:tc>
          <w:tcPr>
            <w:tcW w:w="1469" w:type="dxa"/>
          </w:tcPr>
          <w:p w14:paraId="224E9A8A"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 xml:space="preserve">Plan Başlangıç Değeri </w:t>
            </w:r>
          </w:p>
        </w:tc>
        <w:tc>
          <w:tcPr>
            <w:tcW w:w="1139" w:type="dxa"/>
          </w:tcPr>
          <w:p w14:paraId="3C8B5662"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2024 Hedef</w:t>
            </w:r>
          </w:p>
        </w:tc>
        <w:tc>
          <w:tcPr>
            <w:tcW w:w="1139" w:type="dxa"/>
          </w:tcPr>
          <w:p w14:paraId="487DB48F"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 xml:space="preserve">2025 </w:t>
            </w:r>
          </w:p>
          <w:p w14:paraId="1984AC51"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Hedef</w:t>
            </w:r>
          </w:p>
        </w:tc>
        <w:tc>
          <w:tcPr>
            <w:tcW w:w="1135" w:type="dxa"/>
          </w:tcPr>
          <w:p w14:paraId="11D35527"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 xml:space="preserve">2026 </w:t>
            </w:r>
          </w:p>
          <w:p w14:paraId="737675B5"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Hedef</w:t>
            </w:r>
          </w:p>
        </w:tc>
        <w:tc>
          <w:tcPr>
            <w:tcW w:w="1139" w:type="dxa"/>
          </w:tcPr>
          <w:p w14:paraId="228E97F8"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2027 Hedef</w:t>
            </w:r>
          </w:p>
        </w:tc>
        <w:tc>
          <w:tcPr>
            <w:tcW w:w="1139" w:type="dxa"/>
          </w:tcPr>
          <w:p w14:paraId="5368B845"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 xml:space="preserve">2028 </w:t>
            </w:r>
          </w:p>
          <w:p w14:paraId="73720B3A" w14:textId="77777777"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b/>
                <w:sz w:val="24"/>
                <w:szCs w:val="24"/>
              </w:rPr>
              <w:t>Hedef</w:t>
            </w:r>
          </w:p>
        </w:tc>
      </w:tr>
      <w:tr w:rsidR="00971896" w:rsidRPr="000B11DE" w14:paraId="394183E8" w14:textId="77777777" w:rsidTr="00971896">
        <w:trPr>
          <w:trHeight w:val="300"/>
        </w:trPr>
        <w:tc>
          <w:tcPr>
            <w:tcW w:w="1407" w:type="dxa"/>
          </w:tcPr>
          <w:p w14:paraId="328FA5B7" w14:textId="446CC66B" w:rsidR="00971896" w:rsidRPr="000B11DE" w:rsidRDefault="00971896" w:rsidP="00A61713">
            <w:pPr>
              <w:rPr>
                <w:rFonts w:ascii="Times New Roman" w:hAnsi="Times New Roman" w:cs="Times New Roman"/>
                <w:b/>
                <w:sz w:val="24"/>
                <w:szCs w:val="24"/>
              </w:rPr>
            </w:pPr>
            <w:r w:rsidRPr="000B11DE">
              <w:rPr>
                <w:rFonts w:ascii="Times New Roman" w:hAnsi="Times New Roman" w:cs="Times New Roman"/>
                <w:sz w:val="20"/>
              </w:rPr>
              <w:t>Kariyer günleri etkinlik sayısı</w:t>
            </w:r>
          </w:p>
        </w:tc>
        <w:tc>
          <w:tcPr>
            <w:tcW w:w="1102" w:type="dxa"/>
            <w:vAlign w:val="center"/>
          </w:tcPr>
          <w:p w14:paraId="4BD53E5D" w14:textId="689D489B" w:rsidR="00971896" w:rsidRPr="000B11DE" w:rsidRDefault="000B11DE" w:rsidP="00A61713">
            <w:pPr>
              <w:jc w:val="center"/>
              <w:rPr>
                <w:rFonts w:ascii="Times New Roman" w:hAnsi="Times New Roman" w:cs="Times New Roman"/>
                <w:b/>
                <w:sz w:val="24"/>
                <w:szCs w:val="24"/>
              </w:rPr>
            </w:pPr>
            <w:r w:rsidRPr="000B11DE">
              <w:rPr>
                <w:rFonts w:ascii="Times New Roman" w:hAnsi="Times New Roman" w:cs="Times New Roman"/>
                <w:b/>
                <w:sz w:val="24"/>
                <w:szCs w:val="24"/>
              </w:rPr>
              <w:t>25</w:t>
            </w:r>
          </w:p>
        </w:tc>
        <w:tc>
          <w:tcPr>
            <w:tcW w:w="1469" w:type="dxa"/>
            <w:vAlign w:val="center"/>
          </w:tcPr>
          <w:p w14:paraId="4EC64A4E" w14:textId="1A6B0CAD" w:rsidR="00971896" w:rsidRPr="000B11DE" w:rsidRDefault="00971896" w:rsidP="00A61713">
            <w:pPr>
              <w:jc w:val="center"/>
              <w:rPr>
                <w:rFonts w:ascii="Times New Roman" w:hAnsi="Times New Roman" w:cs="Times New Roman"/>
                <w:b/>
                <w:sz w:val="24"/>
                <w:szCs w:val="24"/>
              </w:rPr>
            </w:pPr>
            <w:r w:rsidRPr="000B11DE">
              <w:rPr>
                <w:rFonts w:ascii="Times New Roman" w:hAnsi="Times New Roman" w:cs="Times New Roman"/>
                <w:b/>
                <w:sz w:val="24"/>
                <w:szCs w:val="24"/>
              </w:rPr>
              <w:t>2</w:t>
            </w:r>
          </w:p>
        </w:tc>
        <w:tc>
          <w:tcPr>
            <w:tcW w:w="1139" w:type="dxa"/>
            <w:vAlign w:val="center"/>
          </w:tcPr>
          <w:p w14:paraId="281D67FB" w14:textId="17D20039" w:rsidR="00971896" w:rsidRPr="000B11DE" w:rsidRDefault="00971896" w:rsidP="00A61713">
            <w:pPr>
              <w:jc w:val="center"/>
              <w:rPr>
                <w:rFonts w:ascii="Times New Roman" w:hAnsi="Times New Roman" w:cs="Times New Roman"/>
                <w:b/>
                <w:sz w:val="24"/>
                <w:szCs w:val="24"/>
              </w:rPr>
            </w:pPr>
            <w:r w:rsidRPr="000B11DE">
              <w:rPr>
                <w:rFonts w:ascii="Times New Roman" w:hAnsi="Times New Roman" w:cs="Times New Roman"/>
                <w:b/>
                <w:sz w:val="24"/>
                <w:szCs w:val="24"/>
              </w:rPr>
              <w:t>2</w:t>
            </w:r>
          </w:p>
        </w:tc>
        <w:tc>
          <w:tcPr>
            <w:tcW w:w="1139" w:type="dxa"/>
            <w:vAlign w:val="center"/>
          </w:tcPr>
          <w:p w14:paraId="0B2AD344" w14:textId="6E5F4719" w:rsidR="00971896" w:rsidRPr="000B11DE" w:rsidRDefault="00971896" w:rsidP="00A61713">
            <w:pPr>
              <w:jc w:val="center"/>
              <w:rPr>
                <w:rFonts w:ascii="Times New Roman" w:hAnsi="Times New Roman" w:cs="Times New Roman"/>
                <w:b/>
                <w:sz w:val="24"/>
                <w:szCs w:val="24"/>
              </w:rPr>
            </w:pPr>
            <w:r w:rsidRPr="000B11DE">
              <w:rPr>
                <w:rFonts w:ascii="Times New Roman" w:hAnsi="Times New Roman" w:cs="Times New Roman"/>
                <w:b/>
                <w:sz w:val="24"/>
                <w:szCs w:val="24"/>
              </w:rPr>
              <w:t>2</w:t>
            </w:r>
          </w:p>
        </w:tc>
        <w:tc>
          <w:tcPr>
            <w:tcW w:w="1135" w:type="dxa"/>
            <w:vAlign w:val="center"/>
          </w:tcPr>
          <w:p w14:paraId="04F78B55" w14:textId="5837735B" w:rsidR="00971896" w:rsidRPr="000B11DE" w:rsidRDefault="00971896" w:rsidP="00A61713">
            <w:pPr>
              <w:jc w:val="center"/>
              <w:rPr>
                <w:rFonts w:ascii="Times New Roman" w:hAnsi="Times New Roman" w:cs="Times New Roman"/>
                <w:b/>
                <w:sz w:val="24"/>
                <w:szCs w:val="24"/>
              </w:rPr>
            </w:pPr>
            <w:r w:rsidRPr="000B11DE">
              <w:rPr>
                <w:rFonts w:ascii="Times New Roman" w:hAnsi="Times New Roman" w:cs="Times New Roman"/>
                <w:b/>
                <w:sz w:val="24"/>
                <w:szCs w:val="24"/>
              </w:rPr>
              <w:t>2</w:t>
            </w:r>
          </w:p>
        </w:tc>
        <w:tc>
          <w:tcPr>
            <w:tcW w:w="1139" w:type="dxa"/>
            <w:vAlign w:val="center"/>
          </w:tcPr>
          <w:p w14:paraId="27A8F520" w14:textId="62514BD7" w:rsidR="00971896" w:rsidRPr="000B11DE" w:rsidRDefault="00971896" w:rsidP="00A61713">
            <w:pPr>
              <w:jc w:val="center"/>
              <w:rPr>
                <w:rFonts w:ascii="Times New Roman" w:hAnsi="Times New Roman" w:cs="Times New Roman"/>
                <w:b/>
                <w:sz w:val="24"/>
                <w:szCs w:val="24"/>
              </w:rPr>
            </w:pPr>
            <w:r w:rsidRPr="000B11DE">
              <w:rPr>
                <w:rFonts w:ascii="Times New Roman" w:hAnsi="Times New Roman" w:cs="Times New Roman"/>
                <w:b/>
                <w:sz w:val="24"/>
                <w:szCs w:val="24"/>
              </w:rPr>
              <w:t>2</w:t>
            </w:r>
          </w:p>
        </w:tc>
        <w:tc>
          <w:tcPr>
            <w:tcW w:w="1139" w:type="dxa"/>
            <w:vAlign w:val="center"/>
          </w:tcPr>
          <w:p w14:paraId="17D09DC6" w14:textId="63D75284" w:rsidR="00971896" w:rsidRPr="000B11DE" w:rsidRDefault="00971896" w:rsidP="00A61713">
            <w:pPr>
              <w:jc w:val="center"/>
              <w:rPr>
                <w:rFonts w:ascii="Times New Roman" w:hAnsi="Times New Roman" w:cs="Times New Roman"/>
                <w:b/>
                <w:sz w:val="24"/>
                <w:szCs w:val="24"/>
              </w:rPr>
            </w:pPr>
            <w:r w:rsidRPr="000B11DE">
              <w:rPr>
                <w:rFonts w:ascii="Times New Roman" w:hAnsi="Times New Roman" w:cs="Times New Roman"/>
                <w:b/>
                <w:sz w:val="24"/>
                <w:szCs w:val="24"/>
              </w:rPr>
              <w:t>2</w:t>
            </w:r>
          </w:p>
        </w:tc>
      </w:tr>
      <w:tr w:rsidR="00971896" w:rsidRPr="000B11DE" w14:paraId="53A111CD" w14:textId="77777777" w:rsidTr="00971896">
        <w:trPr>
          <w:trHeight w:val="316"/>
        </w:trPr>
        <w:tc>
          <w:tcPr>
            <w:tcW w:w="1407" w:type="dxa"/>
          </w:tcPr>
          <w:p w14:paraId="216E1FFE" w14:textId="49D8AD15" w:rsidR="00971896" w:rsidRPr="000B11DE" w:rsidRDefault="00971896" w:rsidP="00971896">
            <w:pPr>
              <w:rPr>
                <w:rFonts w:ascii="Times New Roman" w:hAnsi="Times New Roman" w:cs="Times New Roman"/>
                <w:b/>
                <w:sz w:val="24"/>
                <w:szCs w:val="24"/>
              </w:rPr>
            </w:pPr>
            <w:r w:rsidRPr="000B11DE">
              <w:rPr>
                <w:rFonts w:ascii="Times New Roman" w:hAnsi="Times New Roman" w:cs="Times New Roman"/>
                <w:sz w:val="20"/>
              </w:rPr>
              <w:t>Sektörle Tanışma günleri/ziyaret sayısı</w:t>
            </w:r>
          </w:p>
        </w:tc>
        <w:tc>
          <w:tcPr>
            <w:tcW w:w="1102" w:type="dxa"/>
            <w:vAlign w:val="center"/>
          </w:tcPr>
          <w:p w14:paraId="18CE1C68" w14:textId="5162CF12" w:rsidR="00971896" w:rsidRPr="000B11DE" w:rsidRDefault="000B11DE" w:rsidP="00971896">
            <w:pPr>
              <w:jc w:val="center"/>
              <w:rPr>
                <w:rFonts w:ascii="Times New Roman" w:hAnsi="Times New Roman" w:cs="Times New Roman"/>
                <w:b/>
                <w:sz w:val="24"/>
                <w:szCs w:val="24"/>
              </w:rPr>
            </w:pPr>
            <w:r w:rsidRPr="000B11DE">
              <w:rPr>
                <w:rFonts w:ascii="Times New Roman" w:hAnsi="Times New Roman" w:cs="Times New Roman"/>
                <w:b/>
                <w:sz w:val="24"/>
                <w:szCs w:val="24"/>
              </w:rPr>
              <w:t>25</w:t>
            </w:r>
          </w:p>
        </w:tc>
        <w:tc>
          <w:tcPr>
            <w:tcW w:w="1469" w:type="dxa"/>
            <w:vAlign w:val="center"/>
          </w:tcPr>
          <w:p w14:paraId="3624800C" w14:textId="568582DE"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39" w:type="dxa"/>
            <w:vAlign w:val="center"/>
          </w:tcPr>
          <w:p w14:paraId="31512407" w14:textId="5AFA7496"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39" w:type="dxa"/>
            <w:vAlign w:val="center"/>
          </w:tcPr>
          <w:p w14:paraId="10DFE7F4" w14:textId="55577495"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35" w:type="dxa"/>
            <w:vAlign w:val="center"/>
          </w:tcPr>
          <w:p w14:paraId="78D23316" w14:textId="17206D05"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39" w:type="dxa"/>
            <w:vAlign w:val="center"/>
          </w:tcPr>
          <w:p w14:paraId="32FEBCB8" w14:textId="52031A14"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39" w:type="dxa"/>
            <w:vAlign w:val="center"/>
          </w:tcPr>
          <w:p w14:paraId="719A9DB5" w14:textId="5C0C531F"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r>
      <w:tr w:rsidR="00971896" w:rsidRPr="000B11DE" w14:paraId="23D3C900" w14:textId="77777777" w:rsidTr="00971896">
        <w:trPr>
          <w:trHeight w:val="300"/>
        </w:trPr>
        <w:tc>
          <w:tcPr>
            <w:tcW w:w="1407" w:type="dxa"/>
          </w:tcPr>
          <w:p w14:paraId="6534D8C9" w14:textId="1874E6C8" w:rsidR="00971896" w:rsidRPr="000B11DE" w:rsidRDefault="00971896" w:rsidP="00971896">
            <w:pPr>
              <w:rPr>
                <w:rFonts w:ascii="Times New Roman" w:hAnsi="Times New Roman" w:cs="Times New Roman"/>
                <w:b/>
                <w:sz w:val="24"/>
                <w:szCs w:val="24"/>
              </w:rPr>
            </w:pPr>
            <w:r w:rsidRPr="000B11DE">
              <w:rPr>
                <w:rFonts w:ascii="Times New Roman" w:hAnsi="Times New Roman" w:cs="Times New Roman"/>
                <w:sz w:val="20"/>
              </w:rPr>
              <w:t>Mezunlar Günleri sayısı</w:t>
            </w:r>
          </w:p>
        </w:tc>
        <w:tc>
          <w:tcPr>
            <w:tcW w:w="1102" w:type="dxa"/>
            <w:vAlign w:val="center"/>
          </w:tcPr>
          <w:p w14:paraId="376D85C4" w14:textId="0BC51D53" w:rsidR="00971896" w:rsidRPr="000B11DE" w:rsidRDefault="000B11DE" w:rsidP="00971896">
            <w:pPr>
              <w:jc w:val="center"/>
              <w:rPr>
                <w:rFonts w:ascii="Times New Roman" w:hAnsi="Times New Roman" w:cs="Times New Roman"/>
                <w:b/>
                <w:sz w:val="24"/>
                <w:szCs w:val="24"/>
              </w:rPr>
            </w:pPr>
            <w:r w:rsidRPr="000B11DE">
              <w:rPr>
                <w:rFonts w:ascii="Times New Roman" w:hAnsi="Times New Roman" w:cs="Times New Roman"/>
                <w:b/>
                <w:sz w:val="24"/>
                <w:szCs w:val="24"/>
              </w:rPr>
              <w:t>25</w:t>
            </w:r>
          </w:p>
        </w:tc>
        <w:tc>
          <w:tcPr>
            <w:tcW w:w="1469" w:type="dxa"/>
            <w:vAlign w:val="center"/>
          </w:tcPr>
          <w:p w14:paraId="7FB17582" w14:textId="5FDDAEA4"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0</w:t>
            </w:r>
          </w:p>
        </w:tc>
        <w:tc>
          <w:tcPr>
            <w:tcW w:w="1139" w:type="dxa"/>
            <w:vAlign w:val="center"/>
          </w:tcPr>
          <w:p w14:paraId="55F5FD1A" w14:textId="5681B65F"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39" w:type="dxa"/>
            <w:vAlign w:val="center"/>
          </w:tcPr>
          <w:p w14:paraId="58FBB878" w14:textId="493E50D3"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35" w:type="dxa"/>
            <w:vAlign w:val="center"/>
          </w:tcPr>
          <w:p w14:paraId="4BE0AE42" w14:textId="76AF8138"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39" w:type="dxa"/>
            <w:vAlign w:val="center"/>
          </w:tcPr>
          <w:p w14:paraId="0589EB94" w14:textId="45FD47FD"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39" w:type="dxa"/>
            <w:vAlign w:val="center"/>
          </w:tcPr>
          <w:p w14:paraId="171F38D4" w14:textId="20BF9E7D"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r>
      <w:tr w:rsidR="00971896" w:rsidRPr="000B11DE" w14:paraId="58BCB63D" w14:textId="77777777" w:rsidTr="00971896">
        <w:trPr>
          <w:trHeight w:val="300"/>
        </w:trPr>
        <w:tc>
          <w:tcPr>
            <w:tcW w:w="1407" w:type="dxa"/>
          </w:tcPr>
          <w:p w14:paraId="0ED2D062" w14:textId="57C64C90" w:rsidR="00971896" w:rsidRPr="000B11DE" w:rsidRDefault="00971896" w:rsidP="00971896">
            <w:pPr>
              <w:rPr>
                <w:rFonts w:ascii="Times New Roman" w:hAnsi="Times New Roman" w:cs="Times New Roman"/>
                <w:b/>
                <w:sz w:val="24"/>
                <w:szCs w:val="24"/>
              </w:rPr>
            </w:pPr>
            <w:r w:rsidRPr="000B11DE">
              <w:rPr>
                <w:rFonts w:ascii="Times New Roman" w:hAnsi="Times New Roman" w:cs="Times New Roman"/>
                <w:sz w:val="20"/>
              </w:rPr>
              <w:t>Sektörel teknik gezi sayısı</w:t>
            </w:r>
          </w:p>
        </w:tc>
        <w:tc>
          <w:tcPr>
            <w:tcW w:w="1102" w:type="dxa"/>
            <w:vAlign w:val="center"/>
          </w:tcPr>
          <w:p w14:paraId="4890E8BD" w14:textId="152CB398" w:rsidR="00971896" w:rsidRPr="000B11DE" w:rsidRDefault="000B11DE" w:rsidP="00971896">
            <w:pPr>
              <w:jc w:val="center"/>
              <w:rPr>
                <w:rFonts w:ascii="Times New Roman" w:hAnsi="Times New Roman" w:cs="Times New Roman"/>
                <w:b/>
                <w:sz w:val="24"/>
                <w:szCs w:val="24"/>
              </w:rPr>
            </w:pPr>
            <w:r w:rsidRPr="000B11DE">
              <w:rPr>
                <w:rFonts w:ascii="Times New Roman" w:hAnsi="Times New Roman" w:cs="Times New Roman"/>
                <w:b/>
                <w:sz w:val="24"/>
                <w:szCs w:val="24"/>
              </w:rPr>
              <w:t>25</w:t>
            </w:r>
          </w:p>
        </w:tc>
        <w:tc>
          <w:tcPr>
            <w:tcW w:w="1469" w:type="dxa"/>
            <w:vAlign w:val="center"/>
          </w:tcPr>
          <w:p w14:paraId="7A3D69C8" w14:textId="722FD243"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0</w:t>
            </w:r>
          </w:p>
        </w:tc>
        <w:tc>
          <w:tcPr>
            <w:tcW w:w="1139" w:type="dxa"/>
            <w:vAlign w:val="center"/>
          </w:tcPr>
          <w:p w14:paraId="211016AB" w14:textId="2FA23EAA"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39" w:type="dxa"/>
            <w:vAlign w:val="center"/>
          </w:tcPr>
          <w:p w14:paraId="01425F17" w14:textId="7E4AD001"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35" w:type="dxa"/>
            <w:vAlign w:val="center"/>
          </w:tcPr>
          <w:p w14:paraId="6A4694F9" w14:textId="171AA4CF"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39" w:type="dxa"/>
            <w:vAlign w:val="center"/>
          </w:tcPr>
          <w:p w14:paraId="30CE0753" w14:textId="74316925"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c>
          <w:tcPr>
            <w:tcW w:w="1139" w:type="dxa"/>
            <w:vAlign w:val="center"/>
          </w:tcPr>
          <w:p w14:paraId="6AFBCB8C" w14:textId="269BA961" w:rsidR="00971896" w:rsidRPr="000B11DE" w:rsidRDefault="00971896" w:rsidP="00971896">
            <w:pPr>
              <w:jc w:val="center"/>
              <w:rPr>
                <w:rFonts w:ascii="Times New Roman" w:hAnsi="Times New Roman" w:cs="Times New Roman"/>
                <w:b/>
                <w:sz w:val="24"/>
                <w:szCs w:val="24"/>
              </w:rPr>
            </w:pPr>
            <w:r w:rsidRPr="000B11DE">
              <w:rPr>
                <w:rFonts w:ascii="Times New Roman" w:hAnsi="Times New Roman" w:cs="Times New Roman"/>
                <w:b/>
                <w:sz w:val="24"/>
                <w:szCs w:val="24"/>
              </w:rPr>
              <w:t>1</w:t>
            </w:r>
          </w:p>
        </w:tc>
      </w:tr>
      <w:tr w:rsidR="00971896" w:rsidRPr="000B11DE" w14:paraId="478049DE" w14:textId="77777777" w:rsidTr="00971896">
        <w:trPr>
          <w:trHeight w:val="300"/>
        </w:trPr>
        <w:tc>
          <w:tcPr>
            <w:tcW w:w="3978" w:type="dxa"/>
            <w:gridSpan w:val="3"/>
          </w:tcPr>
          <w:p w14:paraId="1513270D" w14:textId="77777777" w:rsidR="00971896" w:rsidRPr="000B11DE" w:rsidRDefault="00971896" w:rsidP="00971896">
            <w:pPr>
              <w:rPr>
                <w:rFonts w:ascii="Times New Roman" w:hAnsi="Times New Roman" w:cs="Times New Roman"/>
                <w:b/>
                <w:sz w:val="24"/>
                <w:szCs w:val="24"/>
              </w:rPr>
            </w:pPr>
            <w:r w:rsidRPr="000B11DE">
              <w:rPr>
                <w:rFonts w:ascii="Times New Roman" w:hAnsi="Times New Roman" w:cs="Times New Roman"/>
                <w:b/>
                <w:sz w:val="24"/>
                <w:szCs w:val="24"/>
              </w:rPr>
              <w:t>Stratejiler</w:t>
            </w:r>
          </w:p>
        </w:tc>
        <w:tc>
          <w:tcPr>
            <w:tcW w:w="5691" w:type="dxa"/>
            <w:gridSpan w:val="5"/>
          </w:tcPr>
          <w:p w14:paraId="1775EC67" w14:textId="77777777" w:rsidR="00971896" w:rsidRPr="000B11DE" w:rsidRDefault="00971896" w:rsidP="00971896">
            <w:pPr>
              <w:pStyle w:val="ListeParagraf"/>
              <w:numPr>
                <w:ilvl w:val="0"/>
                <w:numId w:val="29"/>
              </w:numPr>
              <w:rPr>
                <w:rFonts w:ascii="Times New Roman" w:hAnsi="Times New Roman" w:cs="Times New Roman"/>
                <w:b/>
                <w:sz w:val="24"/>
                <w:szCs w:val="24"/>
              </w:rPr>
            </w:pPr>
            <w:r w:rsidRPr="000B11DE">
              <w:rPr>
                <w:rFonts w:ascii="Times New Roman" w:hAnsi="Times New Roman" w:cs="Times New Roman"/>
                <w:sz w:val="20"/>
              </w:rPr>
              <w:t>Öğrenciler ve mezunlarla ortak faaliyetler yapılması</w:t>
            </w:r>
            <w:r w:rsidRPr="000B11DE">
              <w:rPr>
                <w:rFonts w:ascii="Times New Roman" w:hAnsi="Times New Roman" w:cs="Times New Roman"/>
              </w:rPr>
              <w:t xml:space="preserve"> </w:t>
            </w:r>
          </w:p>
          <w:p w14:paraId="2FDF31C2" w14:textId="63B45035" w:rsidR="00971896" w:rsidRPr="000B11DE" w:rsidRDefault="00971896" w:rsidP="00971896">
            <w:pPr>
              <w:pStyle w:val="ListeParagraf"/>
              <w:numPr>
                <w:ilvl w:val="0"/>
                <w:numId w:val="29"/>
              </w:numPr>
              <w:rPr>
                <w:rFonts w:ascii="Times New Roman" w:hAnsi="Times New Roman" w:cs="Times New Roman"/>
                <w:b/>
                <w:sz w:val="24"/>
                <w:szCs w:val="24"/>
              </w:rPr>
            </w:pPr>
            <w:r w:rsidRPr="000B11DE">
              <w:rPr>
                <w:rFonts w:ascii="Times New Roman" w:hAnsi="Times New Roman" w:cs="Times New Roman"/>
                <w:sz w:val="20"/>
              </w:rPr>
              <w:t>Kamu ve özel sektörle ortak faaliyetler yapılması</w:t>
            </w:r>
          </w:p>
          <w:p w14:paraId="6491C6B0" w14:textId="0E9E0AE5" w:rsidR="00971896" w:rsidRPr="000B11DE" w:rsidRDefault="00971896" w:rsidP="000B11DE">
            <w:pPr>
              <w:pStyle w:val="ListeParagraf"/>
              <w:numPr>
                <w:ilvl w:val="0"/>
                <w:numId w:val="29"/>
              </w:numPr>
              <w:rPr>
                <w:rFonts w:ascii="Times New Roman" w:hAnsi="Times New Roman" w:cs="Times New Roman"/>
                <w:b/>
                <w:sz w:val="24"/>
                <w:szCs w:val="24"/>
              </w:rPr>
            </w:pPr>
            <w:r w:rsidRPr="000B11DE">
              <w:rPr>
                <w:rFonts w:ascii="Times New Roman" w:hAnsi="Times New Roman" w:cs="Times New Roman"/>
              </w:rPr>
              <w:t xml:space="preserve">Bölgenin </w:t>
            </w:r>
            <w:proofErr w:type="spellStart"/>
            <w:r w:rsidRPr="000B11DE">
              <w:rPr>
                <w:rFonts w:ascii="Times New Roman" w:hAnsi="Times New Roman" w:cs="Times New Roman"/>
              </w:rPr>
              <w:t>jeoiktisadi</w:t>
            </w:r>
            <w:proofErr w:type="spellEnd"/>
            <w:r w:rsidRPr="000B11DE">
              <w:rPr>
                <w:rFonts w:ascii="Times New Roman" w:hAnsi="Times New Roman" w:cs="Times New Roman"/>
              </w:rPr>
              <w:t xml:space="preserve"> ihtiyaçları doğrultusunda faaliyetler yapmak</w:t>
            </w:r>
          </w:p>
        </w:tc>
      </w:tr>
    </w:tbl>
    <w:p w14:paraId="051EFAE3" w14:textId="77777777" w:rsidR="00C14346" w:rsidRPr="00C14346" w:rsidRDefault="00C14346" w:rsidP="00C14346">
      <w:pPr>
        <w:rPr>
          <w:rFonts w:ascii="Times New Roman" w:hAnsi="Times New Roman" w:cs="Times New Roman"/>
          <w:sz w:val="24"/>
          <w:szCs w:val="24"/>
        </w:rPr>
      </w:pPr>
      <w:r w:rsidRPr="00C14346">
        <w:rPr>
          <w:rFonts w:ascii="Times New Roman" w:hAnsi="Times New Roman" w:cs="Times New Roman"/>
          <w:sz w:val="24"/>
          <w:szCs w:val="24"/>
        </w:rPr>
        <w:t>*Amaç ve Hedef sayısına göre arttırılmalıdır</w:t>
      </w:r>
    </w:p>
    <w:sectPr w:rsidR="00C14346" w:rsidRPr="00C14346" w:rsidSect="00296F9D">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5BB"/>
    <w:multiLevelType w:val="hybridMultilevel"/>
    <w:tmpl w:val="F0C42EAC"/>
    <w:lvl w:ilvl="0" w:tplc="F68045EC">
      <w:numFmt w:val="bullet"/>
      <w:lvlText w:val=""/>
      <w:lvlJc w:val="left"/>
      <w:pPr>
        <w:ind w:left="830" w:hanging="361"/>
      </w:pPr>
      <w:rPr>
        <w:rFonts w:ascii="Symbol" w:eastAsia="Symbol" w:hAnsi="Symbol" w:cs="Symbol" w:hint="default"/>
        <w:w w:val="100"/>
        <w:sz w:val="22"/>
        <w:szCs w:val="22"/>
        <w:lang w:val="en-US" w:eastAsia="en-US" w:bidi="en-US"/>
      </w:rPr>
    </w:lvl>
    <w:lvl w:ilvl="1" w:tplc="D17036F4">
      <w:numFmt w:val="bullet"/>
      <w:lvlText w:val="•"/>
      <w:lvlJc w:val="left"/>
      <w:pPr>
        <w:ind w:left="1208" w:hanging="361"/>
      </w:pPr>
      <w:rPr>
        <w:rFonts w:hint="default"/>
        <w:lang w:val="en-US" w:eastAsia="en-US" w:bidi="en-US"/>
      </w:rPr>
    </w:lvl>
    <w:lvl w:ilvl="2" w:tplc="9B929C1C">
      <w:numFmt w:val="bullet"/>
      <w:lvlText w:val="•"/>
      <w:lvlJc w:val="left"/>
      <w:pPr>
        <w:ind w:left="1577" w:hanging="361"/>
      </w:pPr>
      <w:rPr>
        <w:rFonts w:hint="default"/>
        <w:lang w:val="en-US" w:eastAsia="en-US" w:bidi="en-US"/>
      </w:rPr>
    </w:lvl>
    <w:lvl w:ilvl="3" w:tplc="43581D38">
      <w:numFmt w:val="bullet"/>
      <w:lvlText w:val="•"/>
      <w:lvlJc w:val="left"/>
      <w:pPr>
        <w:ind w:left="1946" w:hanging="361"/>
      </w:pPr>
      <w:rPr>
        <w:rFonts w:hint="default"/>
        <w:lang w:val="en-US" w:eastAsia="en-US" w:bidi="en-US"/>
      </w:rPr>
    </w:lvl>
    <w:lvl w:ilvl="4" w:tplc="3C9EF07C">
      <w:numFmt w:val="bullet"/>
      <w:lvlText w:val="•"/>
      <w:lvlJc w:val="left"/>
      <w:pPr>
        <w:ind w:left="2314" w:hanging="361"/>
      </w:pPr>
      <w:rPr>
        <w:rFonts w:hint="default"/>
        <w:lang w:val="en-US" w:eastAsia="en-US" w:bidi="en-US"/>
      </w:rPr>
    </w:lvl>
    <w:lvl w:ilvl="5" w:tplc="80F00572">
      <w:numFmt w:val="bullet"/>
      <w:lvlText w:val="•"/>
      <w:lvlJc w:val="left"/>
      <w:pPr>
        <w:ind w:left="2683" w:hanging="361"/>
      </w:pPr>
      <w:rPr>
        <w:rFonts w:hint="default"/>
        <w:lang w:val="en-US" w:eastAsia="en-US" w:bidi="en-US"/>
      </w:rPr>
    </w:lvl>
    <w:lvl w:ilvl="6" w:tplc="3FD2C620">
      <w:numFmt w:val="bullet"/>
      <w:lvlText w:val="•"/>
      <w:lvlJc w:val="left"/>
      <w:pPr>
        <w:ind w:left="3052" w:hanging="361"/>
      </w:pPr>
      <w:rPr>
        <w:rFonts w:hint="default"/>
        <w:lang w:val="en-US" w:eastAsia="en-US" w:bidi="en-US"/>
      </w:rPr>
    </w:lvl>
    <w:lvl w:ilvl="7" w:tplc="51D2570C">
      <w:numFmt w:val="bullet"/>
      <w:lvlText w:val="•"/>
      <w:lvlJc w:val="left"/>
      <w:pPr>
        <w:ind w:left="3420" w:hanging="361"/>
      </w:pPr>
      <w:rPr>
        <w:rFonts w:hint="default"/>
        <w:lang w:val="en-US" w:eastAsia="en-US" w:bidi="en-US"/>
      </w:rPr>
    </w:lvl>
    <w:lvl w:ilvl="8" w:tplc="D122A4F2">
      <w:numFmt w:val="bullet"/>
      <w:lvlText w:val="•"/>
      <w:lvlJc w:val="left"/>
      <w:pPr>
        <w:ind w:left="3789" w:hanging="361"/>
      </w:pPr>
      <w:rPr>
        <w:rFonts w:hint="default"/>
        <w:lang w:val="en-US" w:eastAsia="en-US" w:bidi="en-US"/>
      </w:rPr>
    </w:lvl>
  </w:abstractNum>
  <w:abstractNum w:abstractNumId="1" w15:restartNumberingAfterBreak="0">
    <w:nsid w:val="0A32419A"/>
    <w:multiLevelType w:val="hybridMultilevel"/>
    <w:tmpl w:val="C5922C60"/>
    <w:lvl w:ilvl="0" w:tplc="041F0001">
      <w:start w:val="1"/>
      <w:numFmt w:val="bullet"/>
      <w:lvlText w:val=""/>
      <w:lvlJc w:val="left"/>
      <w:pPr>
        <w:ind w:left="1085" w:hanging="360"/>
      </w:pPr>
      <w:rPr>
        <w:rFonts w:ascii="Symbol" w:hAnsi="Symbol" w:hint="default"/>
      </w:rPr>
    </w:lvl>
    <w:lvl w:ilvl="1" w:tplc="041F0003" w:tentative="1">
      <w:start w:val="1"/>
      <w:numFmt w:val="bullet"/>
      <w:lvlText w:val="o"/>
      <w:lvlJc w:val="left"/>
      <w:pPr>
        <w:ind w:left="1805" w:hanging="360"/>
      </w:pPr>
      <w:rPr>
        <w:rFonts w:ascii="Courier New" w:hAnsi="Courier New" w:cs="Courier New" w:hint="default"/>
      </w:rPr>
    </w:lvl>
    <w:lvl w:ilvl="2" w:tplc="041F0005" w:tentative="1">
      <w:start w:val="1"/>
      <w:numFmt w:val="bullet"/>
      <w:lvlText w:val=""/>
      <w:lvlJc w:val="left"/>
      <w:pPr>
        <w:ind w:left="2525" w:hanging="360"/>
      </w:pPr>
      <w:rPr>
        <w:rFonts w:ascii="Wingdings" w:hAnsi="Wingdings" w:hint="default"/>
      </w:rPr>
    </w:lvl>
    <w:lvl w:ilvl="3" w:tplc="041F0001" w:tentative="1">
      <w:start w:val="1"/>
      <w:numFmt w:val="bullet"/>
      <w:lvlText w:val=""/>
      <w:lvlJc w:val="left"/>
      <w:pPr>
        <w:ind w:left="3245" w:hanging="360"/>
      </w:pPr>
      <w:rPr>
        <w:rFonts w:ascii="Symbol" w:hAnsi="Symbol" w:hint="default"/>
      </w:rPr>
    </w:lvl>
    <w:lvl w:ilvl="4" w:tplc="041F0003" w:tentative="1">
      <w:start w:val="1"/>
      <w:numFmt w:val="bullet"/>
      <w:lvlText w:val="o"/>
      <w:lvlJc w:val="left"/>
      <w:pPr>
        <w:ind w:left="3965" w:hanging="360"/>
      </w:pPr>
      <w:rPr>
        <w:rFonts w:ascii="Courier New" w:hAnsi="Courier New" w:cs="Courier New" w:hint="default"/>
      </w:rPr>
    </w:lvl>
    <w:lvl w:ilvl="5" w:tplc="041F0005" w:tentative="1">
      <w:start w:val="1"/>
      <w:numFmt w:val="bullet"/>
      <w:lvlText w:val=""/>
      <w:lvlJc w:val="left"/>
      <w:pPr>
        <w:ind w:left="4685" w:hanging="360"/>
      </w:pPr>
      <w:rPr>
        <w:rFonts w:ascii="Wingdings" w:hAnsi="Wingdings" w:hint="default"/>
      </w:rPr>
    </w:lvl>
    <w:lvl w:ilvl="6" w:tplc="041F0001" w:tentative="1">
      <w:start w:val="1"/>
      <w:numFmt w:val="bullet"/>
      <w:lvlText w:val=""/>
      <w:lvlJc w:val="left"/>
      <w:pPr>
        <w:ind w:left="5405" w:hanging="360"/>
      </w:pPr>
      <w:rPr>
        <w:rFonts w:ascii="Symbol" w:hAnsi="Symbol" w:hint="default"/>
      </w:rPr>
    </w:lvl>
    <w:lvl w:ilvl="7" w:tplc="041F0003" w:tentative="1">
      <w:start w:val="1"/>
      <w:numFmt w:val="bullet"/>
      <w:lvlText w:val="o"/>
      <w:lvlJc w:val="left"/>
      <w:pPr>
        <w:ind w:left="6125" w:hanging="360"/>
      </w:pPr>
      <w:rPr>
        <w:rFonts w:ascii="Courier New" w:hAnsi="Courier New" w:cs="Courier New" w:hint="default"/>
      </w:rPr>
    </w:lvl>
    <w:lvl w:ilvl="8" w:tplc="041F0005" w:tentative="1">
      <w:start w:val="1"/>
      <w:numFmt w:val="bullet"/>
      <w:lvlText w:val=""/>
      <w:lvlJc w:val="left"/>
      <w:pPr>
        <w:ind w:left="6845" w:hanging="360"/>
      </w:pPr>
      <w:rPr>
        <w:rFonts w:ascii="Wingdings" w:hAnsi="Wingdings" w:hint="default"/>
      </w:rPr>
    </w:lvl>
  </w:abstractNum>
  <w:abstractNum w:abstractNumId="2" w15:restartNumberingAfterBreak="0">
    <w:nsid w:val="209828DB"/>
    <w:multiLevelType w:val="hybridMultilevel"/>
    <w:tmpl w:val="CA580516"/>
    <w:lvl w:ilvl="0" w:tplc="041F0001">
      <w:start w:val="1"/>
      <w:numFmt w:val="bullet"/>
      <w:lvlText w:val=""/>
      <w:lvlJc w:val="left"/>
      <w:pPr>
        <w:ind w:left="1085" w:hanging="360"/>
      </w:pPr>
      <w:rPr>
        <w:rFonts w:ascii="Symbol" w:hAnsi="Symbol" w:hint="default"/>
      </w:rPr>
    </w:lvl>
    <w:lvl w:ilvl="1" w:tplc="041F0003" w:tentative="1">
      <w:start w:val="1"/>
      <w:numFmt w:val="bullet"/>
      <w:lvlText w:val="o"/>
      <w:lvlJc w:val="left"/>
      <w:pPr>
        <w:ind w:left="1805" w:hanging="360"/>
      </w:pPr>
      <w:rPr>
        <w:rFonts w:ascii="Courier New" w:hAnsi="Courier New" w:cs="Courier New" w:hint="default"/>
      </w:rPr>
    </w:lvl>
    <w:lvl w:ilvl="2" w:tplc="041F0005" w:tentative="1">
      <w:start w:val="1"/>
      <w:numFmt w:val="bullet"/>
      <w:lvlText w:val=""/>
      <w:lvlJc w:val="left"/>
      <w:pPr>
        <w:ind w:left="2525" w:hanging="360"/>
      </w:pPr>
      <w:rPr>
        <w:rFonts w:ascii="Wingdings" w:hAnsi="Wingdings" w:hint="default"/>
      </w:rPr>
    </w:lvl>
    <w:lvl w:ilvl="3" w:tplc="041F0001" w:tentative="1">
      <w:start w:val="1"/>
      <w:numFmt w:val="bullet"/>
      <w:lvlText w:val=""/>
      <w:lvlJc w:val="left"/>
      <w:pPr>
        <w:ind w:left="3245" w:hanging="360"/>
      </w:pPr>
      <w:rPr>
        <w:rFonts w:ascii="Symbol" w:hAnsi="Symbol" w:hint="default"/>
      </w:rPr>
    </w:lvl>
    <w:lvl w:ilvl="4" w:tplc="041F0003" w:tentative="1">
      <w:start w:val="1"/>
      <w:numFmt w:val="bullet"/>
      <w:lvlText w:val="o"/>
      <w:lvlJc w:val="left"/>
      <w:pPr>
        <w:ind w:left="3965" w:hanging="360"/>
      </w:pPr>
      <w:rPr>
        <w:rFonts w:ascii="Courier New" w:hAnsi="Courier New" w:cs="Courier New" w:hint="default"/>
      </w:rPr>
    </w:lvl>
    <w:lvl w:ilvl="5" w:tplc="041F0005" w:tentative="1">
      <w:start w:val="1"/>
      <w:numFmt w:val="bullet"/>
      <w:lvlText w:val=""/>
      <w:lvlJc w:val="left"/>
      <w:pPr>
        <w:ind w:left="4685" w:hanging="360"/>
      </w:pPr>
      <w:rPr>
        <w:rFonts w:ascii="Wingdings" w:hAnsi="Wingdings" w:hint="default"/>
      </w:rPr>
    </w:lvl>
    <w:lvl w:ilvl="6" w:tplc="041F0001" w:tentative="1">
      <w:start w:val="1"/>
      <w:numFmt w:val="bullet"/>
      <w:lvlText w:val=""/>
      <w:lvlJc w:val="left"/>
      <w:pPr>
        <w:ind w:left="5405" w:hanging="360"/>
      </w:pPr>
      <w:rPr>
        <w:rFonts w:ascii="Symbol" w:hAnsi="Symbol" w:hint="default"/>
      </w:rPr>
    </w:lvl>
    <w:lvl w:ilvl="7" w:tplc="041F0003" w:tentative="1">
      <w:start w:val="1"/>
      <w:numFmt w:val="bullet"/>
      <w:lvlText w:val="o"/>
      <w:lvlJc w:val="left"/>
      <w:pPr>
        <w:ind w:left="6125" w:hanging="360"/>
      </w:pPr>
      <w:rPr>
        <w:rFonts w:ascii="Courier New" w:hAnsi="Courier New" w:cs="Courier New" w:hint="default"/>
      </w:rPr>
    </w:lvl>
    <w:lvl w:ilvl="8" w:tplc="041F0005" w:tentative="1">
      <w:start w:val="1"/>
      <w:numFmt w:val="bullet"/>
      <w:lvlText w:val=""/>
      <w:lvlJc w:val="left"/>
      <w:pPr>
        <w:ind w:left="6845" w:hanging="360"/>
      </w:pPr>
      <w:rPr>
        <w:rFonts w:ascii="Wingdings" w:hAnsi="Wingdings" w:hint="default"/>
      </w:rPr>
    </w:lvl>
  </w:abstractNum>
  <w:abstractNum w:abstractNumId="3" w15:restartNumberingAfterBreak="0">
    <w:nsid w:val="219341B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62521B"/>
    <w:multiLevelType w:val="hybridMultilevel"/>
    <w:tmpl w:val="478E8D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F414A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9551AB"/>
    <w:multiLevelType w:val="hybridMultilevel"/>
    <w:tmpl w:val="A8369940"/>
    <w:lvl w:ilvl="0" w:tplc="041F0001">
      <w:start w:val="1"/>
      <w:numFmt w:val="bullet"/>
      <w:lvlText w:val=""/>
      <w:lvlJc w:val="left"/>
      <w:pPr>
        <w:ind w:left="1085" w:hanging="360"/>
      </w:pPr>
      <w:rPr>
        <w:rFonts w:ascii="Symbol" w:hAnsi="Symbol" w:hint="default"/>
      </w:rPr>
    </w:lvl>
    <w:lvl w:ilvl="1" w:tplc="041F0003" w:tentative="1">
      <w:start w:val="1"/>
      <w:numFmt w:val="bullet"/>
      <w:lvlText w:val="o"/>
      <w:lvlJc w:val="left"/>
      <w:pPr>
        <w:ind w:left="1805" w:hanging="360"/>
      </w:pPr>
      <w:rPr>
        <w:rFonts w:ascii="Courier New" w:hAnsi="Courier New" w:cs="Courier New" w:hint="default"/>
      </w:rPr>
    </w:lvl>
    <w:lvl w:ilvl="2" w:tplc="041F0005" w:tentative="1">
      <w:start w:val="1"/>
      <w:numFmt w:val="bullet"/>
      <w:lvlText w:val=""/>
      <w:lvlJc w:val="left"/>
      <w:pPr>
        <w:ind w:left="2525" w:hanging="360"/>
      </w:pPr>
      <w:rPr>
        <w:rFonts w:ascii="Wingdings" w:hAnsi="Wingdings" w:hint="default"/>
      </w:rPr>
    </w:lvl>
    <w:lvl w:ilvl="3" w:tplc="041F0001" w:tentative="1">
      <w:start w:val="1"/>
      <w:numFmt w:val="bullet"/>
      <w:lvlText w:val=""/>
      <w:lvlJc w:val="left"/>
      <w:pPr>
        <w:ind w:left="3245" w:hanging="360"/>
      </w:pPr>
      <w:rPr>
        <w:rFonts w:ascii="Symbol" w:hAnsi="Symbol" w:hint="default"/>
      </w:rPr>
    </w:lvl>
    <w:lvl w:ilvl="4" w:tplc="041F0003" w:tentative="1">
      <w:start w:val="1"/>
      <w:numFmt w:val="bullet"/>
      <w:lvlText w:val="o"/>
      <w:lvlJc w:val="left"/>
      <w:pPr>
        <w:ind w:left="3965" w:hanging="360"/>
      </w:pPr>
      <w:rPr>
        <w:rFonts w:ascii="Courier New" w:hAnsi="Courier New" w:cs="Courier New" w:hint="default"/>
      </w:rPr>
    </w:lvl>
    <w:lvl w:ilvl="5" w:tplc="041F0005" w:tentative="1">
      <w:start w:val="1"/>
      <w:numFmt w:val="bullet"/>
      <w:lvlText w:val=""/>
      <w:lvlJc w:val="left"/>
      <w:pPr>
        <w:ind w:left="4685" w:hanging="360"/>
      </w:pPr>
      <w:rPr>
        <w:rFonts w:ascii="Wingdings" w:hAnsi="Wingdings" w:hint="default"/>
      </w:rPr>
    </w:lvl>
    <w:lvl w:ilvl="6" w:tplc="041F0001" w:tentative="1">
      <w:start w:val="1"/>
      <w:numFmt w:val="bullet"/>
      <w:lvlText w:val=""/>
      <w:lvlJc w:val="left"/>
      <w:pPr>
        <w:ind w:left="5405" w:hanging="360"/>
      </w:pPr>
      <w:rPr>
        <w:rFonts w:ascii="Symbol" w:hAnsi="Symbol" w:hint="default"/>
      </w:rPr>
    </w:lvl>
    <w:lvl w:ilvl="7" w:tplc="041F0003" w:tentative="1">
      <w:start w:val="1"/>
      <w:numFmt w:val="bullet"/>
      <w:lvlText w:val="o"/>
      <w:lvlJc w:val="left"/>
      <w:pPr>
        <w:ind w:left="6125" w:hanging="360"/>
      </w:pPr>
      <w:rPr>
        <w:rFonts w:ascii="Courier New" w:hAnsi="Courier New" w:cs="Courier New" w:hint="default"/>
      </w:rPr>
    </w:lvl>
    <w:lvl w:ilvl="8" w:tplc="041F0005" w:tentative="1">
      <w:start w:val="1"/>
      <w:numFmt w:val="bullet"/>
      <w:lvlText w:val=""/>
      <w:lvlJc w:val="left"/>
      <w:pPr>
        <w:ind w:left="6845" w:hanging="360"/>
      </w:pPr>
      <w:rPr>
        <w:rFonts w:ascii="Wingdings" w:hAnsi="Wingdings" w:hint="default"/>
      </w:rPr>
    </w:lvl>
  </w:abstractNum>
  <w:abstractNum w:abstractNumId="7" w15:restartNumberingAfterBreak="0">
    <w:nsid w:val="27662EEF"/>
    <w:multiLevelType w:val="hybridMultilevel"/>
    <w:tmpl w:val="7FC056B8"/>
    <w:lvl w:ilvl="0" w:tplc="3D926018">
      <w:numFmt w:val="bullet"/>
      <w:lvlText w:val=""/>
      <w:lvlJc w:val="left"/>
      <w:pPr>
        <w:ind w:left="830" w:hanging="361"/>
      </w:pPr>
      <w:rPr>
        <w:rFonts w:ascii="Symbol" w:eastAsia="Symbol" w:hAnsi="Symbol" w:cs="Symbol" w:hint="default"/>
        <w:w w:val="100"/>
        <w:sz w:val="22"/>
        <w:szCs w:val="22"/>
        <w:lang w:val="en-US" w:eastAsia="en-US" w:bidi="en-US"/>
      </w:rPr>
    </w:lvl>
    <w:lvl w:ilvl="1" w:tplc="D402C688">
      <w:numFmt w:val="bullet"/>
      <w:lvlText w:val="•"/>
      <w:lvlJc w:val="left"/>
      <w:pPr>
        <w:ind w:left="1208" w:hanging="361"/>
      </w:pPr>
      <w:rPr>
        <w:rFonts w:hint="default"/>
        <w:lang w:val="en-US" w:eastAsia="en-US" w:bidi="en-US"/>
      </w:rPr>
    </w:lvl>
    <w:lvl w:ilvl="2" w:tplc="CDC6C250">
      <w:numFmt w:val="bullet"/>
      <w:lvlText w:val="•"/>
      <w:lvlJc w:val="left"/>
      <w:pPr>
        <w:ind w:left="1577" w:hanging="361"/>
      </w:pPr>
      <w:rPr>
        <w:rFonts w:hint="default"/>
        <w:lang w:val="en-US" w:eastAsia="en-US" w:bidi="en-US"/>
      </w:rPr>
    </w:lvl>
    <w:lvl w:ilvl="3" w:tplc="003A30E8">
      <w:numFmt w:val="bullet"/>
      <w:lvlText w:val="•"/>
      <w:lvlJc w:val="left"/>
      <w:pPr>
        <w:ind w:left="1946" w:hanging="361"/>
      </w:pPr>
      <w:rPr>
        <w:rFonts w:hint="default"/>
        <w:lang w:val="en-US" w:eastAsia="en-US" w:bidi="en-US"/>
      </w:rPr>
    </w:lvl>
    <w:lvl w:ilvl="4" w:tplc="C44895D0">
      <w:numFmt w:val="bullet"/>
      <w:lvlText w:val="•"/>
      <w:lvlJc w:val="left"/>
      <w:pPr>
        <w:ind w:left="2314" w:hanging="361"/>
      </w:pPr>
      <w:rPr>
        <w:rFonts w:hint="default"/>
        <w:lang w:val="en-US" w:eastAsia="en-US" w:bidi="en-US"/>
      </w:rPr>
    </w:lvl>
    <w:lvl w:ilvl="5" w:tplc="DE6EDA92">
      <w:numFmt w:val="bullet"/>
      <w:lvlText w:val="•"/>
      <w:lvlJc w:val="left"/>
      <w:pPr>
        <w:ind w:left="2683" w:hanging="361"/>
      </w:pPr>
      <w:rPr>
        <w:rFonts w:hint="default"/>
        <w:lang w:val="en-US" w:eastAsia="en-US" w:bidi="en-US"/>
      </w:rPr>
    </w:lvl>
    <w:lvl w:ilvl="6" w:tplc="BD0E3204">
      <w:numFmt w:val="bullet"/>
      <w:lvlText w:val="•"/>
      <w:lvlJc w:val="left"/>
      <w:pPr>
        <w:ind w:left="3052" w:hanging="361"/>
      </w:pPr>
      <w:rPr>
        <w:rFonts w:hint="default"/>
        <w:lang w:val="en-US" w:eastAsia="en-US" w:bidi="en-US"/>
      </w:rPr>
    </w:lvl>
    <w:lvl w:ilvl="7" w:tplc="30C4561E">
      <w:numFmt w:val="bullet"/>
      <w:lvlText w:val="•"/>
      <w:lvlJc w:val="left"/>
      <w:pPr>
        <w:ind w:left="3420" w:hanging="361"/>
      </w:pPr>
      <w:rPr>
        <w:rFonts w:hint="default"/>
        <w:lang w:val="en-US" w:eastAsia="en-US" w:bidi="en-US"/>
      </w:rPr>
    </w:lvl>
    <w:lvl w:ilvl="8" w:tplc="5792F78E">
      <w:numFmt w:val="bullet"/>
      <w:lvlText w:val="•"/>
      <w:lvlJc w:val="left"/>
      <w:pPr>
        <w:ind w:left="3789" w:hanging="361"/>
      </w:pPr>
      <w:rPr>
        <w:rFonts w:hint="default"/>
        <w:lang w:val="en-US" w:eastAsia="en-US" w:bidi="en-US"/>
      </w:rPr>
    </w:lvl>
  </w:abstractNum>
  <w:abstractNum w:abstractNumId="8" w15:restartNumberingAfterBreak="0">
    <w:nsid w:val="2C934E8E"/>
    <w:multiLevelType w:val="hybridMultilevel"/>
    <w:tmpl w:val="22DEE650"/>
    <w:lvl w:ilvl="0" w:tplc="041F0001">
      <w:start w:val="1"/>
      <w:numFmt w:val="bullet"/>
      <w:lvlText w:val=""/>
      <w:lvlJc w:val="left"/>
      <w:pPr>
        <w:ind w:left="1085" w:hanging="360"/>
      </w:pPr>
      <w:rPr>
        <w:rFonts w:ascii="Symbol" w:hAnsi="Symbol" w:hint="default"/>
      </w:rPr>
    </w:lvl>
    <w:lvl w:ilvl="1" w:tplc="041F0003" w:tentative="1">
      <w:start w:val="1"/>
      <w:numFmt w:val="bullet"/>
      <w:lvlText w:val="o"/>
      <w:lvlJc w:val="left"/>
      <w:pPr>
        <w:ind w:left="1805" w:hanging="360"/>
      </w:pPr>
      <w:rPr>
        <w:rFonts w:ascii="Courier New" w:hAnsi="Courier New" w:cs="Courier New" w:hint="default"/>
      </w:rPr>
    </w:lvl>
    <w:lvl w:ilvl="2" w:tplc="041F0005" w:tentative="1">
      <w:start w:val="1"/>
      <w:numFmt w:val="bullet"/>
      <w:lvlText w:val=""/>
      <w:lvlJc w:val="left"/>
      <w:pPr>
        <w:ind w:left="2525" w:hanging="360"/>
      </w:pPr>
      <w:rPr>
        <w:rFonts w:ascii="Wingdings" w:hAnsi="Wingdings" w:hint="default"/>
      </w:rPr>
    </w:lvl>
    <w:lvl w:ilvl="3" w:tplc="041F0001" w:tentative="1">
      <w:start w:val="1"/>
      <w:numFmt w:val="bullet"/>
      <w:lvlText w:val=""/>
      <w:lvlJc w:val="left"/>
      <w:pPr>
        <w:ind w:left="3245" w:hanging="360"/>
      </w:pPr>
      <w:rPr>
        <w:rFonts w:ascii="Symbol" w:hAnsi="Symbol" w:hint="default"/>
      </w:rPr>
    </w:lvl>
    <w:lvl w:ilvl="4" w:tplc="041F0003" w:tentative="1">
      <w:start w:val="1"/>
      <w:numFmt w:val="bullet"/>
      <w:lvlText w:val="o"/>
      <w:lvlJc w:val="left"/>
      <w:pPr>
        <w:ind w:left="3965" w:hanging="360"/>
      </w:pPr>
      <w:rPr>
        <w:rFonts w:ascii="Courier New" w:hAnsi="Courier New" w:cs="Courier New" w:hint="default"/>
      </w:rPr>
    </w:lvl>
    <w:lvl w:ilvl="5" w:tplc="041F0005" w:tentative="1">
      <w:start w:val="1"/>
      <w:numFmt w:val="bullet"/>
      <w:lvlText w:val=""/>
      <w:lvlJc w:val="left"/>
      <w:pPr>
        <w:ind w:left="4685" w:hanging="360"/>
      </w:pPr>
      <w:rPr>
        <w:rFonts w:ascii="Wingdings" w:hAnsi="Wingdings" w:hint="default"/>
      </w:rPr>
    </w:lvl>
    <w:lvl w:ilvl="6" w:tplc="041F0001" w:tentative="1">
      <w:start w:val="1"/>
      <w:numFmt w:val="bullet"/>
      <w:lvlText w:val=""/>
      <w:lvlJc w:val="left"/>
      <w:pPr>
        <w:ind w:left="5405" w:hanging="360"/>
      </w:pPr>
      <w:rPr>
        <w:rFonts w:ascii="Symbol" w:hAnsi="Symbol" w:hint="default"/>
      </w:rPr>
    </w:lvl>
    <w:lvl w:ilvl="7" w:tplc="041F0003" w:tentative="1">
      <w:start w:val="1"/>
      <w:numFmt w:val="bullet"/>
      <w:lvlText w:val="o"/>
      <w:lvlJc w:val="left"/>
      <w:pPr>
        <w:ind w:left="6125" w:hanging="360"/>
      </w:pPr>
      <w:rPr>
        <w:rFonts w:ascii="Courier New" w:hAnsi="Courier New" w:cs="Courier New" w:hint="default"/>
      </w:rPr>
    </w:lvl>
    <w:lvl w:ilvl="8" w:tplc="041F0005" w:tentative="1">
      <w:start w:val="1"/>
      <w:numFmt w:val="bullet"/>
      <w:lvlText w:val=""/>
      <w:lvlJc w:val="left"/>
      <w:pPr>
        <w:ind w:left="6845" w:hanging="360"/>
      </w:pPr>
      <w:rPr>
        <w:rFonts w:ascii="Wingdings" w:hAnsi="Wingdings" w:hint="default"/>
      </w:rPr>
    </w:lvl>
  </w:abstractNum>
  <w:abstractNum w:abstractNumId="9" w15:restartNumberingAfterBreak="0">
    <w:nsid w:val="2F981544"/>
    <w:multiLevelType w:val="hybridMultilevel"/>
    <w:tmpl w:val="0BAE5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88B5B64"/>
    <w:multiLevelType w:val="hybridMultilevel"/>
    <w:tmpl w:val="B1BE53A8"/>
    <w:lvl w:ilvl="0" w:tplc="041F0001">
      <w:start w:val="1"/>
      <w:numFmt w:val="bullet"/>
      <w:lvlText w:val=""/>
      <w:lvlJc w:val="left"/>
      <w:pPr>
        <w:ind w:left="1080" w:hanging="360"/>
      </w:pPr>
      <w:rPr>
        <w:rFonts w:ascii="Symbol" w:hAnsi="Symbol" w:hint="default"/>
      </w:rPr>
    </w:lvl>
    <w:lvl w:ilvl="1" w:tplc="CF6E6B7E">
      <w:start w:val="2022"/>
      <w:numFmt w:val="bullet"/>
      <w:lvlText w:val="–"/>
      <w:lvlJc w:val="left"/>
      <w:pPr>
        <w:ind w:left="2340" w:hanging="900"/>
      </w:pPr>
      <w:rPr>
        <w:rFonts w:ascii="Times New Roman" w:eastAsiaTheme="minorHAnsi"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42981121"/>
    <w:multiLevelType w:val="hybridMultilevel"/>
    <w:tmpl w:val="95F42F40"/>
    <w:lvl w:ilvl="0" w:tplc="2A44EEFE">
      <w:numFmt w:val="bullet"/>
      <w:lvlText w:val=""/>
      <w:lvlJc w:val="left"/>
      <w:pPr>
        <w:ind w:left="820" w:hanging="361"/>
      </w:pPr>
      <w:rPr>
        <w:rFonts w:ascii="Symbol" w:eastAsia="Symbol" w:hAnsi="Symbol" w:cs="Symbol" w:hint="default"/>
        <w:w w:val="100"/>
        <w:sz w:val="22"/>
        <w:szCs w:val="22"/>
        <w:lang w:val="en-US" w:eastAsia="en-US" w:bidi="en-US"/>
      </w:rPr>
    </w:lvl>
    <w:lvl w:ilvl="1" w:tplc="0A6ACEF6">
      <w:numFmt w:val="bullet"/>
      <w:lvlText w:val="•"/>
      <w:lvlJc w:val="left"/>
      <w:pPr>
        <w:ind w:left="1190" w:hanging="361"/>
      </w:pPr>
      <w:rPr>
        <w:rFonts w:hint="default"/>
        <w:lang w:val="en-US" w:eastAsia="en-US" w:bidi="en-US"/>
      </w:rPr>
    </w:lvl>
    <w:lvl w:ilvl="2" w:tplc="615A4BB6">
      <w:numFmt w:val="bullet"/>
      <w:lvlText w:val="•"/>
      <w:lvlJc w:val="left"/>
      <w:pPr>
        <w:ind w:left="1561" w:hanging="361"/>
      </w:pPr>
      <w:rPr>
        <w:rFonts w:hint="default"/>
        <w:lang w:val="en-US" w:eastAsia="en-US" w:bidi="en-US"/>
      </w:rPr>
    </w:lvl>
    <w:lvl w:ilvl="3" w:tplc="1CCE5A76">
      <w:numFmt w:val="bullet"/>
      <w:lvlText w:val="•"/>
      <w:lvlJc w:val="left"/>
      <w:pPr>
        <w:ind w:left="1932" w:hanging="361"/>
      </w:pPr>
      <w:rPr>
        <w:rFonts w:hint="default"/>
        <w:lang w:val="en-US" w:eastAsia="en-US" w:bidi="en-US"/>
      </w:rPr>
    </w:lvl>
    <w:lvl w:ilvl="4" w:tplc="BDCCB738">
      <w:numFmt w:val="bullet"/>
      <w:lvlText w:val="•"/>
      <w:lvlJc w:val="left"/>
      <w:pPr>
        <w:ind w:left="2302" w:hanging="361"/>
      </w:pPr>
      <w:rPr>
        <w:rFonts w:hint="default"/>
        <w:lang w:val="en-US" w:eastAsia="en-US" w:bidi="en-US"/>
      </w:rPr>
    </w:lvl>
    <w:lvl w:ilvl="5" w:tplc="85EC4004">
      <w:numFmt w:val="bullet"/>
      <w:lvlText w:val="•"/>
      <w:lvlJc w:val="left"/>
      <w:pPr>
        <w:ind w:left="2673" w:hanging="361"/>
      </w:pPr>
      <w:rPr>
        <w:rFonts w:hint="default"/>
        <w:lang w:val="en-US" w:eastAsia="en-US" w:bidi="en-US"/>
      </w:rPr>
    </w:lvl>
    <w:lvl w:ilvl="6" w:tplc="4B8EF036">
      <w:numFmt w:val="bullet"/>
      <w:lvlText w:val="•"/>
      <w:lvlJc w:val="left"/>
      <w:pPr>
        <w:ind w:left="3044" w:hanging="361"/>
      </w:pPr>
      <w:rPr>
        <w:rFonts w:hint="default"/>
        <w:lang w:val="en-US" w:eastAsia="en-US" w:bidi="en-US"/>
      </w:rPr>
    </w:lvl>
    <w:lvl w:ilvl="7" w:tplc="1224520C">
      <w:numFmt w:val="bullet"/>
      <w:lvlText w:val="•"/>
      <w:lvlJc w:val="left"/>
      <w:pPr>
        <w:ind w:left="3414" w:hanging="361"/>
      </w:pPr>
      <w:rPr>
        <w:rFonts w:hint="default"/>
        <w:lang w:val="en-US" w:eastAsia="en-US" w:bidi="en-US"/>
      </w:rPr>
    </w:lvl>
    <w:lvl w:ilvl="8" w:tplc="1AAC920C">
      <w:numFmt w:val="bullet"/>
      <w:lvlText w:val="•"/>
      <w:lvlJc w:val="left"/>
      <w:pPr>
        <w:ind w:left="3785" w:hanging="361"/>
      </w:pPr>
      <w:rPr>
        <w:rFonts w:hint="default"/>
        <w:lang w:val="en-US" w:eastAsia="en-US" w:bidi="en-US"/>
      </w:rPr>
    </w:lvl>
  </w:abstractNum>
  <w:abstractNum w:abstractNumId="12" w15:restartNumberingAfterBreak="0">
    <w:nsid w:val="47E43585"/>
    <w:multiLevelType w:val="hybridMultilevel"/>
    <w:tmpl w:val="6DA4A13E"/>
    <w:lvl w:ilvl="0" w:tplc="4F8C00B0">
      <w:start w:val="1"/>
      <w:numFmt w:val="decimal"/>
      <w:lvlText w:val="%1."/>
      <w:lvlJc w:val="left"/>
      <w:pPr>
        <w:ind w:left="720" w:hanging="360"/>
      </w:pPr>
      <w:rPr>
        <w:i w:val="0"/>
        <w:color w:val="auto"/>
      </w:rPr>
    </w:lvl>
    <w:lvl w:ilvl="1" w:tplc="041F0019">
      <w:start w:val="1"/>
      <w:numFmt w:val="lowerLetter"/>
      <w:lvlText w:val="%2."/>
      <w:lvlJc w:val="left"/>
      <w:pPr>
        <w:ind w:left="1353"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88D1BF2"/>
    <w:multiLevelType w:val="hybridMultilevel"/>
    <w:tmpl w:val="00C4B720"/>
    <w:lvl w:ilvl="0" w:tplc="041F0001">
      <w:start w:val="1"/>
      <w:numFmt w:val="bullet"/>
      <w:lvlText w:val=""/>
      <w:lvlJc w:val="left"/>
      <w:pPr>
        <w:ind w:left="720" w:hanging="360"/>
      </w:pPr>
      <w:rPr>
        <w:rFonts w:ascii="Symbol" w:hAnsi="Symbol" w:hint="default"/>
      </w:rPr>
    </w:lvl>
    <w:lvl w:ilvl="1" w:tplc="D33C5DEE">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C201E8D"/>
    <w:multiLevelType w:val="hybridMultilevel"/>
    <w:tmpl w:val="7A2EB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1C41C7A"/>
    <w:multiLevelType w:val="hybridMultilevel"/>
    <w:tmpl w:val="80C47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633E0B"/>
    <w:multiLevelType w:val="hybridMultilevel"/>
    <w:tmpl w:val="DA325662"/>
    <w:lvl w:ilvl="0" w:tplc="43F21E04">
      <w:numFmt w:val="bullet"/>
      <w:lvlText w:val=""/>
      <w:lvlJc w:val="left"/>
      <w:pPr>
        <w:ind w:left="830" w:hanging="361"/>
      </w:pPr>
      <w:rPr>
        <w:rFonts w:ascii="Symbol" w:eastAsia="Symbol" w:hAnsi="Symbol" w:cs="Symbol" w:hint="default"/>
        <w:w w:val="100"/>
        <w:sz w:val="22"/>
        <w:szCs w:val="22"/>
        <w:lang w:val="en-US" w:eastAsia="en-US" w:bidi="en-US"/>
      </w:rPr>
    </w:lvl>
    <w:lvl w:ilvl="1" w:tplc="EB18AA5E">
      <w:numFmt w:val="bullet"/>
      <w:lvlText w:val="•"/>
      <w:lvlJc w:val="left"/>
      <w:pPr>
        <w:ind w:left="1209" w:hanging="361"/>
      </w:pPr>
      <w:rPr>
        <w:rFonts w:hint="default"/>
        <w:lang w:val="en-US" w:eastAsia="en-US" w:bidi="en-US"/>
      </w:rPr>
    </w:lvl>
    <w:lvl w:ilvl="2" w:tplc="7324A74A">
      <w:numFmt w:val="bullet"/>
      <w:lvlText w:val="•"/>
      <w:lvlJc w:val="left"/>
      <w:pPr>
        <w:ind w:left="1578" w:hanging="361"/>
      </w:pPr>
      <w:rPr>
        <w:rFonts w:hint="default"/>
        <w:lang w:val="en-US" w:eastAsia="en-US" w:bidi="en-US"/>
      </w:rPr>
    </w:lvl>
    <w:lvl w:ilvl="3" w:tplc="48E4C37A">
      <w:numFmt w:val="bullet"/>
      <w:lvlText w:val="•"/>
      <w:lvlJc w:val="left"/>
      <w:pPr>
        <w:ind w:left="1947" w:hanging="361"/>
      </w:pPr>
      <w:rPr>
        <w:rFonts w:hint="default"/>
        <w:lang w:val="en-US" w:eastAsia="en-US" w:bidi="en-US"/>
      </w:rPr>
    </w:lvl>
    <w:lvl w:ilvl="4" w:tplc="ACBE714A">
      <w:numFmt w:val="bullet"/>
      <w:lvlText w:val="•"/>
      <w:lvlJc w:val="left"/>
      <w:pPr>
        <w:ind w:left="2316" w:hanging="361"/>
      </w:pPr>
      <w:rPr>
        <w:rFonts w:hint="default"/>
        <w:lang w:val="en-US" w:eastAsia="en-US" w:bidi="en-US"/>
      </w:rPr>
    </w:lvl>
    <w:lvl w:ilvl="5" w:tplc="86D89440">
      <w:numFmt w:val="bullet"/>
      <w:lvlText w:val="•"/>
      <w:lvlJc w:val="left"/>
      <w:pPr>
        <w:ind w:left="2686" w:hanging="361"/>
      </w:pPr>
      <w:rPr>
        <w:rFonts w:hint="default"/>
        <w:lang w:val="en-US" w:eastAsia="en-US" w:bidi="en-US"/>
      </w:rPr>
    </w:lvl>
    <w:lvl w:ilvl="6" w:tplc="D3586AD6">
      <w:numFmt w:val="bullet"/>
      <w:lvlText w:val="•"/>
      <w:lvlJc w:val="left"/>
      <w:pPr>
        <w:ind w:left="3055" w:hanging="361"/>
      </w:pPr>
      <w:rPr>
        <w:rFonts w:hint="default"/>
        <w:lang w:val="en-US" w:eastAsia="en-US" w:bidi="en-US"/>
      </w:rPr>
    </w:lvl>
    <w:lvl w:ilvl="7" w:tplc="F1D05D5A">
      <w:numFmt w:val="bullet"/>
      <w:lvlText w:val="•"/>
      <w:lvlJc w:val="left"/>
      <w:pPr>
        <w:ind w:left="3424" w:hanging="361"/>
      </w:pPr>
      <w:rPr>
        <w:rFonts w:hint="default"/>
        <w:lang w:val="en-US" w:eastAsia="en-US" w:bidi="en-US"/>
      </w:rPr>
    </w:lvl>
    <w:lvl w:ilvl="8" w:tplc="D660CDC4">
      <w:numFmt w:val="bullet"/>
      <w:lvlText w:val="•"/>
      <w:lvlJc w:val="left"/>
      <w:pPr>
        <w:ind w:left="3793" w:hanging="361"/>
      </w:pPr>
      <w:rPr>
        <w:rFonts w:hint="default"/>
        <w:lang w:val="en-US" w:eastAsia="en-US" w:bidi="en-US"/>
      </w:rPr>
    </w:lvl>
  </w:abstractNum>
  <w:abstractNum w:abstractNumId="17" w15:restartNumberingAfterBreak="0">
    <w:nsid w:val="54BF648D"/>
    <w:multiLevelType w:val="hybridMultilevel"/>
    <w:tmpl w:val="7654E5D2"/>
    <w:lvl w:ilvl="0" w:tplc="5A526238">
      <w:numFmt w:val="bullet"/>
      <w:lvlText w:val=""/>
      <w:lvlJc w:val="left"/>
      <w:pPr>
        <w:ind w:left="830" w:hanging="361"/>
      </w:pPr>
      <w:rPr>
        <w:rFonts w:ascii="Symbol" w:eastAsia="Symbol" w:hAnsi="Symbol" w:cs="Symbol" w:hint="default"/>
        <w:w w:val="100"/>
        <w:sz w:val="22"/>
        <w:szCs w:val="22"/>
        <w:lang w:val="en-US" w:eastAsia="en-US" w:bidi="en-US"/>
      </w:rPr>
    </w:lvl>
    <w:lvl w:ilvl="1" w:tplc="5A026F30">
      <w:numFmt w:val="bullet"/>
      <w:lvlText w:val="•"/>
      <w:lvlJc w:val="left"/>
      <w:pPr>
        <w:ind w:left="1209" w:hanging="361"/>
      </w:pPr>
      <w:rPr>
        <w:rFonts w:hint="default"/>
        <w:lang w:val="en-US" w:eastAsia="en-US" w:bidi="en-US"/>
      </w:rPr>
    </w:lvl>
    <w:lvl w:ilvl="2" w:tplc="214CD928">
      <w:numFmt w:val="bullet"/>
      <w:lvlText w:val="•"/>
      <w:lvlJc w:val="left"/>
      <w:pPr>
        <w:ind w:left="1578" w:hanging="361"/>
      </w:pPr>
      <w:rPr>
        <w:rFonts w:hint="default"/>
        <w:lang w:val="en-US" w:eastAsia="en-US" w:bidi="en-US"/>
      </w:rPr>
    </w:lvl>
    <w:lvl w:ilvl="3" w:tplc="7AEAE3DA">
      <w:numFmt w:val="bullet"/>
      <w:lvlText w:val="•"/>
      <w:lvlJc w:val="left"/>
      <w:pPr>
        <w:ind w:left="1947" w:hanging="361"/>
      </w:pPr>
      <w:rPr>
        <w:rFonts w:hint="default"/>
        <w:lang w:val="en-US" w:eastAsia="en-US" w:bidi="en-US"/>
      </w:rPr>
    </w:lvl>
    <w:lvl w:ilvl="4" w:tplc="AE9885BC">
      <w:numFmt w:val="bullet"/>
      <w:lvlText w:val="•"/>
      <w:lvlJc w:val="left"/>
      <w:pPr>
        <w:ind w:left="2316" w:hanging="361"/>
      </w:pPr>
      <w:rPr>
        <w:rFonts w:hint="default"/>
        <w:lang w:val="en-US" w:eastAsia="en-US" w:bidi="en-US"/>
      </w:rPr>
    </w:lvl>
    <w:lvl w:ilvl="5" w:tplc="0332081E">
      <w:numFmt w:val="bullet"/>
      <w:lvlText w:val="•"/>
      <w:lvlJc w:val="left"/>
      <w:pPr>
        <w:ind w:left="2686" w:hanging="361"/>
      </w:pPr>
      <w:rPr>
        <w:rFonts w:hint="default"/>
        <w:lang w:val="en-US" w:eastAsia="en-US" w:bidi="en-US"/>
      </w:rPr>
    </w:lvl>
    <w:lvl w:ilvl="6" w:tplc="A10CCBBA">
      <w:numFmt w:val="bullet"/>
      <w:lvlText w:val="•"/>
      <w:lvlJc w:val="left"/>
      <w:pPr>
        <w:ind w:left="3055" w:hanging="361"/>
      </w:pPr>
      <w:rPr>
        <w:rFonts w:hint="default"/>
        <w:lang w:val="en-US" w:eastAsia="en-US" w:bidi="en-US"/>
      </w:rPr>
    </w:lvl>
    <w:lvl w:ilvl="7" w:tplc="5B0AEF72">
      <w:numFmt w:val="bullet"/>
      <w:lvlText w:val="•"/>
      <w:lvlJc w:val="left"/>
      <w:pPr>
        <w:ind w:left="3424" w:hanging="361"/>
      </w:pPr>
      <w:rPr>
        <w:rFonts w:hint="default"/>
        <w:lang w:val="en-US" w:eastAsia="en-US" w:bidi="en-US"/>
      </w:rPr>
    </w:lvl>
    <w:lvl w:ilvl="8" w:tplc="757A3088">
      <w:numFmt w:val="bullet"/>
      <w:lvlText w:val="•"/>
      <w:lvlJc w:val="left"/>
      <w:pPr>
        <w:ind w:left="3793" w:hanging="361"/>
      </w:pPr>
      <w:rPr>
        <w:rFonts w:hint="default"/>
        <w:lang w:val="en-US" w:eastAsia="en-US" w:bidi="en-US"/>
      </w:rPr>
    </w:lvl>
  </w:abstractNum>
  <w:abstractNum w:abstractNumId="18" w15:restartNumberingAfterBreak="0">
    <w:nsid w:val="57E10D82"/>
    <w:multiLevelType w:val="hybridMultilevel"/>
    <w:tmpl w:val="EA5A40DC"/>
    <w:lvl w:ilvl="0" w:tplc="92E26278">
      <w:numFmt w:val="bullet"/>
      <w:lvlText w:val=""/>
      <w:lvlJc w:val="left"/>
      <w:pPr>
        <w:ind w:left="830" w:hanging="361"/>
      </w:pPr>
      <w:rPr>
        <w:rFonts w:ascii="Symbol" w:eastAsia="Symbol" w:hAnsi="Symbol" w:cs="Symbol" w:hint="default"/>
        <w:w w:val="100"/>
        <w:sz w:val="22"/>
        <w:szCs w:val="22"/>
        <w:lang w:val="en-US" w:eastAsia="en-US" w:bidi="en-US"/>
      </w:rPr>
    </w:lvl>
    <w:lvl w:ilvl="1" w:tplc="1EA4F2CA">
      <w:numFmt w:val="bullet"/>
      <w:lvlText w:val="•"/>
      <w:lvlJc w:val="left"/>
      <w:pPr>
        <w:ind w:left="1209" w:hanging="361"/>
      </w:pPr>
      <w:rPr>
        <w:rFonts w:hint="default"/>
        <w:lang w:val="en-US" w:eastAsia="en-US" w:bidi="en-US"/>
      </w:rPr>
    </w:lvl>
    <w:lvl w:ilvl="2" w:tplc="C2605410">
      <w:numFmt w:val="bullet"/>
      <w:lvlText w:val="•"/>
      <w:lvlJc w:val="left"/>
      <w:pPr>
        <w:ind w:left="1578" w:hanging="361"/>
      </w:pPr>
      <w:rPr>
        <w:rFonts w:hint="default"/>
        <w:lang w:val="en-US" w:eastAsia="en-US" w:bidi="en-US"/>
      </w:rPr>
    </w:lvl>
    <w:lvl w:ilvl="3" w:tplc="5E684D2C">
      <w:numFmt w:val="bullet"/>
      <w:lvlText w:val="•"/>
      <w:lvlJc w:val="left"/>
      <w:pPr>
        <w:ind w:left="1947" w:hanging="361"/>
      </w:pPr>
      <w:rPr>
        <w:rFonts w:hint="default"/>
        <w:lang w:val="en-US" w:eastAsia="en-US" w:bidi="en-US"/>
      </w:rPr>
    </w:lvl>
    <w:lvl w:ilvl="4" w:tplc="22F8D07C">
      <w:numFmt w:val="bullet"/>
      <w:lvlText w:val="•"/>
      <w:lvlJc w:val="left"/>
      <w:pPr>
        <w:ind w:left="2316" w:hanging="361"/>
      </w:pPr>
      <w:rPr>
        <w:rFonts w:hint="default"/>
        <w:lang w:val="en-US" w:eastAsia="en-US" w:bidi="en-US"/>
      </w:rPr>
    </w:lvl>
    <w:lvl w:ilvl="5" w:tplc="BF4C3D8E">
      <w:numFmt w:val="bullet"/>
      <w:lvlText w:val="•"/>
      <w:lvlJc w:val="left"/>
      <w:pPr>
        <w:ind w:left="2686" w:hanging="361"/>
      </w:pPr>
      <w:rPr>
        <w:rFonts w:hint="default"/>
        <w:lang w:val="en-US" w:eastAsia="en-US" w:bidi="en-US"/>
      </w:rPr>
    </w:lvl>
    <w:lvl w:ilvl="6" w:tplc="F306E0AA">
      <w:numFmt w:val="bullet"/>
      <w:lvlText w:val="•"/>
      <w:lvlJc w:val="left"/>
      <w:pPr>
        <w:ind w:left="3055" w:hanging="361"/>
      </w:pPr>
      <w:rPr>
        <w:rFonts w:hint="default"/>
        <w:lang w:val="en-US" w:eastAsia="en-US" w:bidi="en-US"/>
      </w:rPr>
    </w:lvl>
    <w:lvl w:ilvl="7" w:tplc="6D38946A">
      <w:numFmt w:val="bullet"/>
      <w:lvlText w:val="•"/>
      <w:lvlJc w:val="left"/>
      <w:pPr>
        <w:ind w:left="3424" w:hanging="361"/>
      </w:pPr>
      <w:rPr>
        <w:rFonts w:hint="default"/>
        <w:lang w:val="en-US" w:eastAsia="en-US" w:bidi="en-US"/>
      </w:rPr>
    </w:lvl>
    <w:lvl w:ilvl="8" w:tplc="529239C6">
      <w:numFmt w:val="bullet"/>
      <w:lvlText w:val="•"/>
      <w:lvlJc w:val="left"/>
      <w:pPr>
        <w:ind w:left="3793" w:hanging="361"/>
      </w:pPr>
      <w:rPr>
        <w:rFonts w:hint="default"/>
        <w:lang w:val="en-US" w:eastAsia="en-US" w:bidi="en-US"/>
      </w:rPr>
    </w:lvl>
  </w:abstractNum>
  <w:abstractNum w:abstractNumId="19" w15:restartNumberingAfterBreak="0">
    <w:nsid w:val="5E8C7DDD"/>
    <w:multiLevelType w:val="hybridMultilevel"/>
    <w:tmpl w:val="925A0C3C"/>
    <w:lvl w:ilvl="0" w:tplc="A3706F8C">
      <w:numFmt w:val="bullet"/>
      <w:lvlText w:val=""/>
      <w:lvlJc w:val="left"/>
      <w:pPr>
        <w:ind w:left="830" w:hanging="361"/>
      </w:pPr>
      <w:rPr>
        <w:rFonts w:ascii="Symbol" w:eastAsia="Symbol" w:hAnsi="Symbol" w:cs="Symbol" w:hint="default"/>
        <w:w w:val="100"/>
        <w:sz w:val="22"/>
        <w:szCs w:val="22"/>
        <w:lang w:val="en-US" w:eastAsia="en-US" w:bidi="en-US"/>
      </w:rPr>
    </w:lvl>
    <w:lvl w:ilvl="1" w:tplc="BB845310">
      <w:numFmt w:val="bullet"/>
      <w:lvlText w:val="•"/>
      <w:lvlJc w:val="left"/>
      <w:pPr>
        <w:ind w:left="1208" w:hanging="361"/>
      </w:pPr>
      <w:rPr>
        <w:rFonts w:hint="default"/>
        <w:lang w:val="en-US" w:eastAsia="en-US" w:bidi="en-US"/>
      </w:rPr>
    </w:lvl>
    <w:lvl w:ilvl="2" w:tplc="F40AB4C8">
      <w:numFmt w:val="bullet"/>
      <w:lvlText w:val="•"/>
      <w:lvlJc w:val="left"/>
      <w:pPr>
        <w:ind w:left="1577" w:hanging="361"/>
      </w:pPr>
      <w:rPr>
        <w:rFonts w:hint="default"/>
        <w:lang w:val="en-US" w:eastAsia="en-US" w:bidi="en-US"/>
      </w:rPr>
    </w:lvl>
    <w:lvl w:ilvl="3" w:tplc="E9866F44">
      <w:numFmt w:val="bullet"/>
      <w:lvlText w:val="•"/>
      <w:lvlJc w:val="left"/>
      <w:pPr>
        <w:ind w:left="1946" w:hanging="361"/>
      </w:pPr>
      <w:rPr>
        <w:rFonts w:hint="default"/>
        <w:lang w:val="en-US" w:eastAsia="en-US" w:bidi="en-US"/>
      </w:rPr>
    </w:lvl>
    <w:lvl w:ilvl="4" w:tplc="0D805C02">
      <w:numFmt w:val="bullet"/>
      <w:lvlText w:val="•"/>
      <w:lvlJc w:val="left"/>
      <w:pPr>
        <w:ind w:left="2314" w:hanging="361"/>
      </w:pPr>
      <w:rPr>
        <w:rFonts w:hint="default"/>
        <w:lang w:val="en-US" w:eastAsia="en-US" w:bidi="en-US"/>
      </w:rPr>
    </w:lvl>
    <w:lvl w:ilvl="5" w:tplc="1E7AAAA4">
      <w:numFmt w:val="bullet"/>
      <w:lvlText w:val="•"/>
      <w:lvlJc w:val="left"/>
      <w:pPr>
        <w:ind w:left="2683" w:hanging="361"/>
      </w:pPr>
      <w:rPr>
        <w:rFonts w:hint="default"/>
        <w:lang w:val="en-US" w:eastAsia="en-US" w:bidi="en-US"/>
      </w:rPr>
    </w:lvl>
    <w:lvl w:ilvl="6" w:tplc="D39EE0B2">
      <w:numFmt w:val="bullet"/>
      <w:lvlText w:val="•"/>
      <w:lvlJc w:val="left"/>
      <w:pPr>
        <w:ind w:left="3052" w:hanging="361"/>
      </w:pPr>
      <w:rPr>
        <w:rFonts w:hint="default"/>
        <w:lang w:val="en-US" w:eastAsia="en-US" w:bidi="en-US"/>
      </w:rPr>
    </w:lvl>
    <w:lvl w:ilvl="7" w:tplc="9F82AD7E">
      <w:numFmt w:val="bullet"/>
      <w:lvlText w:val="•"/>
      <w:lvlJc w:val="left"/>
      <w:pPr>
        <w:ind w:left="3420" w:hanging="361"/>
      </w:pPr>
      <w:rPr>
        <w:rFonts w:hint="default"/>
        <w:lang w:val="en-US" w:eastAsia="en-US" w:bidi="en-US"/>
      </w:rPr>
    </w:lvl>
    <w:lvl w:ilvl="8" w:tplc="539626F6">
      <w:numFmt w:val="bullet"/>
      <w:lvlText w:val="•"/>
      <w:lvlJc w:val="left"/>
      <w:pPr>
        <w:ind w:left="3789" w:hanging="361"/>
      </w:pPr>
      <w:rPr>
        <w:rFonts w:hint="default"/>
        <w:lang w:val="en-US" w:eastAsia="en-US" w:bidi="en-US"/>
      </w:rPr>
    </w:lvl>
  </w:abstractNum>
  <w:abstractNum w:abstractNumId="20" w15:restartNumberingAfterBreak="0">
    <w:nsid w:val="65891167"/>
    <w:multiLevelType w:val="hybridMultilevel"/>
    <w:tmpl w:val="BB38E5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6A852EA9"/>
    <w:multiLevelType w:val="hybridMultilevel"/>
    <w:tmpl w:val="80C47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7B5752"/>
    <w:multiLevelType w:val="hybridMultilevel"/>
    <w:tmpl w:val="5F6C4722"/>
    <w:lvl w:ilvl="0" w:tplc="38BCD1F2">
      <w:numFmt w:val="bullet"/>
      <w:lvlText w:val=""/>
      <w:lvlJc w:val="left"/>
      <w:pPr>
        <w:ind w:left="830" w:hanging="361"/>
      </w:pPr>
      <w:rPr>
        <w:rFonts w:ascii="Symbol" w:eastAsia="Symbol" w:hAnsi="Symbol" w:cs="Symbol" w:hint="default"/>
        <w:w w:val="100"/>
        <w:sz w:val="22"/>
        <w:szCs w:val="22"/>
        <w:lang w:val="en-US" w:eastAsia="en-US" w:bidi="en-US"/>
      </w:rPr>
    </w:lvl>
    <w:lvl w:ilvl="1" w:tplc="AFBA04E8">
      <w:numFmt w:val="bullet"/>
      <w:lvlText w:val="•"/>
      <w:lvlJc w:val="left"/>
      <w:pPr>
        <w:ind w:left="1208" w:hanging="361"/>
      </w:pPr>
      <w:rPr>
        <w:rFonts w:hint="default"/>
        <w:lang w:val="en-US" w:eastAsia="en-US" w:bidi="en-US"/>
      </w:rPr>
    </w:lvl>
    <w:lvl w:ilvl="2" w:tplc="7DB06238">
      <w:numFmt w:val="bullet"/>
      <w:lvlText w:val="•"/>
      <w:lvlJc w:val="left"/>
      <w:pPr>
        <w:ind w:left="1576" w:hanging="361"/>
      </w:pPr>
      <w:rPr>
        <w:rFonts w:hint="default"/>
        <w:lang w:val="en-US" w:eastAsia="en-US" w:bidi="en-US"/>
      </w:rPr>
    </w:lvl>
    <w:lvl w:ilvl="3" w:tplc="53AAF2D8">
      <w:numFmt w:val="bullet"/>
      <w:lvlText w:val="•"/>
      <w:lvlJc w:val="left"/>
      <w:pPr>
        <w:ind w:left="1944" w:hanging="361"/>
      </w:pPr>
      <w:rPr>
        <w:rFonts w:hint="default"/>
        <w:lang w:val="en-US" w:eastAsia="en-US" w:bidi="en-US"/>
      </w:rPr>
    </w:lvl>
    <w:lvl w:ilvl="4" w:tplc="F404D00A">
      <w:numFmt w:val="bullet"/>
      <w:lvlText w:val="•"/>
      <w:lvlJc w:val="left"/>
      <w:pPr>
        <w:ind w:left="2312" w:hanging="361"/>
      </w:pPr>
      <w:rPr>
        <w:rFonts w:hint="default"/>
        <w:lang w:val="en-US" w:eastAsia="en-US" w:bidi="en-US"/>
      </w:rPr>
    </w:lvl>
    <w:lvl w:ilvl="5" w:tplc="93F6C8C6">
      <w:numFmt w:val="bullet"/>
      <w:lvlText w:val="•"/>
      <w:lvlJc w:val="left"/>
      <w:pPr>
        <w:ind w:left="2681" w:hanging="361"/>
      </w:pPr>
      <w:rPr>
        <w:rFonts w:hint="default"/>
        <w:lang w:val="en-US" w:eastAsia="en-US" w:bidi="en-US"/>
      </w:rPr>
    </w:lvl>
    <w:lvl w:ilvl="6" w:tplc="FA0C2650">
      <w:numFmt w:val="bullet"/>
      <w:lvlText w:val="•"/>
      <w:lvlJc w:val="left"/>
      <w:pPr>
        <w:ind w:left="3049" w:hanging="361"/>
      </w:pPr>
      <w:rPr>
        <w:rFonts w:hint="default"/>
        <w:lang w:val="en-US" w:eastAsia="en-US" w:bidi="en-US"/>
      </w:rPr>
    </w:lvl>
    <w:lvl w:ilvl="7" w:tplc="1090B836">
      <w:numFmt w:val="bullet"/>
      <w:lvlText w:val="•"/>
      <w:lvlJc w:val="left"/>
      <w:pPr>
        <w:ind w:left="3417" w:hanging="361"/>
      </w:pPr>
      <w:rPr>
        <w:rFonts w:hint="default"/>
        <w:lang w:val="en-US" w:eastAsia="en-US" w:bidi="en-US"/>
      </w:rPr>
    </w:lvl>
    <w:lvl w:ilvl="8" w:tplc="993AD7B6">
      <w:numFmt w:val="bullet"/>
      <w:lvlText w:val="•"/>
      <w:lvlJc w:val="left"/>
      <w:pPr>
        <w:ind w:left="3785" w:hanging="361"/>
      </w:pPr>
      <w:rPr>
        <w:rFonts w:hint="default"/>
        <w:lang w:val="en-US" w:eastAsia="en-US" w:bidi="en-US"/>
      </w:rPr>
    </w:lvl>
  </w:abstractNum>
  <w:abstractNum w:abstractNumId="23" w15:restartNumberingAfterBreak="0">
    <w:nsid w:val="72EB6D82"/>
    <w:multiLevelType w:val="hybridMultilevel"/>
    <w:tmpl w:val="C1207802"/>
    <w:lvl w:ilvl="0" w:tplc="041F0001">
      <w:start w:val="1"/>
      <w:numFmt w:val="bullet"/>
      <w:lvlText w:val=""/>
      <w:lvlJc w:val="left"/>
      <w:pPr>
        <w:ind w:left="830" w:hanging="360"/>
      </w:pPr>
      <w:rPr>
        <w:rFonts w:ascii="Symbol" w:hAnsi="Symbol" w:hint="default"/>
      </w:rPr>
    </w:lvl>
    <w:lvl w:ilvl="1" w:tplc="041F0003" w:tentative="1">
      <w:start w:val="1"/>
      <w:numFmt w:val="bullet"/>
      <w:lvlText w:val="o"/>
      <w:lvlJc w:val="left"/>
      <w:pPr>
        <w:ind w:left="1550" w:hanging="360"/>
      </w:pPr>
      <w:rPr>
        <w:rFonts w:ascii="Courier New" w:hAnsi="Courier New" w:cs="Courier New"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abstractNum w:abstractNumId="24" w15:restartNumberingAfterBreak="0">
    <w:nsid w:val="769D3B14"/>
    <w:multiLevelType w:val="hybridMultilevel"/>
    <w:tmpl w:val="F54E76DE"/>
    <w:lvl w:ilvl="0" w:tplc="041F0001">
      <w:start w:val="1"/>
      <w:numFmt w:val="bullet"/>
      <w:lvlText w:val=""/>
      <w:lvlJc w:val="left"/>
      <w:pPr>
        <w:ind w:left="1085" w:hanging="360"/>
      </w:pPr>
      <w:rPr>
        <w:rFonts w:ascii="Symbol" w:hAnsi="Symbol" w:hint="default"/>
      </w:rPr>
    </w:lvl>
    <w:lvl w:ilvl="1" w:tplc="041F0003" w:tentative="1">
      <w:start w:val="1"/>
      <w:numFmt w:val="bullet"/>
      <w:lvlText w:val="o"/>
      <w:lvlJc w:val="left"/>
      <w:pPr>
        <w:ind w:left="1805" w:hanging="360"/>
      </w:pPr>
      <w:rPr>
        <w:rFonts w:ascii="Courier New" w:hAnsi="Courier New" w:cs="Courier New" w:hint="default"/>
      </w:rPr>
    </w:lvl>
    <w:lvl w:ilvl="2" w:tplc="041F0005" w:tentative="1">
      <w:start w:val="1"/>
      <w:numFmt w:val="bullet"/>
      <w:lvlText w:val=""/>
      <w:lvlJc w:val="left"/>
      <w:pPr>
        <w:ind w:left="2525" w:hanging="360"/>
      </w:pPr>
      <w:rPr>
        <w:rFonts w:ascii="Wingdings" w:hAnsi="Wingdings" w:hint="default"/>
      </w:rPr>
    </w:lvl>
    <w:lvl w:ilvl="3" w:tplc="041F0001" w:tentative="1">
      <w:start w:val="1"/>
      <w:numFmt w:val="bullet"/>
      <w:lvlText w:val=""/>
      <w:lvlJc w:val="left"/>
      <w:pPr>
        <w:ind w:left="3245" w:hanging="360"/>
      </w:pPr>
      <w:rPr>
        <w:rFonts w:ascii="Symbol" w:hAnsi="Symbol" w:hint="default"/>
      </w:rPr>
    </w:lvl>
    <w:lvl w:ilvl="4" w:tplc="041F0003" w:tentative="1">
      <w:start w:val="1"/>
      <w:numFmt w:val="bullet"/>
      <w:lvlText w:val="o"/>
      <w:lvlJc w:val="left"/>
      <w:pPr>
        <w:ind w:left="3965" w:hanging="360"/>
      </w:pPr>
      <w:rPr>
        <w:rFonts w:ascii="Courier New" w:hAnsi="Courier New" w:cs="Courier New" w:hint="default"/>
      </w:rPr>
    </w:lvl>
    <w:lvl w:ilvl="5" w:tplc="041F0005" w:tentative="1">
      <w:start w:val="1"/>
      <w:numFmt w:val="bullet"/>
      <w:lvlText w:val=""/>
      <w:lvlJc w:val="left"/>
      <w:pPr>
        <w:ind w:left="4685" w:hanging="360"/>
      </w:pPr>
      <w:rPr>
        <w:rFonts w:ascii="Wingdings" w:hAnsi="Wingdings" w:hint="default"/>
      </w:rPr>
    </w:lvl>
    <w:lvl w:ilvl="6" w:tplc="041F0001" w:tentative="1">
      <w:start w:val="1"/>
      <w:numFmt w:val="bullet"/>
      <w:lvlText w:val=""/>
      <w:lvlJc w:val="left"/>
      <w:pPr>
        <w:ind w:left="5405" w:hanging="360"/>
      </w:pPr>
      <w:rPr>
        <w:rFonts w:ascii="Symbol" w:hAnsi="Symbol" w:hint="default"/>
      </w:rPr>
    </w:lvl>
    <w:lvl w:ilvl="7" w:tplc="041F0003" w:tentative="1">
      <w:start w:val="1"/>
      <w:numFmt w:val="bullet"/>
      <w:lvlText w:val="o"/>
      <w:lvlJc w:val="left"/>
      <w:pPr>
        <w:ind w:left="6125" w:hanging="360"/>
      </w:pPr>
      <w:rPr>
        <w:rFonts w:ascii="Courier New" w:hAnsi="Courier New" w:cs="Courier New" w:hint="default"/>
      </w:rPr>
    </w:lvl>
    <w:lvl w:ilvl="8" w:tplc="041F0005" w:tentative="1">
      <w:start w:val="1"/>
      <w:numFmt w:val="bullet"/>
      <w:lvlText w:val=""/>
      <w:lvlJc w:val="left"/>
      <w:pPr>
        <w:ind w:left="6845" w:hanging="360"/>
      </w:pPr>
      <w:rPr>
        <w:rFonts w:ascii="Wingdings" w:hAnsi="Wingdings" w:hint="default"/>
      </w:rPr>
    </w:lvl>
  </w:abstractNum>
  <w:abstractNum w:abstractNumId="25" w15:restartNumberingAfterBreak="0">
    <w:nsid w:val="792D0378"/>
    <w:multiLevelType w:val="hybridMultilevel"/>
    <w:tmpl w:val="6B200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CCE3B0D"/>
    <w:multiLevelType w:val="hybridMultilevel"/>
    <w:tmpl w:val="4A7A867E"/>
    <w:lvl w:ilvl="0" w:tplc="1FB49464">
      <w:numFmt w:val="bullet"/>
      <w:lvlText w:val=""/>
      <w:lvlJc w:val="left"/>
      <w:pPr>
        <w:ind w:left="830" w:hanging="361"/>
      </w:pPr>
      <w:rPr>
        <w:rFonts w:ascii="Symbol" w:eastAsia="Symbol" w:hAnsi="Symbol" w:cs="Symbol" w:hint="default"/>
        <w:w w:val="100"/>
        <w:sz w:val="22"/>
        <w:szCs w:val="22"/>
        <w:lang w:val="en-US" w:eastAsia="en-US" w:bidi="en-US"/>
      </w:rPr>
    </w:lvl>
    <w:lvl w:ilvl="1" w:tplc="4B488AD8">
      <w:numFmt w:val="bullet"/>
      <w:lvlText w:val="•"/>
      <w:lvlJc w:val="left"/>
      <w:pPr>
        <w:ind w:left="1209" w:hanging="361"/>
      </w:pPr>
      <w:rPr>
        <w:rFonts w:hint="default"/>
        <w:lang w:val="en-US" w:eastAsia="en-US" w:bidi="en-US"/>
      </w:rPr>
    </w:lvl>
    <w:lvl w:ilvl="2" w:tplc="203CEF38">
      <w:numFmt w:val="bullet"/>
      <w:lvlText w:val="•"/>
      <w:lvlJc w:val="left"/>
      <w:pPr>
        <w:ind w:left="1578" w:hanging="361"/>
      </w:pPr>
      <w:rPr>
        <w:rFonts w:hint="default"/>
        <w:lang w:val="en-US" w:eastAsia="en-US" w:bidi="en-US"/>
      </w:rPr>
    </w:lvl>
    <w:lvl w:ilvl="3" w:tplc="C68C9FAC">
      <w:numFmt w:val="bullet"/>
      <w:lvlText w:val="•"/>
      <w:lvlJc w:val="left"/>
      <w:pPr>
        <w:ind w:left="1947" w:hanging="361"/>
      </w:pPr>
      <w:rPr>
        <w:rFonts w:hint="default"/>
        <w:lang w:val="en-US" w:eastAsia="en-US" w:bidi="en-US"/>
      </w:rPr>
    </w:lvl>
    <w:lvl w:ilvl="4" w:tplc="F8706830">
      <w:numFmt w:val="bullet"/>
      <w:lvlText w:val="•"/>
      <w:lvlJc w:val="left"/>
      <w:pPr>
        <w:ind w:left="2316" w:hanging="361"/>
      </w:pPr>
      <w:rPr>
        <w:rFonts w:hint="default"/>
        <w:lang w:val="en-US" w:eastAsia="en-US" w:bidi="en-US"/>
      </w:rPr>
    </w:lvl>
    <w:lvl w:ilvl="5" w:tplc="6FE2C8AA">
      <w:numFmt w:val="bullet"/>
      <w:lvlText w:val="•"/>
      <w:lvlJc w:val="left"/>
      <w:pPr>
        <w:ind w:left="2686" w:hanging="361"/>
      </w:pPr>
      <w:rPr>
        <w:rFonts w:hint="default"/>
        <w:lang w:val="en-US" w:eastAsia="en-US" w:bidi="en-US"/>
      </w:rPr>
    </w:lvl>
    <w:lvl w:ilvl="6" w:tplc="9AD42208">
      <w:numFmt w:val="bullet"/>
      <w:lvlText w:val="•"/>
      <w:lvlJc w:val="left"/>
      <w:pPr>
        <w:ind w:left="3055" w:hanging="361"/>
      </w:pPr>
      <w:rPr>
        <w:rFonts w:hint="default"/>
        <w:lang w:val="en-US" w:eastAsia="en-US" w:bidi="en-US"/>
      </w:rPr>
    </w:lvl>
    <w:lvl w:ilvl="7" w:tplc="F7FC1E80">
      <w:numFmt w:val="bullet"/>
      <w:lvlText w:val="•"/>
      <w:lvlJc w:val="left"/>
      <w:pPr>
        <w:ind w:left="3424" w:hanging="361"/>
      </w:pPr>
      <w:rPr>
        <w:rFonts w:hint="default"/>
        <w:lang w:val="en-US" w:eastAsia="en-US" w:bidi="en-US"/>
      </w:rPr>
    </w:lvl>
    <w:lvl w:ilvl="8" w:tplc="7186AC4C">
      <w:numFmt w:val="bullet"/>
      <w:lvlText w:val="•"/>
      <w:lvlJc w:val="left"/>
      <w:pPr>
        <w:ind w:left="3793" w:hanging="361"/>
      </w:pPr>
      <w:rPr>
        <w:rFonts w:hint="default"/>
        <w:lang w:val="en-US" w:eastAsia="en-US" w:bidi="en-US"/>
      </w:rPr>
    </w:lvl>
  </w:abstractNum>
  <w:abstractNum w:abstractNumId="27" w15:restartNumberingAfterBreak="0">
    <w:nsid w:val="7D8C2EF1"/>
    <w:multiLevelType w:val="hybridMultilevel"/>
    <w:tmpl w:val="11960B58"/>
    <w:lvl w:ilvl="0" w:tplc="041F0001">
      <w:start w:val="1"/>
      <w:numFmt w:val="bullet"/>
      <w:lvlText w:val=""/>
      <w:lvlJc w:val="left"/>
      <w:pPr>
        <w:ind w:left="1080" w:hanging="360"/>
      </w:pPr>
      <w:rPr>
        <w:rFonts w:ascii="Symbol" w:hAnsi="Symbol" w:hint="default"/>
      </w:rPr>
    </w:lvl>
    <w:lvl w:ilvl="1" w:tplc="041F0001">
      <w:start w:val="1"/>
      <w:numFmt w:val="bullet"/>
      <w:lvlText w:val=""/>
      <w:lvlJc w:val="left"/>
      <w:pPr>
        <w:ind w:left="2340" w:hanging="900"/>
      </w:pPr>
      <w:rPr>
        <w:rFonts w:ascii="Symbol" w:hAnsi="Symbo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7FC4485E"/>
    <w:multiLevelType w:val="hybridMultilevel"/>
    <w:tmpl w:val="80C47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2847618">
    <w:abstractNumId w:val="12"/>
  </w:num>
  <w:num w:numId="2" w16cid:durableId="1870216051">
    <w:abstractNumId w:val="5"/>
  </w:num>
  <w:num w:numId="3" w16cid:durableId="166362024">
    <w:abstractNumId w:val="3"/>
  </w:num>
  <w:num w:numId="4" w16cid:durableId="628097369">
    <w:abstractNumId w:val="20"/>
  </w:num>
  <w:num w:numId="5" w16cid:durableId="52702890">
    <w:abstractNumId w:val="13"/>
  </w:num>
  <w:num w:numId="6" w16cid:durableId="929317564">
    <w:abstractNumId w:val="9"/>
  </w:num>
  <w:num w:numId="7" w16cid:durableId="950893760">
    <w:abstractNumId w:val="10"/>
  </w:num>
  <w:num w:numId="8" w16cid:durableId="450788103">
    <w:abstractNumId w:val="14"/>
  </w:num>
  <w:num w:numId="9" w16cid:durableId="1064910937">
    <w:abstractNumId w:val="27"/>
  </w:num>
  <w:num w:numId="10" w16cid:durableId="224728063">
    <w:abstractNumId w:val="4"/>
  </w:num>
  <w:num w:numId="11" w16cid:durableId="695157280">
    <w:abstractNumId w:val="25"/>
  </w:num>
  <w:num w:numId="12" w16cid:durableId="542865802">
    <w:abstractNumId w:val="22"/>
  </w:num>
  <w:num w:numId="13" w16cid:durableId="1890800343">
    <w:abstractNumId w:val="17"/>
  </w:num>
  <w:num w:numId="14" w16cid:durableId="935208798">
    <w:abstractNumId w:val="18"/>
  </w:num>
  <w:num w:numId="15" w16cid:durableId="1016347283">
    <w:abstractNumId w:val="26"/>
  </w:num>
  <w:num w:numId="16" w16cid:durableId="1529223924">
    <w:abstractNumId w:val="16"/>
  </w:num>
  <w:num w:numId="17" w16cid:durableId="500972126">
    <w:abstractNumId w:val="19"/>
  </w:num>
  <w:num w:numId="18" w16cid:durableId="900143173">
    <w:abstractNumId w:val="0"/>
  </w:num>
  <w:num w:numId="19" w16cid:durableId="2110152431">
    <w:abstractNumId w:val="7"/>
  </w:num>
  <w:num w:numId="20" w16cid:durableId="1937640538">
    <w:abstractNumId w:val="11"/>
  </w:num>
  <w:num w:numId="21" w16cid:durableId="1923710097">
    <w:abstractNumId w:val="2"/>
  </w:num>
  <w:num w:numId="22" w16cid:durableId="1392070317">
    <w:abstractNumId w:val="24"/>
  </w:num>
  <w:num w:numId="23" w16cid:durableId="1871214279">
    <w:abstractNumId w:val="1"/>
  </w:num>
  <w:num w:numId="24" w16cid:durableId="1662464234">
    <w:abstractNumId w:val="8"/>
  </w:num>
  <w:num w:numId="25" w16cid:durableId="1497381455">
    <w:abstractNumId w:val="6"/>
  </w:num>
  <w:num w:numId="26" w16cid:durableId="887886137">
    <w:abstractNumId w:val="23"/>
  </w:num>
  <w:num w:numId="27" w16cid:durableId="2081512897">
    <w:abstractNumId w:val="28"/>
  </w:num>
  <w:num w:numId="28" w16cid:durableId="1173835992">
    <w:abstractNumId w:val="21"/>
  </w:num>
  <w:num w:numId="29" w16cid:durableId="6344117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81B"/>
    <w:rsid w:val="0000181B"/>
    <w:rsid w:val="000A487A"/>
    <w:rsid w:val="000B0C3F"/>
    <w:rsid w:val="000B11DE"/>
    <w:rsid w:val="000E38D0"/>
    <w:rsid w:val="001701DF"/>
    <w:rsid w:val="00176EB2"/>
    <w:rsid w:val="001B3D50"/>
    <w:rsid w:val="00296F9D"/>
    <w:rsid w:val="002B56DE"/>
    <w:rsid w:val="002F591F"/>
    <w:rsid w:val="003145EB"/>
    <w:rsid w:val="00403330"/>
    <w:rsid w:val="00417F98"/>
    <w:rsid w:val="005D0003"/>
    <w:rsid w:val="00705D8D"/>
    <w:rsid w:val="00757131"/>
    <w:rsid w:val="007A5A68"/>
    <w:rsid w:val="007C4DB5"/>
    <w:rsid w:val="008C5366"/>
    <w:rsid w:val="008F1106"/>
    <w:rsid w:val="00963A3A"/>
    <w:rsid w:val="00971896"/>
    <w:rsid w:val="00B9191D"/>
    <w:rsid w:val="00BF65F5"/>
    <w:rsid w:val="00C14346"/>
    <w:rsid w:val="00CF4493"/>
    <w:rsid w:val="00DA1CF0"/>
    <w:rsid w:val="00E54710"/>
    <w:rsid w:val="00ED0138"/>
    <w:rsid w:val="00F643C3"/>
    <w:rsid w:val="00F950F9"/>
    <w:rsid w:val="00FF69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B3A1"/>
  <w15:chartTrackingRefBased/>
  <w15:docId w15:val="{B380C8C0-8A7E-443B-AF92-C71010D1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F44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5A68"/>
    <w:pPr>
      <w:ind w:left="720"/>
      <w:contextualSpacing/>
    </w:pPr>
  </w:style>
  <w:style w:type="table" w:styleId="TabloKlavuzu">
    <w:name w:val="Table Grid"/>
    <w:basedOn w:val="NormalTablo"/>
    <w:uiPriority w:val="39"/>
    <w:rsid w:val="00C1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F65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5F5"/>
    <w:rPr>
      <w:rFonts w:ascii="Segoe UI" w:hAnsi="Segoe UI" w:cs="Segoe UI"/>
      <w:sz w:val="18"/>
      <w:szCs w:val="18"/>
    </w:rPr>
  </w:style>
  <w:style w:type="character" w:customStyle="1" w:styleId="Balk1Char">
    <w:name w:val="Başlık 1 Char"/>
    <w:basedOn w:val="VarsaylanParagrafYazTipi"/>
    <w:link w:val="Balk1"/>
    <w:uiPriority w:val="9"/>
    <w:rsid w:val="00CF4493"/>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CF4493"/>
    <w:pPr>
      <w:outlineLvl w:val="9"/>
    </w:pPr>
    <w:rPr>
      <w:lang w:eastAsia="tr-TR"/>
    </w:rPr>
  </w:style>
  <w:style w:type="paragraph" w:styleId="T2">
    <w:name w:val="toc 2"/>
    <w:basedOn w:val="Normal"/>
    <w:next w:val="Normal"/>
    <w:autoRedefine/>
    <w:uiPriority w:val="39"/>
    <w:unhideWhenUsed/>
    <w:rsid w:val="00CF449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CF4493"/>
    <w:pPr>
      <w:spacing w:after="100"/>
    </w:pPr>
    <w:rPr>
      <w:rFonts w:eastAsiaTheme="minorEastAsia" w:cs="Times New Roman"/>
      <w:lang w:eastAsia="tr-TR"/>
    </w:rPr>
  </w:style>
  <w:style w:type="paragraph" w:styleId="T3">
    <w:name w:val="toc 3"/>
    <w:basedOn w:val="Normal"/>
    <w:next w:val="Normal"/>
    <w:autoRedefine/>
    <w:uiPriority w:val="39"/>
    <w:unhideWhenUsed/>
    <w:rsid w:val="00CF4493"/>
    <w:pPr>
      <w:spacing w:after="100"/>
      <w:ind w:left="440"/>
    </w:pPr>
    <w:rPr>
      <w:rFonts w:eastAsiaTheme="minorEastAsia" w:cs="Times New Roman"/>
      <w:lang w:eastAsia="tr-TR"/>
    </w:rPr>
  </w:style>
  <w:style w:type="table" w:customStyle="1" w:styleId="TableNormal">
    <w:name w:val="Table Normal"/>
    <w:uiPriority w:val="2"/>
    <w:semiHidden/>
    <w:unhideWhenUsed/>
    <w:qFormat/>
    <w:rsid w:val="002B56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B56DE"/>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GvdeMetniChar">
    <w:name w:val="Gövde Metni Char"/>
    <w:basedOn w:val="VarsaylanParagrafYazTipi"/>
    <w:link w:val="GvdeMetni"/>
    <w:uiPriority w:val="1"/>
    <w:rsid w:val="002B56DE"/>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2B56DE"/>
    <w:pPr>
      <w:widowControl w:val="0"/>
      <w:autoSpaceDE w:val="0"/>
      <w:autoSpaceDN w:val="0"/>
      <w:spacing w:after="0" w:line="240" w:lineRule="auto"/>
      <w:ind w:left="830"/>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3594">
      <w:bodyDiv w:val="1"/>
      <w:marLeft w:val="0"/>
      <w:marRight w:val="0"/>
      <w:marTop w:val="0"/>
      <w:marBottom w:val="0"/>
      <w:divBdr>
        <w:top w:val="none" w:sz="0" w:space="0" w:color="auto"/>
        <w:left w:val="none" w:sz="0" w:space="0" w:color="auto"/>
        <w:bottom w:val="none" w:sz="0" w:space="0" w:color="auto"/>
        <w:right w:val="none" w:sz="0" w:space="0" w:color="auto"/>
      </w:divBdr>
    </w:div>
    <w:div w:id="312442721">
      <w:bodyDiv w:val="1"/>
      <w:marLeft w:val="0"/>
      <w:marRight w:val="0"/>
      <w:marTop w:val="0"/>
      <w:marBottom w:val="0"/>
      <w:divBdr>
        <w:top w:val="none" w:sz="0" w:space="0" w:color="auto"/>
        <w:left w:val="none" w:sz="0" w:space="0" w:color="auto"/>
        <w:bottom w:val="none" w:sz="0" w:space="0" w:color="auto"/>
        <w:right w:val="none" w:sz="0" w:space="0" w:color="auto"/>
      </w:divBdr>
    </w:div>
    <w:div w:id="8215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4279F-FAF8-45D2-8F03-663396E6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3795</Words>
  <Characters>21637</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Mehmet Burak BÜYÜKCAN</cp:lastModifiedBy>
  <cp:revision>2</cp:revision>
  <cp:lastPrinted>2024-02-28T11:19:00Z</cp:lastPrinted>
  <dcterms:created xsi:type="dcterms:W3CDTF">2024-03-19T13:53:00Z</dcterms:created>
  <dcterms:modified xsi:type="dcterms:W3CDTF">2024-03-19T13:53:00Z</dcterms:modified>
</cp:coreProperties>
</file>